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71C73" w14:textId="07D03493" w:rsidR="00D81483" w:rsidRPr="00461602" w:rsidRDefault="00D81483">
      <w:pPr>
        <w:rPr>
          <w:rFonts w:ascii="Arial" w:hAnsi="Arial" w:cs="Arial"/>
        </w:rPr>
      </w:pPr>
      <w:r w:rsidRPr="00461602">
        <w:rPr>
          <w:rFonts w:ascii="Arial" w:hAnsi="Arial" w:cs="Arial"/>
          <w:b/>
          <w:bCs/>
          <w:sz w:val="28"/>
          <w:szCs w:val="28"/>
        </w:rPr>
        <w:t xml:space="preserve">Position Description Template – </w:t>
      </w:r>
      <w:r w:rsidRPr="00461602">
        <w:rPr>
          <w:rFonts w:ascii="Arial" w:hAnsi="Arial" w:cs="Arial"/>
          <w:b/>
          <w:bCs/>
          <w:sz w:val="28"/>
          <w:szCs w:val="28"/>
        </w:rPr>
        <w:t>Membership Officer</w:t>
      </w:r>
    </w:p>
    <w:tbl>
      <w:tblPr>
        <w:tblStyle w:val="TableGrid"/>
        <w:tblpPr w:leftFromText="180" w:rightFromText="180" w:vertAnchor="text" w:horzAnchor="margin" w:tblpX="-426" w:tblpY="226"/>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
        <w:gridCol w:w="2164"/>
        <w:gridCol w:w="784"/>
        <w:gridCol w:w="1514"/>
        <w:gridCol w:w="784"/>
        <w:gridCol w:w="1436"/>
        <w:gridCol w:w="850"/>
        <w:gridCol w:w="1880"/>
      </w:tblGrid>
      <w:tr w:rsidR="00620E24" w:rsidRPr="00461602" w14:paraId="3BD8609F" w14:textId="77777777" w:rsidTr="00D81483">
        <w:trPr>
          <w:trHeight w:val="1272"/>
        </w:trPr>
        <w:tc>
          <w:tcPr>
            <w:tcW w:w="784" w:type="dxa"/>
          </w:tcPr>
          <w:p w14:paraId="119B0774" w14:textId="77777777" w:rsidR="00620E24" w:rsidRPr="00461602" w:rsidRDefault="00620E24" w:rsidP="00620E24">
            <w:pPr>
              <w:ind w:left="567"/>
              <w:rPr>
                <w:rFonts w:ascii="Arial" w:hAnsi="Arial" w:cs="Arial"/>
                <w:b/>
                <w:bCs/>
                <w:noProof/>
                <w:sz w:val="20"/>
                <w:szCs w:val="20"/>
              </w:rPr>
            </w:pPr>
            <w:r w:rsidRPr="00461602">
              <w:rPr>
                <w:rFonts w:ascii="Arial" w:hAnsi="Arial" w:cs="Arial"/>
                <w:b/>
                <w:bCs/>
                <w:noProof/>
                <w:sz w:val="20"/>
                <w:szCs w:val="20"/>
              </w:rPr>
              <w:drawing>
                <wp:anchor distT="0" distB="0" distL="114300" distR="114300" simplePos="0" relativeHeight="251659264" behindDoc="1" locked="0" layoutInCell="1" allowOverlap="1" wp14:anchorId="76FF776B" wp14:editId="419544E6">
                  <wp:simplePos x="0" y="0"/>
                  <wp:positionH relativeFrom="column">
                    <wp:posOffset>-71755</wp:posOffset>
                  </wp:positionH>
                  <wp:positionV relativeFrom="paragraph">
                    <wp:posOffset>21590</wp:posOffset>
                  </wp:positionV>
                  <wp:extent cx="552450" cy="523875"/>
                  <wp:effectExtent l="0" t="0" r="0" b="9525"/>
                  <wp:wrapNone/>
                  <wp:docPr id="4" name="Graphic 4" descr="Stopwatch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watch21.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52450" cy="523875"/>
                          </a:xfrm>
                          <a:prstGeom prst="rect">
                            <a:avLst/>
                          </a:prstGeom>
                        </pic:spPr>
                      </pic:pic>
                    </a:graphicData>
                  </a:graphic>
                  <wp14:sizeRelH relativeFrom="page">
                    <wp14:pctWidth>0</wp14:pctWidth>
                  </wp14:sizeRelH>
                  <wp14:sizeRelV relativeFrom="page">
                    <wp14:pctHeight>0</wp14:pctHeight>
                  </wp14:sizeRelV>
                </wp:anchor>
              </w:drawing>
            </w:r>
          </w:p>
        </w:tc>
        <w:tc>
          <w:tcPr>
            <w:tcW w:w="2164" w:type="dxa"/>
          </w:tcPr>
          <w:p w14:paraId="0379BAEC" w14:textId="77777777" w:rsidR="00620E24" w:rsidRPr="00461602" w:rsidRDefault="00620E24" w:rsidP="00620E24">
            <w:pPr>
              <w:ind w:left="145"/>
              <w:rPr>
                <w:rFonts w:ascii="Arial" w:hAnsi="Arial" w:cs="Arial"/>
                <w:b/>
                <w:bCs/>
                <w:sz w:val="20"/>
                <w:szCs w:val="20"/>
              </w:rPr>
            </w:pPr>
            <w:r w:rsidRPr="00461602">
              <w:rPr>
                <w:rFonts w:ascii="Arial" w:hAnsi="Arial" w:cs="Arial"/>
                <w:b/>
                <w:bCs/>
                <w:sz w:val="20"/>
                <w:szCs w:val="20"/>
              </w:rPr>
              <w:t>Time:</w:t>
            </w:r>
          </w:p>
          <w:p w14:paraId="700491AD" w14:textId="33F7261C" w:rsidR="00620E24" w:rsidRPr="00461602" w:rsidRDefault="0013211B" w:rsidP="00620E24">
            <w:pPr>
              <w:ind w:left="145"/>
              <w:rPr>
                <w:rFonts w:ascii="Arial" w:hAnsi="Arial" w:cs="Arial"/>
                <w:sz w:val="20"/>
                <w:szCs w:val="20"/>
              </w:rPr>
            </w:pPr>
            <w:r w:rsidRPr="00461602">
              <w:rPr>
                <w:rFonts w:ascii="Arial" w:hAnsi="Arial" w:cs="Arial"/>
                <w:sz w:val="20"/>
                <w:szCs w:val="20"/>
              </w:rPr>
              <w:t xml:space="preserve">[X] </w:t>
            </w:r>
            <w:r w:rsidR="00620E24" w:rsidRPr="00461602">
              <w:rPr>
                <w:rFonts w:ascii="Arial" w:hAnsi="Arial" w:cs="Arial"/>
                <w:sz w:val="20"/>
                <w:szCs w:val="20"/>
              </w:rPr>
              <w:t xml:space="preserve">hrs per week </w:t>
            </w:r>
          </w:p>
          <w:p w14:paraId="7A557E8C" w14:textId="46665826" w:rsidR="00620E24" w:rsidRPr="00461602" w:rsidRDefault="00620E24" w:rsidP="00620E24">
            <w:pPr>
              <w:ind w:left="145"/>
              <w:rPr>
                <w:rFonts w:ascii="Arial" w:hAnsi="Arial" w:cs="Arial"/>
                <w:b/>
                <w:bCs/>
                <w:sz w:val="20"/>
                <w:szCs w:val="20"/>
              </w:rPr>
            </w:pPr>
          </w:p>
        </w:tc>
        <w:tc>
          <w:tcPr>
            <w:tcW w:w="784" w:type="dxa"/>
          </w:tcPr>
          <w:p w14:paraId="3CE4C5DC" w14:textId="77777777" w:rsidR="00620E24" w:rsidRPr="00461602" w:rsidRDefault="00620E24" w:rsidP="00620E24">
            <w:pPr>
              <w:ind w:left="567"/>
              <w:rPr>
                <w:rFonts w:ascii="Arial" w:hAnsi="Arial" w:cs="Arial"/>
                <w:b/>
                <w:bCs/>
                <w:noProof/>
                <w:sz w:val="20"/>
                <w:szCs w:val="20"/>
              </w:rPr>
            </w:pPr>
            <w:r w:rsidRPr="00461602">
              <w:rPr>
                <w:rFonts w:ascii="Arial" w:hAnsi="Arial" w:cs="Arial"/>
                <w:b/>
                <w:bCs/>
                <w:noProof/>
                <w:sz w:val="20"/>
                <w:szCs w:val="20"/>
              </w:rPr>
              <w:drawing>
                <wp:anchor distT="0" distB="0" distL="114300" distR="114300" simplePos="0" relativeHeight="251660288" behindDoc="1" locked="0" layoutInCell="1" allowOverlap="1" wp14:anchorId="1680FD4E" wp14:editId="6D825354">
                  <wp:simplePos x="0" y="0"/>
                  <wp:positionH relativeFrom="column">
                    <wp:posOffset>-116205</wp:posOffset>
                  </wp:positionH>
                  <wp:positionV relativeFrom="paragraph">
                    <wp:posOffset>-6985</wp:posOffset>
                  </wp:positionV>
                  <wp:extent cx="590550" cy="590550"/>
                  <wp:effectExtent l="0" t="0" r="0" b="0"/>
                  <wp:wrapNone/>
                  <wp:docPr id="5" name="Graphic 5"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tc>
        <w:tc>
          <w:tcPr>
            <w:tcW w:w="1514" w:type="dxa"/>
          </w:tcPr>
          <w:p w14:paraId="2F874C49" w14:textId="77777777" w:rsidR="00620E24" w:rsidRPr="00461602" w:rsidRDefault="00620E24" w:rsidP="00620E24">
            <w:pPr>
              <w:widowControl w:val="0"/>
              <w:rPr>
                <w:rFonts w:ascii="Arial" w:hAnsi="Arial" w:cs="Arial"/>
                <w:b/>
                <w:bCs/>
                <w:sz w:val="20"/>
                <w:szCs w:val="20"/>
              </w:rPr>
            </w:pPr>
            <w:r w:rsidRPr="00461602">
              <w:rPr>
                <w:rFonts w:ascii="Arial" w:hAnsi="Arial" w:cs="Arial"/>
                <w:b/>
                <w:bCs/>
                <w:sz w:val="20"/>
                <w:szCs w:val="20"/>
              </w:rPr>
              <w:t>Reports To:</w:t>
            </w:r>
          </w:p>
          <w:p w14:paraId="74864B4E" w14:textId="5D63FB99" w:rsidR="00620E24" w:rsidRPr="00461602" w:rsidRDefault="00DD66EF" w:rsidP="00620E24">
            <w:pPr>
              <w:widowControl w:val="0"/>
              <w:rPr>
                <w:rFonts w:ascii="Arial" w:hAnsi="Arial" w:cs="Arial"/>
                <w:sz w:val="20"/>
                <w:szCs w:val="20"/>
              </w:rPr>
            </w:pPr>
            <w:r w:rsidRPr="00461602">
              <w:rPr>
                <w:rFonts w:ascii="Arial" w:hAnsi="Arial" w:cs="Arial"/>
                <w:sz w:val="20"/>
                <w:szCs w:val="20"/>
              </w:rPr>
              <w:t>[insert]</w:t>
            </w:r>
            <w:r w:rsidR="00620E24" w:rsidRPr="00461602">
              <w:rPr>
                <w:rFonts w:ascii="Arial" w:hAnsi="Arial" w:cs="Arial"/>
                <w:sz w:val="20"/>
                <w:szCs w:val="20"/>
              </w:rPr>
              <w:t xml:space="preserve"> committee</w:t>
            </w:r>
          </w:p>
        </w:tc>
        <w:tc>
          <w:tcPr>
            <w:tcW w:w="784" w:type="dxa"/>
          </w:tcPr>
          <w:p w14:paraId="5F03F7C7" w14:textId="77777777" w:rsidR="00620E24" w:rsidRPr="00461602" w:rsidRDefault="00620E24" w:rsidP="00620E24">
            <w:pPr>
              <w:ind w:left="567"/>
              <w:rPr>
                <w:rFonts w:ascii="Arial" w:hAnsi="Arial" w:cs="Arial"/>
                <w:b/>
                <w:bCs/>
                <w:noProof/>
                <w:sz w:val="20"/>
                <w:szCs w:val="20"/>
              </w:rPr>
            </w:pPr>
            <w:r w:rsidRPr="00461602">
              <w:rPr>
                <w:rFonts w:ascii="Arial" w:hAnsi="Arial" w:cs="Arial"/>
                <w:b/>
                <w:bCs/>
                <w:noProof/>
                <w:sz w:val="20"/>
                <w:szCs w:val="20"/>
              </w:rPr>
              <w:drawing>
                <wp:anchor distT="0" distB="0" distL="114300" distR="114300" simplePos="0" relativeHeight="251661312" behindDoc="1" locked="0" layoutInCell="1" allowOverlap="1" wp14:anchorId="3BC3ADFC" wp14:editId="5CF668BF">
                  <wp:simplePos x="0" y="0"/>
                  <wp:positionH relativeFrom="column">
                    <wp:posOffset>-67945</wp:posOffset>
                  </wp:positionH>
                  <wp:positionV relativeFrom="paragraph">
                    <wp:posOffset>2540</wp:posOffset>
                  </wp:positionV>
                  <wp:extent cx="476250" cy="552450"/>
                  <wp:effectExtent l="0" t="0" r="0" b="0"/>
                  <wp:wrapNone/>
                  <wp:docPr id="6" name="Graphic 6"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eting_m.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76250" cy="552450"/>
                          </a:xfrm>
                          <a:prstGeom prst="rect">
                            <a:avLst/>
                          </a:prstGeom>
                        </pic:spPr>
                      </pic:pic>
                    </a:graphicData>
                  </a:graphic>
                  <wp14:sizeRelH relativeFrom="page">
                    <wp14:pctWidth>0</wp14:pctWidth>
                  </wp14:sizeRelH>
                  <wp14:sizeRelV relativeFrom="page">
                    <wp14:pctHeight>0</wp14:pctHeight>
                  </wp14:sizeRelV>
                </wp:anchor>
              </w:drawing>
            </w:r>
          </w:p>
        </w:tc>
        <w:tc>
          <w:tcPr>
            <w:tcW w:w="1436" w:type="dxa"/>
          </w:tcPr>
          <w:p w14:paraId="364584A8" w14:textId="77777777" w:rsidR="00620E24" w:rsidRPr="00461602" w:rsidRDefault="00620E24" w:rsidP="00620E24">
            <w:pPr>
              <w:ind w:left="21"/>
              <w:rPr>
                <w:rFonts w:ascii="Arial" w:hAnsi="Arial" w:cs="Arial"/>
                <w:b/>
                <w:bCs/>
                <w:sz w:val="20"/>
                <w:szCs w:val="20"/>
              </w:rPr>
            </w:pPr>
            <w:r w:rsidRPr="00461602">
              <w:rPr>
                <w:rFonts w:ascii="Arial" w:hAnsi="Arial" w:cs="Arial"/>
                <w:b/>
                <w:bCs/>
                <w:sz w:val="20"/>
                <w:szCs w:val="20"/>
              </w:rPr>
              <w:t>Meeting attendance:</w:t>
            </w:r>
          </w:p>
          <w:p w14:paraId="23FEE212" w14:textId="367FB7D0" w:rsidR="00620E24" w:rsidRPr="00461602" w:rsidRDefault="00DD66EF" w:rsidP="00620E24">
            <w:pPr>
              <w:ind w:left="21"/>
              <w:rPr>
                <w:rFonts w:ascii="Arial" w:hAnsi="Arial" w:cs="Arial"/>
                <w:sz w:val="20"/>
                <w:szCs w:val="20"/>
              </w:rPr>
            </w:pPr>
            <w:r w:rsidRPr="00461602">
              <w:rPr>
                <w:rFonts w:ascii="Arial" w:hAnsi="Arial" w:cs="Arial"/>
                <w:sz w:val="20"/>
                <w:szCs w:val="20"/>
              </w:rPr>
              <w:t>As required</w:t>
            </w:r>
          </w:p>
        </w:tc>
        <w:tc>
          <w:tcPr>
            <w:tcW w:w="850" w:type="dxa"/>
          </w:tcPr>
          <w:p w14:paraId="0433997F" w14:textId="77777777" w:rsidR="00620E24" w:rsidRPr="00461602" w:rsidRDefault="00620E24" w:rsidP="00620E24">
            <w:pPr>
              <w:ind w:left="567"/>
              <w:rPr>
                <w:rFonts w:ascii="Arial" w:hAnsi="Arial" w:cs="Arial"/>
                <w:b/>
                <w:bCs/>
                <w:noProof/>
                <w:sz w:val="20"/>
                <w:szCs w:val="20"/>
              </w:rPr>
            </w:pPr>
            <w:r w:rsidRPr="00461602">
              <w:rPr>
                <w:rFonts w:ascii="Arial" w:hAnsi="Arial" w:cs="Arial"/>
                <w:b/>
                <w:bCs/>
                <w:noProof/>
                <w:sz w:val="20"/>
                <w:szCs w:val="20"/>
              </w:rPr>
              <w:drawing>
                <wp:anchor distT="0" distB="0" distL="114300" distR="114300" simplePos="0" relativeHeight="251662336" behindDoc="1" locked="0" layoutInCell="1" allowOverlap="1" wp14:anchorId="741D5D2C" wp14:editId="1D504D12">
                  <wp:simplePos x="0" y="0"/>
                  <wp:positionH relativeFrom="column">
                    <wp:posOffset>5080</wp:posOffset>
                  </wp:positionH>
                  <wp:positionV relativeFrom="paragraph">
                    <wp:posOffset>37465</wp:posOffset>
                  </wp:positionV>
                  <wp:extent cx="495300" cy="495300"/>
                  <wp:effectExtent l="0" t="0" r="0" b="0"/>
                  <wp:wrapNone/>
                  <wp:docPr id="7" name="Graphic 7"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ker.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p>
        </w:tc>
        <w:tc>
          <w:tcPr>
            <w:tcW w:w="1880" w:type="dxa"/>
          </w:tcPr>
          <w:p w14:paraId="4A943F27" w14:textId="736C9CC1" w:rsidR="00620E24" w:rsidRPr="00461602" w:rsidRDefault="00BF0C73" w:rsidP="00620E24">
            <w:pPr>
              <w:ind w:left="1" w:hanging="1"/>
              <w:rPr>
                <w:rFonts w:ascii="Arial" w:hAnsi="Arial" w:cs="Arial"/>
                <w:b/>
                <w:bCs/>
                <w:sz w:val="20"/>
                <w:szCs w:val="20"/>
              </w:rPr>
            </w:pPr>
            <w:r w:rsidRPr="00461602">
              <w:rPr>
                <w:rFonts w:ascii="Arial" w:hAnsi="Arial" w:cs="Arial"/>
                <w:b/>
                <w:bCs/>
                <w:sz w:val="20"/>
                <w:szCs w:val="20"/>
              </w:rPr>
              <w:t>Term</w:t>
            </w:r>
            <w:r w:rsidR="00620E24" w:rsidRPr="00461602">
              <w:rPr>
                <w:rFonts w:ascii="Arial" w:hAnsi="Arial" w:cs="Arial"/>
                <w:b/>
                <w:bCs/>
                <w:sz w:val="20"/>
                <w:szCs w:val="20"/>
              </w:rPr>
              <w:t xml:space="preserve">: </w:t>
            </w:r>
          </w:p>
          <w:p w14:paraId="3447A6D7" w14:textId="43608826" w:rsidR="00620E24" w:rsidRPr="00461602" w:rsidRDefault="00BF0C73" w:rsidP="00620E24">
            <w:pPr>
              <w:ind w:left="1" w:hanging="1"/>
              <w:rPr>
                <w:rFonts w:ascii="Arial" w:hAnsi="Arial" w:cs="Arial"/>
                <w:sz w:val="20"/>
                <w:szCs w:val="20"/>
              </w:rPr>
            </w:pPr>
            <w:r w:rsidRPr="00461602">
              <w:rPr>
                <w:rFonts w:ascii="Arial" w:hAnsi="Arial" w:cs="Arial"/>
                <w:sz w:val="20"/>
                <w:szCs w:val="20"/>
              </w:rPr>
              <w:t>[insert length of term]</w:t>
            </w:r>
            <w:r w:rsidR="00620E24" w:rsidRPr="00461602">
              <w:rPr>
                <w:rFonts w:ascii="Arial" w:hAnsi="Arial" w:cs="Arial"/>
                <w:sz w:val="20"/>
                <w:szCs w:val="20"/>
              </w:rPr>
              <w:t xml:space="preserve"> </w:t>
            </w:r>
          </w:p>
        </w:tc>
      </w:tr>
    </w:tbl>
    <w:p w14:paraId="69B82ACC" w14:textId="77777777" w:rsidR="00CE7C94" w:rsidRPr="00461602" w:rsidRDefault="00CE7C94" w:rsidP="00CE7C94">
      <w:pPr>
        <w:pBdr>
          <w:bottom w:val="single" w:sz="4" w:space="1" w:color="auto"/>
        </w:pBdr>
        <w:rPr>
          <w:rFonts w:ascii="Arial" w:hAnsi="Arial" w:cs="Arial"/>
          <w:b/>
          <w:bCs/>
        </w:rPr>
      </w:pPr>
      <w:r w:rsidRPr="00461602">
        <w:rPr>
          <w:rFonts w:ascii="Arial" w:hAnsi="Arial" w:cs="Arial"/>
          <w:b/>
          <w:bCs/>
        </w:rPr>
        <w:t>Purpose</w:t>
      </w:r>
    </w:p>
    <w:p w14:paraId="594EBB5C" w14:textId="77777777" w:rsidR="00CE7C94" w:rsidRPr="00461602" w:rsidRDefault="00CE7C94" w:rsidP="00CE7C94">
      <w:pPr>
        <w:keepNext/>
        <w:keepLines/>
        <w:spacing w:after="140"/>
        <w:rPr>
          <w:rFonts w:ascii="Arial" w:eastAsia="Arial" w:hAnsi="Arial" w:cs="Arial"/>
          <w:bCs/>
        </w:rPr>
      </w:pPr>
      <w:r w:rsidRPr="00461602">
        <w:rPr>
          <w:rFonts w:ascii="Arial" w:eastAsia="Arial" w:hAnsi="Arial" w:cs="Arial"/>
          <w:bCs/>
        </w:rPr>
        <w:t xml:space="preserve">The membership officer is responsible for the ongoing growth of member numbers across the different membership classes. </w:t>
      </w:r>
    </w:p>
    <w:p w14:paraId="3C769DCD" w14:textId="77777777" w:rsidR="00CE7C94" w:rsidRPr="00461602" w:rsidRDefault="00CE7C94" w:rsidP="00CE7C94">
      <w:pPr>
        <w:keepNext/>
        <w:keepLines/>
        <w:spacing w:after="140"/>
        <w:rPr>
          <w:rFonts w:ascii="Arial" w:eastAsia="Arial" w:hAnsi="Arial" w:cs="Arial"/>
          <w:bCs/>
        </w:rPr>
      </w:pPr>
      <w:r w:rsidRPr="00461602">
        <w:rPr>
          <w:rFonts w:ascii="Arial" w:eastAsia="Arial" w:hAnsi="Arial" w:cs="Arial"/>
          <w:bCs/>
        </w:rPr>
        <w:t>The membership officer will chair the Membership Subcommittee who will be responsible for:</w:t>
      </w:r>
    </w:p>
    <w:p w14:paraId="2D909219" w14:textId="77777777" w:rsidR="00CE7C94" w:rsidRPr="00461602" w:rsidRDefault="00CE7C94" w:rsidP="00461602">
      <w:pPr>
        <w:keepNext/>
        <w:keepLines/>
        <w:numPr>
          <w:ilvl w:val="0"/>
          <w:numId w:val="21"/>
        </w:numPr>
        <w:pBdr>
          <w:top w:val="nil"/>
          <w:left w:val="nil"/>
          <w:bottom w:val="nil"/>
          <w:right w:val="nil"/>
          <w:between w:val="nil"/>
        </w:pBdr>
        <w:spacing w:after="0" w:line="240" w:lineRule="auto"/>
        <w:rPr>
          <w:rFonts w:ascii="Arial" w:eastAsia="Arial" w:hAnsi="Arial" w:cs="Arial"/>
          <w:bCs/>
        </w:rPr>
      </w:pPr>
      <w:r w:rsidRPr="00461602">
        <w:rPr>
          <w:rFonts w:ascii="Arial" w:eastAsia="Arial" w:hAnsi="Arial" w:cs="Arial"/>
          <w:bCs/>
        </w:rPr>
        <w:t xml:space="preserve">Members overall experience </w:t>
      </w:r>
    </w:p>
    <w:p w14:paraId="1E418DA5" w14:textId="77777777" w:rsidR="00CE7C94" w:rsidRPr="00461602" w:rsidRDefault="00CE7C94" w:rsidP="00461602">
      <w:pPr>
        <w:keepNext/>
        <w:keepLines/>
        <w:numPr>
          <w:ilvl w:val="0"/>
          <w:numId w:val="21"/>
        </w:numPr>
        <w:pBdr>
          <w:top w:val="nil"/>
          <w:left w:val="nil"/>
          <w:bottom w:val="nil"/>
          <w:right w:val="nil"/>
          <w:between w:val="nil"/>
        </w:pBdr>
        <w:spacing w:after="0" w:line="240" w:lineRule="auto"/>
        <w:rPr>
          <w:rFonts w:ascii="Arial" w:eastAsia="Arial" w:hAnsi="Arial" w:cs="Arial"/>
          <w:bCs/>
        </w:rPr>
      </w:pPr>
      <w:r w:rsidRPr="00461602">
        <w:rPr>
          <w:rFonts w:ascii="Arial" w:eastAsia="Arial" w:hAnsi="Arial" w:cs="Arial"/>
          <w:bCs/>
        </w:rPr>
        <w:t>Inducting new members into the club</w:t>
      </w:r>
    </w:p>
    <w:p w14:paraId="53E3AE22" w14:textId="77777777" w:rsidR="00CE7C94" w:rsidRPr="00461602" w:rsidRDefault="00CE7C94" w:rsidP="00461602">
      <w:pPr>
        <w:keepNext/>
        <w:keepLines/>
        <w:numPr>
          <w:ilvl w:val="0"/>
          <w:numId w:val="21"/>
        </w:numPr>
        <w:pBdr>
          <w:top w:val="nil"/>
          <w:left w:val="nil"/>
          <w:bottom w:val="nil"/>
          <w:right w:val="nil"/>
          <w:between w:val="nil"/>
        </w:pBdr>
        <w:spacing w:after="0" w:line="240" w:lineRule="auto"/>
        <w:rPr>
          <w:rFonts w:ascii="Arial" w:eastAsia="Arial" w:hAnsi="Arial" w:cs="Arial"/>
          <w:bCs/>
        </w:rPr>
      </w:pPr>
      <w:r w:rsidRPr="00461602">
        <w:rPr>
          <w:rFonts w:ascii="Arial" w:eastAsia="Arial" w:hAnsi="Arial" w:cs="Arial"/>
          <w:bCs/>
        </w:rPr>
        <w:t>Overseeing the coordination of Volunteers for club activities</w:t>
      </w:r>
    </w:p>
    <w:p w14:paraId="609C3B39" w14:textId="77777777" w:rsidR="00CE7C94" w:rsidRPr="00461602" w:rsidRDefault="00CE7C94" w:rsidP="00461602">
      <w:pPr>
        <w:keepNext/>
        <w:keepLines/>
        <w:numPr>
          <w:ilvl w:val="0"/>
          <w:numId w:val="21"/>
        </w:numPr>
        <w:pBdr>
          <w:top w:val="nil"/>
          <w:left w:val="nil"/>
          <w:bottom w:val="nil"/>
          <w:right w:val="nil"/>
          <w:between w:val="nil"/>
        </w:pBdr>
        <w:spacing w:after="0" w:line="240" w:lineRule="auto"/>
        <w:rPr>
          <w:rFonts w:ascii="Arial" w:eastAsia="Arial" w:hAnsi="Arial" w:cs="Arial"/>
          <w:bCs/>
        </w:rPr>
      </w:pPr>
      <w:r w:rsidRPr="00461602">
        <w:rPr>
          <w:rFonts w:ascii="Arial" w:eastAsia="Arial" w:hAnsi="Arial" w:cs="Arial"/>
          <w:bCs/>
        </w:rPr>
        <w:t xml:space="preserve">Overseeing the communication to club members </w:t>
      </w:r>
    </w:p>
    <w:p w14:paraId="6498D09F" w14:textId="77777777" w:rsidR="00CE7C94" w:rsidRPr="00461602" w:rsidRDefault="00CE7C94" w:rsidP="00CE7C94">
      <w:pPr>
        <w:pBdr>
          <w:bottom w:val="single" w:sz="4" w:space="1" w:color="auto"/>
        </w:pBdr>
        <w:spacing w:line="0" w:lineRule="atLeast"/>
        <w:rPr>
          <w:rFonts w:ascii="Arial" w:eastAsia="Arial" w:hAnsi="Arial" w:cs="Arial"/>
        </w:rPr>
      </w:pPr>
    </w:p>
    <w:p w14:paraId="55885893" w14:textId="77777777" w:rsidR="00CE7C94" w:rsidRPr="00461602" w:rsidRDefault="00CE7C94" w:rsidP="00CE7C94">
      <w:pPr>
        <w:pBdr>
          <w:bottom w:val="single" w:sz="4" w:space="1" w:color="auto"/>
        </w:pBdr>
        <w:spacing w:line="0" w:lineRule="atLeast"/>
        <w:rPr>
          <w:rFonts w:ascii="Arial" w:hAnsi="Arial" w:cs="Arial"/>
          <w:b/>
          <w:bCs/>
        </w:rPr>
      </w:pPr>
      <w:r w:rsidRPr="00461602">
        <w:rPr>
          <w:rFonts w:ascii="Arial" w:hAnsi="Arial" w:cs="Arial"/>
          <w:b/>
          <w:bCs/>
        </w:rPr>
        <w:t>Key Responsibilities</w:t>
      </w:r>
    </w:p>
    <w:p w14:paraId="6ABAE00F" w14:textId="77777777" w:rsidR="00CE7C94" w:rsidRPr="00461602" w:rsidRDefault="00CE7C94" w:rsidP="00CE7C94">
      <w:pPr>
        <w:keepNext/>
        <w:keepLines/>
        <w:pBdr>
          <w:top w:val="nil"/>
          <w:left w:val="nil"/>
          <w:bottom w:val="nil"/>
          <w:right w:val="nil"/>
          <w:between w:val="nil"/>
        </w:pBdr>
        <w:spacing w:after="140" w:line="240" w:lineRule="auto"/>
        <w:rPr>
          <w:rFonts w:ascii="Arial" w:eastAsia="Arial" w:hAnsi="Arial" w:cs="Arial"/>
          <w:bCs/>
        </w:rPr>
      </w:pPr>
      <w:r w:rsidRPr="00461602">
        <w:rPr>
          <w:rFonts w:ascii="Arial" w:eastAsia="Arial" w:hAnsi="Arial" w:cs="Arial"/>
          <w:bCs/>
        </w:rPr>
        <w:t>The Membership Officer and subcommittee should:</w:t>
      </w:r>
    </w:p>
    <w:p w14:paraId="1E32856E" w14:textId="77777777" w:rsidR="00CE7C94" w:rsidRPr="00461602" w:rsidRDefault="00CE7C94" w:rsidP="00461602">
      <w:pPr>
        <w:keepNext/>
        <w:keepLines/>
        <w:numPr>
          <w:ilvl w:val="0"/>
          <w:numId w:val="22"/>
        </w:numPr>
        <w:pBdr>
          <w:top w:val="nil"/>
          <w:left w:val="nil"/>
          <w:bottom w:val="nil"/>
          <w:right w:val="nil"/>
          <w:between w:val="nil"/>
        </w:pBdr>
        <w:spacing w:after="0" w:line="240" w:lineRule="auto"/>
        <w:rPr>
          <w:rFonts w:ascii="Arial" w:eastAsia="Arial" w:hAnsi="Arial" w:cs="Arial"/>
          <w:bCs/>
        </w:rPr>
      </w:pPr>
      <w:r w:rsidRPr="00461602">
        <w:rPr>
          <w:rFonts w:ascii="Arial" w:eastAsia="Arial" w:hAnsi="Arial" w:cs="Arial"/>
          <w:bCs/>
        </w:rPr>
        <w:t>Maintain a register of members, life members and sponsors</w:t>
      </w:r>
    </w:p>
    <w:p w14:paraId="1335889B" w14:textId="77777777" w:rsidR="00CE7C94" w:rsidRPr="00461602" w:rsidRDefault="00CE7C94" w:rsidP="00461602">
      <w:pPr>
        <w:keepNext/>
        <w:keepLines/>
        <w:numPr>
          <w:ilvl w:val="0"/>
          <w:numId w:val="22"/>
        </w:numPr>
        <w:pBdr>
          <w:top w:val="nil"/>
          <w:left w:val="nil"/>
          <w:bottom w:val="nil"/>
          <w:right w:val="nil"/>
          <w:between w:val="nil"/>
        </w:pBdr>
        <w:spacing w:after="0" w:line="240" w:lineRule="auto"/>
        <w:rPr>
          <w:rFonts w:ascii="Arial" w:eastAsia="Arial" w:hAnsi="Arial" w:cs="Arial"/>
          <w:bCs/>
        </w:rPr>
      </w:pPr>
      <w:r w:rsidRPr="00461602">
        <w:rPr>
          <w:rFonts w:ascii="Arial" w:eastAsia="Arial" w:hAnsi="Arial" w:cs="Arial"/>
          <w:bCs/>
        </w:rPr>
        <w:t>Collate and arrange for the printing of the yearbook</w:t>
      </w:r>
    </w:p>
    <w:p w14:paraId="07C66C44" w14:textId="77777777" w:rsidR="00CE7C94" w:rsidRPr="00461602" w:rsidRDefault="00CE7C94" w:rsidP="00461602">
      <w:pPr>
        <w:keepNext/>
        <w:keepLines/>
        <w:numPr>
          <w:ilvl w:val="0"/>
          <w:numId w:val="22"/>
        </w:numPr>
        <w:pBdr>
          <w:top w:val="nil"/>
          <w:left w:val="nil"/>
          <w:bottom w:val="nil"/>
          <w:right w:val="nil"/>
          <w:between w:val="nil"/>
        </w:pBdr>
        <w:spacing w:after="0" w:line="240" w:lineRule="auto"/>
        <w:rPr>
          <w:rFonts w:ascii="Arial" w:eastAsia="Arial" w:hAnsi="Arial" w:cs="Arial"/>
          <w:bCs/>
        </w:rPr>
      </w:pPr>
      <w:r w:rsidRPr="00461602">
        <w:rPr>
          <w:rFonts w:ascii="Arial" w:eastAsia="Arial" w:hAnsi="Arial" w:cs="Arial"/>
          <w:bCs/>
        </w:rPr>
        <w:t>Coordinate members to fulfil volunteer duties</w:t>
      </w:r>
    </w:p>
    <w:p w14:paraId="62342AE4" w14:textId="39766978" w:rsidR="00CE7C94" w:rsidRDefault="00CE7C94" w:rsidP="00461602">
      <w:pPr>
        <w:keepNext/>
        <w:keepLines/>
        <w:numPr>
          <w:ilvl w:val="0"/>
          <w:numId w:val="22"/>
        </w:numPr>
        <w:pBdr>
          <w:top w:val="nil"/>
          <w:left w:val="nil"/>
          <w:bottom w:val="nil"/>
          <w:right w:val="nil"/>
          <w:between w:val="nil"/>
        </w:pBdr>
        <w:spacing w:after="0" w:line="240" w:lineRule="auto"/>
        <w:rPr>
          <w:rFonts w:ascii="Arial" w:eastAsia="Arial" w:hAnsi="Arial" w:cs="Arial"/>
          <w:bCs/>
        </w:rPr>
      </w:pPr>
      <w:r w:rsidRPr="00461602">
        <w:rPr>
          <w:rFonts w:ascii="Arial" w:eastAsia="Arial" w:hAnsi="Arial" w:cs="Arial"/>
          <w:bCs/>
        </w:rPr>
        <w:t>Prepare and distribute information to prospective members</w:t>
      </w:r>
    </w:p>
    <w:p w14:paraId="0EB8FC76" w14:textId="6058AB1F" w:rsidR="00461602" w:rsidRDefault="00461602" w:rsidP="00461602">
      <w:pPr>
        <w:keepNext/>
        <w:keepLines/>
        <w:numPr>
          <w:ilvl w:val="0"/>
          <w:numId w:val="22"/>
        </w:numPr>
        <w:pBdr>
          <w:top w:val="nil"/>
          <w:left w:val="nil"/>
          <w:bottom w:val="nil"/>
          <w:right w:val="nil"/>
          <w:between w:val="nil"/>
        </w:pBdr>
        <w:spacing w:after="0" w:line="240" w:lineRule="auto"/>
        <w:rPr>
          <w:rFonts w:ascii="Arial" w:eastAsia="Arial" w:hAnsi="Arial" w:cs="Arial"/>
          <w:bCs/>
        </w:rPr>
      </w:pPr>
      <w:r>
        <w:rPr>
          <w:rFonts w:ascii="Arial" w:eastAsia="Arial" w:hAnsi="Arial" w:cs="Arial"/>
          <w:bCs/>
        </w:rPr>
        <w:t>Monitor the engagement of both new and existing members</w:t>
      </w:r>
    </w:p>
    <w:p w14:paraId="44A9B28E" w14:textId="25C40B6E" w:rsidR="00461602" w:rsidRPr="00461602" w:rsidRDefault="00461602" w:rsidP="00461602">
      <w:pPr>
        <w:keepNext/>
        <w:keepLines/>
        <w:numPr>
          <w:ilvl w:val="0"/>
          <w:numId w:val="22"/>
        </w:numPr>
        <w:pBdr>
          <w:top w:val="nil"/>
          <w:left w:val="nil"/>
          <w:bottom w:val="nil"/>
          <w:right w:val="nil"/>
          <w:between w:val="nil"/>
        </w:pBdr>
        <w:spacing w:after="0" w:line="240" w:lineRule="auto"/>
        <w:rPr>
          <w:rFonts w:ascii="Arial" w:eastAsia="Arial" w:hAnsi="Arial" w:cs="Arial"/>
          <w:bCs/>
        </w:rPr>
      </w:pPr>
      <w:r>
        <w:rPr>
          <w:rFonts w:ascii="Arial" w:eastAsia="Arial" w:hAnsi="Arial" w:cs="Arial"/>
          <w:bCs/>
        </w:rPr>
        <w:t>Identify Members who at “at risk” and develop strategies for re-engagement</w:t>
      </w:r>
    </w:p>
    <w:p w14:paraId="065E63E5" w14:textId="77777777" w:rsidR="00CE7C94" w:rsidRPr="00461602" w:rsidRDefault="00CE7C94" w:rsidP="00461602">
      <w:pPr>
        <w:keepNext/>
        <w:keepLines/>
        <w:numPr>
          <w:ilvl w:val="0"/>
          <w:numId w:val="22"/>
        </w:numPr>
        <w:pBdr>
          <w:top w:val="nil"/>
          <w:left w:val="nil"/>
          <w:bottom w:val="nil"/>
          <w:right w:val="nil"/>
          <w:between w:val="nil"/>
        </w:pBdr>
        <w:spacing w:after="0" w:line="240" w:lineRule="auto"/>
        <w:rPr>
          <w:rFonts w:ascii="Arial" w:eastAsia="Arial" w:hAnsi="Arial" w:cs="Arial"/>
          <w:bCs/>
        </w:rPr>
      </w:pPr>
      <w:r w:rsidRPr="00461602">
        <w:rPr>
          <w:rFonts w:ascii="Arial" w:eastAsia="Arial" w:hAnsi="Arial" w:cs="Arial"/>
          <w:bCs/>
        </w:rPr>
        <w:t>Engage with other clubs and organisations</w:t>
      </w:r>
    </w:p>
    <w:p w14:paraId="6E2AED5A" w14:textId="77777777" w:rsidR="00CE7C94" w:rsidRPr="00461602" w:rsidRDefault="00CE7C94" w:rsidP="00461602">
      <w:pPr>
        <w:keepNext/>
        <w:keepLines/>
        <w:numPr>
          <w:ilvl w:val="0"/>
          <w:numId w:val="22"/>
        </w:numPr>
        <w:pBdr>
          <w:top w:val="nil"/>
          <w:left w:val="nil"/>
          <w:bottom w:val="nil"/>
          <w:right w:val="nil"/>
          <w:between w:val="nil"/>
        </w:pBdr>
        <w:spacing w:after="0" w:line="240" w:lineRule="auto"/>
        <w:rPr>
          <w:rFonts w:ascii="Arial" w:eastAsia="Arial" w:hAnsi="Arial" w:cs="Arial"/>
          <w:bCs/>
        </w:rPr>
      </w:pPr>
      <w:r w:rsidRPr="00461602">
        <w:rPr>
          <w:rFonts w:ascii="Arial" w:eastAsia="Arial" w:hAnsi="Arial" w:cs="Arial"/>
          <w:bCs/>
        </w:rPr>
        <w:t>Prepare the newsletter and maintain the clubs social accounts and website</w:t>
      </w:r>
    </w:p>
    <w:p w14:paraId="7FE0997E" w14:textId="77777777" w:rsidR="00CE7C94" w:rsidRPr="00461602" w:rsidRDefault="00CE7C94" w:rsidP="00461602">
      <w:pPr>
        <w:keepNext/>
        <w:keepLines/>
        <w:numPr>
          <w:ilvl w:val="0"/>
          <w:numId w:val="22"/>
        </w:numPr>
        <w:pBdr>
          <w:top w:val="nil"/>
          <w:left w:val="nil"/>
          <w:bottom w:val="nil"/>
          <w:right w:val="nil"/>
          <w:between w:val="nil"/>
        </w:pBdr>
        <w:spacing w:after="0" w:line="240" w:lineRule="auto"/>
        <w:rPr>
          <w:rFonts w:ascii="Arial" w:eastAsia="Arial" w:hAnsi="Arial" w:cs="Arial"/>
          <w:bCs/>
        </w:rPr>
      </w:pPr>
      <w:r w:rsidRPr="00461602">
        <w:rPr>
          <w:rFonts w:ascii="Arial" w:eastAsia="Arial" w:hAnsi="Arial" w:cs="Arial"/>
          <w:bCs/>
        </w:rPr>
        <w:t xml:space="preserve">Coordinate the club’s social events </w:t>
      </w:r>
    </w:p>
    <w:p w14:paraId="666D6418" w14:textId="77777777" w:rsidR="00CE7C94" w:rsidRPr="00461602" w:rsidRDefault="00CE7C94" w:rsidP="00CE7C94">
      <w:pPr>
        <w:pStyle w:val="bulletpoints"/>
        <w:pBdr>
          <w:bottom w:val="single" w:sz="4" w:space="1" w:color="auto"/>
        </w:pBdr>
        <w:rPr>
          <w:rFonts w:ascii="Arial" w:eastAsia="Calibri" w:hAnsi="Arial" w:cs="Arial"/>
        </w:rPr>
      </w:pPr>
    </w:p>
    <w:p w14:paraId="0DA5C729" w14:textId="77777777" w:rsidR="00CE7C94" w:rsidRPr="00461602" w:rsidRDefault="00CE7C94" w:rsidP="00CE7C94">
      <w:pPr>
        <w:pStyle w:val="bulletpoints"/>
        <w:pBdr>
          <w:bottom w:val="single" w:sz="4" w:space="1" w:color="auto"/>
        </w:pBdr>
        <w:rPr>
          <w:rFonts w:ascii="Arial" w:eastAsiaTheme="minorHAnsi" w:hAnsi="Arial" w:cs="Arial"/>
          <w:b/>
          <w:bCs/>
          <w:color w:val="auto"/>
          <w:sz w:val="22"/>
          <w:szCs w:val="22"/>
          <w:lang w:val="en-AU"/>
        </w:rPr>
      </w:pPr>
      <w:r w:rsidRPr="00461602">
        <w:rPr>
          <w:rFonts w:ascii="Arial" w:eastAsiaTheme="minorHAnsi" w:hAnsi="Arial" w:cs="Arial"/>
          <w:b/>
          <w:bCs/>
          <w:color w:val="auto"/>
          <w:sz w:val="22"/>
          <w:szCs w:val="22"/>
          <w:lang w:val="en-AU"/>
        </w:rPr>
        <w:t>Skill, Experience, and attributes</w:t>
      </w:r>
    </w:p>
    <w:p w14:paraId="64E82248" w14:textId="77777777" w:rsidR="00461602" w:rsidRDefault="00CE7C94" w:rsidP="007B772C">
      <w:pPr>
        <w:pStyle w:val="ListParagraph"/>
        <w:keepNext/>
        <w:keepLines/>
        <w:numPr>
          <w:ilvl w:val="0"/>
          <w:numId w:val="24"/>
        </w:numPr>
        <w:pBdr>
          <w:top w:val="nil"/>
          <w:left w:val="nil"/>
          <w:bottom w:val="nil"/>
          <w:right w:val="nil"/>
          <w:between w:val="nil"/>
        </w:pBdr>
        <w:spacing w:after="0" w:line="240" w:lineRule="auto"/>
        <w:rPr>
          <w:rFonts w:ascii="Arial" w:eastAsia="Arial" w:hAnsi="Arial" w:cs="Arial"/>
          <w:bCs/>
        </w:rPr>
      </w:pPr>
      <w:r w:rsidRPr="00461602">
        <w:rPr>
          <w:rFonts w:ascii="Arial" w:eastAsia="Arial" w:hAnsi="Arial" w:cs="Arial"/>
          <w:bCs/>
        </w:rPr>
        <w:t>can communicate effectively</w:t>
      </w:r>
    </w:p>
    <w:p w14:paraId="52795547" w14:textId="7E9994A3" w:rsidR="00CE7C94" w:rsidRPr="00461602" w:rsidRDefault="00CE7C94" w:rsidP="007B772C">
      <w:pPr>
        <w:pStyle w:val="ListParagraph"/>
        <w:keepNext/>
        <w:keepLines/>
        <w:numPr>
          <w:ilvl w:val="0"/>
          <w:numId w:val="24"/>
        </w:numPr>
        <w:pBdr>
          <w:top w:val="nil"/>
          <w:left w:val="nil"/>
          <w:bottom w:val="nil"/>
          <w:right w:val="nil"/>
          <w:between w:val="nil"/>
        </w:pBdr>
        <w:spacing w:after="0" w:line="240" w:lineRule="auto"/>
        <w:rPr>
          <w:rFonts w:ascii="Arial" w:eastAsia="Arial" w:hAnsi="Arial" w:cs="Arial"/>
          <w:bCs/>
        </w:rPr>
      </w:pPr>
      <w:r w:rsidRPr="00461602">
        <w:rPr>
          <w:rFonts w:ascii="Arial" w:eastAsia="Arial" w:hAnsi="Arial" w:cs="Arial"/>
          <w:bCs/>
        </w:rPr>
        <w:t>is well informed of all other tasks — handle bookings and entries, respond to general duties as directed by the club</w:t>
      </w:r>
    </w:p>
    <w:p w14:paraId="13C95605" w14:textId="77777777" w:rsidR="00CE7C94" w:rsidRPr="00461602" w:rsidRDefault="00CE7C94" w:rsidP="00461602">
      <w:pPr>
        <w:pStyle w:val="ListParagraph"/>
        <w:keepNext/>
        <w:keepLines/>
        <w:numPr>
          <w:ilvl w:val="0"/>
          <w:numId w:val="24"/>
        </w:numPr>
        <w:pBdr>
          <w:top w:val="nil"/>
          <w:left w:val="nil"/>
          <w:bottom w:val="nil"/>
          <w:right w:val="nil"/>
          <w:between w:val="nil"/>
        </w:pBdr>
        <w:spacing w:after="0" w:line="240" w:lineRule="auto"/>
        <w:rPr>
          <w:rFonts w:ascii="Arial" w:eastAsia="Arial" w:hAnsi="Arial" w:cs="Arial"/>
          <w:bCs/>
        </w:rPr>
      </w:pPr>
      <w:r w:rsidRPr="00461602">
        <w:rPr>
          <w:rFonts w:ascii="Arial" w:eastAsia="Arial" w:hAnsi="Arial" w:cs="Arial"/>
          <w:bCs/>
        </w:rPr>
        <w:t xml:space="preserve">has a good working knowledge of the constitution, rules and the duties of all office holders and </w:t>
      </w:r>
      <w:proofErr w:type="gramStart"/>
      <w:r w:rsidRPr="00461602">
        <w:rPr>
          <w:rFonts w:ascii="Arial" w:eastAsia="Arial" w:hAnsi="Arial" w:cs="Arial"/>
          <w:bCs/>
        </w:rPr>
        <w:t>subcommittees</w:t>
      </w:r>
      <w:proofErr w:type="gramEnd"/>
    </w:p>
    <w:p w14:paraId="2DF5AD66" w14:textId="77777777" w:rsidR="00CE7C94" w:rsidRPr="00461602" w:rsidRDefault="00CE7C94" w:rsidP="00461602">
      <w:pPr>
        <w:pStyle w:val="ListParagraph"/>
        <w:keepNext/>
        <w:keepLines/>
        <w:numPr>
          <w:ilvl w:val="0"/>
          <w:numId w:val="24"/>
        </w:numPr>
        <w:pBdr>
          <w:top w:val="nil"/>
          <w:left w:val="nil"/>
          <w:bottom w:val="nil"/>
          <w:right w:val="nil"/>
          <w:between w:val="nil"/>
        </w:pBdr>
        <w:spacing w:after="0" w:line="240" w:lineRule="auto"/>
        <w:rPr>
          <w:rFonts w:ascii="Arial" w:eastAsia="Arial" w:hAnsi="Arial" w:cs="Arial"/>
          <w:bCs/>
        </w:rPr>
      </w:pPr>
      <w:r w:rsidRPr="00461602">
        <w:rPr>
          <w:rFonts w:ascii="Arial" w:eastAsia="Arial" w:hAnsi="Arial" w:cs="Arial"/>
          <w:bCs/>
        </w:rPr>
        <w:t>is a supportive leader for all organisations' members.</w:t>
      </w:r>
    </w:p>
    <w:p w14:paraId="4509E2A5" w14:textId="77777777" w:rsidR="00CE7C94" w:rsidRPr="00461602" w:rsidRDefault="00CE7C94" w:rsidP="00461602">
      <w:pPr>
        <w:pStyle w:val="ListParagraph"/>
        <w:keepNext/>
        <w:keepLines/>
        <w:numPr>
          <w:ilvl w:val="0"/>
          <w:numId w:val="24"/>
        </w:numPr>
        <w:pBdr>
          <w:top w:val="nil"/>
          <w:left w:val="nil"/>
          <w:bottom w:val="nil"/>
          <w:right w:val="nil"/>
          <w:between w:val="nil"/>
        </w:pBdr>
        <w:spacing w:after="0" w:line="240" w:lineRule="auto"/>
        <w:rPr>
          <w:rFonts w:ascii="Arial" w:eastAsia="Arial" w:hAnsi="Arial" w:cs="Arial"/>
          <w:bCs/>
        </w:rPr>
      </w:pPr>
      <w:r w:rsidRPr="00461602">
        <w:rPr>
          <w:rFonts w:ascii="Arial" w:eastAsia="Arial" w:hAnsi="Arial" w:cs="Arial"/>
          <w:bCs/>
        </w:rPr>
        <w:t xml:space="preserve">Can manage the subcommittee including reporting to the executive committee </w:t>
      </w:r>
    </w:p>
    <w:p w14:paraId="393F8AEA" w14:textId="77777777" w:rsidR="00461602" w:rsidRDefault="00461602" w:rsidP="00461602">
      <w:pPr>
        <w:pStyle w:val="bulletpoints"/>
        <w:pBdr>
          <w:bottom w:val="single" w:sz="4" w:space="1" w:color="auto"/>
        </w:pBdr>
        <w:ind w:left="0" w:firstLine="0"/>
        <w:rPr>
          <w:rFonts w:ascii="Arial" w:eastAsiaTheme="minorHAnsi" w:hAnsi="Arial" w:cs="Arial"/>
          <w:b/>
          <w:bCs/>
          <w:color w:val="auto"/>
          <w:sz w:val="22"/>
          <w:szCs w:val="22"/>
          <w:lang w:val="en-AU"/>
        </w:rPr>
      </w:pPr>
    </w:p>
    <w:p w14:paraId="289E40B1" w14:textId="090C55AD" w:rsidR="00CE7C94" w:rsidRPr="00461602" w:rsidRDefault="00CE7C94" w:rsidP="00CE7C94">
      <w:pPr>
        <w:pStyle w:val="bulletpoints"/>
        <w:pBdr>
          <w:bottom w:val="single" w:sz="4" w:space="1" w:color="auto"/>
        </w:pBdr>
        <w:rPr>
          <w:rFonts w:ascii="Arial" w:eastAsiaTheme="minorHAnsi" w:hAnsi="Arial" w:cs="Arial"/>
          <w:b/>
          <w:bCs/>
          <w:color w:val="auto"/>
          <w:sz w:val="22"/>
          <w:szCs w:val="22"/>
          <w:lang w:val="en-AU"/>
        </w:rPr>
      </w:pPr>
      <w:r w:rsidRPr="00461602">
        <w:rPr>
          <w:rFonts w:ascii="Arial" w:eastAsiaTheme="minorHAnsi" w:hAnsi="Arial" w:cs="Arial"/>
          <w:b/>
          <w:bCs/>
          <w:color w:val="auto"/>
          <w:sz w:val="22"/>
          <w:szCs w:val="22"/>
          <w:lang w:val="en-AU"/>
        </w:rPr>
        <w:t xml:space="preserve">Training Requirements </w:t>
      </w:r>
    </w:p>
    <w:p w14:paraId="5A247D4C" w14:textId="77777777" w:rsidR="00CE7C94" w:rsidRPr="00461602" w:rsidRDefault="00CE7C94" w:rsidP="00CE7C94">
      <w:pPr>
        <w:rPr>
          <w:rFonts w:ascii="Arial" w:hAnsi="Arial" w:cs="Arial"/>
        </w:rPr>
      </w:pPr>
      <w:r w:rsidRPr="00461602">
        <w:rPr>
          <w:rFonts w:ascii="Arial" w:hAnsi="Arial" w:cs="Arial"/>
        </w:rPr>
        <w:t>The Membership officer will need to undertake training on</w:t>
      </w:r>
    </w:p>
    <w:p w14:paraId="44E7B2E3" w14:textId="77777777" w:rsidR="00CE7C94" w:rsidRPr="00461602" w:rsidRDefault="00CE7C94" w:rsidP="00CE7C94">
      <w:pPr>
        <w:pStyle w:val="ListParagraph"/>
        <w:numPr>
          <w:ilvl w:val="0"/>
          <w:numId w:val="7"/>
        </w:numPr>
        <w:rPr>
          <w:rFonts w:ascii="Arial" w:hAnsi="Arial" w:cs="Arial"/>
        </w:rPr>
      </w:pPr>
      <w:r w:rsidRPr="00461602">
        <w:rPr>
          <w:rFonts w:ascii="Arial" w:hAnsi="Arial" w:cs="Arial"/>
        </w:rPr>
        <w:t>Complete a hand over from the previous Membership officer</w:t>
      </w:r>
    </w:p>
    <w:p w14:paraId="735B32C6" w14:textId="3BB1252B" w:rsidR="00461602" w:rsidRDefault="00461602" w:rsidP="00CE7C94">
      <w:pPr>
        <w:pBdr>
          <w:bottom w:val="single" w:sz="4" w:space="1" w:color="auto"/>
        </w:pBdr>
        <w:rPr>
          <w:rFonts w:ascii="Arial" w:hAnsi="Arial" w:cs="Arial"/>
          <w:b/>
          <w:bCs/>
        </w:rPr>
      </w:pPr>
    </w:p>
    <w:p w14:paraId="15EBB74B" w14:textId="77777777" w:rsidR="000C769A" w:rsidRDefault="000C769A" w:rsidP="00CE7C94">
      <w:pPr>
        <w:pBdr>
          <w:bottom w:val="single" w:sz="4" w:space="1" w:color="auto"/>
        </w:pBdr>
        <w:rPr>
          <w:rFonts w:ascii="Arial" w:hAnsi="Arial" w:cs="Arial"/>
          <w:b/>
          <w:bCs/>
        </w:rPr>
      </w:pPr>
    </w:p>
    <w:p w14:paraId="07C685FC" w14:textId="1832E3D5" w:rsidR="00CE7C94" w:rsidRPr="00461602" w:rsidRDefault="00CE7C94" w:rsidP="00CE7C94">
      <w:pPr>
        <w:pBdr>
          <w:bottom w:val="single" w:sz="4" w:space="1" w:color="auto"/>
        </w:pBdr>
        <w:rPr>
          <w:rFonts w:ascii="Arial" w:hAnsi="Arial" w:cs="Arial"/>
          <w:b/>
          <w:bCs/>
        </w:rPr>
      </w:pPr>
      <w:r w:rsidRPr="00461602">
        <w:rPr>
          <w:rFonts w:ascii="Arial" w:hAnsi="Arial" w:cs="Arial"/>
          <w:b/>
          <w:bCs/>
        </w:rPr>
        <w:lastRenderedPageBreak/>
        <w:t>Other Requirements of the role</w:t>
      </w:r>
    </w:p>
    <w:p w14:paraId="74493533" w14:textId="77777777" w:rsidR="00461602" w:rsidRPr="001043A5" w:rsidRDefault="00461602" w:rsidP="00461602">
      <w:pPr>
        <w:pStyle w:val="ListParagraph"/>
        <w:numPr>
          <w:ilvl w:val="0"/>
          <w:numId w:val="8"/>
        </w:numPr>
        <w:rPr>
          <w:rFonts w:ascii="Arial" w:hAnsi="Arial" w:cs="Arial"/>
        </w:rPr>
      </w:pPr>
      <w:r w:rsidRPr="001043A5">
        <w:rPr>
          <w:rFonts w:ascii="Arial" w:hAnsi="Arial" w:cs="Arial"/>
        </w:rPr>
        <w:t>Induction training</w:t>
      </w:r>
    </w:p>
    <w:p w14:paraId="378AD94B" w14:textId="77777777" w:rsidR="00461602" w:rsidRPr="001043A5" w:rsidRDefault="00461602" w:rsidP="00461602">
      <w:pPr>
        <w:pStyle w:val="ListParagraph"/>
        <w:numPr>
          <w:ilvl w:val="0"/>
          <w:numId w:val="8"/>
        </w:numPr>
        <w:rPr>
          <w:rFonts w:ascii="Arial" w:hAnsi="Arial" w:cs="Arial"/>
        </w:rPr>
      </w:pPr>
      <w:r>
        <w:rPr>
          <w:rFonts w:ascii="Arial" w:hAnsi="Arial" w:cs="Arial"/>
        </w:rPr>
        <w:t>Satisfactory p</w:t>
      </w:r>
      <w:r w:rsidRPr="001043A5">
        <w:rPr>
          <w:rFonts w:ascii="Arial" w:hAnsi="Arial" w:cs="Arial"/>
        </w:rPr>
        <w:t>olice check</w:t>
      </w:r>
    </w:p>
    <w:p w14:paraId="64BEDE26" w14:textId="77777777" w:rsidR="00461602" w:rsidRDefault="00461602" w:rsidP="00461602">
      <w:pPr>
        <w:pStyle w:val="ListParagraph"/>
        <w:numPr>
          <w:ilvl w:val="0"/>
          <w:numId w:val="8"/>
        </w:numPr>
        <w:rPr>
          <w:rFonts w:ascii="Arial" w:hAnsi="Arial" w:cs="Arial"/>
        </w:rPr>
      </w:pPr>
      <w:r>
        <w:rPr>
          <w:rFonts w:ascii="Arial" w:hAnsi="Arial" w:cs="Arial"/>
        </w:rPr>
        <w:t>Relevant s</w:t>
      </w:r>
      <w:r w:rsidRPr="001043A5">
        <w:rPr>
          <w:rFonts w:ascii="Arial" w:hAnsi="Arial" w:cs="Arial"/>
        </w:rPr>
        <w:t>tate working with children checks</w:t>
      </w:r>
      <w:r>
        <w:rPr>
          <w:rFonts w:ascii="Arial" w:hAnsi="Arial" w:cs="Arial"/>
        </w:rPr>
        <w:t xml:space="preserve"> or equivalent </w:t>
      </w:r>
    </w:p>
    <w:p w14:paraId="095D31B9" w14:textId="77777777" w:rsidR="00461602" w:rsidRPr="001043A5" w:rsidRDefault="00461602" w:rsidP="00461602">
      <w:pPr>
        <w:pStyle w:val="ListParagraph"/>
        <w:numPr>
          <w:ilvl w:val="0"/>
          <w:numId w:val="8"/>
        </w:numPr>
        <w:rPr>
          <w:rFonts w:ascii="Arial" w:hAnsi="Arial" w:cs="Arial"/>
        </w:rPr>
      </w:pPr>
      <w:r>
        <w:rPr>
          <w:rFonts w:ascii="Arial" w:hAnsi="Arial" w:cs="Arial"/>
        </w:rPr>
        <w:t>Acknowledgement of the Committee Member Code of Conduct</w:t>
      </w:r>
    </w:p>
    <w:p w14:paraId="0D86E3F1" w14:textId="77777777" w:rsidR="00CE7C94" w:rsidRPr="00461602" w:rsidRDefault="00CE7C94" w:rsidP="00CE7C94">
      <w:pPr>
        <w:rPr>
          <w:rFonts w:ascii="Arial" w:hAnsi="Arial" w:cs="Arial"/>
        </w:rPr>
      </w:pPr>
      <w:r w:rsidRPr="00461602">
        <w:rPr>
          <w:rFonts w:ascii="Arial" w:hAnsi="Arial" w:cs="Arial"/>
        </w:rPr>
        <w:t>Any other training required (please describe)</w:t>
      </w:r>
    </w:p>
    <w:p w14:paraId="0AE3531F" w14:textId="77777777" w:rsidR="00CE7C94" w:rsidRPr="00461602" w:rsidRDefault="00CE7C94" w:rsidP="00CE7C94">
      <w:pPr>
        <w:pBdr>
          <w:bottom w:val="single" w:sz="4" w:space="1" w:color="auto"/>
        </w:pBdr>
        <w:rPr>
          <w:rFonts w:ascii="Arial" w:hAnsi="Arial" w:cs="Arial"/>
          <w:b/>
          <w:bCs/>
        </w:rPr>
      </w:pPr>
      <w:r w:rsidRPr="00461602">
        <w:rPr>
          <w:rFonts w:ascii="Arial" w:hAnsi="Arial" w:cs="Arial"/>
          <w:b/>
          <w:bCs/>
        </w:rPr>
        <w:t>Benefits to the volunteer</w:t>
      </w:r>
    </w:p>
    <w:p w14:paraId="4DF87313" w14:textId="77777777" w:rsidR="00CE7C94" w:rsidRPr="00461602" w:rsidRDefault="00CE7C94" w:rsidP="00CE7C94">
      <w:pPr>
        <w:rPr>
          <w:rFonts w:ascii="Arial" w:hAnsi="Arial" w:cs="Arial"/>
          <w:b/>
          <w:bCs/>
        </w:rPr>
      </w:pPr>
      <w:r w:rsidRPr="00461602">
        <w:rPr>
          <w:rFonts w:ascii="Arial" w:hAnsi="Arial" w:cs="Arial"/>
          <w:b/>
          <w:bCs/>
        </w:rPr>
        <w:t>[insert]</w:t>
      </w:r>
    </w:p>
    <w:p w14:paraId="4F637D30" w14:textId="77777777" w:rsidR="00CE7C94" w:rsidRPr="00461602" w:rsidRDefault="00CE7C94" w:rsidP="00CE7C94">
      <w:pPr>
        <w:rPr>
          <w:rFonts w:ascii="Arial" w:hAnsi="Arial" w:cs="Arial"/>
          <w:b/>
          <w:bCs/>
        </w:rPr>
      </w:pPr>
    </w:p>
    <w:p w14:paraId="36C679BF" w14:textId="77777777" w:rsidR="00CE7C94" w:rsidRPr="00461602" w:rsidRDefault="00CE7C94" w:rsidP="00CE7C94">
      <w:pPr>
        <w:rPr>
          <w:rFonts w:ascii="Arial" w:hAnsi="Arial" w:cs="Arial"/>
          <w:b/>
          <w:bCs/>
        </w:rPr>
      </w:pPr>
    </w:p>
    <w:p w14:paraId="77397005" w14:textId="77777777" w:rsidR="00CE7C94" w:rsidRPr="00461602" w:rsidRDefault="00CE7C94" w:rsidP="00CE7C94">
      <w:pPr>
        <w:rPr>
          <w:rFonts w:ascii="Arial" w:hAnsi="Arial" w:cs="Arial"/>
          <w:b/>
          <w:bCs/>
        </w:rPr>
      </w:pPr>
    </w:p>
    <w:p w14:paraId="718B75A3" w14:textId="77777777" w:rsidR="00CE7C94" w:rsidRPr="00461602" w:rsidRDefault="00CE7C94" w:rsidP="00CE7C94">
      <w:pPr>
        <w:pBdr>
          <w:bottom w:val="single" w:sz="4" w:space="1" w:color="auto"/>
        </w:pBdr>
        <w:rPr>
          <w:rFonts w:ascii="Arial" w:hAnsi="Arial" w:cs="Arial"/>
          <w:b/>
          <w:bCs/>
        </w:rPr>
      </w:pPr>
      <w:r w:rsidRPr="00461602">
        <w:rPr>
          <w:rFonts w:ascii="Arial" w:hAnsi="Arial" w:cs="Arial"/>
          <w:b/>
          <w:bCs/>
        </w:rPr>
        <w:t>End of term hand over</w:t>
      </w:r>
    </w:p>
    <w:p w14:paraId="3D995544" w14:textId="447B964B" w:rsidR="00CE7C94" w:rsidRPr="00461602" w:rsidRDefault="00CE7C94" w:rsidP="00CE7C94">
      <w:pPr>
        <w:rPr>
          <w:rFonts w:ascii="Arial" w:hAnsi="Arial" w:cs="Arial"/>
          <w:b/>
          <w:bCs/>
        </w:rPr>
      </w:pPr>
      <w:r w:rsidRPr="00461602">
        <w:rPr>
          <w:rFonts w:ascii="Arial" w:hAnsi="Arial" w:cs="Arial"/>
        </w:rPr>
        <w:t>At the end of each term, a key activity of the Membership will be to review and revise their position description to ensure it continues to reflect the requirements of the role. The updated Position Description must be provided to the secretary prior to the Annual General Meeting each year.</w:t>
      </w:r>
    </w:p>
    <w:p w14:paraId="1398245C" w14:textId="77777777" w:rsidR="00CE7C94" w:rsidRPr="00461602" w:rsidRDefault="00CE7C94" w:rsidP="00CE7C94">
      <w:pPr>
        <w:pBdr>
          <w:bottom w:val="single" w:sz="4" w:space="1" w:color="auto"/>
        </w:pBdr>
        <w:rPr>
          <w:rFonts w:ascii="Arial" w:hAnsi="Arial" w:cs="Arial"/>
          <w:b/>
          <w:bCs/>
        </w:rPr>
      </w:pPr>
      <w:r w:rsidRPr="00461602">
        <w:rPr>
          <w:rFonts w:ascii="Arial" w:hAnsi="Arial" w:cs="Arial"/>
          <w:b/>
          <w:bCs/>
        </w:rPr>
        <w:t>Volunteer Signature:</w:t>
      </w:r>
    </w:p>
    <w:p w14:paraId="4EB797A4" w14:textId="77777777" w:rsidR="00CE7C94" w:rsidRPr="00461602" w:rsidRDefault="00CE7C94" w:rsidP="00CE7C94">
      <w:pPr>
        <w:rPr>
          <w:rFonts w:ascii="Arial" w:hAnsi="Arial" w:cs="Arial"/>
          <w:b/>
          <w:bCs/>
        </w:rPr>
      </w:pPr>
    </w:p>
    <w:p w14:paraId="74414D96" w14:textId="77777777" w:rsidR="00CE7C94" w:rsidRPr="00461602" w:rsidRDefault="00CE7C94" w:rsidP="00CE7C94">
      <w:pPr>
        <w:pBdr>
          <w:bottom w:val="single" w:sz="4" w:space="1" w:color="auto"/>
        </w:pBdr>
        <w:rPr>
          <w:rFonts w:ascii="Arial" w:hAnsi="Arial" w:cs="Arial"/>
          <w:b/>
          <w:bCs/>
        </w:rPr>
      </w:pPr>
      <w:r w:rsidRPr="00461602">
        <w:rPr>
          <w:rFonts w:ascii="Arial" w:hAnsi="Arial" w:cs="Arial"/>
          <w:b/>
          <w:bCs/>
        </w:rPr>
        <w:t>Volunteer Name:</w:t>
      </w:r>
    </w:p>
    <w:p w14:paraId="084A59A0" w14:textId="77777777" w:rsidR="00CE7C94" w:rsidRPr="00461602" w:rsidRDefault="00CE7C94" w:rsidP="00CE7C94">
      <w:pPr>
        <w:rPr>
          <w:rFonts w:ascii="Arial" w:hAnsi="Arial" w:cs="Arial"/>
          <w:b/>
          <w:bCs/>
        </w:rPr>
      </w:pPr>
    </w:p>
    <w:p w14:paraId="275CF26B" w14:textId="77777777" w:rsidR="00CE7C94" w:rsidRPr="00461602" w:rsidRDefault="00CE7C94" w:rsidP="00CE7C94">
      <w:pPr>
        <w:pBdr>
          <w:bottom w:val="single" w:sz="4" w:space="1" w:color="auto"/>
        </w:pBdr>
        <w:rPr>
          <w:rFonts w:ascii="Arial" w:hAnsi="Arial" w:cs="Arial"/>
          <w:b/>
          <w:bCs/>
          <w:sz w:val="24"/>
          <w:szCs w:val="24"/>
        </w:rPr>
      </w:pPr>
      <w:r w:rsidRPr="00461602">
        <w:rPr>
          <w:rFonts w:ascii="Arial" w:hAnsi="Arial" w:cs="Arial"/>
          <w:b/>
          <w:bCs/>
        </w:rPr>
        <w:t>Date:</w:t>
      </w:r>
    </w:p>
    <w:sectPr w:rsidR="00CE7C94" w:rsidRPr="00461602" w:rsidSect="000C769A">
      <w:headerReference w:type="first" r:id="rId18"/>
      <w:pgSz w:w="11906" w:h="16838"/>
      <w:pgMar w:top="241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67987" w14:textId="77777777" w:rsidR="00C462CB" w:rsidRDefault="00C462CB" w:rsidP="00A13732">
      <w:pPr>
        <w:spacing w:after="0" w:line="240" w:lineRule="auto"/>
      </w:pPr>
      <w:r>
        <w:separator/>
      </w:r>
    </w:p>
  </w:endnote>
  <w:endnote w:type="continuationSeparator" w:id="0">
    <w:p w14:paraId="73F5C205" w14:textId="77777777" w:rsidR="00C462CB" w:rsidRDefault="00C462CB" w:rsidP="00A1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C4906" w14:textId="77777777" w:rsidR="00C462CB" w:rsidRDefault="00C462CB" w:rsidP="00A13732">
      <w:pPr>
        <w:spacing w:after="0" w:line="240" w:lineRule="auto"/>
      </w:pPr>
      <w:r>
        <w:separator/>
      </w:r>
    </w:p>
  </w:footnote>
  <w:footnote w:type="continuationSeparator" w:id="0">
    <w:p w14:paraId="76F8A48E" w14:textId="77777777" w:rsidR="00C462CB" w:rsidRDefault="00C462CB" w:rsidP="00A13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459F" w14:textId="37BF83E6" w:rsidR="00CE7C94" w:rsidRDefault="00D81483">
    <w:pPr>
      <w:pStyle w:val="Header"/>
    </w:pPr>
    <w:r>
      <w:rPr>
        <w:noProof/>
      </w:rPr>
      <w:drawing>
        <wp:anchor distT="0" distB="0" distL="114300" distR="114300" simplePos="0" relativeHeight="251659264" behindDoc="0" locked="0" layoutInCell="1" allowOverlap="1" wp14:anchorId="4933D057" wp14:editId="41DB9A4E">
          <wp:simplePos x="0" y="0"/>
          <wp:positionH relativeFrom="page">
            <wp:align>right</wp:align>
          </wp:positionH>
          <wp:positionV relativeFrom="paragraph">
            <wp:posOffset>-448310</wp:posOffset>
          </wp:positionV>
          <wp:extent cx="7527600" cy="1436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600" cy="143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1914"/>
    <w:multiLevelType w:val="hybridMultilevel"/>
    <w:tmpl w:val="82FEA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DC0B7D"/>
    <w:multiLevelType w:val="hybridMultilevel"/>
    <w:tmpl w:val="DE7CFE4A"/>
    <w:lvl w:ilvl="0" w:tplc="9F96DE0E">
      <w:start w:val="1"/>
      <w:numFmt w:val="bullet"/>
      <w:lvlText w:val="ü"/>
      <w:lvlJc w:val="left"/>
      <w:pPr>
        <w:ind w:left="720" w:hanging="360"/>
      </w:pPr>
      <w:rPr>
        <w:rFonts w:ascii="Wingdings" w:hAnsi="Wingdings"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8094E3A"/>
    <w:multiLevelType w:val="hybridMultilevel"/>
    <w:tmpl w:val="A264447A"/>
    <w:lvl w:ilvl="0" w:tplc="9F96DE0E">
      <w:start w:val="1"/>
      <w:numFmt w:val="bullet"/>
      <w:lvlText w:val="ü"/>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B846FE"/>
    <w:multiLevelType w:val="hybridMultilevel"/>
    <w:tmpl w:val="8A5A0998"/>
    <w:lvl w:ilvl="0" w:tplc="9F96DE0E">
      <w:start w:val="1"/>
      <w:numFmt w:val="bullet"/>
      <w:lvlText w:val="ü"/>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CA10D2"/>
    <w:multiLevelType w:val="hybridMultilevel"/>
    <w:tmpl w:val="0640089C"/>
    <w:lvl w:ilvl="0" w:tplc="9F96DE0E">
      <w:start w:val="1"/>
      <w:numFmt w:val="bullet"/>
      <w:lvlText w:val="ü"/>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053B51"/>
    <w:multiLevelType w:val="hybridMultilevel"/>
    <w:tmpl w:val="BF8030E2"/>
    <w:lvl w:ilvl="0" w:tplc="70586E76">
      <w:numFmt w:val="bullet"/>
      <w:lvlText w:val="-"/>
      <w:lvlJc w:val="left"/>
      <w:pPr>
        <w:ind w:left="720" w:hanging="360"/>
      </w:pPr>
      <w:rPr>
        <w:rFonts w:ascii="Calibri" w:eastAsiaTheme="minorHAnsi" w:hAnsi="Calibri" w:cs="Calibri" w:hint="default"/>
      </w:rPr>
    </w:lvl>
    <w:lvl w:ilvl="1" w:tplc="A6CA088A">
      <w:numFmt w:val="bullet"/>
      <w:lvlText w:val="•"/>
      <w:lvlJc w:val="left"/>
      <w:pPr>
        <w:ind w:left="1440" w:hanging="360"/>
      </w:pPr>
      <w:rPr>
        <w:rFonts w:ascii="Arial" w:eastAsia="ヒラギノ角ゴ Pro W3"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2317E0"/>
    <w:multiLevelType w:val="hybridMultilevel"/>
    <w:tmpl w:val="3722A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BA1468"/>
    <w:multiLevelType w:val="hybridMultilevel"/>
    <w:tmpl w:val="159C6C54"/>
    <w:lvl w:ilvl="0" w:tplc="9F96DE0E">
      <w:start w:val="1"/>
      <w:numFmt w:val="bullet"/>
      <w:lvlText w:val="ü"/>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7A51AE"/>
    <w:multiLevelType w:val="hybridMultilevel"/>
    <w:tmpl w:val="6ED09FF2"/>
    <w:lvl w:ilvl="0" w:tplc="9F96DE0E">
      <w:start w:val="1"/>
      <w:numFmt w:val="bullet"/>
      <w:lvlText w:val="ü"/>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5F76FB"/>
    <w:multiLevelType w:val="hybridMultilevel"/>
    <w:tmpl w:val="8012D75A"/>
    <w:lvl w:ilvl="0" w:tplc="9F96DE0E">
      <w:start w:val="1"/>
      <w:numFmt w:val="bullet"/>
      <w:lvlText w:val="ü"/>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B616DC"/>
    <w:multiLevelType w:val="hybridMultilevel"/>
    <w:tmpl w:val="3F8C67D8"/>
    <w:lvl w:ilvl="0" w:tplc="869C75C4">
      <w:numFmt w:val="bullet"/>
      <w:lvlText w:val="·"/>
      <w:lvlJc w:val="left"/>
      <w:pPr>
        <w:ind w:left="720" w:hanging="360"/>
      </w:pPr>
      <w:rPr>
        <w:rFonts w:ascii="Helvetica" w:eastAsia="ヒラギノ角ゴ Pro W3"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982963"/>
    <w:multiLevelType w:val="hybridMultilevel"/>
    <w:tmpl w:val="04429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771458C"/>
    <w:multiLevelType w:val="hybridMultilevel"/>
    <w:tmpl w:val="881E517E"/>
    <w:lvl w:ilvl="0" w:tplc="9F96DE0E">
      <w:start w:val="1"/>
      <w:numFmt w:val="bullet"/>
      <w:lvlText w:val="ü"/>
      <w:lvlJc w:val="left"/>
      <w:pPr>
        <w:ind w:left="820" w:hanging="360"/>
      </w:pPr>
      <w:rPr>
        <w:rFonts w:ascii="Wingdings" w:hAnsi="Wingdings" w:cs="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3" w15:restartNumberingAfterBreak="0">
    <w:nsid w:val="58144C9E"/>
    <w:multiLevelType w:val="hybridMultilevel"/>
    <w:tmpl w:val="44468AA8"/>
    <w:lvl w:ilvl="0" w:tplc="70586E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653D10"/>
    <w:multiLevelType w:val="hybridMultilevel"/>
    <w:tmpl w:val="98DA7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470840"/>
    <w:multiLevelType w:val="hybridMultilevel"/>
    <w:tmpl w:val="739ED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076ABF"/>
    <w:multiLevelType w:val="hybridMultilevel"/>
    <w:tmpl w:val="E2149CE4"/>
    <w:lvl w:ilvl="0" w:tplc="9F96DE0E">
      <w:start w:val="1"/>
      <w:numFmt w:val="bullet"/>
      <w:lvlText w:val="ü"/>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673799"/>
    <w:multiLevelType w:val="hybridMultilevel"/>
    <w:tmpl w:val="43D01358"/>
    <w:lvl w:ilvl="0" w:tplc="0C090001">
      <w:start w:val="1"/>
      <w:numFmt w:val="bullet"/>
      <w:lvlText w:val=""/>
      <w:lvlJc w:val="left"/>
      <w:pPr>
        <w:ind w:left="828" w:hanging="360"/>
      </w:pPr>
      <w:rPr>
        <w:rFonts w:ascii="Symbol" w:hAnsi="Symbol" w:hint="default"/>
      </w:rPr>
    </w:lvl>
    <w:lvl w:ilvl="1" w:tplc="0C090003">
      <w:start w:val="1"/>
      <w:numFmt w:val="bullet"/>
      <w:lvlText w:val="o"/>
      <w:lvlJc w:val="left"/>
      <w:pPr>
        <w:ind w:left="1548" w:hanging="360"/>
      </w:pPr>
      <w:rPr>
        <w:rFonts w:ascii="Courier New" w:hAnsi="Courier New" w:cs="Courier New" w:hint="default"/>
      </w:rPr>
    </w:lvl>
    <w:lvl w:ilvl="2" w:tplc="0C090005">
      <w:start w:val="1"/>
      <w:numFmt w:val="bullet"/>
      <w:lvlText w:val=""/>
      <w:lvlJc w:val="left"/>
      <w:pPr>
        <w:ind w:left="2268" w:hanging="360"/>
      </w:pPr>
      <w:rPr>
        <w:rFonts w:ascii="Wingdings" w:hAnsi="Wingdings" w:hint="default"/>
      </w:rPr>
    </w:lvl>
    <w:lvl w:ilvl="3" w:tplc="0C090001">
      <w:start w:val="1"/>
      <w:numFmt w:val="bullet"/>
      <w:lvlText w:val=""/>
      <w:lvlJc w:val="left"/>
      <w:pPr>
        <w:ind w:left="2988" w:hanging="360"/>
      </w:pPr>
      <w:rPr>
        <w:rFonts w:ascii="Symbol" w:hAnsi="Symbol" w:hint="default"/>
      </w:rPr>
    </w:lvl>
    <w:lvl w:ilvl="4" w:tplc="0C090003">
      <w:start w:val="1"/>
      <w:numFmt w:val="bullet"/>
      <w:lvlText w:val="o"/>
      <w:lvlJc w:val="left"/>
      <w:pPr>
        <w:ind w:left="3708" w:hanging="360"/>
      </w:pPr>
      <w:rPr>
        <w:rFonts w:ascii="Courier New" w:hAnsi="Courier New" w:cs="Courier New" w:hint="default"/>
      </w:rPr>
    </w:lvl>
    <w:lvl w:ilvl="5" w:tplc="0C090005">
      <w:start w:val="1"/>
      <w:numFmt w:val="bullet"/>
      <w:lvlText w:val=""/>
      <w:lvlJc w:val="left"/>
      <w:pPr>
        <w:ind w:left="4428" w:hanging="360"/>
      </w:pPr>
      <w:rPr>
        <w:rFonts w:ascii="Wingdings" w:hAnsi="Wingdings" w:hint="default"/>
      </w:rPr>
    </w:lvl>
    <w:lvl w:ilvl="6" w:tplc="0C090001">
      <w:start w:val="1"/>
      <w:numFmt w:val="bullet"/>
      <w:lvlText w:val=""/>
      <w:lvlJc w:val="left"/>
      <w:pPr>
        <w:ind w:left="5148" w:hanging="360"/>
      </w:pPr>
      <w:rPr>
        <w:rFonts w:ascii="Symbol" w:hAnsi="Symbol" w:hint="default"/>
      </w:rPr>
    </w:lvl>
    <w:lvl w:ilvl="7" w:tplc="0C090003">
      <w:start w:val="1"/>
      <w:numFmt w:val="bullet"/>
      <w:lvlText w:val="o"/>
      <w:lvlJc w:val="left"/>
      <w:pPr>
        <w:ind w:left="5868" w:hanging="360"/>
      </w:pPr>
      <w:rPr>
        <w:rFonts w:ascii="Courier New" w:hAnsi="Courier New" w:cs="Courier New" w:hint="default"/>
      </w:rPr>
    </w:lvl>
    <w:lvl w:ilvl="8" w:tplc="0C090005">
      <w:start w:val="1"/>
      <w:numFmt w:val="bullet"/>
      <w:lvlText w:val=""/>
      <w:lvlJc w:val="left"/>
      <w:pPr>
        <w:ind w:left="6588" w:hanging="360"/>
      </w:pPr>
      <w:rPr>
        <w:rFonts w:ascii="Wingdings" w:hAnsi="Wingdings" w:hint="default"/>
      </w:rPr>
    </w:lvl>
  </w:abstractNum>
  <w:abstractNum w:abstractNumId="18" w15:restartNumberingAfterBreak="0">
    <w:nsid w:val="7A735A77"/>
    <w:multiLevelType w:val="hybridMultilevel"/>
    <w:tmpl w:val="9F646668"/>
    <w:lvl w:ilvl="0" w:tplc="9F96DE0E">
      <w:start w:val="1"/>
      <w:numFmt w:val="bullet"/>
      <w:lvlText w:val="ü"/>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D57882"/>
    <w:multiLevelType w:val="hybridMultilevel"/>
    <w:tmpl w:val="42C86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9061A9"/>
    <w:multiLevelType w:val="hybridMultilevel"/>
    <w:tmpl w:val="98A8CF84"/>
    <w:lvl w:ilvl="0" w:tplc="29980924">
      <w:start w:val="1"/>
      <w:numFmt w:val="bullet"/>
      <w:lvlText w:val=""/>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6"/>
  </w:num>
  <w:num w:numId="4">
    <w:abstractNumId w:val="18"/>
  </w:num>
  <w:num w:numId="5">
    <w:abstractNumId w:val="13"/>
  </w:num>
  <w:num w:numId="6">
    <w:abstractNumId w:val="3"/>
  </w:num>
  <w:num w:numId="7">
    <w:abstractNumId w:val="19"/>
  </w:num>
  <w:num w:numId="8">
    <w:abstractNumId w:val="20"/>
  </w:num>
  <w:num w:numId="9">
    <w:abstractNumId w:val="7"/>
  </w:num>
  <w:num w:numId="10">
    <w:abstractNumId w:val="2"/>
  </w:num>
  <w:num w:numId="11">
    <w:abstractNumId w:val="17"/>
  </w:num>
  <w:num w:numId="12">
    <w:abstractNumId w:val="9"/>
  </w:num>
  <w:num w:numId="13">
    <w:abstractNumId w:val="10"/>
  </w:num>
  <w:num w:numId="14">
    <w:abstractNumId w:val="1"/>
  </w:num>
  <w:num w:numId="15">
    <w:abstractNumId w:val="12"/>
  </w:num>
  <w:num w:numId="16">
    <w:abstractNumId w:val="8"/>
  </w:num>
  <w:num w:numId="17">
    <w:abstractNumId w:val="18"/>
  </w:num>
  <w:num w:numId="18">
    <w:abstractNumId w:val="11"/>
  </w:num>
  <w:num w:numId="19">
    <w:abstractNumId w:val="17"/>
  </w:num>
  <w:num w:numId="20">
    <w:abstractNumId w:val="11"/>
  </w:num>
  <w:num w:numId="21">
    <w:abstractNumId w:val="0"/>
  </w:num>
  <w:num w:numId="22">
    <w:abstractNumId w:val="6"/>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32"/>
    <w:rsid w:val="0007753A"/>
    <w:rsid w:val="000C769A"/>
    <w:rsid w:val="0013211B"/>
    <w:rsid w:val="00233B9F"/>
    <w:rsid w:val="00250CA1"/>
    <w:rsid w:val="002C505E"/>
    <w:rsid w:val="002D15B6"/>
    <w:rsid w:val="002E0641"/>
    <w:rsid w:val="0031389B"/>
    <w:rsid w:val="003D1309"/>
    <w:rsid w:val="003D208C"/>
    <w:rsid w:val="0042676B"/>
    <w:rsid w:val="004457E7"/>
    <w:rsid w:val="00461602"/>
    <w:rsid w:val="004645FB"/>
    <w:rsid w:val="005555AB"/>
    <w:rsid w:val="00620E24"/>
    <w:rsid w:val="00716630"/>
    <w:rsid w:val="0078739F"/>
    <w:rsid w:val="00793F17"/>
    <w:rsid w:val="007E47A5"/>
    <w:rsid w:val="00817A48"/>
    <w:rsid w:val="00954116"/>
    <w:rsid w:val="009846AE"/>
    <w:rsid w:val="009E7134"/>
    <w:rsid w:val="00A13732"/>
    <w:rsid w:val="00A16AF6"/>
    <w:rsid w:val="00AC13D9"/>
    <w:rsid w:val="00AE47AA"/>
    <w:rsid w:val="00B0081E"/>
    <w:rsid w:val="00B02FD4"/>
    <w:rsid w:val="00BA34A3"/>
    <w:rsid w:val="00BA678C"/>
    <w:rsid w:val="00BE5745"/>
    <w:rsid w:val="00BF0C73"/>
    <w:rsid w:val="00C03D41"/>
    <w:rsid w:val="00C03F3C"/>
    <w:rsid w:val="00C32E7D"/>
    <w:rsid w:val="00C462CB"/>
    <w:rsid w:val="00CE7C94"/>
    <w:rsid w:val="00CF7005"/>
    <w:rsid w:val="00D81483"/>
    <w:rsid w:val="00DA1677"/>
    <w:rsid w:val="00DA1C55"/>
    <w:rsid w:val="00DB099D"/>
    <w:rsid w:val="00DB4B44"/>
    <w:rsid w:val="00DD66EF"/>
    <w:rsid w:val="00DF35AB"/>
    <w:rsid w:val="00E125B3"/>
    <w:rsid w:val="00EB4BD8"/>
    <w:rsid w:val="00F446CC"/>
    <w:rsid w:val="00FE2F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30277"/>
  <w15:chartTrackingRefBased/>
  <w15:docId w15:val="{B2A31B0F-2262-4421-B460-570AE430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732"/>
  </w:style>
  <w:style w:type="paragraph" w:styleId="Footer">
    <w:name w:val="footer"/>
    <w:basedOn w:val="Normal"/>
    <w:link w:val="FooterChar"/>
    <w:uiPriority w:val="99"/>
    <w:unhideWhenUsed/>
    <w:rsid w:val="00A13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732"/>
  </w:style>
  <w:style w:type="table" w:styleId="TableGrid">
    <w:name w:val="Table Grid"/>
    <w:basedOn w:val="TableNormal"/>
    <w:uiPriority w:val="39"/>
    <w:rsid w:val="00A1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rsid w:val="00BA34A3"/>
    <w:pPr>
      <w:spacing w:after="40" w:line="240" w:lineRule="auto"/>
      <w:ind w:left="284" w:right="284" w:hanging="284"/>
    </w:pPr>
    <w:rPr>
      <w:rFonts w:ascii="Helvetica" w:eastAsia="ヒラギノ角ゴ Pro W3" w:hAnsi="Helvetica" w:cs="Times New Roman"/>
      <w:color w:val="000000"/>
      <w:sz w:val="20"/>
      <w:szCs w:val="20"/>
      <w:lang w:val="en-US"/>
    </w:rPr>
  </w:style>
  <w:style w:type="paragraph" w:styleId="ListParagraph">
    <w:name w:val="List Paragraph"/>
    <w:basedOn w:val="Normal"/>
    <w:uiPriority w:val="34"/>
    <w:qFormat/>
    <w:rsid w:val="00BA34A3"/>
    <w:pPr>
      <w:ind w:left="720"/>
      <w:contextualSpacing/>
    </w:pPr>
  </w:style>
  <w:style w:type="paragraph" w:customStyle="1" w:styleId="BodyBullet">
    <w:name w:val="Body Bullet"/>
    <w:rsid w:val="002E0641"/>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9669">
      <w:bodyDiv w:val="1"/>
      <w:marLeft w:val="0"/>
      <w:marRight w:val="0"/>
      <w:marTop w:val="0"/>
      <w:marBottom w:val="0"/>
      <w:divBdr>
        <w:top w:val="none" w:sz="0" w:space="0" w:color="auto"/>
        <w:left w:val="none" w:sz="0" w:space="0" w:color="auto"/>
        <w:bottom w:val="none" w:sz="0" w:space="0" w:color="auto"/>
        <w:right w:val="none" w:sz="0" w:space="0" w:color="auto"/>
      </w:divBdr>
    </w:div>
    <w:div w:id="769860164">
      <w:bodyDiv w:val="1"/>
      <w:marLeft w:val="0"/>
      <w:marRight w:val="0"/>
      <w:marTop w:val="0"/>
      <w:marBottom w:val="0"/>
      <w:divBdr>
        <w:top w:val="none" w:sz="0" w:space="0" w:color="auto"/>
        <w:left w:val="none" w:sz="0" w:space="0" w:color="auto"/>
        <w:bottom w:val="none" w:sz="0" w:space="0" w:color="auto"/>
        <w:right w:val="none" w:sz="0" w:space="0" w:color="auto"/>
      </w:divBdr>
    </w:div>
    <w:div w:id="817117457">
      <w:bodyDiv w:val="1"/>
      <w:marLeft w:val="0"/>
      <w:marRight w:val="0"/>
      <w:marTop w:val="0"/>
      <w:marBottom w:val="0"/>
      <w:divBdr>
        <w:top w:val="none" w:sz="0" w:space="0" w:color="auto"/>
        <w:left w:val="none" w:sz="0" w:space="0" w:color="auto"/>
        <w:bottom w:val="none" w:sz="0" w:space="0" w:color="auto"/>
        <w:right w:val="none" w:sz="0" w:space="0" w:color="auto"/>
      </w:divBdr>
    </w:div>
    <w:div w:id="15941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D7C177811C244BAF7B6CE4B20C28CC" ma:contentTypeVersion="4" ma:contentTypeDescription="Create a new document." ma:contentTypeScope="" ma:versionID="7524ec58a31d8362697317303eb74a84">
  <xsd:schema xmlns:xsd="http://www.w3.org/2001/XMLSchema" xmlns:xs="http://www.w3.org/2001/XMLSchema" xmlns:p="http://schemas.microsoft.com/office/2006/metadata/properties" xmlns:ns2="76e1974b-09ff-4311-b4b5-8fddde108183" targetNamespace="http://schemas.microsoft.com/office/2006/metadata/properties" ma:root="true" ma:fieldsID="1077f83ccd6d31f430a671d1f072cd4e" ns2:_="">
    <xsd:import namespace="76e1974b-09ff-4311-b4b5-8fddde108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1974b-09ff-4311-b4b5-8fddde108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E11CF1-97E9-414D-BE50-F582512D664F}">
  <ds:schemaRefs>
    <ds:schemaRef ds:uri="http://schemas.microsoft.com/sharepoint/v3/contenttype/forms"/>
  </ds:schemaRefs>
</ds:datastoreItem>
</file>

<file path=customXml/itemProps2.xml><?xml version="1.0" encoding="utf-8"?>
<ds:datastoreItem xmlns:ds="http://schemas.openxmlformats.org/officeDocument/2006/customXml" ds:itemID="{61B8D7E9-B368-4E04-BD38-75ED2383F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1974b-09ff-4311-b4b5-8fddde108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2ACC8-D1D6-492C-A978-F61556318A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Densley</dc:creator>
  <cp:keywords/>
  <dc:description/>
  <cp:lastModifiedBy>Matt Chesterman</cp:lastModifiedBy>
  <cp:revision>5</cp:revision>
  <dcterms:created xsi:type="dcterms:W3CDTF">2020-06-16T08:06:00Z</dcterms:created>
  <dcterms:modified xsi:type="dcterms:W3CDTF">2021-02-03T05:09:00Z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0x01010094D7C177811C244BAF7B6CE4B20C28CC</vt:lpwstr>
  </property>
</Properties>
</file>