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8"/>
          <w:szCs w:val="48"/>
          <w:rtl w:val="0"/>
          <w14:textFill>
            <w14:solidFill>
              <w14:srgbClr w14:val="8742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64156"/>
          <w:sz w:val="48"/>
          <w:szCs w:val="48"/>
          <w:rtl w:val="0"/>
          <w:lang w:val="en-US"/>
          <w14:textFill>
            <w14:solidFill>
              <w14:srgbClr w14:val="874256"/>
            </w14:solidFill>
          </w14:textFill>
        </w:rPr>
        <w:t>Product Backlog Refinement Meeting</w:t>
      </w:r>
    </w:p>
    <w:tbl>
      <w:tblPr>
        <w:tblW w:w="9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7004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Purpose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Define the objective of the meeting.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Agenda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List key discussion items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36"/>
          <w:szCs w:val="36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14:textFill>
            <w14:solidFill>
              <w14:srgbClr w14:val="8742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874256"/>
            </w14:solidFill>
          </w14:textFill>
        </w:rPr>
        <w:t>Product backlog overview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Insert images or link to the current product backlog.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Notes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14:textFill>
            <w14:solidFill>
              <w14:srgbClr w14:val="874256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14:textFill>
            <w14:solidFill>
              <w14:srgbClr w14:val="8742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874256"/>
            </w14:solidFill>
          </w14:textFill>
        </w:rPr>
        <w:t>Discussion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Strategy review </w:t>
      </w:r>
    </w:p>
    <w:p>
      <w:pPr>
        <w:pStyle w:val="Table Style 2"/>
        <w:numPr>
          <w:ilvl w:val="1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Briefly review current product goals and initiatives.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How do backlog items align with strategy? </w:t>
      </w:r>
    </w:p>
    <w:p>
      <w:pPr>
        <w:pStyle w:val="Table Style 2"/>
        <w:numPr>
          <w:ilvl w:val="1"/>
          <w:numId w:val="4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Adjust scoring and priority based on strategic alignment.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What are the top features in the backlog?</w:t>
      </w:r>
    </w:p>
    <w:p>
      <w:pPr>
        <w:pStyle w:val="Table Style 2"/>
        <w:numPr>
          <w:ilvl w:val="1"/>
          <w:numId w:val="7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Discuss business and customer needs.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Do we understand why these backlog items are a priority?</w:t>
      </w:r>
    </w:p>
    <w:p>
      <w:pPr>
        <w:pStyle w:val="Table Style 2"/>
        <w:numPr>
          <w:ilvl w:val="1"/>
          <w:numId w:val="7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Allow questions or feedback on priorities.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How long will it take to build these features?</w:t>
      </w:r>
    </w:p>
    <w:p>
      <w:pPr>
        <w:pStyle w:val="Table Style 2"/>
        <w:numPr>
          <w:ilvl w:val="1"/>
          <w:numId w:val="7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Talk about high-level estimates. Break down any features that are too large.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Deadlines and upcoming work</w:t>
      </w:r>
    </w:p>
    <w:p>
      <w:pPr>
        <w:pStyle w:val="Table Style 2"/>
        <w:numPr>
          <w:ilvl w:val="1"/>
          <w:numId w:val="7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4"/>
          <w:szCs w:val="24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Discuss timing and next steps for top backlog items.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14:textFill>
            <w14:solidFill>
              <w14:srgbClr w14:val="8742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874256"/>
            </w14:solidFill>
          </w14:textFill>
        </w:rPr>
        <w:t>Action items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16"/>
        <w:gridCol w:w="4317"/>
        <w:gridCol w:w="431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0dce4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numStyleLink w:val="Numbered"/>
  </w:abstractNum>
  <w:abstractNum w:abstractNumId="4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  <w:num w:numId="7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2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