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35"/>
      </w:tblGrid>
      <w:tr w:rsidR="00810E22" w:rsidRPr="00081334" w14:paraId="0C6E0DC0" w14:textId="77777777" w:rsidTr="00492F49">
        <w:trPr>
          <w:trHeight w:val="578"/>
        </w:trPr>
        <w:tc>
          <w:tcPr>
            <w:tcW w:w="9835" w:type="dxa"/>
          </w:tcPr>
          <w:tbl>
            <w:tblPr>
              <w:tblW w:w="9875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93"/>
              <w:gridCol w:w="3482"/>
            </w:tblGrid>
            <w:tr w:rsidR="00810E22" w:rsidRPr="00081334" w14:paraId="47854F88" w14:textId="77777777" w:rsidTr="00492F49">
              <w:trPr>
                <w:cantSplit/>
                <w:trHeight w:val="312"/>
              </w:trPr>
              <w:tc>
                <w:tcPr>
                  <w:tcW w:w="6393" w:type="dxa"/>
                  <w:vMerge w:val="restart"/>
                </w:tcPr>
                <w:p w14:paraId="1D030A36" w14:textId="77777777" w:rsidR="00810E22" w:rsidRPr="00081334" w:rsidRDefault="00810E22" w:rsidP="008B01E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101611F9" wp14:editId="39BC3521">
                        <wp:extent cx="2932670" cy="877469"/>
                        <wp:effectExtent l="0" t="0" r="127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High Def BIA Logo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5064" cy="8931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2" w:type="dxa"/>
                  <w:vAlign w:val="center"/>
                </w:tcPr>
                <w:p w14:paraId="18AB8AB1" w14:textId="2048325C" w:rsidR="00810E22" w:rsidRPr="001D661C" w:rsidRDefault="009F40FE" w:rsidP="008B01ED">
                  <w:pPr>
                    <w:pStyle w:val="MeetingInformation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February 26, 2020</w:t>
                  </w:r>
                </w:p>
                <w:p w14:paraId="07F47050" w14:textId="77777777" w:rsidR="00810E22" w:rsidRPr="001D661C" w:rsidRDefault="00810E22" w:rsidP="008B01ED">
                  <w:pPr>
                    <w:pStyle w:val="MeetingInformation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D661C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8:30 a.m. – 10:30 a.m.</w:t>
                  </w:r>
                </w:p>
              </w:tc>
            </w:tr>
            <w:tr w:rsidR="00810E22" w:rsidRPr="00081334" w14:paraId="7BDA58FF" w14:textId="77777777" w:rsidTr="00492F49">
              <w:trPr>
                <w:cantSplit/>
                <w:trHeight w:val="312"/>
              </w:trPr>
              <w:tc>
                <w:tcPr>
                  <w:tcW w:w="6393" w:type="dxa"/>
                  <w:vMerge/>
                </w:tcPr>
                <w:p w14:paraId="6048DD29" w14:textId="77777777" w:rsidR="00810E22" w:rsidRPr="00081334" w:rsidRDefault="00810E22" w:rsidP="008B01E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  <w:vAlign w:val="center"/>
                </w:tcPr>
                <w:p w14:paraId="6659560B" w14:textId="77777777" w:rsidR="00810E22" w:rsidRPr="001D661C" w:rsidRDefault="00810E22" w:rsidP="008B01ED">
                  <w:pPr>
                    <w:pStyle w:val="MeetingInformation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D661C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City of Kitchener</w:t>
                  </w:r>
                </w:p>
                <w:p w14:paraId="0C46D045" w14:textId="77777777" w:rsidR="00810E22" w:rsidRPr="001D661C" w:rsidRDefault="00810E22" w:rsidP="008B01ED">
                  <w:pPr>
                    <w:pStyle w:val="MeetingInformation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D661C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200 King Street West</w:t>
                  </w:r>
                </w:p>
                <w:p w14:paraId="13B0AC9A" w14:textId="77777777" w:rsidR="00810E22" w:rsidRPr="001D661C" w:rsidRDefault="00810E22" w:rsidP="008B01ED">
                  <w:pPr>
                    <w:pStyle w:val="MeetingInformation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D661C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Conestoga Room </w:t>
                  </w:r>
                </w:p>
              </w:tc>
            </w:tr>
            <w:tr w:rsidR="00810E22" w:rsidRPr="00081334" w14:paraId="1E00E6DA" w14:textId="77777777" w:rsidTr="00492F49">
              <w:trPr>
                <w:cantSplit/>
                <w:trHeight w:val="387"/>
              </w:trPr>
              <w:tc>
                <w:tcPr>
                  <w:tcW w:w="6393" w:type="dxa"/>
                </w:tcPr>
                <w:p w14:paraId="029532AA" w14:textId="77777777" w:rsidR="00810E22" w:rsidRPr="00081334" w:rsidRDefault="00810E22" w:rsidP="008B01ED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  <w:vAlign w:val="center"/>
                </w:tcPr>
                <w:p w14:paraId="30C55955" w14:textId="77777777" w:rsidR="00810E22" w:rsidRPr="00081334" w:rsidRDefault="00810E22" w:rsidP="008B01ED">
                  <w:pPr>
                    <w:pStyle w:val="MeetingInformation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3A502ED" w14:textId="77777777" w:rsidR="00810E22" w:rsidRPr="00081334" w:rsidRDefault="00810E22" w:rsidP="008B01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5123572" w14:textId="22952A61" w:rsidR="00810E22" w:rsidRPr="00F36D70" w:rsidRDefault="00810E22" w:rsidP="008B01ED">
      <w:pPr>
        <w:tabs>
          <w:tab w:val="left" w:pos="1440"/>
        </w:tabs>
        <w:spacing w:after="0" w:line="240" w:lineRule="auto"/>
        <w:jc w:val="center"/>
        <w:rPr>
          <w:rFonts w:cstheme="minorHAnsi"/>
          <w:b/>
        </w:rPr>
      </w:pPr>
      <w:r w:rsidRPr="00081334">
        <w:rPr>
          <w:rFonts w:cstheme="minorHAnsi"/>
          <w:b/>
          <w:sz w:val="36"/>
          <w:szCs w:val="36"/>
        </w:rPr>
        <w:t xml:space="preserve">BOARD OF DIRECTORS </w:t>
      </w:r>
      <w:r w:rsidRPr="00081334">
        <w:rPr>
          <w:rFonts w:cstheme="minorHAnsi"/>
          <w:b/>
          <w:sz w:val="36"/>
          <w:szCs w:val="36"/>
        </w:rPr>
        <w:sym w:font="Symbol" w:char="F0B7"/>
      </w:r>
      <w:r w:rsidRPr="00081334">
        <w:rPr>
          <w:rFonts w:cstheme="minorHAnsi"/>
          <w:b/>
          <w:sz w:val="36"/>
          <w:szCs w:val="36"/>
        </w:rPr>
        <w:t xml:space="preserve"> MEETING MINUTES</w:t>
      </w:r>
      <w:r w:rsidR="00F36D70">
        <w:rPr>
          <w:rFonts w:cstheme="minorHAnsi"/>
          <w:b/>
          <w:sz w:val="36"/>
          <w:szCs w:val="36"/>
        </w:rPr>
        <w:br/>
      </w:r>
    </w:p>
    <w:p w14:paraId="57B5615F" w14:textId="1005C429" w:rsidR="009F40FE" w:rsidRDefault="00810E22" w:rsidP="008B0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tabs>
          <w:tab w:val="left" w:pos="1440"/>
        </w:tabs>
        <w:spacing w:after="0" w:line="240" w:lineRule="auto"/>
        <w:rPr>
          <w:rFonts w:cstheme="minorHAnsi"/>
          <w:b/>
        </w:rPr>
      </w:pPr>
      <w:r w:rsidRPr="00081334">
        <w:rPr>
          <w:rFonts w:cstheme="minorHAnsi"/>
          <w:b/>
        </w:rPr>
        <w:t xml:space="preserve">Present: </w:t>
      </w:r>
      <w:r w:rsidR="009F40FE" w:rsidRPr="00081334">
        <w:rPr>
          <w:rFonts w:cstheme="minorHAnsi"/>
        </w:rPr>
        <w:t>Linda Jutzi,</w:t>
      </w:r>
      <w:r w:rsidR="009F40FE" w:rsidRPr="0007058E">
        <w:rPr>
          <w:rFonts w:cstheme="minorHAnsi"/>
        </w:rPr>
        <w:t xml:space="preserve"> </w:t>
      </w:r>
      <w:r w:rsidR="009F40FE" w:rsidRPr="00081334">
        <w:rPr>
          <w:rFonts w:cstheme="minorHAnsi"/>
        </w:rPr>
        <w:t xml:space="preserve">Darryl Moore, </w:t>
      </w:r>
      <w:r w:rsidR="00603973" w:rsidRPr="00081334">
        <w:rPr>
          <w:rFonts w:cstheme="minorHAnsi"/>
        </w:rPr>
        <w:t>Erika Holenski</w:t>
      </w:r>
      <w:r w:rsidR="00603973">
        <w:rPr>
          <w:rFonts w:cstheme="minorHAnsi"/>
        </w:rPr>
        <w:t>,</w:t>
      </w:r>
      <w:r w:rsidR="00603973" w:rsidRPr="004311F3">
        <w:rPr>
          <w:rFonts w:cstheme="minorHAnsi"/>
        </w:rPr>
        <w:t xml:space="preserve"> </w:t>
      </w:r>
      <w:r w:rsidR="009F40FE" w:rsidRPr="00081334">
        <w:rPr>
          <w:rFonts w:cstheme="minorHAnsi"/>
        </w:rPr>
        <w:t>Phong Tran,</w:t>
      </w:r>
      <w:r w:rsidR="009F40FE" w:rsidRPr="00553314">
        <w:rPr>
          <w:rFonts w:cstheme="minorHAnsi"/>
        </w:rPr>
        <w:t xml:space="preserve"> </w:t>
      </w:r>
      <w:r w:rsidR="009F40FE" w:rsidRPr="00081334">
        <w:rPr>
          <w:rFonts w:cstheme="minorHAnsi"/>
        </w:rPr>
        <w:t>Cara Watson,</w:t>
      </w:r>
      <w:r w:rsidR="009F40FE" w:rsidRPr="0007058E">
        <w:rPr>
          <w:rFonts w:cstheme="minorHAnsi"/>
        </w:rPr>
        <w:t xml:space="preserve"> </w:t>
      </w:r>
      <w:r w:rsidR="009F40FE" w:rsidRPr="00081334">
        <w:rPr>
          <w:rFonts w:cstheme="minorHAnsi"/>
        </w:rPr>
        <w:t>Hilary Abel</w:t>
      </w:r>
      <w:r w:rsidR="009F40FE">
        <w:rPr>
          <w:rFonts w:cstheme="minorHAnsi"/>
        </w:rPr>
        <w:t>,</w:t>
      </w:r>
      <w:r w:rsidR="009F40FE" w:rsidRPr="009F40FE">
        <w:rPr>
          <w:rFonts w:cstheme="minorHAnsi"/>
        </w:rPr>
        <w:t xml:space="preserve"> </w:t>
      </w:r>
      <w:r w:rsidR="009F40FE">
        <w:rPr>
          <w:rFonts w:cstheme="minorHAnsi"/>
        </w:rPr>
        <w:t>C</w:t>
      </w:r>
      <w:r w:rsidR="009F40FE" w:rsidRPr="00081334">
        <w:rPr>
          <w:rFonts w:cstheme="minorHAnsi"/>
        </w:rPr>
        <w:t>ouncillor</w:t>
      </w:r>
      <w:r w:rsidR="009F40FE">
        <w:rPr>
          <w:rFonts w:cstheme="minorHAnsi"/>
        </w:rPr>
        <w:t xml:space="preserve"> </w:t>
      </w:r>
      <w:r w:rsidR="009F40FE" w:rsidRPr="00081334">
        <w:rPr>
          <w:rFonts w:cstheme="minorHAnsi"/>
        </w:rPr>
        <w:t>Debbie Chapman</w:t>
      </w:r>
      <w:r w:rsidR="009F40FE">
        <w:rPr>
          <w:rFonts w:cstheme="minorHAnsi"/>
        </w:rPr>
        <w:t>,</w:t>
      </w:r>
      <w:r w:rsidR="009F40FE" w:rsidRPr="004311F3">
        <w:rPr>
          <w:rFonts w:cstheme="minorHAnsi"/>
        </w:rPr>
        <w:t xml:space="preserve"> </w:t>
      </w:r>
      <w:r w:rsidR="009F40FE">
        <w:rPr>
          <w:rFonts w:cstheme="minorHAnsi"/>
        </w:rPr>
        <w:t xml:space="preserve">Kathy </w:t>
      </w:r>
      <w:r w:rsidR="009F40FE" w:rsidRPr="002C39FA">
        <w:rPr>
          <w:rFonts w:cstheme="minorHAnsi"/>
        </w:rPr>
        <w:t>Crossley</w:t>
      </w:r>
      <w:r w:rsidR="009F40FE">
        <w:rPr>
          <w:rFonts w:cstheme="minorHAnsi"/>
        </w:rPr>
        <w:t>,</w:t>
      </w:r>
      <w:r w:rsidR="009F40FE" w:rsidRPr="009F40FE">
        <w:rPr>
          <w:rFonts w:cstheme="minorHAnsi"/>
        </w:rPr>
        <w:t xml:space="preserve"> </w:t>
      </w:r>
      <w:r w:rsidR="009F40FE" w:rsidRPr="00081334">
        <w:rPr>
          <w:rFonts w:cstheme="minorHAnsi"/>
        </w:rPr>
        <w:t>Cory Bluhm</w:t>
      </w:r>
      <w:r w:rsidR="00603973">
        <w:rPr>
          <w:rFonts w:cstheme="minorHAnsi"/>
        </w:rPr>
        <w:t>,</w:t>
      </w:r>
      <w:r w:rsidR="00775726" w:rsidRPr="00775726">
        <w:rPr>
          <w:rFonts w:cstheme="minorHAnsi"/>
        </w:rPr>
        <w:t xml:space="preserve"> </w:t>
      </w:r>
      <w:r w:rsidR="00775726" w:rsidRPr="00081334">
        <w:rPr>
          <w:rFonts w:cstheme="minorHAnsi"/>
        </w:rPr>
        <w:t>Julie Phillips</w:t>
      </w:r>
      <w:r w:rsidR="00775726">
        <w:rPr>
          <w:rFonts w:cstheme="minorHAnsi"/>
        </w:rPr>
        <w:t>,</w:t>
      </w:r>
      <w:r w:rsidR="00775726" w:rsidRPr="00775726">
        <w:rPr>
          <w:rFonts w:cstheme="minorHAnsi"/>
        </w:rPr>
        <w:t xml:space="preserve"> </w:t>
      </w:r>
      <w:r w:rsidR="00775726" w:rsidRPr="00081334">
        <w:rPr>
          <w:rFonts w:cstheme="minorHAnsi"/>
        </w:rPr>
        <w:t>Councillor Sarah Marsh</w:t>
      </w:r>
      <w:r w:rsidR="00775726">
        <w:rPr>
          <w:rFonts w:cstheme="minorHAnsi"/>
        </w:rPr>
        <w:t>,</w:t>
      </w:r>
      <w:r w:rsidR="00775726" w:rsidRPr="005D4D87">
        <w:rPr>
          <w:rFonts w:cstheme="minorHAnsi"/>
        </w:rPr>
        <w:t xml:space="preserve"> </w:t>
      </w:r>
      <w:r w:rsidR="00775726">
        <w:rPr>
          <w:rFonts w:cstheme="minorHAnsi"/>
        </w:rPr>
        <w:t>Benjamin Mathew, M</w:t>
      </w:r>
      <w:r w:rsidR="00775726" w:rsidRPr="00081334">
        <w:rPr>
          <w:rFonts w:cstheme="minorHAnsi"/>
        </w:rPr>
        <w:t>ichael</w:t>
      </w:r>
      <w:r w:rsidR="00775726">
        <w:rPr>
          <w:rFonts w:cstheme="minorHAnsi"/>
        </w:rPr>
        <w:t> </w:t>
      </w:r>
      <w:r w:rsidR="00775726" w:rsidRPr="00081334">
        <w:rPr>
          <w:rFonts w:cstheme="minorHAnsi"/>
        </w:rPr>
        <w:t>Rederer</w:t>
      </w:r>
      <w:r w:rsidR="00775726" w:rsidRPr="00716DF0">
        <w:rPr>
          <w:rFonts w:cstheme="minorHAnsi"/>
        </w:rPr>
        <w:t xml:space="preserve"> </w:t>
      </w:r>
      <w:r w:rsidR="00775726">
        <w:rPr>
          <w:rFonts w:cstheme="minorHAnsi"/>
        </w:rPr>
        <w:t xml:space="preserve">and </w:t>
      </w:r>
      <w:r w:rsidR="00775726" w:rsidRPr="00081334">
        <w:rPr>
          <w:rFonts w:cstheme="minorHAnsi"/>
        </w:rPr>
        <w:t>Craig Haney</w:t>
      </w:r>
      <w:r w:rsidR="00603973">
        <w:rPr>
          <w:rFonts w:cstheme="minorHAnsi"/>
        </w:rPr>
        <w:t>.</w:t>
      </w:r>
    </w:p>
    <w:p w14:paraId="65EF3CCE" w14:textId="6A2B3C86" w:rsidR="00810E22" w:rsidRDefault="00810E22" w:rsidP="008B0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tabs>
          <w:tab w:val="left" w:pos="1440"/>
        </w:tabs>
        <w:spacing w:after="0" w:line="240" w:lineRule="auto"/>
        <w:rPr>
          <w:rFonts w:cstheme="minorHAnsi"/>
        </w:rPr>
      </w:pPr>
      <w:r w:rsidRPr="00081334">
        <w:rPr>
          <w:rFonts w:cstheme="minorHAnsi"/>
          <w:b/>
        </w:rPr>
        <w:t>Regrets:</w:t>
      </w:r>
      <w:r w:rsidR="00775726">
        <w:rPr>
          <w:rFonts w:cstheme="minorHAnsi"/>
        </w:rPr>
        <w:t xml:space="preserve"> </w:t>
      </w:r>
      <w:r w:rsidR="009F40FE" w:rsidRPr="00081334">
        <w:rPr>
          <w:rFonts w:cstheme="minorHAnsi"/>
        </w:rPr>
        <w:t>Cst. James Mitchell</w:t>
      </w:r>
      <w:r w:rsidR="00775726">
        <w:rPr>
          <w:rFonts w:cstheme="minorHAnsi"/>
        </w:rPr>
        <w:t xml:space="preserve"> and </w:t>
      </w:r>
      <w:r w:rsidRPr="00081334">
        <w:rPr>
          <w:rFonts w:cstheme="minorHAnsi"/>
        </w:rPr>
        <w:t>Mayor Berry Vrbanovic</w:t>
      </w:r>
      <w:r w:rsidR="00775726">
        <w:rPr>
          <w:rFonts w:cstheme="minorHAnsi"/>
        </w:rPr>
        <w:t xml:space="preserve">. </w:t>
      </w:r>
      <w:r w:rsidR="00B77590">
        <w:rPr>
          <w:rFonts w:cstheme="minorHAnsi"/>
        </w:rPr>
        <w:t xml:space="preserve"> </w:t>
      </w:r>
    </w:p>
    <w:p w14:paraId="394A001C" w14:textId="3F276499" w:rsidR="0007058E" w:rsidRDefault="0092327E" w:rsidP="008B0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tabs>
          <w:tab w:val="left" w:pos="1440"/>
        </w:tabs>
        <w:spacing w:after="0" w:line="240" w:lineRule="auto"/>
        <w:rPr>
          <w:rFonts w:cstheme="minorHAnsi"/>
        </w:rPr>
      </w:pPr>
      <w:r w:rsidRPr="0066202D">
        <w:rPr>
          <w:rFonts w:cstheme="minorHAnsi"/>
          <w:b/>
          <w:bCs/>
        </w:rPr>
        <w:t>Guest(s):</w:t>
      </w:r>
      <w:r>
        <w:rPr>
          <w:rFonts w:cstheme="minorHAnsi"/>
        </w:rPr>
        <w:t xml:space="preserve"> </w:t>
      </w:r>
      <w:r w:rsidR="00775726">
        <w:rPr>
          <w:rFonts w:cstheme="minorHAnsi"/>
        </w:rPr>
        <w:t>Cst. Sharon Lloyd</w:t>
      </w:r>
      <w:r w:rsidR="00970D0E">
        <w:rPr>
          <w:rFonts w:cstheme="minorHAnsi"/>
        </w:rPr>
        <w:t xml:space="preserve">, Licinio Costa and </w:t>
      </w:r>
      <w:r w:rsidR="002D5C80">
        <w:rPr>
          <w:rFonts w:cstheme="minorHAnsi"/>
        </w:rPr>
        <w:t>Steve Allen.</w:t>
      </w:r>
    </w:p>
    <w:p w14:paraId="25FC99E2" w14:textId="7724B6C5" w:rsidR="00810E22" w:rsidRPr="00081334" w:rsidRDefault="00810E22" w:rsidP="008B0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tabs>
          <w:tab w:val="left" w:pos="1440"/>
        </w:tabs>
        <w:spacing w:after="0" w:line="240" w:lineRule="auto"/>
        <w:rPr>
          <w:rFonts w:cstheme="minorHAnsi"/>
        </w:rPr>
      </w:pPr>
      <w:r w:rsidRPr="00081334">
        <w:rPr>
          <w:rFonts w:cstheme="minorHAnsi"/>
          <w:b/>
        </w:rPr>
        <w:t>Recorder:</w:t>
      </w:r>
      <w:r>
        <w:rPr>
          <w:rFonts w:cstheme="minorHAnsi"/>
        </w:rPr>
        <w:t xml:space="preserve"> Stefanie Golling</w:t>
      </w:r>
    </w:p>
    <w:p w14:paraId="66A844EC" w14:textId="77777777" w:rsidR="00810E22" w:rsidRDefault="00810E22" w:rsidP="008B01ED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6068F90F" w14:textId="59FFC785" w:rsidR="00810E22" w:rsidRDefault="00810E22" w:rsidP="008B01ED">
      <w:pPr>
        <w:tabs>
          <w:tab w:val="left" w:pos="1440"/>
        </w:tabs>
        <w:spacing w:after="0" w:line="240" w:lineRule="auto"/>
        <w:rPr>
          <w:rFonts w:cstheme="minorHAnsi"/>
        </w:rPr>
      </w:pPr>
      <w:r w:rsidRPr="00081334">
        <w:rPr>
          <w:rFonts w:cstheme="minorHAnsi"/>
        </w:rPr>
        <w:t xml:space="preserve">The meeting </w:t>
      </w:r>
      <w:r w:rsidRPr="00E62A74">
        <w:rPr>
          <w:rFonts w:cstheme="minorHAnsi"/>
        </w:rPr>
        <w:t xml:space="preserve">began </w:t>
      </w:r>
      <w:r w:rsidRPr="0098351C">
        <w:rPr>
          <w:rFonts w:cstheme="minorHAnsi"/>
        </w:rPr>
        <w:t xml:space="preserve">at </w:t>
      </w:r>
      <w:r w:rsidR="007A377F" w:rsidRPr="0098351C">
        <w:rPr>
          <w:rFonts w:cstheme="minorHAnsi"/>
        </w:rPr>
        <w:t>8:3</w:t>
      </w:r>
      <w:r w:rsidR="00EA68CC">
        <w:rPr>
          <w:rFonts w:cstheme="minorHAnsi"/>
        </w:rPr>
        <w:t>0</w:t>
      </w:r>
      <w:r w:rsidRPr="0098351C">
        <w:rPr>
          <w:rFonts w:cstheme="minorHAnsi"/>
        </w:rPr>
        <w:t xml:space="preserve"> a.m., with </w:t>
      </w:r>
      <w:r w:rsidR="00EA68CC">
        <w:rPr>
          <w:rFonts w:cstheme="minorHAnsi"/>
        </w:rPr>
        <w:t>Darryl Moore as Chair.</w:t>
      </w:r>
    </w:p>
    <w:p w14:paraId="5772D4FB" w14:textId="77777777" w:rsidR="008B01ED" w:rsidRDefault="008B01ED" w:rsidP="008B01ED">
      <w:pPr>
        <w:spacing w:after="0"/>
        <w:rPr>
          <w:lang w:val="en-US"/>
        </w:rPr>
      </w:pPr>
    </w:p>
    <w:p w14:paraId="534DFC11" w14:textId="77777777" w:rsidR="00EA68CC" w:rsidRDefault="00EA68CC" w:rsidP="008B01ED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APPROVAL OF AGENDA/DECLARARION OF CONFLICTS </w:t>
      </w:r>
    </w:p>
    <w:p w14:paraId="55F18137" w14:textId="4496248A" w:rsidR="00EA68CC" w:rsidRDefault="00EA68CC" w:rsidP="008B01ED">
      <w:pPr>
        <w:spacing w:after="0"/>
        <w:rPr>
          <w:lang w:val="en-US"/>
        </w:rPr>
      </w:pPr>
    </w:p>
    <w:p w14:paraId="68AC62C9" w14:textId="77777777" w:rsidR="00233B43" w:rsidRPr="00F236C6" w:rsidRDefault="00233B43" w:rsidP="008B01ED">
      <w:pPr>
        <w:spacing w:after="0"/>
        <w:rPr>
          <w:i/>
          <w:iCs/>
          <w:lang w:val="en-US"/>
        </w:rPr>
      </w:pPr>
      <w:r w:rsidRPr="00F236C6">
        <w:rPr>
          <w:i/>
          <w:iCs/>
          <w:lang w:val="en-US"/>
        </w:rPr>
        <w:t xml:space="preserve">Moved by Councillor Debbie Chapman, seconded by Kathy Crossley </w:t>
      </w:r>
    </w:p>
    <w:p w14:paraId="7AED6CF9" w14:textId="7B3A2FB9" w:rsidR="00233B43" w:rsidRDefault="00233B43" w:rsidP="00233B43">
      <w:pPr>
        <w:spacing w:after="0"/>
        <w:jc w:val="center"/>
        <w:rPr>
          <w:lang w:val="en-US"/>
        </w:rPr>
      </w:pPr>
      <w:r>
        <w:rPr>
          <w:lang w:val="en-US"/>
        </w:rPr>
        <w:t>“That the Board approve the February 26, 2020 agenda, with changes as discussed.”</w:t>
      </w:r>
    </w:p>
    <w:p w14:paraId="13338A6D" w14:textId="6C78412B" w:rsidR="00EA68CC" w:rsidRPr="00DB0769" w:rsidRDefault="00233B43" w:rsidP="00DB0769">
      <w:pPr>
        <w:spacing w:after="0"/>
        <w:jc w:val="right"/>
        <w:rPr>
          <w:b/>
          <w:bCs/>
          <w:lang w:val="en-US"/>
        </w:rPr>
      </w:pPr>
      <w:r w:rsidRPr="00705AAE">
        <w:rPr>
          <w:b/>
          <w:bCs/>
          <w:lang w:val="en-US"/>
        </w:rPr>
        <w:t xml:space="preserve">Carried Unanimously </w:t>
      </w:r>
    </w:p>
    <w:p w14:paraId="6FD05BB0" w14:textId="77777777" w:rsidR="00705AAE" w:rsidRDefault="00705AAE" w:rsidP="008B01ED">
      <w:pPr>
        <w:spacing w:after="0"/>
        <w:rPr>
          <w:lang w:val="en-US"/>
        </w:rPr>
      </w:pPr>
    </w:p>
    <w:p w14:paraId="1C84C6A6" w14:textId="6C17EF82" w:rsidR="00EA68CC" w:rsidRDefault="00EA68CC" w:rsidP="008B01ED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APPROVAL OF MINUTES </w:t>
      </w:r>
    </w:p>
    <w:p w14:paraId="4332BBE9" w14:textId="0C5FA16E" w:rsidR="00651958" w:rsidRDefault="00651958" w:rsidP="008B01ED">
      <w:pPr>
        <w:spacing w:after="0"/>
        <w:rPr>
          <w:lang w:val="en-US"/>
        </w:rPr>
      </w:pPr>
    </w:p>
    <w:p w14:paraId="4BC0ACE3" w14:textId="6D236111" w:rsidR="00651958" w:rsidRPr="00F236C6" w:rsidRDefault="00651958" w:rsidP="008B01ED">
      <w:pPr>
        <w:spacing w:after="0"/>
        <w:rPr>
          <w:i/>
          <w:iCs/>
          <w:lang w:val="en-US"/>
        </w:rPr>
      </w:pPr>
      <w:r w:rsidRPr="00F236C6">
        <w:rPr>
          <w:i/>
          <w:iCs/>
          <w:lang w:val="en-US"/>
        </w:rPr>
        <w:t>Moved by Cara Watson, seconded by Phong Tran</w:t>
      </w:r>
    </w:p>
    <w:p w14:paraId="014FCCD4" w14:textId="4803CD1E" w:rsidR="00651958" w:rsidRDefault="00651958" w:rsidP="00651958">
      <w:pPr>
        <w:spacing w:after="0"/>
        <w:jc w:val="center"/>
        <w:rPr>
          <w:lang w:val="en-US"/>
        </w:rPr>
      </w:pPr>
      <w:r>
        <w:rPr>
          <w:lang w:val="en-US"/>
        </w:rPr>
        <w:t>“That the Board approve the January 2020 meeting minutes.”</w:t>
      </w:r>
    </w:p>
    <w:p w14:paraId="54E0D8DB" w14:textId="04B1F06E" w:rsidR="00651958" w:rsidRPr="00651958" w:rsidRDefault="00651958" w:rsidP="00651958">
      <w:pPr>
        <w:spacing w:after="0"/>
        <w:jc w:val="right"/>
        <w:rPr>
          <w:b/>
          <w:bCs/>
          <w:lang w:val="en-US"/>
        </w:rPr>
      </w:pPr>
      <w:r w:rsidRPr="00651958">
        <w:rPr>
          <w:b/>
          <w:bCs/>
          <w:lang w:val="en-US"/>
        </w:rPr>
        <w:t>Carried Unanimously</w:t>
      </w:r>
    </w:p>
    <w:p w14:paraId="358FFBE7" w14:textId="5A65C0E7" w:rsidR="00A42E25" w:rsidRDefault="00A42E25" w:rsidP="008B01ED">
      <w:pPr>
        <w:spacing w:after="0"/>
        <w:rPr>
          <w:lang w:val="en-US"/>
        </w:rPr>
      </w:pPr>
    </w:p>
    <w:p w14:paraId="1A504467" w14:textId="4E542DF6" w:rsidR="00A42E25" w:rsidRDefault="00A42E25" w:rsidP="00A42E25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APPROVAL OF FINANCIALS  </w:t>
      </w:r>
    </w:p>
    <w:p w14:paraId="0CA63297" w14:textId="4A4F1699" w:rsidR="00A42E25" w:rsidRDefault="00A42E25" w:rsidP="008B01ED">
      <w:pPr>
        <w:spacing w:after="0"/>
        <w:rPr>
          <w:lang w:val="en-US"/>
        </w:rPr>
      </w:pPr>
    </w:p>
    <w:p w14:paraId="5722BCBA" w14:textId="348A6A61" w:rsidR="00F236C6" w:rsidRDefault="00F236C6" w:rsidP="008B01ED">
      <w:pPr>
        <w:spacing w:after="0"/>
        <w:rPr>
          <w:lang w:val="en-US"/>
        </w:rPr>
      </w:pPr>
      <w:r>
        <w:rPr>
          <w:lang w:val="en-US"/>
        </w:rPr>
        <w:t>Phong Tran provided an overview of the January</w:t>
      </w:r>
      <w:r w:rsidR="00DB0769">
        <w:rPr>
          <w:lang w:val="en-US"/>
        </w:rPr>
        <w:t xml:space="preserve"> 2020</w:t>
      </w:r>
      <w:r>
        <w:rPr>
          <w:lang w:val="en-US"/>
        </w:rPr>
        <w:t xml:space="preserve"> financials. </w:t>
      </w:r>
    </w:p>
    <w:p w14:paraId="3F340921" w14:textId="77777777" w:rsidR="00F236C6" w:rsidRDefault="00F236C6" w:rsidP="008B01ED">
      <w:pPr>
        <w:spacing w:after="0"/>
        <w:rPr>
          <w:lang w:val="en-US"/>
        </w:rPr>
      </w:pPr>
    </w:p>
    <w:p w14:paraId="2BDAE6B1" w14:textId="6EFC7A9C" w:rsidR="00F236C6" w:rsidRPr="00F236C6" w:rsidRDefault="00F236C6" w:rsidP="00F236C6">
      <w:pPr>
        <w:spacing w:after="0"/>
        <w:rPr>
          <w:i/>
          <w:iCs/>
          <w:lang w:val="en-US"/>
        </w:rPr>
      </w:pPr>
      <w:r w:rsidRPr="00F236C6">
        <w:rPr>
          <w:i/>
          <w:iCs/>
          <w:lang w:val="en-US"/>
        </w:rPr>
        <w:t xml:space="preserve">Moved by </w:t>
      </w:r>
      <w:r>
        <w:rPr>
          <w:i/>
          <w:iCs/>
          <w:lang w:val="en-US"/>
        </w:rPr>
        <w:t>Erika Holenski</w:t>
      </w:r>
      <w:r w:rsidRPr="00F236C6">
        <w:rPr>
          <w:i/>
          <w:iCs/>
          <w:lang w:val="en-US"/>
        </w:rPr>
        <w:t xml:space="preserve">, seconded by </w:t>
      </w:r>
      <w:r>
        <w:rPr>
          <w:i/>
          <w:iCs/>
          <w:lang w:val="en-US"/>
        </w:rPr>
        <w:t xml:space="preserve">Councillor Debbie Chapman </w:t>
      </w:r>
    </w:p>
    <w:p w14:paraId="07D0D831" w14:textId="147FD9E0" w:rsidR="00F236C6" w:rsidRDefault="00F236C6" w:rsidP="00F236C6">
      <w:pPr>
        <w:spacing w:after="0"/>
        <w:jc w:val="center"/>
        <w:rPr>
          <w:lang w:val="en-US"/>
        </w:rPr>
      </w:pPr>
      <w:r>
        <w:rPr>
          <w:lang w:val="en-US"/>
        </w:rPr>
        <w:t>“That the Board approve the January 2020 financials.”</w:t>
      </w:r>
    </w:p>
    <w:p w14:paraId="720272A4" w14:textId="77777777" w:rsidR="00F236C6" w:rsidRPr="00651958" w:rsidRDefault="00F236C6" w:rsidP="00F236C6">
      <w:pPr>
        <w:spacing w:after="0"/>
        <w:jc w:val="right"/>
        <w:rPr>
          <w:b/>
          <w:bCs/>
          <w:lang w:val="en-US"/>
        </w:rPr>
      </w:pPr>
      <w:r w:rsidRPr="00651958">
        <w:rPr>
          <w:b/>
          <w:bCs/>
          <w:lang w:val="en-US"/>
        </w:rPr>
        <w:t>Carried Unanimously</w:t>
      </w:r>
    </w:p>
    <w:p w14:paraId="7F50B1DF" w14:textId="77777777" w:rsidR="00F236C6" w:rsidRDefault="00F236C6" w:rsidP="008B01ED">
      <w:pPr>
        <w:spacing w:after="0"/>
        <w:rPr>
          <w:lang w:val="en-US"/>
        </w:rPr>
      </w:pPr>
    </w:p>
    <w:p w14:paraId="73945F7B" w14:textId="67657AFE" w:rsidR="00F236C6" w:rsidRDefault="00357B55" w:rsidP="008B01ED">
      <w:pPr>
        <w:spacing w:after="0"/>
        <w:rPr>
          <w:lang w:val="en-US"/>
        </w:rPr>
      </w:pPr>
      <w:r>
        <w:rPr>
          <w:lang w:val="en-US"/>
        </w:rPr>
        <w:t>Mr. Tran reviewed the 2019 Financial Summary document provided to the Board</w:t>
      </w:r>
      <w:r w:rsidR="00315751">
        <w:rPr>
          <w:lang w:val="en-US"/>
        </w:rPr>
        <w:t>.</w:t>
      </w:r>
      <w:r w:rsidR="004943A9">
        <w:rPr>
          <w:lang w:val="en-US"/>
        </w:rPr>
        <w:t xml:space="preserve"> </w:t>
      </w:r>
      <w:r w:rsidR="00315751">
        <w:rPr>
          <w:lang w:val="en-US"/>
        </w:rPr>
        <w:t>Mr. Tran noted that Ms. Jutzi did an excellent job in 2019 to balance the budget given the approved overspends in some categories.</w:t>
      </w:r>
      <w:r>
        <w:rPr>
          <w:lang w:val="en-US"/>
        </w:rPr>
        <w:t xml:space="preserve"> </w:t>
      </w:r>
    </w:p>
    <w:p w14:paraId="5DEBD35C" w14:textId="77777777" w:rsidR="00143ACA" w:rsidRDefault="00143ACA" w:rsidP="008B01ED">
      <w:pPr>
        <w:spacing w:after="0"/>
        <w:rPr>
          <w:lang w:val="en-US"/>
        </w:rPr>
      </w:pPr>
    </w:p>
    <w:p w14:paraId="042B2AF2" w14:textId="77777777" w:rsidR="002B59FC" w:rsidRDefault="002B59FC" w:rsidP="008B01ED">
      <w:pPr>
        <w:spacing w:after="0"/>
        <w:rPr>
          <w:lang w:val="en-US"/>
        </w:rPr>
      </w:pPr>
    </w:p>
    <w:p w14:paraId="3933917C" w14:textId="77777777" w:rsidR="002B59FC" w:rsidRDefault="002B59FC" w:rsidP="008B01ED">
      <w:pPr>
        <w:spacing w:after="0"/>
        <w:rPr>
          <w:lang w:val="en-US"/>
        </w:rPr>
      </w:pPr>
    </w:p>
    <w:p w14:paraId="4A9463D8" w14:textId="77777777" w:rsidR="002B59FC" w:rsidRDefault="002B59FC" w:rsidP="008B01ED">
      <w:pPr>
        <w:spacing w:after="0"/>
        <w:rPr>
          <w:lang w:val="en-US"/>
        </w:rPr>
      </w:pPr>
    </w:p>
    <w:p w14:paraId="36C1FD6D" w14:textId="0A611CA4" w:rsidR="00A9642B" w:rsidRDefault="00333A6F" w:rsidP="008B01ED">
      <w:pPr>
        <w:spacing w:after="0"/>
        <w:rPr>
          <w:lang w:val="en-US"/>
        </w:rPr>
      </w:pPr>
      <w:r>
        <w:rPr>
          <w:lang w:val="en-US"/>
        </w:rPr>
        <w:lastRenderedPageBreak/>
        <w:t>Financial summary comments</w:t>
      </w:r>
      <w:r w:rsidR="00A9642B">
        <w:rPr>
          <w:lang w:val="en-US"/>
        </w:rPr>
        <w:t xml:space="preserve">: </w:t>
      </w:r>
    </w:p>
    <w:p w14:paraId="1E1B24E6" w14:textId="77777777" w:rsidR="002B59FC" w:rsidRDefault="002B59FC" w:rsidP="008B01ED">
      <w:pPr>
        <w:spacing w:after="0"/>
        <w:rPr>
          <w:lang w:val="en-US"/>
        </w:rPr>
      </w:pPr>
    </w:p>
    <w:p w14:paraId="3AD34600" w14:textId="2EB96FE8" w:rsidR="00062D4E" w:rsidRDefault="00A9642B" w:rsidP="00A9642B">
      <w:pPr>
        <w:pStyle w:val="ListParagraph"/>
        <w:numPr>
          <w:ilvl w:val="0"/>
          <w:numId w:val="13"/>
        </w:numPr>
        <w:spacing w:after="0"/>
        <w:rPr>
          <w:lang w:val="en-US"/>
        </w:rPr>
      </w:pPr>
      <w:r w:rsidRPr="00A9642B">
        <w:rPr>
          <w:lang w:val="en-US"/>
        </w:rPr>
        <w:t>The</w:t>
      </w:r>
      <w:r w:rsidR="00AF59FE" w:rsidRPr="00A9642B">
        <w:rPr>
          <w:lang w:val="en-US"/>
        </w:rPr>
        <w:t xml:space="preserve"> audit took place last </w:t>
      </w:r>
      <w:r w:rsidR="006E0A23" w:rsidRPr="00A9642B">
        <w:rPr>
          <w:lang w:val="en-US"/>
        </w:rPr>
        <w:t>week</w:t>
      </w:r>
      <w:r>
        <w:rPr>
          <w:lang w:val="en-US"/>
        </w:rPr>
        <w:t>.</w:t>
      </w:r>
      <w:r w:rsidR="00AF59FE" w:rsidRPr="00A9642B">
        <w:rPr>
          <w:lang w:val="en-US"/>
        </w:rPr>
        <w:t xml:space="preserve"> </w:t>
      </w:r>
      <w:r w:rsidRPr="00A9642B">
        <w:rPr>
          <w:lang w:val="en-US"/>
        </w:rPr>
        <w:t xml:space="preserve">Linda Jutzi </w:t>
      </w:r>
      <w:r w:rsidR="00AF59FE" w:rsidRPr="00A9642B">
        <w:rPr>
          <w:lang w:val="en-US"/>
        </w:rPr>
        <w:t xml:space="preserve">will provide the Board with an official summary following </w:t>
      </w:r>
      <w:r w:rsidR="00604B28" w:rsidRPr="00A9642B">
        <w:rPr>
          <w:lang w:val="en-US"/>
        </w:rPr>
        <w:t>its</w:t>
      </w:r>
      <w:r w:rsidR="00AF59FE" w:rsidRPr="00A9642B">
        <w:rPr>
          <w:lang w:val="en-US"/>
        </w:rPr>
        <w:t xml:space="preserve"> completion. </w:t>
      </w:r>
    </w:p>
    <w:p w14:paraId="1B06DFF7" w14:textId="3C0009F9" w:rsidR="00A9642B" w:rsidRDefault="00F92981" w:rsidP="00A9642B">
      <w:pPr>
        <w:pStyle w:val="ListParagraph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Directors liked the document</w:t>
      </w:r>
      <w:r w:rsidR="00315751">
        <w:rPr>
          <w:lang w:val="en-US"/>
        </w:rPr>
        <w:t xml:space="preserve"> created by Ms. Jutzi as it provided clarity and simplicity to the overall view of spending.</w:t>
      </w:r>
    </w:p>
    <w:p w14:paraId="46644010" w14:textId="52564496" w:rsidR="00F92981" w:rsidRDefault="00FF6F4D" w:rsidP="00A9642B">
      <w:pPr>
        <w:pStyle w:val="ListParagraph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Business Startup Grant – should the Board consider revaluating this funding?</w:t>
      </w:r>
    </w:p>
    <w:p w14:paraId="36A9358E" w14:textId="4B4D42DD" w:rsidR="00004BEA" w:rsidRPr="006F17E8" w:rsidRDefault="00FF6F4D" w:rsidP="008B01ED">
      <w:pPr>
        <w:pStyle w:val="ListParagraph"/>
        <w:numPr>
          <w:ilvl w:val="1"/>
          <w:numId w:val="13"/>
        </w:numPr>
        <w:spacing w:after="0"/>
        <w:rPr>
          <w:lang w:val="en-US"/>
        </w:rPr>
      </w:pPr>
      <w:r>
        <w:rPr>
          <w:lang w:val="en-US"/>
        </w:rPr>
        <w:t xml:space="preserve">Provincial Government funding for Digital Main Street ends in March. </w:t>
      </w:r>
      <w:r w:rsidR="006F17E8">
        <w:rPr>
          <w:lang w:val="en-US"/>
        </w:rPr>
        <w:t xml:space="preserve">We may see an increase of applications after the completion of this funding program. </w:t>
      </w:r>
    </w:p>
    <w:p w14:paraId="4FECDD06" w14:textId="4CE80C04" w:rsidR="008B6110" w:rsidRDefault="008B6110" w:rsidP="008B01ED">
      <w:pPr>
        <w:spacing w:after="0"/>
        <w:rPr>
          <w:lang w:val="en-US"/>
        </w:rPr>
      </w:pPr>
    </w:p>
    <w:p w14:paraId="565767E9" w14:textId="2A9149E4" w:rsidR="00045D11" w:rsidRDefault="00045D11" w:rsidP="008B01ED">
      <w:pPr>
        <w:spacing w:after="0"/>
        <w:rPr>
          <w:lang w:val="en-US"/>
        </w:rPr>
      </w:pPr>
      <w:r>
        <w:rPr>
          <w:lang w:val="en-US"/>
        </w:rPr>
        <w:t xml:space="preserve">Mr. Tran </w:t>
      </w:r>
      <w:r w:rsidR="0075565B">
        <w:rPr>
          <w:lang w:val="en-US"/>
        </w:rPr>
        <w:t xml:space="preserve">shared </w:t>
      </w:r>
      <w:r w:rsidR="00DE5EE1">
        <w:rPr>
          <w:lang w:val="en-US"/>
        </w:rPr>
        <w:t>a</w:t>
      </w:r>
      <w:r w:rsidR="0075565B">
        <w:rPr>
          <w:lang w:val="en-US"/>
        </w:rPr>
        <w:t xml:space="preserve"> new financial document </w:t>
      </w:r>
      <w:r>
        <w:rPr>
          <w:lang w:val="en-US"/>
        </w:rPr>
        <w:t xml:space="preserve">that the Finance Committee </w:t>
      </w:r>
      <w:r w:rsidR="0075565B">
        <w:rPr>
          <w:lang w:val="en-US"/>
        </w:rPr>
        <w:t xml:space="preserve">created to </w:t>
      </w:r>
      <w:r>
        <w:rPr>
          <w:lang w:val="en-US"/>
        </w:rPr>
        <w:t xml:space="preserve">show </w:t>
      </w:r>
      <w:r w:rsidR="0075565B">
        <w:rPr>
          <w:lang w:val="en-US"/>
        </w:rPr>
        <w:t xml:space="preserve">budget </w:t>
      </w:r>
      <w:r>
        <w:rPr>
          <w:lang w:val="en-US"/>
        </w:rPr>
        <w:t xml:space="preserve">“actuals”. </w:t>
      </w:r>
      <w:r w:rsidR="0075565B">
        <w:rPr>
          <w:lang w:val="en-US"/>
        </w:rPr>
        <w:t xml:space="preserve">For reporting accuracy, Mr. Tran made the recommendation to move to quarterly </w:t>
      </w:r>
      <w:r w:rsidR="00DE5EE1">
        <w:rPr>
          <w:lang w:val="en-US"/>
        </w:rPr>
        <w:t xml:space="preserve">financial </w:t>
      </w:r>
      <w:r w:rsidR="0075565B">
        <w:rPr>
          <w:lang w:val="en-US"/>
        </w:rPr>
        <w:t xml:space="preserve">reporting, highlighting details of any major spending. </w:t>
      </w:r>
    </w:p>
    <w:p w14:paraId="145202BC" w14:textId="77777777" w:rsidR="00604B28" w:rsidRDefault="00604B28" w:rsidP="00604B28">
      <w:pPr>
        <w:spacing w:after="0"/>
        <w:rPr>
          <w:i/>
          <w:iCs/>
        </w:rPr>
      </w:pPr>
    </w:p>
    <w:p w14:paraId="39C594DD" w14:textId="7EE892F7" w:rsidR="00604B28" w:rsidRDefault="00604B28" w:rsidP="00604B28">
      <w:pPr>
        <w:spacing w:after="0"/>
        <w:rPr>
          <w:i/>
          <w:iCs/>
        </w:rPr>
      </w:pPr>
      <w:r>
        <w:rPr>
          <w:i/>
          <w:iCs/>
        </w:rPr>
        <w:t xml:space="preserve">Moved by Phong Tran, seconded by Craig Haney </w:t>
      </w:r>
    </w:p>
    <w:p w14:paraId="6BECAE56" w14:textId="2F5507D0" w:rsidR="00604B28" w:rsidRDefault="00604B28" w:rsidP="00604B28">
      <w:pPr>
        <w:spacing w:after="0"/>
        <w:jc w:val="center"/>
      </w:pPr>
      <w:r>
        <w:t>“That the Board move to quarterly financial reporting, with detailed project breakdowns.”</w:t>
      </w:r>
    </w:p>
    <w:p w14:paraId="71E90117" w14:textId="77777777" w:rsidR="00604B28" w:rsidRPr="006C09C7" w:rsidRDefault="00604B28" w:rsidP="00604B28">
      <w:pPr>
        <w:spacing w:after="0"/>
        <w:jc w:val="right"/>
        <w:rPr>
          <w:b/>
          <w:bCs/>
        </w:rPr>
      </w:pPr>
      <w:r>
        <w:rPr>
          <w:b/>
          <w:bCs/>
        </w:rPr>
        <w:t>Carried Unanimously</w:t>
      </w:r>
    </w:p>
    <w:p w14:paraId="264403BE" w14:textId="44C232D2" w:rsidR="00A42E25" w:rsidRDefault="00A42E25" w:rsidP="008B01ED">
      <w:pPr>
        <w:spacing w:after="0"/>
        <w:rPr>
          <w:lang w:val="en-US"/>
        </w:rPr>
      </w:pPr>
    </w:p>
    <w:p w14:paraId="31F0BE8D" w14:textId="4DA4828C" w:rsidR="0058451A" w:rsidRDefault="0058451A" w:rsidP="0058451A">
      <w:pPr>
        <w:spacing w:after="0"/>
        <w:rPr>
          <w:i/>
          <w:iCs/>
        </w:rPr>
      </w:pPr>
      <w:r>
        <w:rPr>
          <w:i/>
          <w:iCs/>
        </w:rPr>
        <w:t xml:space="preserve">Moved by Julie Phillips, seconded by Kathy Crossley </w:t>
      </w:r>
    </w:p>
    <w:p w14:paraId="7BCAF2AC" w14:textId="3C48FCB0" w:rsidR="0058451A" w:rsidRDefault="0058451A" w:rsidP="0058451A">
      <w:pPr>
        <w:spacing w:after="0"/>
        <w:jc w:val="center"/>
      </w:pPr>
      <w:r>
        <w:t xml:space="preserve">“That the Board approve the recommendation from the Marketing Committee and Staff to provide Kitchener-Waterloo Comedy Festival with $7,000 </w:t>
      </w:r>
      <w:r w:rsidR="006F3BA9">
        <w:t xml:space="preserve">in </w:t>
      </w:r>
      <w:r>
        <w:t>funding for 2020.”</w:t>
      </w:r>
    </w:p>
    <w:p w14:paraId="33CCAD51" w14:textId="77777777" w:rsidR="0058451A" w:rsidRPr="006C09C7" w:rsidRDefault="0058451A" w:rsidP="0058451A">
      <w:pPr>
        <w:spacing w:after="0"/>
        <w:jc w:val="right"/>
        <w:rPr>
          <w:b/>
          <w:bCs/>
        </w:rPr>
      </w:pPr>
      <w:r>
        <w:rPr>
          <w:b/>
          <w:bCs/>
        </w:rPr>
        <w:t>Carried Unanimously</w:t>
      </w:r>
    </w:p>
    <w:p w14:paraId="7D9400D4" w14:textId="77777777" w:rsidR="0058451A" w:rsidRPr="00EA68CC" w:rsidRDefault="0058451A" w:rsidP="008B01ED">
      <w:pPr>
        <w:spacing w:after="0"/>
        <w:rPr>
          <w:lang w:val="en-US"/>
        </w:rPr>
      </w:pPr>
    </w:p>
    <w:p w14:paraId="06597B21" w14:textId="7107DE8B" w:rsidR="00B9391A" w:rsidRPr="00D51A94" w:rsidRDefault="00B9391A" w:rsidP="008B01ED">
      <w:pPr>
        <w:spacing w:after="0"/>
        <w:rPr>
          <w:b/>
          <w:bCs/>
          <w:u w:val="single"/>
          <w:lang w:val="en-US"/>
        </w:rPr>
      </w:pPr>
      <w:r w:rsidRPr="00D51A94">
        <w:rPr>
          <w:b/>
          <w:bCs/>
          <w:u w:val="single"/>
          <w:lang w:val="en-US"/>
        </w:rPr>
        <w:t>WRPS</w:t>
      </w:r>
      <w:r w:rsidR="00D51A94" w:rsidRPr="00D51A94">
        <w:rPr>
          <w:b/>
          <w:bCs/>
          <w:u w:val="single"/>
          <w:lang w:val="en-US"/>
        </w:rPr>
        <w:t xml:space="preserve"> UPDATE</w:t>
      </w:r>
    </w:p>
    <w:p w14:paraId="35FE5997" w14:textId="77777777" w:rsidR="00AF7AC7" w:rsidRDefault="00AF7AC7" w:rsidP="008B01ED">
      <w:pPr>
        <w:spacing w:after="0"/>
        <w:rPr>
          <w:lang w:val="en-US"/>
        </w:rPr>
      </w:pPr>
    </w:p>
    <w:p w14:paraId="762C23F3" w14:textId="66BB2EC6" w:rsidR="007D1990" w:rsidRDefault="00934C5F" w:rsidP="008B01ED">
      <w:pPr>
        <w:spacing w:after="0"/>
        <w:rPr>
          <w:lang w:val="en-US"/>
        </w:rPr>
      </w:pPr>
      <w:r>
        <w:rPr>
          <w:lang w:val="en-US"/>
        </w:rPr>
        <w:t>Cst. Sharon Lloyd</w:t>
      </w:r>
      <w:r w:rsidR="002E3CD8">
        <w:rPr>
          <w:lang w:val="en-US"/>
        </w:rPr>
        <w:t xml:space="preserve">, </w:t>
      </w:r>
      <w:r w:rsidR="003462AA">
        <w:rPr>
          <w:lang w:val="en-US"/>
        </w:rPr>
        <w:t xml:space="preserve">Community Chair for </w:t>
      </w:r>
      <w:r w:rsidR="002E3CD8">
        <w:rPr>
          <w:lang w:val="en-US"/>
        </w:rPr>
        <w:t>O</w:t>
      </w:r>
      <w:r w:rsidR="003462AA">
        <w:rPr>
          <w:lang w:val="en-US"/>
        </w:rPr>
        <w:t xml:space="preserve">utreach of the </w:t>
      </w:r>
      <w:r w:rsidR="002E3CD8">
        <w:rPr>
          <w:lang w:val="en-US"/>
        </w:rPr>
        <w:t>S</w:t>
      </w:r>
      <w:r w:rsidR="003462AA">
        <w:rPr>
          <w:lang w:val="en-US"/>
        </w:rPr>
        <w:t>pecial Olympics</w:t>
      </w:r>
      <w:r w:rsidR="002E3CD8">
        <w:rPr>
          <w:lang w:val="en-US"/>
        </w:rPr>
        <w:t xml:space="preserve"> joined the meeting to share an update on the 2020 games</w:t>
      </w:r>
      <w:r w:rsidR="00AB740B">
        <w:rPr>
          <w:lang w:val="en-US"/>
        </w:rPr>
        <w:t xml:space="preserve">. </w:t>
      </w:r>
    </w:p>
    <w:p w14:paraId="7B194F7D" w14:textId="77777777" w:rsidR="007D1990" w:rsidRDefault="00AB740B" w:rsidP="007D1990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007D1990">
        <w:rPr>
          <w:lang w:val="en-US"/>
        </w:rPr>
        <w:t xml:space="preserve">Over 900 guests (family, friend and coaches) will be coming to the Region for the games, and 600 athletes will be competing. </w:t>
      </w:r>
    </w:p>
    <w:p w14:paraId="06D2E936" w14:textId="150B61F4" w:rsidR="00934C5F" w:rsidRDefault="007D1990" w:rsidP="007D1990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007D1990">
        <w:rPr>
          <w:lang w:val="en-US"/>
        </w:rPr>
        <w:t>The 2020 Games take place May 21</w:t>
      </w:r>
      <w:r w:rsidRPr="007D1990">
        <w:rPr>
          <w:vertAlign w:val="superscript"/>
          <w:lang w:val="en-US"/>
        </w:rPr>
        <w:t>st</w:t>
      </w:r>
      <w:r w:rsidRPr="007D1990">
        <w:rPr>
          <w:lang w:val="en-US"/>
        </w:rPr>
        <w:t xml:space="preserve"> to 23</w:t>
      </w:r>
      <w:r w:rsidRPr="007D1990">
        <w:rPr>
          <w:vertAlign w:val="superscript"/>
          <w:lang w:val="en-US"/>
        </w:rPr>
        <w:t xml:space="preserve">rd </w:t>
      </w:r>
      <w:r w:rsidRPr="007D1990">
        <w:rPr>
          <w:lang w:val="en-US"/>
        </w:rPr>
        <w:t xml:space="preserve">(after the long weekend). </w:t>
      </w:r>
    </w:p>
    <w:p w14:paraId="70B984B6" w14:textId="3E058D33" w:rsidR="007D1990" w:rsidRDefault="007D1990" w:rsidP="007D1990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Volunteer opportunities are still open and needed. </w:t>
      </w:r>
    </w:p>
    <w:p w14:paraId="573C4F47" w14:textId="13EB2DD1" w:rsidR="009F1E28" w:rsidRDefault="009F1E28" w:rsidP="008B01ED">
      <w:pPr>
        <w:spacing w:after="0"/>
        <w:rPr>
          <w:i/>
          <w:iCs/>
        </w:rPr>
      </w:pPr>
    </w:p>
    <w:p w14:paraId="40495496" w14:textId="35D3FE57" w:rsidR="00EA5046" w:rsidRDefault="00EA5046" w:rsidP="008B01ED">
      <w:pPr>
        <w:spacing w:after="0"/>
        <w:rPr>
          <w:i/>
          <w:iCs/>
        </w:rPr>
      </w:pPr>
      <w:r>
        <w:rPr>
          <w:i/>
          <w:iCs/>
        </w:rPr>
        <w:t>Moved by Erika Holenski, seconded by Julie Phillips</w:t>
      </w:r>
    </w:p>
    <w:p w14:paraId="20D11A50" w14:textId="5CAF3DA9" w:rsidR="00EA5046" w:rsidRDefault="00EA5046" w:rsidP="00EA5046">
      <w:pPr>
        <w:spacing w:after="0"/>
        <w:jc w:val="center"/>
      </w:pPr>
      <w:r>
        <w:t xml:space="preserve">“That the Board approve </w:t>
      </w:r>
      <w:r w:rsidR="006C09C7">
        <w:t xml:space="preserve">a spend of $500 to draft an </w:t>
      </w:r>
      <w:r w:rsidR="007D1990">
        <w:t>athlete</w:t>
      </w:r>
      <w:r w:rsidR="006C09C7">
        <w:t xml:space="preserve"> at the 2020 Special Olympics.</w:t>
      </w:r>
      <w:r w:rsidR="00B53D61">
        <w:t>”</w:t>
      </w:r>
    </w:p>
    <w:p w14:paraId="6B682395" w14:textId="0A477DDA" w:rsidR="006C09C7" w:rsidRPr="006C09C7" w:rsidRDefault="006C09C7" w:rsidP="006C09C7">
      <w:pPr>
        <w:spacing w:after="0"/>
        <w:jc w:val="right"/>
        <w:rPr>
          <w:b/>
          <w:bCs/>
        </w:rPr>
      </w:pPr>
      <w:r>
        <w:rPr>
          <w:b/>
          <w:bCs/>
        </w:rPr>
        <w:t>Carried Unanimously</w:t>
      </w:r>
    </w:p>
    <w:p w14:paraId="3C0016ED" w14:textId="77777777" w:rsidR="007D1990" w:rsidRDefault="007D1990" w:rsidP="007D1990">
      <w:pPr>
        <w:spacing w:after="0"/>
        <w:rPr>
          <w:lang w:val="en-US"/>
        </w:rPr>
      </w:pPr>
    </w:p>
    <w:p w14:paraId="5E7E3935" w14:textId="1A66CC51" w:rsidR="0098017C" w:rsidRPr="00075161" w:rsidRDefault="007D1990" w:rsidP="0098017C">
      <w:pPr>
        <w:spacing w:after="0"/>
        <w:rPr>
          <w:lang w:val="en-US"/>
        </w:rPr>
      </w:pPr>
      <w:r>
        <w:rPr>
          <w:lang w:val="en-US"/>
        </w:rPr>
        <w:t>Cst. Lloyd thanked the Board for the opportunity to speak about the 2020 games, and encourages Directors to reach out should they have any additional questions (</w:t>
      </w:r>
      <w:hyperlink r:id="rId7" w:history="1">
        <w:r w:rsidRPr="00C46858">
          <w:rPr>
            <w:rStyle w:val="Hyperlink"/>
          </w:rPr>
          <w:t>sharon.lloyd@wrsp.on.ca</w:t>
        </w:r>
      </w:hyperlink>
      <w:r w:rsidR="00075161" w:rsidRPr="00075161">
        <w:rPr>
          <w:lang w:val="en-US"/>
        </w:rPr>
        <w:t>)</w:t>
      </w:r>
      <w:r w:rsidR="00075161">
        <w:rPr>
          <w:lang w:val="en-US"/>
        </w:rPr>
        <w:t xml:space="preserve">. </w:t>
      </w:r>
    </w:p>
    <w:p w14:paraId="55F85DD6" w14:textId="04AB221F" w:rsidR="009E0C8A" w:rsidRDefault="009E0C8A" w:rsidP="0098017C">
      <w:pPr>
        <w:spacing w:after="0"/>
        <w:rPr>
          <w:b/>
          <w:bCs/>
          <w:u w:val="single"/>
          <w:lang w:val="en-US"/>
        </w:rPr>
      </w:pPr>
    </w:p>
    <w:p w14:paraId="3448C505" w14:textId="77777777" w:rsidR="00AF7AC7" w:rsidRDefault="00AF7AC7" w:rsidP="0098017C">
      <w:pPr>
        <w:spacing w:after="0"/>
        <w:rPr>
          <w:b/>
          <w:bCs/>
          <w:u w:val="single"/>
          <w:lang w:val="en-US"/>
        </w:rPr>
      </w:pPr>
    </w:p>
    <w:p w14:paraId="4B4DD12D" w14:textId="035E94C7" w:rsidR="0098017C" w:rsidRPr="005B1E48" w:rsidRDefault="0098017C" w:rsidP="0098017C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KING STREET – SUMMER 2020</w:t>
      </w:r>
    </w:p>
    <w:p w14:paraId="5D2F25D3" w14:textId="2B6598D2" w:rsidR="00602357" w:rsidRDefault="00602357" w:rsidP="008B01ED">
      <w:pPr>
        <w:spacing w:after="0"/>
      </w:pPr>
    </w:p>
    <w:p w14:paraId="3C4AB31F" w14:textId="77777777" w:rsidR="00925BA9" w:rsidRDefault="00C6691E" w:rsidP="008B01ED">
      <w:pPr>
        <w:spacing w:after="0"/>
      </w:pPr>
      <w:r>
        <w:t xml:space="preserve">Cory Bluhm joined the meeting to discuss King Street activation for the </w:t>
      </w:r>
      <w:r w:rsidR="003D5A71">
        <w:t>s</w:t>
      </w:r>
      <w:r>
        <w:t>ummer.</w:t>
      </w:r>
      <w:r w:rsidR="008E70FA">
        <w:t xml:space="preserve"> </w:t>
      </w:r>
    </w:p>
    <w:p w14:paraId="174A261F" w14:textId="77777777" w:rsidR="00325492" w:rsidRDefault="00D83DFD" w:rsidP="008B01ED">
      <w:pPr>
        <w:spacing w:after="0"/>
      </w:pPr>
      <w:r>
        <w:lastRenderedPageBreak/>
        <w:t xml:space="preserve">Mr. Bluhm shared that for as long as he can remember, the community has asked to close King Street during </w:t>
      </w:r>
      <w:r w:rsidR="006A6185">
        <w:t xml:space="preserve">the </w:t>
      </w:r>
      <w:r>
        <w:t xml:space="preserve">warm months. </w:t>
      </w:r>
    </w:p>
    <w:p w14:paraId="662AA28D" w14:textId="77777777" w:rsidR="00325492" w:rsidRDefault="00325492" w:rsidP="008B01ED">
      <w:pPr>
        <w:spacing w:after="0"/>
      </w:pPr>
    </w:p>
    <w:p w14:paraId="4FEFA53A" w14:textId="12A52FE2" w:rsidR="008749AB" w:rsidRDefault="00051604" w:rsidP="008B01ED">
      <w:pPr>
        <w:spacing w:after="0"/>
      </w:pPr>
      <w:r>
        <w:t xml:space="preserve">Proposed plans included: </w:t>
      </w:r>
      <w:r w:rsidR="006A6185">
        <w:t xml:space="preserve">a 6-week road closure along King Street, </w:t>
      </w:r>
      <w:r>
        <w:t xml:space="preserve">a temporary stage at the corner of King/Ontario Street, </w:t>
      </w:r>
      <w:r w:rsidR="006A6185">
        <w:t xml:space="preserve">and regular evening </w:t>
      </w:r>
      <w:r>
        <w:t>programming from 5:00pm</w:t>
      </w:r>
      <w:r w:rsidR="008749AB">
        <w:t> </w:t>
      </w:r>
      <w:r w:rsidR="008749AB">
        <w:noBreakHyphen/>
      </w:r>
      <w:r>
        <w:t>11:00pm</w:t>
      </w:r>
      <w:r w:rsidR="006A6185">
        <w:t>.</w:t>
      </w:r>
      <w:r w:rsidR="00E65112">
        <w:t xml:space="preserve"> The current proposal includes shifting staff hours into the evening, prepare and program stage area, work with the BIA to fund the stage. </w:t>
      </w:r>
      <w:r w:rsidR="006A6185">
        <w:t xml:space="preserve"> </w:t>
      </w:r>
      <w:r>
        <w:t xml:space="preserve"> </w:t>
      </w:r>
    </w:p>
    <w:p w14:paraId="6FF6E5A0" w14:textId="77777777" w:rsidR="008749AB" w:rsidRDefault="008749AB" w:rsidP="008B01ED">
      <w:pPr>
        <w:spacing w:after="0"/>
      </w:pPr>
    </w:p>
    <w:p w14:paraId="10F03A14" w14:textId="6270E045" w:rsidR="00812AAC" w:rsidRDefault="00D83DFD" w:rsidP="008B01ED">
      <w:pPr>
        <w:spacing w:after="0"/>
      </w:pPr>
      <w:r>
        <w:t xml:space="preserve">City of Kitchener Staff </w:t>
      </w:r>
      <w:r w:rsidR="009838E1">
        <w:t xml:space="preserve">met with </w:t>
      </w:r>
      <w:r>
        <w:t>several</w:t>
      </w:r>
      <w:r w:rsidR="009838E1">
        <w:t xml:space="preserve"> member businesses to discuss</w:t>
      </w:r>
      <w:r w:rsidR="003D5A71">
        <w:t xml:space="preserve"> </w:t>
      </w:r>
      <w:r w:rsidR="009838E1">
        <w:t xml:space="preserve">potential plans, and </w:t>
      </w:r>
      <w:r w:rsidR="008E70FA">
        <w:t xml:space="preserve">feedback </w:t>
      </w:r>
      <w:r w:rsidR="006A1BB2">
        <w:t xml:space="preserve">received </w:t>
      </w:r>
      <w:r w:rsidR="009838E1">
        <w:t>was</w:t>
      </w:r>
      <w:r w:rsidR="005053B5">
        <w:t xml:space="preserve"> mixed</w:t>
      </w:r>
      <w:r w:rsidR="00BB0CDD">
        <w:t xml:space="preserve">. </w:t>
      </w:r>
      <w:r w:rsidR="00352526">
        <w:t xml:space="preserve">Mr. Bluhm </w:t>
      </w:r>
      <w:r w:rsidR="004A2481">
        <w:t>asked the Board to share how they felt about closing King Street</w:t>
      </w:r>
      <w:r w:rsidR="00E65112">
        <w:t>.</w:t>
      </w:r>
    </w:p>
    <w:p w14:paraId="1F58AA3C" w14:textId="77777777" w:rsidR="009B356A" w:rsidRDefault="009B356A" w:rsidP="008B01ED">
      <w:pPr>
        <w:spacing w:after="0"/>
      </w:pPr>
    </w:p>
    <w:p w14:paraId="3329AD6A" w14:textId="705E97B6" w:rsidR="004A2481" w:rsidRDefault="004A2481" w:rsidP="004A2481">
      <w:pPr>
        <w:pStyle w:val="ListParagraph"/>
        <w:numPr>
          <w:ilvl w:val="0"/>
          <w:numId w:val="17"/>
        </w:numPr>
        <w:spacing w:after="0"/>
      </w:pPr>
      <w:r>
        <w:t xml:space="preserve">C: This summer is not ideal; attempt long closure once Queen Street and Gaukel Street construction are complete. </w:t>
      </w:r>
    </w:p>
    <w:p w14:paraId="143F0589" w14:textId="399942F4" w:rsidR="004A2481" w:rsidRDefault="004A2481" w:rsidP="004A2481">
      <w:pPr>
        <w:pStyle w:val="ListParagraph"/>
        <w:numPr>
          <w:ilvl w:val="0"/>
          <w:numId w:val="17"/>
        </w:numPr>
        <w:spacing w:after="0"/>
      </w:pPr>
      <w:r>
        <w:t>Q: Where would the proposed closure start/end?</w:t>
      </w:r>
    </w:p>
    <w:p w14:paraId="1DD18EAB" w14:textId="5D9C1259" w:rsidR="004A2481" w:rsidRDefault="004A2481" w:rsidP="004A2481">
      <w:pPr>
        <w:pStyle w:val="ListParagraph"/>
        <w:numPr>
          <w:ilvl w:val="1"/>
          <w:numId w:val="17"/>
        </w:numPr>
        <w:spacing w:after="0"/>
      </w:pPr>
      <w:r>
        <w:t xml:space="preserve">A: Closure would go where businesses are most excited. Ideally between Water Street and Queen Street. </w:t>
      </w:r>
    </w:p>
    <w:p w14:paraId="2466759F" w14:textId="7EE09618" w:rsidR="007F64C2" w:rsidRDefault="005466C5" w:rsidP="008B01ED">
      <w:pPr>
        <w:pStyle w:val="ListParagraph"/>
        <w:numPr>
          <w:ilvl w:val="0"/>
          <w:numId w:val="17"/>
        </w:numPr>
        <w:spacing w:after="0"/>
      </w:pPr>
      <w:r>
        <w:t xml:space="preserve">C: </w:t>
      </w:r>
      <w:r w:rsidR="009B356A">
        <w:t>Engage</w:t>
      </w:r>
      <w:r w:rsidR="004E486F">
        <w:t xml:space="preserve"> community groups to </w:t>
      </w:r>
      <w:r w:rsidR="009B356A">
        <w:t>create energy during road</w:t>
      </w:r>
      <w:r w:rsidR="004E486F">
        <w:t xml:space="preserve"> closure</w:t>
      </w:r>
      <w:r w:rsidR="009B356A">
        <w:t xml:space="preserve">. </w:t>
      </w:r>
    </w:p>
    <w:p w14:paraId="08EB126B" w14:textId="4AB00CFC" w:rsidR="009B356A" w:rsidRDefault="009B356A" w:rsidP="008B01ED">
      <w:pPr>
        <w:pStyle w:val="ListParagraph"/>
        <w:numPr>
          <w:ilvl w:val="0"/>
          <w:numId w:val="17"/>
        </w:numPr>
        <w:spacing w:after="0"/>
      </w:pPr>
      <w:r>
        <w:t xml:space="preserve">C: This is an opportunity to train people on how to use Downtown. Prepare for people moving into condo developments. </w:t>
      </w:r>
    </w:p>
    <w:p w14:paraId="5EEF07B2" w14:textId="23CA0648" w:rsidR="009B356A" w:rsidRDefault="009B356A" w:rsidP="008B01ED">
      <w:pPr>
        <w:pStyle w:val="ListParagraph"/>
        <w:numPr>
          <w:ilvl w:val="0"/>
          <w:numId w:val="17"/>
        </w:numPr>
        <w:spacing w:after="0"/>
      </w:pPr>
      <w:r>
        <w:t>C: Develop messaging – “King Street is open to pedestrian traffic.”</w:t>
      </w:r>
    </w:p>
    <w:p w14:paraId="185FBA3F" w14:textId="760857A1" w:rsidR="00814CA5" w:rsidRDefault="00814CA5" w:rsidP="00814CA5">
      <w:pPr>
        <w:pStyle w:val="ListParagraph"/>
        <w:numPr>
          <w:ilvl w:val="0"/>
          <w:numId w:val="17"/>
        </w:numPr>
        <w:spacing w:after="0"/>
      </w:pPr>
      <w:r>
        <w:t xml:space="preserve">C: Get </w:t>
      </w:r>
      <w:r w:rsidR="00D43903">
        <w:t>ahead and</w:t>
      </w:r>
      <w:r>
        <w:t xml:space="preserve"> build great programming. </w:t>
      </w:r>
    </w:p>
    <w:p w14:paraId="13696A14" w14:textId="0476D7F8" w:rsidR="009B356A" w:rsidRDefault="009B356A" w:rsidP="008B01ED">
      <w:pPr>
        <w:pStyle w:val="ListParagraph"/>
        <w:numPr>
          <w:ilvl w:val="0"/>
          <w:numId w:val="17"/>
        </w:numPr>
        <w:spacing w:after="0"/>
      </w:pPr>
      <w:r>
        <w:t>C: Parking availability is not the issue, understanding how to find it is.</w:t>
      </w:r>
    </w:p>
    <w:p w14:paraId="5E4808D4" w14:textId="4145A193" w:rsidR="009B356A" w:rsidRDefault="009B356A" w:rsidP="008B01ED">
      <w:pPr>
        <w:pStyle w:val="ListParagraph"/>
        <w:numPr>
          <w:ilvl w:val="0"/>
          <w:numId w:val="17"/>
        </w:numPr>
        <w:spacing w:after="0"/>
      </w:pPr>
      <w:r>
        <w:t xml:space="preserve">C: If the road is closed, how do we manage cyclists. </w:t>
      </w:r>
    </w:p>
    <w:p w14:paraId="27544943" w14:textId="4351937B" w:rsidR="009B356A" w:rsidRDefault="009B356A" w:rsidP="008B01ED">
      <w:pPr>
        <w:pStyle w:val="ListParagraph"/>
        <w:numPr>
          <w:ilvl w:val="0"/>
          <w:numId w:val="17"/>
        </w:numPr>
        <w:spacing w:after="0"/>
      </w:pPr>
      <w:r>
        <w:t xml:space="preserve">C: A 6-week closure may tip some businesses over the edge. </w:t>
      </w:r>
    </w:p>
    <w:p w14:paraId="2B93B39C" w14:textId="60FE8F06" w:rsidR="009B356A" w:rsidRDefault="009B356A" w:rsidP="008B01ED">
      <w:pPr>
        <w:pStyle w:val="ListParagraph"/>
        <w:numPr>
          <w:ilvl w:val="0"/>
          <w:numId w:val="17"/>
        </w:numPr>
        <w:spacing w:after="0"/>
      </w:pPr>
      <w:r>
        <w:t xml:space="preserve">C: Create messaging to encourage people to park and walk. Further developed wayfinding signage would support this. </w:t>
      </w:r>
    </w:p>
    <w:p w14:paraId="20C1BC16" w14:textId="269D5BF8" w:rsidR="00DB2CB9" w:rsidRDefault="00DB2CB9" w:rsidP="008B01ED">
      <w:pPr>
        <w:pStyle w:val="ListParagraph"/>
        <w:numPr>
          <w:ilvl w:val="0"/>
          <w:numId w:val="17"/>
        </w:numPr>
        <w:spacing w:after="0"/>
      </w:pPr>
      <w:r>
        <w:t xml:space="preserve">C: Love the idea, is there a way to do on a smaller level this year? Community feel builds overtime. </w:t>
      </w:r>
    </w:p>
    <w:p w14:paraId="7DDDF050" w14:textId="36854745" w:rsidR="00DB2CB9" w:rsidRDefault="00DB2CB9" w:rsidP="008B01ED">
      <w:pPr>
        <w:pStyle w:val="ListParagraph"/>
        <w:numPr>
          <w:ilvl w:val="0"/>
          <w:numId w:val="17"/>
        </w:numPr>
        <w:spacing w:after="0"/>
      </w:pPr>
      <w:r>
        <w:t xml:space="preserve">C: Possibility of 6-week closure from Thursday to Sunday only. </w:t>
      </w:r>
    </w:p>
    <w:p w14:paraId="320BEC2C" w14:textId="1181F38D" w:rsidR="00DB2CB9" w:rsidRDefault="00D30F86" w:rsidP="008B01ED">
      <w:pPr>
        <w:pStyle w:val="ListParagraph"/>
        <w:numPr>
          <w:ilvl w:val="0"/>
          <w:numId w:val="17"/>
        </w:numPr>
        <w:spacing w:after="0"/>
      </w:pPr>
      <w:r>
        <w:t xml:space="preserve">C: Closing only for weekends could confuse people. </w:t>
      </w:r>
      <w:r w:rsidR="00D66D53">
        <w:t xml:space="preserve">Suggestion of a two-week closure, beginning at True North and ending with the DTK Patio Crawl. </w:t>
      </w:r>
      <w:r>
        <w:t xml:space="preserve"> </w:t>
      </w:r>
    </w:p>
    <w:p w14:paraId="41691687" w14:textId="771A8207" w:rsidR="00843AE5" w:rsidRDefault="00843AE5" w:rsidP="008B01ED">
      <w:pPr>
        <w:pStyle w:val="ListParagraph"/>
        <w:numPr>
          <w:ilvl w:val="0"/>
          <w:numId w:val="17"/>
        </w:numPr>
        <w:spacing w:after="0"/>
      </w:pPr>
      <w:r>
        <w:t xml:space="preserve">C: Love the idea. Important to market </w:t>
      </w:r>
      <w:r w:rsidR="003A31B1">
        <w:t>properly and</w:t>
      </w:r>
      <w:r w:rsidR="001B6AA1">
        <w:t xml:space="preserve"> be proactive with communication. </w:t>
      </w:r>
    </w:p>
    <w:p w14:paraId="21A16AD8" w14:textId="09BA38AC" w:rsidR="00A17B33" w:rsidRDefault="00A17B33" w:rsidP="008B01ED">
      <w:pPr>
        <w:pStyle w:val="ListParagraph"/>
        <w:numPr>
          <w:ilvl w:val="0"/>
          <w:numId w:val="17"/>
        </w:numPr>
        <w:spacing w:after="0"/>
      </w:pPr>
      <w:r>
        <w:t xml:space="preserve">C: Businesses not seeing late-night crowds. </w:t>
      </w:r>
    </w:p>
    <w:p w14:paraId="481CE48B" w14:textId="17B176E2" w:rsidR="00A17B33" w:rsidRDefault="00A17B33" w:rsidP="008B01ED">
      <w:pPr>
        <w:pStyle w:val="ListParagraph"/>
        <w:numPr>
          <w:ilvl w:val="0"/>
          <w:numId w:val="17"/>
        </w:numPr>
        <w:spacing w:after="0"/>
      </w:pPr>
      <w:r>
        <w:t xml:space="preserve">C: We could break the trust of businesses if programming is not done correctly. </w:t>
      </w:r>
    </w:p>
    <w:p w14:paraId="0E2A682A" w14:textId="19EB421A" w:rsidR="00040889" w:rsidRDefault="00040889" w:rsidP="008B01ED">
      <w:pPr>
        <w:pStyle w:val="ListParagraph"/>
        <w:numPr>
          <w:ilvl w:val="0"/>
          <w:numId w:val="17"/>
        </w:numPr>
        <w:spacing w:after="0"/>
      </w:pPr>
      <w:r>
        <w:t xml:space="preserve">C: </w:t>
      </w:r>
      <w:r w:rsidR="003905FB">
        <w:t xml:space="preserve">Form dialog around open air licensing. </w:t>
      </w:r>
    </w:p>
    <w:p w14:paraId="7153A8F3" w14:textId="28FE8A40" w:rsidR="003905FB" w:rsidRDefault="003905FB" w:rsidP="003905FB">
      <w:pPr>
        <w:pStyle w:val="ListParagraph"/>
        <w:numPr>
          <w:ilvl w:val="1"/>
          <w:numId w:val="17"/>
        </w:numPr>
        <w:spacing w:after="0"/>
      </w:pPr>
      <w:r>
        <w:t xml:space="preserve">C: </w:t>
      </w:r>
      <w:r w:rsidR="00A64955">
        <w:t xml:space="preserve">The City of Kitchener is updating its alcohol policy and currently there is nothing about open air licensing. </w:t>
      </w:r>
    </w:p>
    <w:p w14:paraId="0ABC8FAD" w14:textId="77777777" w:rsidR="009B356A" w:rsidRDefault="009B356A" w:rsidP="009B356A">
      <w:pPr>
        <w:pStyle w:val="ListParagraph"/>
        <w:spacing w:after="0"/>
      </w:pPr>
    </w:p>
    <w:p w14:paraId="36012D3E" w14:textId="60E3FD77" w:rsidR="00C551A3" w:rsidRDefault="00C551A3" w:rsidP="008B01ED">
      <w:pPr>
        <w:spacing w:after="0"/>
      </w:pPr>
      <w:r>
        <w:t>Linda Jutzi</w:t>
      </w:r>
      <w:r w:rsidR="00630F91">
        <w:t xml:space="preserve"> noted that if we </w:t>
      </w:r>
      <w:r w:rsidR="008523F4">
        <w:t xml:space="preserve">know patios would expand, </w:t>
      </w:r>
      <w:r w:rsidR="00A41FB2">
        <w:t xml:space="preserve">this can be properly budgeted for 2021. </w:t>
      </w:r>
      <w:r w:rsidR="00630F91">
        <w:t xml:space="preserve"> </w:t>
      </w:r>
      <w:r w:rsidR="00A41FB2">
        <w:t>For Summer of 2020, t</w:t>
      </w:r>
      <w:r>
        <w:t xml:space="preserve">he BIA </w:t>
      </w:r>
      <w:r w:rsidR="00A41FB2">
        <w:t xml:space="preserve">has </w:t>
      </w:r>
      <w:r>
        <w:t>committed to adding $5,000 in live music programming, and a shift in staff hours to assist with evening hours</w:t>
      </w:r>
      <w:r w:rsidR="009E6508">
        <w:t xml:space="preserve"> programming. </w:t>
      </w:r>
      <w:r w:rsidR="0016390A">
        <w:t xml:space="preserve"> </w:t>
      </w:r>
    </w:p>
    <w:p w14:paraId="17129EE8" w14:textId="39C72C03" w:rsidR="003A31B1" w:rsidRDefault="003A31B1" w:rsidP="008B01ED">
      <w:pPr>
        <w:spacing w:after="0"/>
      </w:pPr>
    </w:p>
    <w:p w14:paraId="28F04110" w14:textId="23FCD1B7" w:rsidR="002B59FC" w:rsidRDefault="002B59FC" w:rsidP="008B01ED">
      <w:pPr>
        <w:spacing w:after="0"/>
      </w:pPr>
    </w:p>
    <w:p w14:paraId="35061739" w14:textId="77777777" w:rsidR="002B59FC" w:rsidRDefault="002B59FC" w:rsidP="008B01ED">
      <w:pPr>
        <w:spacing w:after="0"/>
      </w:pPr>
    </w:p>
    <w:p w14:paraId="12A98A72" w14:textId="12C599EA" w:rsidR="002045C2" w:rsidRPr="002045C2" w:rsidRDefault="00E666FC" w:rsidP="008B01E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QUEEN STREET </w:t>
      </w:r>
      <w:r w:rsidR="00757F95">
        <w:rPr>
          <w:b/>
          <w:bCs/>
          <w:u w:val="single"/>
        </w:rPr>
        <w:t>PLACEMAKING CONSTRUCTION PROJECT</w:t>
      </w:r>
    </w:p>
    <w:p w14:paraId="7701F549" w14:textId="77777777" w:rsidR="002045C2" w:rsidRPr="00BD66EE" w:rsidRDefault="002045C2" w:rsidP="008B01ED">
      <w:pPr>
        <w:spacing w:after="0"/>
      </w:pPr>
    </w:p>
    <w:p w14:paraId="36A5863E" w14:textId="77777777" w:rsidR="00D35872" w:rsidRDefault="00E01012" w:rsidP="008B01ED">
      <w:pPr>
        <w:spacing w:after="0"/>
        <w:rPr>
          <w:lang w:val="en-US"/>
        </w:rPr>
      </w:pPr>
      <w:r>
        <w:rPr>
          <w:lang w:val="en-US"/>
        </w:rPr>
        <w:t>Ste</w:t>
      </w:r>
      <w:r w:rsidR="00B00DC3">
        <w:rPr>
          <w:lang w:val="en-US"/>
        </w:rPr>
        <w:t>v</w:t>
      </w:r>
      <w:r>
        <w:rPr>
          <w:lang w:val="en-US"/>
        </w:rPr>
        <w:t>e</w:t>
      </w:r>
      <w:r w:rsidR="00B00DC3">
        <w:rPr>
          <w:lang w:val="en-US"/>
        </w:rPr>
        <w:t xml:space="preserve"> Allen</w:t>
      </w:r>
      <w:r>
        <w:rPr>
          <w:lang w:val="en-US"/>
        </w:rPr>
        <w:t xml:space="preserve"> and Licinio </w:t>
      </w:r>
      <w:r w:rsidR="0028541F">
        <w:rPr>
          <w:lang w:val="en-US"/>
        </w:rPr>
        <w:t xml:space="preserve">Costa </w:t>
      </w:r>
      <w:r>
        <w:rPr>
          <w:lang w:val="en-US"/>
        </w:rPr>
        <w:t>joined the meeting</w:t>
      </w:r>
      <w:r w:rsidR="0028541F">
        <w:rPr>
          <w:lang w:val="en-US"/>
        </w:rPr>
        <w:t xml:space="preserve"> to discuss the Queen Street Placemaking Construction Project. </w:t>
      </w:r>
      <w:r w:rsidR="00914769">
        <w:rPr>
          <w:lang w:val="en-US"/>
        </w:rPr>
        <w:t>On March 9</w:t>
      </w:r>
      <w:r w:rsidR="00914769" w:rsidRPr="00914769">
        <w:rPr>
          <w:vertAlign w:val="superscript"/>
          <w:lang w:val="en-US"/>
        </w:rPr>
        <w:t>th</w:t>
      </w:r>
      <w:r w:rsidR="00914769">
        <w:rPr>
          <w:lang w:val="en-US"/>
        </w:rPr>
        <w:t xml:space="preserve"> &amp; 10</w:t>
      </w:r>
      <w:r w:rsidR="00914769" w:rsidRPr="00914769">
        <w:rPr>
          <w:vertAlign w:val="superscript"/>
          <w:lang w:val="en-US"/>
        </w:rPr>
        <w:t>th</w:t>
      </w:r>
      <w:r w:rsidR="00914769">
        <w:rPr>
          <w:lang w:val="en-US"/>
        </w:rPr>
        <w:t xml:space="preserve"> from 1:00pm-4:00pm, the City of Kitchener will be hosting a member open house at the BIA office. This is an opportunity for members to </w:t>
      </w:r>
      <w:r w:rsidR="00084ECE">
        <w:rPr>
          <w:lang w:val="en-US"/>
        </w:rPr>
        <w:t xml:space="preserve">connect on any questions or concerns they may have. </w:t>
      </w:r>
      <w:r w:rsidR="00D35872">
        <w:rPr>
          <w:lang w:val="en-US"/>
        </w:rPr>
        <w:t xml:space="preserve"> </w:t>
      </w:r>
    </w:p>
    <w:p w14:paraId="52987D7D" w14:textId="77777777" w:rsidR="00D35872" w:rsidRDefault="00D35872" w:rsidP="008B01ED">
      <w:pPr>
        <w:spacing w:after="0"/>
        <w:rPr>
          <w:lang w:val="en-US"/>
        </w:rPr>
      </w:pPr>
    </w:p>
    <w:p w14:paraId="0CF652CC" w14:textId="45B5B2F5" w:rsidR="005B1E48" w:rsidRDefault="00D35872" w:rsidP="008B01ED">
      <w:pPr>
        <w:spacing w:after="0"/>
        <w:rPr>
          <w:lang w:val="en-US"/>
        </w:rPr>
      </w:pPr>
      <w:r>
        <w:rPr>
          <w:lang w:val="en-US"/>
        </w:rPr>
        <w:t>Anticipated construction timeline</w:t>
      </w:r>
      <w:r w:rsidR="00D0771A">
        <w:rPr>
          <w:lang w:val="en-US"/>
        </w:rPr>
        <w:t xml:space="preserve"> and details</w:t>
      </w:r>
      <w:r>
        <w:rPr>
          <w:lang w:val="en-US"/>
        </w:rPr>
        <w:t>:</w:t>
      </w:r>
      <w:r w:rsidR="00914769">
        <w:rPr>
          <w:lang w:val="en-US"/>
        </w:rPr>
        <w:t xml:space="preserve">  </w:t>
      </w:r>
    </w:p>
    <w:p w14:paraId="669F4542" w14:textId="77777777" w:rsidR="002B59FC" w:rsidRDefault="002B59FC" w:rsidP="008B01ED">
      <w:pPr>
        <w:spacing w:after="0"/>
        <w:rPr>
          <w:lang w:val="en-US"/>
        </w:rPr>
      </w:pPr>
    </w:p>
    <w:p w14:paraId="764151F8" w14:textId="067FAB5C" w:rsidR="00D35872" w:rsidRDefault="00D0771A" w:rsidP="00D35872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Construction is scheduled to b</w:t>
      </w:r>
      <w:r w:rsidR="00D35872">
        <w:rPr>
          <w:lang w:val="en-US"/>
        </w:rPr>
        <w:t xml:space="preserve">egin </w:t>
      </w:r>
      <w:r>
        <w:rPr>
          <w:lang w:val="en-US"/>
        </w:rPr>
        <w:t xml:space="preserve">on </w:t>
      </w:r>
      <w:r w:rsidR="00D35872">
        <w:rPr>
          <w:lang w:val="en-US"/>
        </w:rPr>
        <w:t xml:space="preserve">April 6, with anticipated completion </w:t>
      </w:r>
      <w:r>
        <w:rPr>
          <w:lang w:val="en-US"/>
        </w:rPr>
        <w:t>by the end of August.</w:t>
      </w:r>
      <w:r w:rsidR="002526B2">
        <w:rPr>
          <w:lang w:val="en-US"/>
        </w:rPr>
        <w:t xml:space="preserve"> All t</w:t>
      </w:r>
      <w:r w:rsidR="00354C50">
        <w:rPr>
          <w:lang w:val="en-US"/>
        </w:rPr>
        <w:t xml:space="preserve">imelines are weather dependent. </w:t>
      </w:r>
    </w:p>
    <w:p w14:paraId="57E311B9" w14:textId="0E6146A8" w:rsidR="00D0771A" w:rsidRDefault="00D0771A" w:rsidP="00D0771A">
      <w:pPr>
        <w:pStyle w:val="ListParagraph"/>
        <w:numPr>
          <w:ilvl w:val="1"/>
          <w:numId w:val="14"/>
        </w:numPr>
        <w:spacing w:after="0"/>
        <w:rPr>
          <w:lang w:val="en-US"/>
        </w:rPr>
      </w:pPr>
      <w:r>
        <w:rPr>
          <w:lang w:val="en-US"/>
        </w:rPr>
        <w:t>Stage 1 – Duke Street to King Street</w:t>
      </w:r>
    </w:p>
    <w:p w14:paraId="44E044D7" w14:textId="183F314B" w:rsidR="00D0771A" w:rsidRDefault="00D0771A" w:rsidP="00D0771A">
      <w:pPr>
        <w:pStyle w:val="ListParagraph"/>
        <w:numPr>
          <w:ilvl w:val="1"/>
          <w:numId w:val="14"/>
        </w:numPr>
        <w:spacing w:after="0"/>
        <w:rPr>
          <w:lang w:val="en-US"/>
        </w:rPr>
      </w:pPr>
      <w:r>
        <w:rPr>
          <w:lang w:val="en-US"/>
        </w:rPr>
        <w:t xml:space="preserve">Stage 2 – King Street to Charles Street </w:t>
      </w:r>
    </w:p>
    <w:p w14:paraId="4B52BD46" w14:textId="679F0BEC" w:rsidR="00D0771A" w:rsidRDefault="00D0771A" w:rsidP="00D0771A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 xml:space="preserve">There will be a full closure for one-week from Duke Street to Queen Street to asphalt. </w:t>
      </w:r>
    </w:p>
    <w:p w14:paraId="5B994ACD" w14:textId="0902A73F" w:rsidR="00D0771A" w:rsidRDefault="007F77B4" w:rsidP="00D0771A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 xml:space="preserve">Access to businesses must remain accessible during construction project. Deliveries will be allowed, however must be communicated in advance. </w:t>
      </w:r>
    </w:p>
    <w:p w14:paraId="45D6C8C5" w14:textId="06FE6DC9" w:rsidR="00354C50" w:rsidRDefault="00354C50" w:rsidP="00D0771A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 xml:space="preserve">One </w:t>
      </w:r>
      <w:r w:rsidR="008B13F8">
        <w:rPr>
          <w:lang w:val="en-US"/>
        </w:rPr>
        <w:t>walkway</w:t>
      </w:r>
      <w:r>
        <w:rPr>
          <w:lang w:val="en-US"/>
        </w:rPr>
        <w:t xml:space="preserve"> must remain open as part of the closure. </w:t>
      </w:r>
    </w:p>
    <w:p w14:paraId="4B5731D9" w14:textId="749A8A17" w:rsidR="00354C50" w:rsidRDefault="00354C50" w:rsidP="00D0771A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 xml:space="preserve">The City of Kitchener is working with the Region to permit left turns during construction. </w:t>
      </w:r>
    </w:p>
    <w:p w14:paraId="3573C5B3" w14:textId="3866456A" w:rsidR="007F77B4" w:rsidRDefault="007F77B4" w:rsidP="00D0771A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Surrounding businesses will receive a weekly update from the City of Kitchener</w:t>
      </w:r>
      <w:r w:rsidR="00354C50">
        <w:rPr>
          <w:lang w:val="en-US"/>
        </w:rPr>
        <w:t xml:space="preserve">. </w:t>
      </w:r>
    </w:p>
    <w:p w14:paraId="4681D3CA" w14:textId="64DF45AA" w:rsidR="00BA4696" w:rsidRPr="00D35872" w:rsidRDefault="00BA4696" w:rsidP="00BA4696">
      <w:pPr>
        <w:pStyle w:val="ListParagraph"/>
        <w:numPr>
          <w:ilvl w:val="1"/>
          <w:numId w:val="14"/>
        </w:numPr>
        <w:spacing w:after="0"/>
        <w:rPr>
          <w:lang w:val="en-US"/>
        </w:rPr>
      </w:pPr>
      <w:r>
        <w:rPr>
          <w:lang w:val="en-US"/>
        </w:rPr>
        <w:t xml:space="preserve">BIA Staff will assist with communication though Constant Contact. </w:t>
      </w:r>
    </w:p>
    <w:p w14:paraId="6ED69F8D" w14:textId="3AB3D97C" w:rsidR="00303E5E" w:rsidRDefault="00303E5E" w:rsidP="008B01ED">
      <w:pPr>
        <w:spacing w:after="0"/>
      </w:pPr>
    </w:p>
    <w:p w14:paraId="20AB4E3A" w14:textId="7D1FF14D" w:rsidR="00303E5E" w:rsidRDefault="00303E5E" w:rsidP="008B01ED">
      <w:pPr>
        <w:spacing w:after="0"/>
      </w:pPr>
      <w:r>
        <w:t>Licinio</w:t>
      </w:r>
      <w:r w:rsidR="00354C50">
        <w:t xml:space="preserve"> Costa is the P</w:t>
      </w:r>
      <w:r>
        <w:t xml:space="preserve">roject </w:t>
      </w:r>
      <w:r w:rsidR="00354C50">
        <w:t>M</w:t>
      </w:r>
      <w:r>
        <w:t xml:space="preserve">anager for </w:t>
      </w:r>
      <w:r w:rsidR="00354C50">
        <w:t xml:space="preserve">the construction project. </w:t>
      </w:r>
      <w:r>
        <w:t xml:space="preserve"> </w:t>
      </w:r>
    </w:p>
    <w:p w14:paraId="08FDCBD0" w14:textId="3E06BF28" w:rsidR="003501F8" w:rsidRDefault="003501F8" w:rsidP="00C1081C">
      <w:pPr>
        <w:spacing w:after="0"/>
      </w:pPr>
    </w:p>
    <w:p w14:paraId="4F67FBB8" w14:textId="0730D02B" w:rsidR="00F133FF" w:rsidRDefault="00F133FF" w:rsidP="00132B64">
      <w:pPr>
        <w:spacing w:after="0"/>
        <w:rPr>
          <w:lang w:val="en-US"/>
        </w:rPr>
      </w:pPr>
      <w:r>
        <w:t>Ideas for f</w:t>
      </w:r>
      <w:r w:rsidR="004635C0">
        <w:t>unding contribution acknowledgement</w:t>
      </w:r>
      <w:r w:rsidR="00132B64" w:rsidRPr="00132B64">
        <w:rPr>
          <w:lang w:val="en-US"/>
        </w:rPr>
        <w:t xml:space="preserve"> included: </w:t>
      </w:r>
    </w:p>
    <w:p w14:paraId="76AEB744" w14:textId="77777777" w:rsidR="002B59FC" w:rsidRPr="00F133FF" w:rsidRDefault="002B59FC" w:rsidP="00132B64">
      <w:pPr>
        <w:spacing w:after="0"/>
      </w:pPr>
    </w:p>
    <w:p w14:paraId="561BC6F0" w14:textId="45A03343" w:rsidR="00F133FF" w:rsidRPr="00F133FF" w:rsidRDefault="00F133FF" w:rsidP="00F133FF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P</w:t>
      </w:r>
      <w:r w:rsidR="00132B64" w:rsidRPr="00F133FF">
        <w:rPr>
          <w:lang w:val="en-US"/>
        </w:rPr>
        <w:t>laque on bench/trellis in Vogelsang Green</w:t>
      </w:r>
      <w:r w:rsidR="00C469A3">
        <w:rPr>
          <w:lang w:val="en-US"/>
        </w:rPr>
        <w:t>.</w:t>
      </w:r>
    </w:p>
    <w:p w14:paraId="578C7322" w14:textId="6D6B3A15" w:rsidR="00F133FF" w:rsidRPr="00F133FF" w:rsidRDefault="00F133FF" w:rsidP="00F133FF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P</w:t>
      </w:r>
      <w:r w:rsidR="00132B64" w:rsidRPr="00F133FF">
        <w:rPr>
          <w:lang w:val="en-US"/>
        </w:rPr>
        <w:t>ermanent image with details where people can find additional information about the BIA</w:t>
      </w:r>
      <w:r w:rsidR="00C469A3">
        <w:rPr>
          <w:lang w:val="en-US"/>
        </w:rPr>
        <w:t>.</w:t>
      </w:r>
    </w:p>
    <w:p w14:paraId="1CA91AEE" w14:textId="0296F93A" w:rsidR="00132B64" w:rsidRPr="00F133FF" w:rsidRDefault="00F133FF" w:rsidP="00F133FF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A</w:t>
      </w:r>
      <w:r w:rsidR="00132B64" w:rsidRPr="00F133FF">
        <w:rPr>
          <w:lang w:val="en-US"/>
        </w:rPr>
        <w:t xml:space="preserve">cknowledgement piece on the sidewalk near Vogelsang Green (not visible throughout all seasons). </w:t>
      </w:r>
    </w:p>
    <w:p w14:paraId="54FF7E23" w14:textId="77777777" w:rsidR="00F133FF" w:rsidRDefault="00F133FF" w:rsidP="00F133FF">
      <w:pPr>
        <w:spacing w:after="0"/>
        <w:rPr>
          <w:lang w:val="en-US"/>
        </w:rPr>
      </w:pPr>
    </w:p>
    <w:p w14:paraId="150F0169" w14:textId="5B8D40E5" w:rsidR="00F133FF" w:rsidRPr="00F133FF" w:rsidRDefault="00F133FF" w:rsidP="00F133FF">
      <w:pPr>
        <w:spacing w:after="0"/>
        <w:rPr>
          <w:lang w:val="en-US"/>
        </w:rPr>
      </w:pPr>
      <w:r w:rsidRPr="00F133FF">
        <w:rPr>
          <w:lang w:val="en-US"/>
        </w:rPr>
        <w:t xml:space="preserve">The Board collectively agreed that a permanent fixture that was visible for 12-months of the year would be the most suitable piece of acknowledgment. </w:t>
      </w:r>
    </w:p>
    <w:p w14:paraId="21202729" w14:textId="77777777" w:rsidR="00C86A4E" w:rsidRDefault="00C86A4E" w:rsidP="008B01ED">
      <w:pPr>
        <w:spacing w:after="0"/>
        <w:rPr>
          <w:lang w:val="en-US"/>
        </w:rPr>
      </w:pPr>
    </w:p>
    <w:p w14:paraId="2DDA08D4" w14:textId="4D1B52CC" w:rsidR="00E666FC" w:rsidRPr="005B1E48" w:rsidRDefault="00E666FC" w:rsidP="00E666FC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OTHER BUSINESS</w:t>
      </w:r>
    </w:p>
    <w:p w14:paraId="0A4D3F3D" w14:textId="368F540E" w:rsidR="003B7744" w:rsidRDefault="003B7744" w:rsidP="008B01ED">
      <w:pPr>
        <w:spacing w:after="0"/>
      </w:pPr>
    </w:p>
    <w:p w14:paraId="6EFB0DDF" w14:textId="27B9AE01" w:rsidR="002D093B" w:rsidRDefault="002D093B" w:rsidP="008B01ED">
      <w:pPr>
        <w:spacing w:after="0"/>
      </w:pPr>
      <w:r>
        <w:t xml:space="preserve">Board Directors discussed the following “Other Business” topics: </w:t>
      </w:r>
    </w:p>
    <w:p w14:paraId="19553169" w14:textId="77777777" w:rsidR="002B59FC" w:rsidRDefault="002B59FC" w:rsidP="008B01ED">
      <w:pPr>
        <w:spacing w:after="0"/>
      </w:pPr>
    </w:p>
    <w:p w14:paraId="6F0EA422" w14:textId="388EA4B7" w:rsidR="002D093B" w:rsidRPr="00DE625C" w:rsidRDefault="00533C10" w:rsidP="002D093B">
      <w:pPr>
        <w:pStyle w:val="ListParagraph"/>
        <w:numPr>
          <w:ilvl w:val="0"/>
          <w:numId w:val="11"/>
        </w:numPr>
        <w:spacing w:after="0"/>
        <w:rPr>
          <w:i/>
          <w:iCs/>
        </w:rPr>
      </w:pPr>
      <w:r w:rsidRPr="00DE625C">
        <w:rPr>
          <w:i/>
          <w:iCs/>
        </w:rPr>
        <w:t xml:space="preserve">Wayfinding </w:t>
      </w:r>
      <w:r w:rsidR="005B623A" w:rsidRPr="00DE625C">
        <w:rPr>
          <w:i/>
          <w:iCs/>
        </w:rPr>
        <w:t>S</w:t>
      </w:r>
      <w:r w:rsidR="002D093B" w:rsidRPr="00DE625C">
        <w:rPr>
          <w:i/>
          <w:iCs/>
        </w:rPr>
        <w:t>ignage</w:t>
      </w:r>
    </w:p>
    <w:p w14:paraId="0D93A992" w14:textId="2E082362" w:rsidR="002D093B" w:rsidRDefault="005B623A" w:rsidP="002D093B">
      <w:pPr>
        <w:pStyle w:val="ListParagraph"/>
        <w:numPr>
          <w:ilvl w:val="1"/>
          <w:numId w:val="11"/>
        </w:numPr>
        <w:spacing w:after="0"/>
      </w:pPr>
      <w:r>
        <w:t xml:space="preserve">Roadway Signage </w:t>
      </w:r>
      <w:r w:rsidR="002D093B">
        <w:t xml:space="preserve">Update: This project is in the works, and signs should be in place by the Spring. </w:t>
      </w:r>
    </w:p>
    <w:p w14:paraId="0942308F" w14:textId="626BFF49" w:rsidR="002B2745" w:rsidRDefault="002B2745" w:rsidP="002D093B">
      <w:pPr>
        <w:pStyle w:val="ListParagraph"/>
        <w:numPr>
          <w:ilvl w:val="1"/>
          <w:numId w:val="11"/>
        </w:numPr>
        <w:spacing w:after="0"/>
      </w:pPr>
      <w:r>
        <w:t>Pedestrian Signage</w:t>
      </w:r>
      <w:r w:rsidR="0030680B">
        <w:t xml:space="preserve"> Update</w:t>
      </w:r>
      <w:r>
        <w:t>: This project is still a long way</w:t>
      </w:r>
      <w:r w:rsidR="00C86A4E">
        <w:t xml:space="preserve"> out</w:t>
      </w:r>
      <w:r>
        <w:t>.</w:t>
      </w:r>
    </w:p>
    <w:p w14:paraId="5354B5F8" w14:textId="61CCF1DC" w:rsidR="0030680B" w:rsidRPr="00DE625C" w:rsidRDefault="00DF442F" w:rsidP="0030680B">
      <w:pPr>
        <w:pStyle w:val="ListParagraph"/>
        <w:numPr>
          <w:ilvl w:val="0"/>
          <w:numId w:val="11"/>
        </w:numPr>
        <w:spacing w:after="0"/>
        <w:rPr>
          <w:i/>
          <w:iCs/>
        </w:rPr>
      </w:pPr>
      <w:r w:rsidRPr="00DE625C">
        <w:rPr>
          <w:i/>
          <w:iCs/>
        </w:rPr>
        <w:t>Teachers Strike</w:t>
      </w:r>
    </w:p>
    <w:p w14:paraId="0E676F19" w14:textId="6A0E1E22" w:rsidR="00DF442F" w:rsidRDefault="00DF442F" w:rsidP="00DF442F">
      <w:pPr>
        <w:pStyle w:val="ListParagraph"/>
        <w:numPr>
          <w:ilvl w:val="1"/>
          <w:numId w:val="11"/>
        </w:numPr>
        <w:spacing w:after="0"/>
      </w:pPr>
      <w:r>
        <w:t xml:space="preserve">Update: some businesses were impacted during the strike. </w:t>
      </w:r>
    </w:p>
    <w:p w14:paraId="3AA6E155" w14:textId="7933413E" w:rsidR="00DF442F" w:rsidRDefault="00DF442F" w:rsidP="00DF442F">
      <w:pPr>
        <w:pStyle w:val="ListParagraph"/>
        <w:numPr>
          <w:ilvl w:val="1"/>
          <w:numId w:val="11"/>
        </w:numPr>
        <w:spacing w:after="0"/>
      </w:pPr>
      <w:r w:rsidRPr="008271E5">
        <w:rPr>
          <w:b/>
          <w:bCs/>
        </w:rPr>
        <w:lastRenderedPageBreak/>
        <w:t>Action:</w:t>
      </w:r>
      <w:r>
        <w:t xml:space="preserve"> Moving forward, if the City of Kitchener has information that would help alleviate and mitigate concerns from businesses BIA staff will help to distribute. </w:t>
      </w:r>
    </w:p>
    <w:p w14:paraId="64B2DABC" w14:textId="3DDDBA49" w:rsidR="004A3DC7" w:rsidRPr="00DE625C" w:rsidRDefault="004A3DC7" w:rsidP="004A3DC7">
      <w:pPr>
        <w:pStyle w:val="ListParagraph"/>
        <w:numPr>
          <w:ilvl w:val="0"/>
          <w:numId w:val="12"/>
        </w:numPr>
        <w:spacing w:after="0"/>
        <w:rPr>
          <w:i/>
          <w:iCs/>
        </w:rPr>
      </w:pPr>
      <w:r w:rsidRPr="00DE625C">
        <w:rPr>
          <w:i/>
          <w:iCs/>
        </w:rPr>
        <w:t>Automatic Changing Signs</w:t>
      </w:r>
    </w:p>
    <w:p w14:paraId="7E406905" w14:textId="0C2F48F2" w:rsidR="004A3DC7" w:rsidRDefault="004A3DC7" w:rsidP="004A3DC7">
      <w:pPr>
        <w:pStyle w:val="ListParagraph"/>
        <w:numPr>
          <w:ilvl w:val="1"/>
          <w:numId w:val="12"/>
        </w:numPr>
        <w:spacing w:after="0"/>
      </w:pPr>
      <w:r>
        <w:t xml:space="preserve">Update: in late March the Planning Department will have a general consultation meeting (members can participate) to collect perspective on automatic changing signs. There have been lots of questions and inquiries. </w:t>
      </w:r>
    </w:p>
    <w:p w14:paraId="328F23BB" w14:textId="77777777" w:rsidR="002B59FC" w:rsidRDefault="005E02A1" w:rsidP="008B01ED">
      <w:pPr>
        <w:pStyle w:val="ListParagraph"/>
        <w:numPr>
          <w:ilvl w:val="1"/>
          <w:numId w:val="12"/>
        </w:numPr>
        <w:spacing w:after="0"/>
      </w:pPr>
      <w:r w:rsidRPr="002B59FC">
        <w:rPr>
          <w:b/>
          <w:bCs/>
        </w:rPr>
        <w:t>Action:</w:t>
      </w:r>
      <w:r>
        <w:t xml:space="preserve"> Hilary Abel to share invite in early March for meeting. Linda Jutzi to circulate to Board of Directors. </w:t>
      </w:r>
    </w:p>
    <w:p w14:paraId="069358E4" w14:textId="77777777" w:rsidR="002B59FC" w:rsidRPr="002B59FC" w:rsidRDefault="002B59FC" w:rsidP="002B59FC">
      <w:pPr>
        <w:spacing w:after="0"/>
      </w:pPr>
    </w:p>
    <w:p w14:paraId="26C6FBA3" w14:textId="385A9859" w:rsidR="00240E6D" w:rsidRDefault="005E02A1" w:rsidP="002B59FC">
      <w:pPr>
        <w:spacing w:after="0"/>
      </w:pPr>
      <w:r w:rsidRPr="002B59FC">
        <w:rPr>
          <w:b/>
          <w:bCs/>
        </w:rPr>
        <w:t>Action item:</w:t>
      </w:r>
      <w:r>
        <w:t xml:space="preserve"> Linda Jutzi/Stefanie Golling to recirculate living document with idea sharing. </w:t>
      </w:r>
    </w:p>
    <w:p w14:paraId="46B6EC52" w14:textId="0BD15818" w:rsidR="008271E5" w:rsidRDefault="008271E5" w:rsidP="000221F3">
      <w:pPr>
        <w:spacing w:after="0"/>
        <w:rPr>
          <w:rFonts w:cstheme="minorHAnsi"/>
          <w:b/>
          <w:bCs/>
          <w:u w:val="single"/>
        </w:rPr>
      </w:pPr>
      <w:bookmarkStart w:id="0" w:name="_GoBack"/>
      <w:bookmarkEnd w:id="0"/>
    </w:p>
    <w:p w14:paraId="792D55F3" w14:textId="77777777" w:rsidR="00D849F9" w:rsidRDefault="00D849F9" w:rsidP="000221F3">
      <w:pPr>
        <w:spacing w:after="0"/>
        <w:rPr>
          <w:rFonts w:cstheme="minorHAnsi"/>
          <w:b/>
          <w:bCs/>
          <w:u w:val="single"/>
        </w:rPr>
      </w:pPr>
    </w:p>
    <w:p w14:paraId="4A0791E5" w14:textId="257CFB06" w:rsidR="000221F3" w:rsidRPr="00F40DE9" w:rsidRDefault="000221F3" w:rsidP="000221F3">
      <w:pPr>
        <w:spacing w:after="0"/>
        <w:rPr>
          <w:rFonts w:cstheme="minorHAnsi"/>
          <w:b/>
          <w:bCs/>
          <w:u w:val="single"/>
        </w:rPr>
      </w:pPr>
      <w:r w:rsidRPr="00F40DE9">
        <w:rPr>
          <w:rFonts w:cstheme="minorHAnsi"/>
          <w:b/>
          <w:bCs/>
          <w:u w:val="single"/>
        </w:rPr>
        <w:t>ADJOURNMENT</w:t>
      </w:r>
    </w:p>
    <w:p w14:paraId="67D7A754" w14:textId="77777777" w:rsidR="00600920" w:rsidRDefault="00600920" w:rsidP="001C0C72">
      <w:pPr>
        <w:spacing w:after="0"/>
        <w:rPr>
          <w:rFonts w:cstheme="minorHAnsi"/>
        </w:rPr>
      </w:pPr>
    </w:p>
    <w:p w14:paraId="1601D0C7" w14:textId="4FE8C42C" w:rsidR="00600920" w:rsidRDefault="00600920" w:rsidP="001C0C72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Moved by Phong Tran, seconded by Cara Watson</w:t>
      </w:r>
    </w:p>
    <w:p w14:paraId="2FBAAD8B" w14:textId="24961A1C" w:rsidR="00600920" w:rsidRDefault="00600920" w:rsidP="00600920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“That the meeting </w:t>
      </w:r>
      <w:proofErr w:type="gramStart"/>
      <w:r>
        <w:rPr>
          <w:rFonts w:cstheme="minorHAnsi"/>
        </w:rPr>
        <w:t>adjourn</w:t>
      </w:r>
      <w:proofErr w:type="gramEnd"/>
      <w:r>
        <w:rPr>
          <w:rFonts w:cstheme="minorHAnsi"/>
        </w:rPr>
        <w:t>.”</w:t>
      </w:r>
    </w:p>
    <w:p w14:paraId="0BF82E04" w14:textId="627D606D" w:rsidR="00C5275E" w:rsidRPr="00B4045A" w:rsidRDefault="00600920" w:rsidP="00444A26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Carried Unanimously</w:t>
      </w:r>
    </w:p>
    <w:sectPr w:rsidR="00C5275E" w:rsidRPr="00B40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589"/>
    <w:multiLevelType w:val="hybridMultilevel"/>
    <w:tmpl w:val="1FD806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11E1"/>
    <w:multiLevelType w:val="hybridMultilevel"/>
    <w:tmpl w:val="126E7F5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D04"/>
    <w:multiLevelType w:val="hybridMultilevel"/>
    <w:tmpl w:val="C4B84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7DB6"/>
    <w:multiLevelType w:val="hybridMultilevel"/>
    <w:tmpl w:val="2AFEA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411BE"/>
    <w:multiLevelType w:val="hybridMultilevel"/>
    <w:tmpl w:val="AFB42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D54B3"/>
    <w:multiLevelType w:val="hybridMultilevel"/>
    <w:tmpl w:val="60F40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94B34"/>
    <w:multiLevelType w:val="hybridMultilevel"/>
    <w:tmpl w:val="C17C2F64"/>
    <w:lvl w:ilvl="0" w:tplc="60B80E2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26DF3"/>
    <w:multiLevelType w:val="hybridMultilevel"/>
    <w:tmpl w:val="80E8D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11014"/>
    <w:multiLevelType w:val="hybridMultilevel"/>
    <w:tmpl w:val="F8243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11B16"/>
    <w:multiLevelType w:val="hybridMultilevel"/>
    <w:tmpl w:val="A2E0D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84C46"/>
    <w:multiLevelType w:val="hybridMultilevel"/>
    <w:tmpl w:val="D3309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F1E14"/>
    <w:multiLevelType w:val="hybridMultilevel"/>
    <w:tmpl w:val="740EB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1D98"/>
    <w:multiLevelType w:val="hybridMultilevel"/>
    <w:tmpl w:val="1B38A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2247"/>
    <w:multiLevelType w:val="hybridMultilevel"/>
    <w:tmpl w:val="6B9A9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D3AFD"/>
    <w:multiLevelType w:val="hybridMultilevel"/>
    <w:tmpl w:val="939EB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010F9"/>
    <w:multiLevelType w:val="hybridMultilevel"/>
    <w:tmpl w:val="94F2A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46079"/>
    <w:multiLevelType w:val="hybridMultilevel"/>
    <w:tmpl w:val="AF4C8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21"/>
    <w:rsid w:val="000004C6"/>
    <w:rsid w:val="00004BEA"/>
    <w:rsid w:val="0000587D"/>
    <w:rsid w:val="00013428"/>
    <w:rsid w:val="000221F3"/>
    <w:rsid w:val="000232FC"/>
    <w:rsid w:val="00025704"/>
    <w:rsid w:val="00026CAB"/>
    <w:rsid w:val="00027C53"/>
    <w:rsid w:val="00033A8D"/>
    <w:rsid w:val="00034FCD"/>
    <w:rsid w:val="00040889"/>
    <w:rsid w:val="0004359E"/>
    <w:rsid w:val="00044FC2"/>
    <w:rsid w:val="000458DF"/>
    <w:rsid w:val="00045D11"/>
    <w:rsid w:val="00051604"/>
    <w:rsid w:val="00053366"/>
    <w:rsid w:val="00053A09"/>
    <w:rsid w:val="000552F7"/>
    <w:rsid w:val="000564A0"/>
    <w:rsid w:val="0005709C"/>
    <w:rsid w:val="0005734E"/>
    <w:rsid w:val="00061721"/>
    <w:rsid w:val="000621BF"/>
    <w:rsid w:val="00062D4E"/>
    <w:rsid w:val="00063E49"/>
    <w:rsid w:val="00064D7E"/>
    <w:rsid w:val="0006691E"/>
    <w:rsid w:val="0007058E"/>
    <w:rsid w:val="00070712"/>
    <w:rsid w:val="00075161"/>
    <w:rsid w:val="000753D8"/>
    <w:rsid w:val="000811F4"/>
    <w:rsid w:val="000836A6"/>
    <w:rsid w:val="00084ECE"/>
    <w:rsid w:val="00085FEC"/>
    <w:rsid w:val="00093932"/>
    <w:rsid w:val="000A0588"/>
    <w:rsid w:val="000A439D"/>
    <w:rsid w:val="000A6C54"/>
    <w:rsid w:val="000C106E"/>
    <w:rsid w:val="000C1354"/>
    <w:rsid w:val="000C1B8D"/>
    <w:rsid w:val="000D3F95"/>
    <w:rsid w:val="000D590B"/>
    <w:rsid w:val="000D6B13"/>
    <w:rsid w:val="000E1147"/>
    <w:rsid w:val="000E6687"/>
    <w:rsid w:val="000E670E"/>
    <w:rsid w:val="000E7A76"/>
    <w:rsid w:val="000F342C"/>
    <w:rsid w:val="000F4821"/>
    <w:rsid w:val="000F586E"/>
    <w:rsid w:val="000F7A23"/>
    <w:rsid w:val="000F7B19"/>
    <w:rsid w:val="00101CC3"/>
    <w:rsid w:val="001075E9"/>
    <w:rsid w:val="00110439"/>
    <w:rsid w:val="00114307"/>
    <w:rsid w:val="0011721C"/>
    <w:rsid w:val="00131718"/>
    <w:rsid w:val="00132B64"/>
    <w:rsid w:val="00142F60"/>
    <w:rsid w:val="00143ACA"/>
    <w:rsid w:val="001459A3"/>
    <w:rsid w:val="00147A3B"/>
    <w:rsid w:val="00151614"/>
    <w:rsid w:val="00155638"/>
    <w:rsid w:val="001573C1"/>
    <w:rsid w:val="0016390A"/>
    <w:rsid w:val="00164B84"/>
    <w:rsid w:val="00173386"/>
    <w:rsid w:val="00173F78"/>
    <w:rsid w:val="00175C33"/>
    <w:rsid w:val="00176F77"/>
    <w:rsid w:val="00187C88"/>
    <w:rsid w:val="00187D4C"/>
    <w:rsid w:val="00192C02"/>
    <w:rsid w:val="00195D49"/>
    <w:rsid w:val="001A0B1C"/>
    <w:rsid w:val="001A4B4D"/>
    <w:rsid w:val="001A64AC"/>
    <w:rsid w:val="001B06B2"/>
    <w:rsid w:val="001B6AA1"/>
    <w:rsid w:val="001C0C72"/>
    <w:rsid w:val="001C3492"/>
    <w:rsid w:val="001C63DF"/>
    <w:rsid w:val="001D14F3"/>
    <w:rsid w:val="001D578B"/>
    <w:rsid w:val="001D5AC3"/>
    <w:rsid w:val="001D6615"/>
    <w:rsid w:val="001E3830"/>
    <w:rsid w:val="001E56AE"/>
    <w:rsid w:val="001F0E76"/>
    <w:rsid w:val="001F172A"/>
    <w:rsid w:val="001F3589"/>
    <w:rsid w:val="001F7125"/>
    <w:rsid w:val="00200726"/>
    <w:rsid w:val="00203552"/>
    <w:rsid w:val="00204366"/>
    <w:rsid w:val="002045C2"/>
    <w:rsid w:val="00204A9A"/>
    <w:rsid w:val="002067D4"/>
    <w:rsid w:val="00210028"/>
    <w:rsid w:val="00211DC8"/>
    <w:rsid w:val="002155AE"/>
    <w:rsid w:val="0021585B"/>
    <w:rsid w:val="00217A79"/>
    <w:rsid w:val="002218FB"/>
    <w:rsid w:val="00222906"/>
    <w:rsid w:val="00224F3C"/>
    <w:rsid w:val="00233B43"/>
    <w:rsid w:val="002348CF"/>
    <w:rsid w:val="00235C4E"/>
    <w:rsid w:val="00237F19"/>
    <w:rsid w:val="0024027D"/>
    <w:rsid w:val="00240E6D"/>
    <w:rsid w:val="002414FD"/>
    <w:rsid w:val="002474DF"/>
    <w:rsid w:val="00247570"/>
    <w:rsid w:val="00247E6A"/>
    <w:rsid w:val="00247EA0"/>
    <w:rsid w:val="0025043A"/>
    <w:rsid w:val="002524D7"/>
    <w:rsid w:val="002526B2"/>
    <w:rsid w:val="00264FAC"/>
    <w:rsid w:val="00266C2F"/>
    <w:rsid w:val="00266F00"/>
    <w:rsid w:val="00270F64"/>
    <w:rsid w:val="0027220D"/>
    <w:rsid w:val="0027310C"/>
    <w:rsid w:val="002771C2"/>
    <w:rsid w:val="002850FD"/>
    <w:rsid w:val="0028541F"/>
    <w:rsid w:val="002861DB"/>
    <w:rsid w:val="0028777A"/>
    <w:rsid w:val="00291FE2"/>
    <w:rsid w:val="002935E5"/>
    <w:rsid w:val="00293C8F"/>
    <w:rsid w:val="0029749E"/>
    <w:rsid w:val="00297BAD"/>
    <w:rsid w:val="002A09F1"/>
    <w:rsid w:val="002A0E7C"/>
    <w:rsid w:val="002A38D5"/>
    <w:rsid w:val="002A4907"/>
    <w:rsid w:val="002A6BAA"/>
    <w:rsid w:val="002A77A1"/>
    <w:rsid w:val="002B15FB"/>
    <w:rsid w:val="002B1BE7"/>
    <w:rsid w:val="002B26A2"/>
    <w:rsid w:val="002B2745"/>
    <w:rsid w:val="002B32D4"/>
    <w:rsid w:val="002B4900"/>
    <w:rsid w:val="002B5963"/>
    <w:rsid w:val="002B59FC"/>
    <w:rsid w:val="002B5CF8"/>
    <w:rsid w:val="002B7553"/>
    <w:rsid w:val="002B7C67"/>
    <w:rsid w:val="002C094C"/>
    <w:rsid w:val="002C2169"/>
    <w:rsid w:val="002D093B"/>
    <w:rsid w:val="002D0C03"/>
    <w:rsid w:val="002D25C7"/>
    <w:rsid w:val="002D520E"/>
    <w:rsid w:val="002D5C80"/>
    <w:rsid w:val="002D5E4E"/>
    <w:rsid w:val="002E086F"/>
    <w:rsid w:val="002E11C0"/>
    <w:rsid w:val="002E21C6"/>
    <w:rsid w:val="002E3CD8"/>
    <w:rsid w:val="002E46F4"/>
    <w:rsid w:val="002E5966"/>
    <w:rsid w:val="002F391F"/>
    <w:rsid w:val="002F4BDE"/>
    <w:rsid w:val="002F76A4"/>
    <w:rsid w:val="0030026E"/>
    <w:rsid w:val="003032B1"/>
    <w:rsid w:val="00303AEE"/>
    <w:rsid w:val="00303BAA"/>
    <w:rsid w:val="00303E0D"/>
    <w:rsid w:val="00303E5E"/>
    <w:rsid w:val="00304295"/>
    <w:rsid w:val="003050A8"/>
    <w:rsid w:val="0030680B"/>
    <w:rsid w:val="00311ED4"/>
    <w:rsid w:val="00313214"/>
    <w:rsid w:val="00315751"/>
    <w:rsid w:val="0031784B"/>
    <w:rsid w:val="00324F07"/>
    <w:rsid w:val="00325492"/>
    <w:rsid w:val="003307EF"/>
    <w:rsid w:val="00333226"/>
    <w:rsid w:val="003339F2"/>
    <w:rsid w:val="00333A6F"/>
    <w:rsid w:val="00336A27"/>
    <w:rsid w:val="0034088E"/>
    <w:rsid w:val="003462AA"/>
    <w:rsid w:val="003501F8"/>
    <w:rsid w:val="00350A93"/>
    <w:rsid w:val="00350AAE"/>
    <w:rsid w:val="003517E5"/>
    <w:rsid w:val="0035189C"/>
    <w:rsid w:val="00351E40"/>
    <w:rsid w:val="00352526"/>
    <w:rsid w:val="0035387B"/>
    <w:rsid w:val="00354136"/>
    <w:rsid w:val="00354C50"/>
    <w:rsid w:val="00356B86"/>
    <w:rsid w:val="00357B55"/>
    <w:rsid w:val="00362495"/>
    <w:rsid w:val="00363162"/>
    <w:rsid w:val="00364A3F"/>
    <w:rsid w:val="00373B46"/>
    <w:rsid w:val="00373C74"/>
    <w:rsid w:val="0037588D"/>
    <w:rsid w:val="00377137"/>
    <w:rsid w:val="0038028C"/>
    <w:rsid w:val="00385B9A"/>
    <w:rsid w:val="00385E53"/>
    <w:rsid w:val="003870A2"/>
    <w:rsid w:val="003905FB"/>
    <w:rsid w:val="003909E0"/>
    <w:rsid w:val="00397342"/>
    <w:rsid w:val="003A31B1"/>
    <w:rsid w:val="003A3E83"/>
    <w:rsid w:val="003B3909"/>
    <w:rsid w:val="003B6CBD"/>
    <w:rsid w:val="003B7744"/>
    <w:rsid w:val="003C0B98"/>
    <w:rsid w:val="003C20EF"/>
    <w:rsid w:val="003C5049"/>
    <w:rsid w:val="003C50C0"/>
    <w:rsid w:val="003D4104"/>
    <w:rsid w:val="003D4AA3"/>
    <w:rsid w:val="003D563D"/>
    <w:rsid w:val="003D5A71"/>
    <w:rsid w:val="003E2446"/>
    <w:rsid w:val="003E667F"/>
    <w:rsid w:val="003E73EB"/>
    <w:rsid w:val="003F2B3E"/>
    <w:rsid w:val="003F3450"/>
    <w:rsid w:val="003F5362"/>
    <w:rsid w:val="003F654E"/>
    <w:rsid w:val="003F687C"/>
    <w:rsid w:val="004039C0"/>
    <w:rsid w:val="004061DB"/>
    <w:rsid w:val="00413548"/>
    <w:rsid w:val="004153F1"/>
    <w:rsid w:val="00415B1D"/>
    <w:rsid w:val="004206DD"/>
    <w:rsid w:val="00420D3F"/>
    <w:rsid w:val="00420DF4"/>
    <w:rsid w:val="004232B2"/>
    <w:rsid w:val="00424CDF"/>
    <w:rsid w:val="004265A8"/>
    <w:rsid w:val="00432092"/>
    <w:rsid w:val="00432DB9"/>
    <w:rsid w:val="00444A26"/>
    <w:rsid w:val="004521A9"/>
    <w:rsid w:val="0045380E"/>
    <w:rsid w:val="00454A40"/>
    <w:rsid w:val="004562DD"/>
    <w:rsid w:val="00461BC6"/>
    <w:rsid w:val="004633CA"/>
    <w:rsid w:val="004635C0"/>
    <w:rsid w:val="0046603E"/>
    <w:rsid w:val="00480DEF"/>
    <w:rsid w:val="00482DFA"/>
    <w:rsid w:val="0048513B"/>
    <w:rsid w:val="00487303"/>
    <w:rsid w:val="00492F49"/>
    <w:rsid w:val="004943A9"/>
    <w:rsid w:val="004A2481"/>
    <w:rsid w:val="004A3DC7"/>
    <w:rsid w:val="004A672D"/>
    <w:rsid w:val="004A7313"/>
    <w:rsid w:val="004B01EF"/>
    <w:rsid w:val="004B06A0"/>
    <w:rsid w:val="004B0844"/>
    <w:rsid w:val="004B550B"/>
    <w:rsid w:val="004B6368"/>
    <w:rsid w:val="004B6F14"/>
    <w:rsid w:val="004C4272"/>
    <w:rsid w:val="004C4C6D"/>
    <w:rsid w:val="004C5BD4"/>
    <w:rsid w:val="004C61A2"/>
    <w:rsid w:val="004D0639"/>
    <w:rsid w:val="004D5A92"/>
    <w:rsid w:val="004E486F"/>
    <w:rsid w:val="004E7801"/>
    <w:rsid w:val="004F6F94"/>
    <w:rsid w:val="00501C11"/>
    <w:rsid w:val="005053B5"/>
    <w:rsid w:val="00513316"/>
    <w:rsid w:val="00523DBF"/>
    <w:rsid w:val="00524A56"/>
    <w:rsid w:val="0053001C"/>
    <w:rsid w:val="005307C2"/>
    <w:rsid w:val="005311B8"/>
    <w:rsid w:val="00532A86"/>
    <w:rsid w:val="0053302D"/>
    <w:rsid w:val="0053397B"/>
    <w:rsid w:val="00533BF6"/>
    <w:rsid w:val="00533C10"/>
    <w:rsid w:val="00540895"/>
    <w:rsid w:val="00540A2F"/>
    <w:rsid w:val="00540EED"/>
    <w:rsid w:val="00545AF0"/>
    <w:rsid w:val="005466C5"/>
    <w:rsid w:val="00547E64"/>
    <w:rsid w:val="00547E9E"/>
    <w:rsid w:val="005548E3"/>
    <w:rsid w:val="0056039A"/>
    <w:rsid w:val="0056059C"/>
    <w:rsid w:val="00563B26"/>
    <w:rsid w:val="005706E6"/>
    <w:rsid w:val="00570A7B"/>
    <w:rsid w:val="00576AAE"/>
    <w:rsid w:val="00582A07"/>
    <w:rsid w:val="005842C2"/>
    <w:rsid w:val="0058451A"/>
    <w:rsid w:val="0058681E"/>
    <w:rsid w:val="00591B59"/>
    <w:rsid w:val="00595678"/>
    <w:rsid w:val="0059705D"/>
    <w:rsid w:val="005A4A93"/>
    <w:rsid w:val="005A7DF9"/>
    <w:rsid w:val="005B1E48"/>
    <w:rsid w:val="005B2961"/>
    <w:rsid w:val="005B30BE"/>
    <w:rsid w:val="005B623A"/>
    <w:rsid w:val="005B73F2"/>
    <w:rsid w:val="005C13AD"/>
    <w:rsid w:val="005C2FF3"/>
    <w:rsid w:val="005C5055"/>
    <w:rsid w:val="005C55B3"/>
    <w:rsid w:val="005C73E8"/>
    <w:rsid w:val="005D16CA"/>
    <w:rsid w:val="005D4D87"/>
    <w:rsid w:val="005D65D9"/>
    <w:rsid w:val="005D79DB"/>
    <w:rsid w:val="005E021A"/>
    <w:rsid w:val="005E02A1"/>
    <w:rsid w:val="005E0931"/>
    <w:rsid w:val="005E1494"/>
    <w:rsid w:val="005E3EBD"/>
    <w:rsid w:val="005F3368"/>
    <w:rsid w:val="005F3B41"/>
    <w:rsid w:val="005F41FB"/>
    <w:rsid w:val="005F56A1"/>
    <w:rsid w:val="005F640D"/>
    <w:rsid w:val="00600920"/>
    <w:rsid w:val="00602357"/>
    <w:rsid w:val="00603973"/>
    <w:rsid w:val="00604B28"/>
    <w:rsid w:val="0061255C"/>
    <w:rsid w:val="00614DB4"/>
    <w:rsid w:val="006161B9"/>
    <w:rsid w:val="00630F91"/>
    <w:rsid w:val="006350E9"/>
    <w:rsid w:val="006364FB"/>
    <w:rsid w:val="0063711D"/>
    <w:rsid w:val="00644761"/>
    <w:rsid w:val="00646ED9"/>
    <w:rsid w:val="00651958"/>
    <w:rsid w:val="0066202D"/>
    <w:rsid w:val="00663A2E"/>
    <w:rsid w:val="00667B30"/>
    <w:rsid w:val="00671615"/>
    <w:rsid w:val="006728BC"/>
    <w:rsid w:val="00672A2A"/>
    <w:rsid w:val="006734BF"/>
    <w:rsid w:val="00673B3B"/>
    <w:rsid w:val="00674614"/>
    <w:rsid w:val="00675073"/>
    <w:rsid w:val="0068255A"/>
    <w:rsid w:val="00684B88"/>
    <w:rsid w:val="00693296"/>
    <w:rsid w:val="006A10A8"/>
    <w:rsid w:val="006A17CF"/>
    <w:rsid w:val="006A1BB2"/>
    <w:rsid w:val="006A343F"/>
    <w:rsid w:val="006A3DEA"/>
    <w:rsid w:val="006A4EC3"/>
    <w:rsid w:val="006A5965"/>
    <w:rsid w:val="006A6185"/>
    <w:rsid w:val="006A6DFC"/>
    <w:rsid w:val="006B09C6"/>
    <w:rsid w:val="006B17EA"/>
    <w:rsid w:val="006B33C8"/>
    <w:rsid w:val="006B36F7"/>
    <w:rsid w:val="006B4508"/>
    <w:rsid w:val="006B7CBB"/>
    <w:rsid w:val="006C09C7"/>
    <w:rsid w:val="006C1CBB"/>
    <w:rsid w:val="006C48F0"/>
    <w:rsid w:val="006C6802"/>
    <w:rsid w:val="006D0750"/>
    <w:rsid w:val="006D4048"/>
    <w:rsid w:val="006E0A23"/>
    <w:rsid w:val="006E4D69"/>
    <w:rsid w:val="006E55E4"/>
    <w:rsid w:val="006E69C0"/>
    <w:rsid w:val="006E798C"/>
    <w:rsid w:val="006F17E8"/>
    <w:rsid w:val="006F3BA9"/>
    <w:rsid w:val="006F437A"/>
    <w:rsid w:val="006F7B59"/>
    <w:rsid w:val="006F7BD1"/>
    <w:rsid w:val="006F7C4C"/>
    <w:rsid w:val="007022A8"/>
    <w:rsid w:val="00702979"/>
    <w:rsid w:val="00705AAE"/>
    <w:rsid w:val="0070621A"/>
    <w:rsid w:val="0071126A"/>
    <w:rsid w:val="0071307A"/>
    <w:rsid w:val="00713C41"/>
    <w:rsid w:val="00716DF0"/>
    <w:rsid w:val="00721625"/>
    <w:rsid w:val="00724050"/>
    <w:rsid w:val="007244EA"/>
    <w:rsid w:val="0072500B"/>
    <w:rsid w:val="00725E39"/>
    <w:rsid w:val="00734A9C"/>
    <w:rsid w:val="00736526"/>
    <w:rsid w:val="00745C43"/>
    <w:rsid w:val="007529CC"/>
    <w:rsid w:val="007554DC"/>
    <w:rsid w:val="0075565B"/>
    <w:rsid w:val="00757F95"/>
    <w:rsid w:val="00764927"/>
    <w:rsid w:val="0076761E"/>
    <w:rsid w:val="0076790E"/>
    <w:rsid w:val="00771FAB"/>
    <w:rsid w:val="00773F64"/>
    <w:rsid w:val="00774661"/>
    <w:rsid w:val="00775726"/>
    <w:rsid w:val="0077704A"/>
    <w:rsid w:val="00780A18"/>
    <w:rsid w:val="00782C00"/>
    <w:rsid w:val="0078394B"/>
    <w:rsid w:val="00787515"/>
    <w:rsid w:val="0079302A"/>
    <w:rsid w:val="007963A9"/>
    <w:rsid w:val="0079768D"/>
    <w:rsid w:val="007A2FD1"/>
    <w:rsid w:val="007A377F"/>
    <w:rsid w:val="007B0E25"/>
    <w:rsid w:val="007B1E47"/>
    <w:rsid w:val="007B460E"/>
    <w:rsid w:val="007C66FE"/>
    <w:rsid w:val="007C766E"/>
    <w:rsid w:val="007D1430"/>
    <w:rsid w:val="007D1990"/>
    <w:rsid w:val="007D381D"/>
    <w:rsid w:val="007D656C"/>
    <w:rsid w:val="007D6975"/>
    <w:rsid w:val="007E1307"/>
    <w:rsid w:val="007E3DA8"/>
    <w:rsid w:val="007E5009"/>
    <w:rsid w:val="007E7E4E"/>
    <w:rsid w:val="007F64C2"/>
    <w:rsid w:val="007F77B4"/>
    <w:rsid w:val="00802565"/>
    <w:rsid w:val="0080307C"/>
    <w:rsid w:val="008062C4"/>
    <w:rsid w:val="008068E9"/>
    <w:rsid w:val="00806E0D"/>
    <w:rsid w:val="008077EF"/>
    <w:rsid w:val="00810E22"/>
    <w:rsid w:val="00811A45"/>
    <w:rsid w:val="00812AAC"/>
    <w:rsid w:val="00814879"/>
    <w:rsid w:val="00814CA5"/>
    <w:rsid w:val="0081649A"/>
    <w:rsid w:val="0081668C"/>
    <w:rsid w:val="008259B6"/>
    <w:rsid w:val="008271E5"/>
    <w:rsid w:val="00832CEE"/>
    <w:rsid w:val="00833145"/>
    <w:rsid w:val="00833BF2"/>
    <w:rsid w:val="00836248"/>
    <w:rsid w:val="00840CAB"/>
    <w:rsid w:val="00843AE5"/>
    <w:rsid w:val="00847A20"/>
    <w:rsid w:val="008509AF"/>
    <w:rsid w:val="008523F4"/>
    <w:rsid w:val="0085304A"/>
    <w:rsid w:val="00854EAF"/>
    <w:rsid w:val="0086213E"/>
    <w:rsid w:val="00862EDA"/>
    <w:rsid w:val="00865A19"/>
    <w:rsid w:val="008727AE"/>
    <w:rsid w:val="00874924"/>
    <w:rsid w:val="008749AB"/>
    <w:rsid w:val="008804DA"/>
    <w:rsid w:val="00890AC1"/>
    <w:rsid w:val="00893DE2"/>
    <w:rsid w:val="00894E21"/>
    <w:rsid w:val="008A003C"/>
    <w:rsid w:val="008A1B06"/>
    <w:rsid w:val="008A37BC"/>
    <w:rsid w:val="008B01ED"/>
    <w:rsid w:val="008B13F8"/>
    <w:rsid w:val="008B1697"/>
    <w:rsid w:val="008B1E33"/>
    <w:rsid w:val="008B552A"/>
    <w:rsid w:val="008B568B"/>
    <w:rsid w:val="008B6110"/>
    <w:rsid w:val="008B7EEE"/>
    <w:rsid w:val="008C410C"/>
    <w:rsid w:val="008C6CF7"/>
    <w:rsid w:val="008C6F99"/>
    <w:rsid w:val="008D0440"/>
    <w:rsid w:val="008D0C4C"/>
    <w:rsid w:val="008D0FBA"/>
    <w:rsid w:val="008D2001"/>
    <w:rsid w:val="008D27B0"/>
    <w:rsid w:val="008D2A58"/>
    <w:rsid w:val="008D541B"/>
    <w:rsid w:val="008D6193"/>
    <w:rsid w:val="008D7768"/>
    <w:rsid w:val="008E068C"/>
    <w:rsid w:val="008E1690"/>
    <w:rsid w:val="008E20D3"/>
    <w:rsid w:val="008E25D6"/>
    <w:rsid w:val="008E3040"/>
    <w:rsid w:val="008E484F"/>
    <w:rsid w:val="008E5F15"/>
    <w:rsid w:val="008E5F36"/>
    <w:rsid w:val="008E6070"/>
    <w:rsid w:val="008E70E4"/>
    <w:rsid w:val="008E70FA"/>
    <w:rsid w:val="008F1297"/>
    <w:rsid w:val="008F2270"/>
    <w:rsid w:val="008F2CF3"/>
    <w:rsid w:val="008F636E"/>
    <w:rsid w:val="00900B77"/>
    <w:rsid w:val="00903C30"/>
    <w:rsid w:val="009051B4"/>
    <w:rsid w:val="00905342"/>
    <w:rsid w:val="00906875"/>
    <w:rsid w:val="0091455C"/>
    <w:rsid w:val="00914769"/>
    <w:rsid w:val="00920861"/>
    <w:rsid w:val="00920DDF"/>
    <w:rsid w:val="0092327E"/>
    <w:rsid w:val="009233F9"/>
    <w:rsid w:val="00923E21"/>
    <w:rsid w:val="00925BA9"/>
    <w:rsid w:val="00930F83"/>
    <w:rsid w:val="00934C5F"/>
    <w:rsid w:val="009353B2"/>
    <w:rsid w:val="009377A0"/>
    <w:rsid w:val="009378E0"/>
    <w:rsid w:val="009463CC"/>
    <w:rsid w:val="009465D2"/>
    <w:rsid w:val="00946AAE"/>
    <w:rsid w:val="00946B6C"/>
    <w:rsid w:val="009565A4"/>
    <w:rsid w:val="009626A1"/>
    <w:rsid w:val="00966775"/>
    <w:rsid w:val="0096700D"/>
    <w:rsid w:val="00970D0E"/>
    <w:rsid w:val="009724A0"/>
    <w:rsid w:val="00975358"/>
    <w:rsid w:val="00975973"/>
    <w:rsid w:val="0097686B"/>
    <w:rsid w:val="0098017C"/>
    <w:rsid w:val="009824CB"/>
    <w:rsid w:val="009825A3"/>
    <w:rsid w:val="0098311E"/>
    <w:rsid w:val="0098351C"/>
    <w:rsid w:val="009838E1"/>
    <w:rsid w:val="009907EF"/>
    <w:rsid w:val="00996313"/>
    <w:rsid w:val="00996EC0"/>
    <w:rsid w:val="009A6F26"/>
    <w:rsid w:val="009B2F65"/>
    <w:rsid w:val="009B356A"/>
    <w:rsid w:val="009B38C7"/>
    <w:rsid w:val="009B60E3"/>
    <w:rsid w:val="009B625C"/>
    <w:rsid w:val="009B6A2D"/>
    <w:rsid w:val="009C09FC"/>
    <w:rsid w:val="009C6B61"/>
    <w:rsid w:val="009C6F2E"/>
    <w:rsid w:val="009C724A"/>
    <w:rsid w:val="009C7D39"/>
    <w:rsid w:val="009D014E"/>
    <w:rsid w:val="009D1761"/>
    <w:rsid w:val="009D192D"/>
    <w:rsid w:val="009D4980"/>
    <w:rsid w:val="009E0C8A"/>
    <w:rsid w:val="009E6508"/>
    <w:rsid w:val="009F1694"/>
    <w:rsid w:val="009F1E28"/>
    <w:rsid w:val="009F1FAA"/>
    <w:rsid w:val="009F40FE"/>
    <w:rsid w:val="009F7258"/>
    <w:rsid w:val="00A02AC1"/>
    <w:rsid w:val="00A03FBE"/>
    <w:rsid w:val="00A04B70"/>
    <w:rsid w:val="00A07879"/>
    <w:rsid w:val="00A07AFA"/>
    <w:rsid w:val="00A125DB"/>
    <w:rsid w:val="00A133E7"/>
    <w:rsid w:val="00A15EB6"/>
    <w:rsid w:val="00A160BC"/>
    <w:rsid w:val="00A1703A"/>
    <w:rsid w:val="00A17B0B"/>
    <w:rsid w:val="00A17B33"/>
    <w:rsid w:val="00A201D6"/>
    <w:rsid w:val="00A22057"/>
    <w:rsid w:val="00A25F23"/>
    <w:rsid w:val="00A274B4"/>
    <w:rsid w:val="00A31316"/>
    <w:rsid w:val="00A317CC"/>
    <w:rsid w:val="00A33894"/>
    <w:rsid w:val="00A35099"/>
    <w:rsid w:val="00A35803"/>
    <w:rsid w:val="00A37DAC"/>
    <w:rsid w:val="00A37E15"/>
    <w:rsid w:val="00A40CA7"/>
    <w:rsid w:val="00A41521"/>
    <w:rsid w:val="00A41FB2"/>
    <w:rsid w:val="00A42A99"/>
    <w:rsid w:val="00A42C1A"/>
    <w:rsid w:val="00A42E25"/>
    <w:rsid w:val="00A43BF0"/>
    <w:rsid w:val="00A4691B"/>
    <w:rsid w:val="00A47819"/>
    <w:rsid w:val="00A52980"/>
    <w:rsid w:val="00A5351C"/>
    <w:rsid w:val="00A64955"/>
    <w:rsid w:val="00A64EF6"/>
    <w:rsid w:val="00A66D57"/>
    <w:rsid w:val="00A67D0C"/>
    <w:rsid w:val="00A7228D"/>
    <w:rsid w:val="00A72B38"/>
    <w:rsid w:val="00A7488A"/>
    <w:rsid w:val="00A75EFB"/>
    <w:rsid w:val="00A8051E"/>
    <w:rsid w:val="00A87441"/>
    <w:rsid w:val="00A87538"/>
    <w:rsid w:val="00A92696"/>
    <w:rsid w:val="00A93B92"/>
    <w:rsid w:val="00A9642B"/>
    <w:rsid w:val="00AB3407"/>
    <w:rsid w:val="00AB3EAD"/>
    <w:rsid w:val="00AB740B"/>
    <w:rsid w:val="00AB7C4C"/>
    <w:rsid w:val="00AC18C9"/>
    <w:rsid w:val="00AC28CE"/>
    <w:rsid w:val="00AC65A5"/>
    <w:rsid w:val="00AC69E1"/>
    <w:rsid w:val="00AD0727"/>
    <w:rsid w:val="00AE242B"/>
    <w:rsid w:val="00AE32BE"/>
    <w:rsid w:val="00AF4B7B"/>
    <w:rsid w:val="00AF59FE"/>
    <w:rsid w:val="00AF5ACB"/>
    <w:rsid w:val="00AF5BD6"/>
    <w:rsid w:val="00AF6FBF"/>
    <w:rsid w:val="00AF7AC7"/>
    <w:rsid w:val="00B0042D"/>
    <w:rsid w:val="00B00C87"/>
    <w:rsid w:val="00B00DC3"/>
    <w:rsid w:val="00B05176"/>
    <w:rsid w:val="00B066B8"/>
    <w:rsid w:val="00B06BD2"/>
    <w:rsid w:val="00B15A20"/>
    <w:rsid w:val="00B31550"/>
    <w:rsid w:val="00B3390D"/>
    <w:rsid w:val="00B34B59"/>
    <w:rsid w:val="00B35FD0"/>
    <w:rsid w:val="00B3648F"/>
    <w:rsid w:val="00B3679A"/>
    <w:rsid w:val="00B4045A"/>
    <w:rsid w:val="00B4232D"/>
    <w:rsid w:val="00B43537"/>
    <w:rsid w:val="00B50D8C"/>
    <w:rsid w:val="00B53C63"/>
    <w:rsid w:val="00B53D61"/>
    <w:rsid w:val="00B54975"/>
    <w:rsid w:val="00B56F55"/>
    <w:rsid w:val="00B57CA0"/>
    <w:rsid w:val="00B6369A"/>
    <w:rsid w:val="00B71DDD"/>
    <w:rsid w:val="00B739CB"/>
    <w:rsid w:val="00B75105"/>
    <w:rsid w:val="00B770DD"/>
    <w:rsid w:val="00B77590"/>
    <w:rsid w:val="00B8612C"/>
    <w:rsid w:val="00B90C8D"/>
    <w:rsid w:val="00B9391A"/>
    <w:rsid w:val="00B95A54"/>
    <w:rsid w:val="00B95BF1"/>
    <w:rsid w:val="00B96CEA"/>
    <w:rsid w:val="00BA02F5"/>
    <w:rsid w:val="00BA065E"/>
    <w:rsid w:val="00BA120D"/>
    <w:rsid w:val="00BA4696"/>
    <w:rsid w:val="00BA59EB"/>
    <w:rsid w:val="00BB0CDD"/>
    <w:rsid w:val="00BB6E58"/>
    <w:rsid w:val="00BC1794"/>
    <w:rsid w:val="00BC6876"/>
    <w:rsid w:val="00BC772D"/>
    <w:rsid w:val="00BC7F20"/>
    <w:rsid w:val="00BD4AF9"/>
    <w:rsid w:val="00BD66EE"/>
    <w:rsid w:val="00BE4FC2"/>
    <w:rsid w:val="00BF230D"/>
    <w:rsid w:val="00BF2D0F"/>
    <w:rsid w:val="00BF361A"/>
    <w:rsid w:val="00BF6B69"/>
    <w:rsid w:val="00C057D6"/>
    <w:rsid w:val="00C06E55"/>
    <w:rsid w:val="00C06EC5"/>
    <w:rsid w:val="00C07073"/>
    <w:rsid w:val="00C0757C"/>
    <w:rsid w:val="00C1081C"/>
    <w:rsid w:val="00C208B4"/>
    <w:rsid w:val="00C23B50"/>
    <w:rsid w:val="00C26D40"/>
    <w:rsid w:val="00C30E38"/>
    <w:rsid w:val="00C37BF7"/>
    <w:rsid w:val="00C40006"/>
    <w:rsid w:val="00C42A7F"/>
    <w:rsid w:val="00C43208"/>
    <w:rsid w:val="00C4643A"/>
    <w:rsid w:val="00C469A3"/>
    <w:rsid w:val="00C47E59"/>
    <w:rsid w:val="00C5275E"/>
    <w:rsid w:val="00C53DB6"/>
    <w:rsid w:val="00C53E9A"/>
    <w:rsid w:val="00C550E4"/>
    <w:rsid w:val="00C551A3"/>
    <w:rsid w:val="00C570DE"/>
    <w:rsid w:val="00C57A18"/>
    <w:rsid w:val="00C57C9D"/>
    <w:rsid w:val="00C6653C"/>
    <w:rsid w:val="00C6691E"/>
    <w:rsid w:val="00C73FE5"/>
    <w:rsid w:val="00C75B8B"/>
    <w:rsid w:val="00C76317"/>
    <w:rsid w:val="00C7644E"/>
    <w:rsid w:val="00C7685E"/>
    <w:rsid w:val="00C86A4E"/>
    <w:rsid w:val="00C9691B"/>
    <w:rsid w:val="00C96AF5"/>
    <w:rsid w:val="00CA1682"/>
    <w:rsid w:val="00CB0EE7"/>
    <w:rsid w:val="00CB3133"/>
    <w:rsid w:val="00CB4AF5"/>
    <w:rsid w:val="00CC00CC"/>
    <w:rsid w:val="00CC3222"/>
    <w:rsid w:val="00CC3539"/>
    <w:rsid w:val="00CC364C"/>
    <w:rsid w:val="00CC374A"/>
    <w:rsid w:val="00CC43DC"/>
    <w:rsid w:val="00CC54DA"/>
    <w:rsid w:val="00CD0BB3"/>
    <w:rsid w:val="00CE150A"/>
    <w:rsid w:val="00CE175E"/>
    <w:rsid w:val="00CE187C"/>
    <w:rsid w:val="00CE36F8"/>
    <w:rsid w:val="00CE3831"/>
    <w:rsid w:val="00CE38E7"/>
    <w:rsid w:val="00CE3BCA"/>
    <w:rsid w:val="00CE59ED"/>
    <w:rsid w:val="00CF0031"/>
    <w:rsid w:val="00CF0066"/>
    <w:rsid w:val="00CF07D4"/>
    <w:rsid w:val="00CF1BA0"/>
    <w:rsid w:val="00CF1D10"/>
    <w:rsid w:val="00CF2255"/>
    <w:rsid w:val="00CF66A3"/>
    <w:rsid w:val="00D0111A"/>
    <w:rsid w:val="00D01365"/>
    <w:rsid w:val="00D05D87"/>
    <w:rsid w:val="00D0771A"/>
    <w:rsid w:val="00D104D7"/>
    <w:rsid w:val="00D14C05"/>
    <w:rsid w:val="00D15561"/>
    <w:rsid w:val="00D1714A"/>
    <w:rsid w:val="00D201FA"/>
    <w:rsid w:val="00D2069A"/>
    <w:rsid w:val="00D249A4"/>
    <w:rsid w:val="00D267E4"/>
    <w:rsid w:val="00D30EF7"/>
    <w:rsid w:val="00D30F86"/>
    <w:rsid w:val="00D310AD"/>
    <w:rsid w:val="00D31B0D"/>
    <w:rsid w:val="00D31C0A"/>
    <w:rsid w:val="00D32110"/>
    <w:rsid w:val="00D34470"/>
    <w:rsid w:val="00D35872"/>
    <w:rsid w:val="00D40880"/>
    <w:rsid w:val="00D409E3"/>
    <w:rsid w:val="00D433CE"/>
    <w:rsid w:val="00D43903"/>
    <w:rsid w:val="00D446DD"/>
    <w:rsid w:val="00D51A94"/>
    <w:rsid w:val="00D530B9"/>
    <w:rsid w:val="00D5394C"/>
    <w:rsid w:val="00D5646C"/>
    <w:rsid w:val="00D601E5"/>
    <w:rsid w:val="00D610C6"/>
    <w:rsid w:val="00D61204"/>
    <w:rsid w:val="00D626A1"/>
    <w:rsid w:val="00D64887"/>
    <w:rsid w:val="00D65E08"/>
    <w:rsid w:val="00D66D53"/>
    <w:rsid w:val="00D67D6E"/>
    <w:rsid w:val="00D70F0B"/>
    <w:rsid w:val="00D715F5"/>
    <w:rsid w:val="00D73219"/>
    <w:rsid w:val="00D74C98"/>
    <w:rsid w:val="00D757F0"/>
    <w:rsid w:val="00D76C92"/>
    <w:rsid w:val="00D77E49"/>
    <w:rsid w:val="00D81698"/>
    <w:rsid w:val="00D830EC"/>
    <w:rsid w:val="00D83DFD"/>
    <w:rsid w:val="00D849F9"/>
    <w:rsid w:val="00D84EB6"/>
    <w:rsid w:val="00D85405"/>
    <w:rsid w:val="00D85C3C"/>
    <w:rsid w:val="00D87B84"/>
    <w:rsid w:val="00D92020"/>
    <w:rsid w:val="00D9577C"/>
    <w:rsid w:val="00D95C07"/>
    <w:rsid w:val="00DA2770"/>
    <w:rsid w:val="00DA3537"/>
    <w:rsid w:val="00DB0769"/>
    <w:rsid w:val="00DB2CB9"/>
    <w:rsid w:val="00DB381D"/>
    <w:rsid w:val="00DB4602"/>
    <w:rsid w:val="00DB5266"/>
    <w:rsid w:val="00DB7400"/>
    <w:rsid w:val="00DC04AD"/>
    <w:rsid w:val="00DC0949"/>
    <w:rsid w:val="00DC1F48"/>
    <w:rsid w:val="00DC487E"/>
    <w:rsid w:val="00DD2A16"/>
    <w:rsid w:val="00DE2494"/>
    <w:rsid w:val="00DE2FEA"/>
    <w:rsid w:val="00DE412B"/>
    <w:rsid w:val="00DE4A7B"/>
    <w:rsid w:val="00DE5EE1"/>
    <w:rsid w:val="00DE625C"/>
    <w:rsid w:val="00DF2718"/>
    <w:rsid w:val="00DF324A"/>
    <w:rsid w:val="00DF442F"/>
    <w:rsid w:val="00DF470C"/>
    <w:rsid w:val="00E01012"/>
    <w:rsid w:val="00E01C08"/>
    <w:rsid w:val="00E02197"/>
    <w:rsid w:val="00E0282C"/>
    <w:rsid w:val="00E05D61"/>
    <w:rsid w:val="00E064D3"/>
    <w:rsid w:val="00E066B8"/>
    <w:rsid w:val="00E06E59"/>
    <w:rsid w:val="00E077E8"/>
    <w:rsid w:val="00E16774"/>
    <w:rsid w:val="00E210D3"/>
    <w:rsid w:val="00E258AB"/>
    <w:rsid w:val="00E33105"/>
    <w:rsid w:val="00E35021"/>
    <w:rsid w:val="00E41A3B"/>
    <w:rsid w:val="00E43FE5"/>
    <w:rsid w:val="00E45753"/>
    <w:rsid w:val="00E45B1A"/>
    <w:rsid w:val="00E467BA"/>
    <w:rsid w:val="00E46CA2"/>
    <w:rsid w:val="00E51599"/>
    <w:rsid w:val="00E56C86"/>
    <w:rsid w:val="00E63E06"/>
    <w:rsid w:val="00E6470C"/>
    <w:rsid w:val="00E65112"/>
    <w:rsid w:val="00E666FC"/>
    <w:rsid w:val="00E67B00"/>
    <w:rsid w:val="00E70046"/>
    <w:rsid w:val="00E74E2A"/>
    <w:rsid w:val="00E8791C"/>
    <w:rsid w:val="00E87A91"/>
    <w:rsid w:val="00E91FB8"/>
    <w:rsid w:val="00E92B11"/>
    <w:rsid w:val="00E93400"/>
    <w:rsid w:val="00E93D54"/>
    <w:rsid w:val="00E96851"/>
    <w:rsid w:val="00EA0645"/>
    <w:rsid w:val="00EA0930"/>
    <w:rsid w:val="00EA2E5A"/>
    <w:rsid w:val="00EA5046"/>
    <w:rsid w:val="00EA68CC"/>
    <w:rsid w:val="00EB05BF"/>
    <w:rsid w:val="00EB1CF6"/>
    <w:rsid w:val="00EB36EE"/>
    <w:rsid w:val="00EB3C07"/>
    <w:rsid w:val="00EB7142"/>
    <w:rsid w:val="00EB786A"/>
    <w:rsid w:val="00EC149A"/>
    <w:rsid w:val="00EC1FD3"/>
    <w:rsid w:val="00EC2AF2"/>
    <w:rsid w:val="00EC2F9C"/>
    <w:rsid w:val="00EC5077"/>
    <w:rsid w:val="00ED0FBB"/>
    <w:rsid w:val="00ED1430"/>
    <w:rsid w:val="00ED2E79"/>
    <w:rsid w:val="00ED37B4"/>
    <w:rsid w:val="00ED4F67"/>
    <w:rsid w:val="00ED7563"/>
    <w:rsid w:val="00ED7B7D"/>
    <w:rsid w:val="00EE4549"/>
    <w:rsid w:val="00EF0C07"/>
    <w:rsid w:val="00EF0EC6"/>
    <w:rsid w:val="00EF2859"/>
    <w:rsid w:val="00EF2C31"/>
    <w:rsid w:val="00EF7EA5"/>
    <w:rsid w:val="00F03EEF"/>
    <w:rsid w:val="00F04DDF"/>
    <w:rsid w:val="00F04E3A"/>
    <w:rsid w:val="00F133FF"/>
    <w:rsid w:val="00F166FE"/>
    <w:rsid w:val="00F16E77"/>
    <w:rsid w:val="00F236C6"/>
    <w:rsid w:val="00F2433D"/>
    <w:rsid w:val="00F303FD"/>
    <w:rsid w:val="00F32DA6"/>
    <w:rsid w:val="00F34384"/>
    <w:rsid w:val="00F343AC"/>
    <w:rsid w:val="00F3498A"/>
    <w:rsid w:val="00F34BF1"/>
    <w:rsid w:val="00F36D70"/>
    <w:rsid w:val="00F37046"/>
    <w:rsid w:val="00F455C9"/>
    <w:rsid w:val="00F50E6E"/>
    <w:rsid w:val="00F611C7"/>
    <w:rsid w:val="00F64954"/>
    <w:rsid w:val="00F671D4"/>
    <w:rsid w:val="00F71931"/>
    <w:rsid w:val="00F72223"/>
    <w:rsid w:val="00F75E8E"/>
    <w:rsid w:val="00F8241C"/>
    <w:rsid w:val="00F837AE"/>
    <w:rsid w:val="00F83E96"/>
    <w:rsid w:val="00F91452"/>
    <w:rsid w:val="00F914AA"/>
    <w:rsid w:val="00F92981"/>
    <w:rsid w:val="00F97120"/>
    <w:rsid w:val="00FA1C78"/>
    <w:rsid w:val="00FA286E"/>
    <w:rsid w:val="00FA4941"/>
    <w:rsid w:val="00FB050B"/>
    <w:rsid w:val="00FB0B22"/>
    <w:rsid w:val="00FB14CB"/>
    <w:rsid w:val="00FB1CB6"/>
    <w:rsid w:val="00FB2ED0"/>
    <w:rsid w:val="00FC0CCB"/>
    <w:rsid w:val="00FC4EF9"/>
    <w:rsid w:val="00FC5B3C"/>
    <w:rsid w:val="00FD2E3D"/>
    <w:rsid w:val="00FD456F"/>
    <w:rsid w:val="00FD5349"/>
    <w:rsid w:val="00FD572E"/>
    <w:rsid w:val="00FF5B3F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E70C"/>
  <w15:chartTrackingRefBased/>
  <w15:docId w15:val="{4706F3ED-1CAE-4C7A-8512-06259222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Information">
    <w:name w:val="Meeting Information"/>
    <w:basedOn w:val="Normal"/>
    <w:rsid w:val="00810E22"/>
    <w:pPr>
      <w:spacing w:after="0" w:line="240" w:lineRule="auto"/>
      <w:ind w:left="990"/>
      <w:jc w:val="right"/>
    </w:pPr>
    <w:rPr>
      <w:rFonts w:ascii="Arial" w:eastAsia="Times New Roman" w:hAnsi="Arial" w:cs="Arial"/>
      <w:b/>
      <w:sz w:val="19"/>
      <w:szCs w:val="24"/>
    </w:rPr>
  </w:style>
  <w:style w:type="paragraph" w:styleId="ListParagraph">
    <w:name w:val="List Paragraph"/>
    <w:basedOn w:val="Normal"/>
    <w:uiPriority w:val="34"/>
    <w:qFormat/>
    <w:rsid w:val="00976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ron.lloyd@wrsp.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B3BE-8580-4023-AB8D-62CEAD1F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Golling</dc:creator>
  <cp:keywords/>
  <dc:description/>
  <cp:lastModifiedBy>Stefanie Golling</cp:lastModifiedBy>
  <cp:revision>3</cp:revision>
  <cp:lastPrinted>2020-01-22T16:56:00Z</cp:lastPrinted>
  <dcterms:created xsi:type="dcterms:W3CDTF">2020-03-09T13:40:00Z</dcterms:created>
  <dcterms:modified xsi:type="dcterms:W3CDTF">2020-03-09T13:49:00Z</dcterms:modified>
</cp:coreProperties>
</file>