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17AC" w14:textId="22644191" w:rsidR="00F94548" w:rsidRPr="00261D09" w:rsidRDefault="00B4447C" w:rsidP="00F94548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Stage One - </w:t>
      </w:r>
      <w:r w:rsidR="00F94548" w:rsidRPr="00261D09">
        <w:rPr>
          <w:b/>
          <w:bCs/>
          <w:color w:val="002060"/>
          <w:sz w:val="32"/>
          <w:szCs w:val="32"/>
        </w:rPr>
        <w:t xml:space="preserve">Proposal </w:t>
      </w:r>
      <w:r w:rsidR="002B329C" w:rsidRPr="00261D09">
        <w:rPr>
          <w:b/>
          <w:bCs/>
          <w:color w:val="002060"/>
          <w:sz w:val="32"/>
          <w:szCs w:val="32"/>
        </w:rPr>
        <w:t>Template</w:t>
      </w:r>
    </w:p>
    <w:p w14:paraId="744218F5" w14:textId="77777777" w:rsidR="00601B18" w:rsidRDefault="009F6BC3" w:rsidP="00D27642">
      <w:pPr>
        <w:rPr>
          <w:rFonts w:ascii="Arial" w:hAnsi="Arial" w:cs="Arial"/>
        </w:rPr>
      </w:pPr>
      <w:r w:rsidRPr="324C25A8">
        <w:rPr>
          <w:rFonts w:ascii="Arial" w:hAnsi="Arial" w:cs="Arial"/>
        </w:rPr>
        <w:t>This template has been provided to assist bodies in providing information to the</w:t>
      </w:r>
      <w:r w:rsidR="00A33AC0" w:rsidRPr="324C25A8">
        <w:rPr>
          <w:rFonts w:ascii="Arial" w:hAnsi="Arial" w:cs="Arial"/>
        </w:rPr>
        <w:t xml:space="preserve"> Gambling</w:t>
      </w:r>
      <w:r w:rsidRPr="324C25A8">
        <w:rPr>
          <w:rFonts w:ascii="Arial" w:hAnsi="Arial" w:cs="Arial"/>
        </w:rPr>
        <w:t xml:space="preserve"> Commission to enable the assessment of whether projects would be suitable for approval for funding through Regulatory Settlements in </w:t>
      </w:r>
      <w:r w:rsidR="00357C1F" w:rsidRPr="324C25A8">
        <w:rPr>
          <w:rFonts w:ascii="Arial" w:hAnsi="Arial" w:cs="Arial"/>
        </w:rPr>
        <w:t>l</w:t>
      </w:r>
      <w:r w:rsidRPr="324C25A8">
        <w:rPr>
          <w:rFonts w:ascii="Arial" w:hAnsi="Arial" w:cs="Arial"/>
        </w:rPr>
        <w:t xml:space="preserve">ieu of Financial Penalties. </w:t>
      </w:r>
    </w:p>
    <w:p w14:paraId="754957F3" w14:textId="431D88EB" w:rsidR="324C25A8" w:rsidRDefault="324C25A8" w:rsidP="324C25A8">
      <w:pPr>
        <w:rPr>
          <w:rFonts w:ascii="Arial" w:hAnsi="Arial" w:cs="Arial"/>
        </w:rPr>
      </w:pPr>
      <w:r w:rsidRPr="324C25A8">
        <w:rPr>
          <w:rFonts w:ascii="Arial" w:hAnsi="Arial" w:cs="Arial"/>
        </w:rPr>
        <w:t xml:space="preserve">Please read our guidance on submitting a proposal before completing this </w:t>
      </w:r>
      <w:proofErr w:type="gramStart"/>
      <w:r w:rsidRPr="324C25A8">
        <w:rPr>
          <w:rFonts w:ascii="Arial" w:hAnsi="Arial" w:cs="Arial"/>
        </w:rPr>
        <w:t>form, and</w:t>
      </w:r>
      <w:proofErr w:type="gramEnd"/>
      <w:r w:rsidRPr="324C25A8">
        <w:rPr>
          <w:rFonts w:ascii="Arial" w:hAnsi="Arial" w:cs="Arial"/>
        </w:rPr>
        <w:t xml:space="preserve"> be aware of our deadlines.</w:t>
      </w:r>
    </w:p>
    <w:p w14:paraId="6A07145F" w14:textId="62820E85" w:rsidR="00D24742" w:rsidRDefault="00D24742" w:rsidP="324C25A8">
      <w:pPr>
        <w:rPr>
          <w:rFonts w:ascii="Arial" w:hAnsi="Arial" w:cs="Arial"/>
        </w:rPr>
      </w:pPr>
      <w:r w:rsidRPr="324C25A8">
        <w:rPr>
          <w:rFonts w:ascii="Arial" w:hAnsi="Arial" w:cs="Arial"/>
        </w:rPr>
        <w:t xml:space="preserve">Please send </w:t>
      </w:r>
      <w:r w:rsidR="00BA10DC" w:rsidRPr="324C25A8">
        <w:rPr>
          <w:rFonts w:ascii="Arial" w:hAnsi="Arial" w:cs="Arial"/>
        </w:rPr>
        <w:t xml:space="preserve">proposals or feedback on the template </w:t>
      </w:r>
      <w:r w:rsidRPr="324C25A8">
        <w:rPr>
          <w:rFonts w:ascii="Arial" w:hAnsi="Arial" w:cs="Arial"/>
        </w:rPr>
        <w:t>to</w:t>
      </w:r>
      <w:r w:rsidR="00D27642" w:rsidRPr="324C25A8">
        <w:rPr>
          <w:rFonts w:ascii="Arial" w:hAnsi="Arial" w:cs="Arial"/>
        </w:rPr>
        <w:t xml:space="preserve">: </w:t>
      </w:r>
      <w:hyperlink r:id="rId14">
        <w:r w:rsidR="00D27642" w:rsidRPr="324C25A8">
          <w:rPr>
            <w:rStyle w:val="Hyperlink"/>
            <w:rFonts w:ascii="Arial" w:hAnsi="Arial" w:cs="Arial"/>
          </w:rPr>
          <w:t>SRFunds@gamblingcommission.gov.uk</w:t>
        </w:r>
      </w:hyperlink>
    </w:p>
    <w:tbl>
      <w:tblPr>
        <w:tblStyle w:val="TableGrid"/>
        <w:tblpPr w:leftFromText="180" w:rightFromText="180" w:vertAnchor="text" w:horzAnchor="margin" w:tblpY="352"/>
        <w:tblW w:w="10501" w:type="dxa"/>
        <w:tblLook w:val="04A0" w:firstRow="1" w:lastRow="0" w:firstColumn="1" w:lastColumn="0" w:noHBand="0" w:noVBand="1"/>
      </w:tblPr>
      <w:tblGrid>
        <w:gridCol w:w="420"/>
        <w:gridCol w:w="4064"/>
        <w:gridCol w:w="1365"/>
        <w:gridCol w:w="4652"/>
      </w:tblGrid>
      <w:tr w:rsidR="00D27642" w:rsidRPr="00D27642" w14:paraId="1F83862D" w14:textId="77777777" w:rsidTr="744400B9">
        <w:trPr>
          <w:trHeight w:val="477"/>
        </w:trPr>
        <w:tc>
          <w:tcPr>
            <w:tcW w:w="10501" w:type="dxa"/>
            <w:gridSpan w:val="4"/>
            <w:shd w:val="clear" w:color="auto" w:fill="7030A0"/>
            <w:vAlign w:val="center"/>
          </w:tcPr>
          <w:p w14:paraId="6378773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color w:val="FFFFFF" w:themeColor="background1"/>
              </w:rPr>
              <w:t>Section A - Organisation and contact details</w:t>
            </w:r>
          </w:p>
        </w:tc>
      </w:tr>
      <w:tr w:rsidR="00D27642" w:rsidRPr="00D27642" w14:paraId="6C7AD81B" w14:textId="77777777" w:rsidTr="744400B9">
        <w:tc>
          <w:tcPr>
            <w:tcW w:w="420" w:type="dxa"/>
          </w:tcPr>
          <w:p w14:paraId="3070B85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64" w:type="dxa"/>
          </w:tcPr>
          <w:p w14:paraId="6F5C994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Name of organisation</w:t>
            </w:r>
          </w:p>
          <w:p w14:paraId="4E71110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Please include the lead organisation’s name </w:t>
            </w:r>
          </w:p>
        </w:tc>
        <w:tc>
          <w:tcPr>
            <w:tcW w:w="6017" w:type="dxa"/>
            <w:gridSpan w:val="2"/>
          </w:tcPr>
          <w:p w14:paraId="62A8456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642" w:rsidRPr="00D27642" w14:paraId="422353E6" w14:textId="77777777" w:rsidTr="744400B9">
        <w:tc>
          <w:tcPr>
            <w:tcW w:w="420" w:type="dxa"/>
          </w:tcPr>
          <w:p w14:paraId="3FC1684A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64" w:type="dxa"/>
          </w:tcPr>
          <w:p w14:paraId="79CAA8A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Type of organisation</w:t>
            </w:r>
          </w:p>
          <w:p w14:paraId="6EB63E8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Organisations in receipt of funds from regulatory settlements will usually be charities or not-for-profit organisations. Please specify charity number if relevant.</w:t>
            </w:r>
          </w:p>
        </w:tc>
        <w:tc>
          <w:tcPr>
            <w:tcW w:w="6017" w:type="dxa"/>
            <w:gridSpan w:val="2"/>
          </w:tcPr>
          <w:p w14:paraId="608AA68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27642" w:rsidRPr="00D27642" w14:paraId="1C7432F2" w14:textId="77777777" w:rsidTr="744400B9">
        <w:tc>
          <w:tcPr>
            <w:tcW w:w="420" w:type="dxa"/>
          </w:tcPr>
          <w:p w14:paraId="605663A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64" w:type="dxa"/>
          </w:tcPr>
          <w:p w14:paraId="6D39502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Name of Partner organisation(s)</w:t>
            </w:r>
          </w:p>
          <w:p w14:paraId="4AC6117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first, and the names of other organisations with a role in delivery.</w:t>
            </w:r>
          </w:p>
        </w:tc>
        <w:tc>
          <w:tcPr>
            <w:tcW w:w="6017" w:type="dxa"/>
            <w:gridSpan w:val="2"/>
          </w:tcPr>
          <w:p w14:paraId="2B98B568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642" w:rsidRPr="00D27642" w14:paraId="38CB3C90" w14:textId="77777777" w:rsidTr="744400B9">
        <w:trPr>
          <w:trHeight w:val="243"/>
        </w:trPr>
        <w:tc>
          <w:tcPr>
            <w:tcW w:w="420" w:type="dxa"/>
            <w:vMerge w:val="restart"/>
          </w:tcPr>
          <w:p w14:paraId="30D3316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064" w:type="dxa"/>
            <w:vMerge w:val="restart"/>
          </w:tcPr>
          <w:p w14:paraId="311BEF5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Contact name and details</w:t>
            </w:r>
          </w:p>
          <w:p w14:paraId="17B91CF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Name, Address, Email, and Telephone Contacts</w:t>
            </w:r>
          </w:p>
        </w:tc>
        <w:tc>
          <w:tcPr>
            <w:tcW w:w="1365" w:type="dxa"/>
          </w:tcPr>
          <w:p w14:paraId="339A0DF2" w14:textId="77777777" w:rsidR="00D27642" w:rsidRPr="00D27642" w:rsidRDefault="00D27642" w:rsidP="00D27642">
            <w:pPr>
              <w:rPr>
                <w:rFonts w:ascii="Arial" w:hAnsi="Arial" w:cs="Arial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4652" w:type="dxa"/>
          </w:tcPr>
          <w:p w14:paraId="3815D64E" w14:textId="77777777" w:rsidR="00D27642" w:rsidRPr="00D27642" w:rsidRDefault="00D27642" w:rsidP="00D27642">
            <w:pPr>
              <w:rPr>
                <w:rFonts w:ascii="Arial" w:hAnsi="Arial" w:cs="Arial"/>
              </w:rPr>
            </w:pPr>
          </w:p>
        </w:tc>
      </w:tr>
      <w:tr w:rsidR="00D27642" w:rsidRPr="00D27642" w14:paraId="603D3009" w14:textId="77777777" w:rsidTr="744400B9">
        <w:trPr>
          <w:trHeight w:val="243"/>
        </w:trPr>
        <w:tc>
          <w:tcPr>
            <w:tcW w:w="420" w:type="dxa"/>
            <w:vMerge/>
          </w:tcPr>
          <w:p w14:paraId="67DF2C10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77AA542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5C6B3D0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52" w:type="dxa"/>
          </w:tcPr>
          <w:p w14:paraId="1911F052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642" w:rsidRPr="00D27642" w14:paraId="623C787F" w14:textId="77777777" w:rsidTr="744400B9">
        <w:trPr>
          <w:trHeight w:val="243"/>
        </w:trPr>
        <w:tc>
          <w:tcPr>
            <w:tcW w:w="420" w:type="dxa"/>
            <w:vMerge/>
          </w:tcPr>
          <w:p w14:paraId="2668B697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1A319939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7BCFD56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652" w:type="dxa"/>
          </w:tcPr>
          <w:p w14:paraId="6F3BBFD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642" w:rsidRPr="00D27642" w14:paraId="1521FC46" w14:textId="77777777" w:rsidTr="744400B9">
        <w:trPr>
          <w:trHeight w:val="218"/>
        </w:trPr>
        <w:tc>
          <w:tcPr>
            <w:tcW w:w="420" w:type="dxa"/>
            <w:vMerge/>
          </w:tcPr>
          <w:p w14:paraId="44E779A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7F33BE02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7F0D3C99" w14:textId="77777777" w:rsidR="00D27642" w:rsidRPr="00D27642" w:rsidRDefault="00D27642" w:rsidP="00D27642">
            <w:pPr>
              <w:rPr>
                <w:rFonts w:ascii="Arial" w:hAnsi="Arial" w:cs="Arial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4652" w:type="dxa"/>
          </w:tcPr>
          <w:p w14:paraId="39DAACBF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7642" w:rsidRPr="00D27642" w14:paraId="5ADB24E7" w14:textId="77777777" w:rsidTr="744400B9">
        <w:trPr>
          <w:trHeight w:val="243"/>
        </w:trPr>
        <w:tc>
          <w:tcPr>
            <w:tcW w:w="420" w:type="dxa"/>
            <w:vMerge/>
          </w:tcPr>
          <w:p w14:paraId="53D7B796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4" w:type="dxa"/>
            <w:vMerge/>
          </w:tcPr>
          <w:p w14:paraId="15AACB23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5" w:type="dxa"/>
          </w:tcPr>
          <w:p w14:paraId="543FC8CB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652" w:type="dxa"/>
          </w:tcPr>
          <w:p w14:paraId="2E06EDBD" w14:textId="77777777" w:rsidR="00D27642" w:rsidRPr="00D27642" w:rsidRDefault="00D27642" w:rsidP="00D27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AC37A5" w14:textId="77777777" w:rsidR="00042827" w:rsidRPr="00D27642" w:rsidRDefault="00042827" w:rsidP="009F6BC3">
      <w:pPr>
        <w:rPr>
          <w:rFonts w:ascii="Arial" w:hAnsi="Arial" w:cs="Arial"/>
          <w:b/>
          <w:bCs/>
        </w:rPr>
      </w:pPr>
    </w:p>
    <w:p w14:paraId="41518978" w14:textId="77777777" w:rsidR="00B4447C" w:rsidRPr="00D27642" w:rsidRDefault="00B4447C">
      <w:pPr>
        <w:rPr>
          <w:rFonts w:ascii="Arial" w:hAnsi="Arial" w:cs="Arial"/>
        </w:rPr>
      </w:pPr>
      <w:bookmarkStart w:id="0" w:name="A_Overview"/>
      <w:bookmarkEnd w:id="0"/>
    </w:p>
    <w:tbl>
      <w:tblPr>
        <w:tblStyle w:val="TableGrid"/>
        <w:tblpPr w:leftFromText="180" w:rightFromText="180" w:vertAnchor="text" w:horzAnchor="margin" w:tblpY="-21"/>
        <w:tblW w:w="10501" w:type="dxa"/>
        <w:tblLook w:val="04A0" w:firstRow="1" w:lastRow="0" w:firstColumn="1" w:lastColumn="0" w:noHBand="0" w:noVBand="1"/>
      </w:tblPr>
      <w:tblGrid>
        <w:gridCol w:w="461"/>
        <w:gridCol w:w="3821"/>
        <w:gridCol w:w="6219"/>
      </w:tblGrid>
      <w:tr w:rsidR="005B4B61" w:rsidRPr="00D27642" w14:paraId="0F20966D" w14:textId="77777777" w:rsidTr="324C25A8">
        <w:trPr>
          <w:trHeight w:val="477"/>
        </w:trPr>
        <w:tc>
          <w:tcPr>
            <w:tcW w:w="10501" w:type="dxa"/>
            <w:gridSpan w:val="3"/>
            <w:shd w:val="clear" w:color="auto" w:fill="7030A0"/>
            <w:vAlign w:val="center"/>
          </w:tcPr>
          <w:p w14:paraId="6287CF17" w14:textId="4CF23335" w:rsidR="005B4B61" w:rsidRPr="00D27642" w:rsidRDefault="005B4B61" w:rsidP="00D27642">
            <w:pPr>
              <w:rPr>
                <w:rFonts w:ascii="Arial" w:hAnsi="Arial" w:cs="Arial"/>
                <w:b/>
                <w:bCs/>
              </w:rPr>
            </w:pPr>
            <w:bookmarkStart w:id="1" w:name="B_Details"/>
            <w:bookmarkEnd w:id="1"/>
            <w:r w:rsidRPr="44DFEABD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Section B </w:t>
            </w:r>
            <w:r w:rsidR="007175A2" w:rsidRPr="44DFEABD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="00B4447C" w:rsidRPr="44DFEA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Summa</w:t>
            </w:r>
            <w:r w:rsidR="007175A2" w:rsidRPr="44DFEABD">
              <w:rPr>
                <w:rFonts w:ascii="Arial" w:hAnsi="Arial" w:cs="Arial"/>
                <w:b/>
                <w:bCs/>
                <w:color w:val="FFFFFF" w:themeColor="background1"/>
              </w:rPr>
              <w:t xml:space="preserve">ry </w:t>
            </w:r>
            <w:r w:rsidRPr="44DFEABD">
              <w:rPr>
                <w:rFonts w:ascii="Arial" w:hAnsi="Arial" w:cs="Arial"/>
                <w:b/>
                <w:bCs/>
                <w:color w:val="FFFFFF" w:themeColor="background1"/>
              </w:rPr>
              <w:t>Details of the Project</w:t>
            </w:r>
            <w:r w:rsidRPr="44DFEABD">
              <w:rPr>
                <w:rFonts w:ascii="Arial" w:hAnsi="Arial" w:cs="Arial"/>
                <w:b/>
                <w:bCs/>
              </w:rPr>
              <w:t xml:space="preserve"> </w:t>
            </w:r>
            <w:r w:rsidR="1BCC5E30" w:rsidRPr="44DFEABD">
              <w:rPr>
                <w:rFonts w:ascii="Arial" w:hAnsi="Arial" w:cs="Arial"/>
                <w:b/>
                <w:bCs/>
              </w:rPr>
              <w:t>(this section should be no longer than 1 page)</w:t>
            </w:r>
          </w:p>
        </w:tc>
      </w:tr>
      <w:tr w:rsidR="005B4B61" w:rsidRPr="00D27642" w14:paraId="4310F0C7" w14:textId="77777777" w:rsidTr="004246BA">
        <w:tc>
          <w:tcPr>
            <w:tcW w:w="461" w:type="dxa"/>
          </w:tcPr>
          <w:p w14:paraId="61398439" w14:textId="70CA4B39" w:rsidR="005B4B61" w:rsidRPr="00D27642" w:rsidRDefault="002D625F" w:rsidP="00D27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821" w:type="dxa"/>
          </w:tcPr>
          <w:p w14:paraId="3BC232C9" w14:textId="574AA15C" w:rsidR="005B4B61" w:rsidRPr="00D27642" w:rsidRDefault="001D18C7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Project Overview</w:t>
            </w:r>
          </w:p>
          <w:p w14:paraId="1DD28F3D" w14:textId="1E7C2518" w:rsidR="001D18C7" w:rsidRPr="00D27642" w:rsidRDefault="00A454E9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add the key aspects of the project proposed. This can use bullets to summarise stages of the work. Include information on the nature of the work (</w:t>
            </w:r>
            <w:proofErr w:type="spellStart"/>
            <w:proofErr w:type="gramStart"/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eg</w:t>
            </w:r>
            <w:proofErr w:type="spellEnd"/>
            <w:proofErr w:type="gramEnd"/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research, pilot, collaboration project etc.)</w:t>
            </w:r>
          </w:p>
        </w:tc>
        <w:tc>
          <w:tcPr>
            <w:tcW w:w="6219" w:type="dxa"/>
          </w:tcPr>
          <w:p w14:paraId="31CDE683" w14:textId="77777777" w:rsidR="005B4B61" w:rsidRPr="00D27642" w:rsidRDefault="005B4B61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75A2" w:rsidRPr="00D27642" w14:paraId="4F38B1FD" w14:textId="77777777" w:rsidTr="004246BA">
        <w:tc>
          <w:tcPr>
            <w:tcW w:w="461" w:type="dxa"/>
          </w:tcPr>
          <w:p w14:paraId="58B653B7" w14:textId="7DADAFB0" w:rsidR="007175A2" w:rsidRPr="00D27642" w:rsidRDefault="002D625F" w:rsidP="00D27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821" w:type="dxa"/>
          </w:tcPr>
          <w:p w14:paraId="30467FF2" w14:textId="651D3A69" w:rsidR="001D18C7" w:rsidRPr="00D27642" w:rsidRDefault="0090539A" w:rsidP="00D27642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Estimated Cost</w:t>
            </w:r>
          </w:p>
          <w:p w14:paraId="65B6878B" w14:textId="53C48085" w:rsidR="007175A2" w:rsidRPr="00D27642" w:rsidRDefault="00CA1C38" w:rsidP="00D27642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provide an estimated costing for the project</w:t>
            </w:r>
          </w:p>
        </w:tc>
        <w:tc>
          <w:tcPr>
            <w:tcW w:w="6219" w:type="dxa"/>
          </w:tcPr>
          <w:p w14:paraId="267AC733" w14:textId="77777777" w:rsidR="007175A2" w:rsidRPr="00D27642" w:rsidRDefault="007175A2" w:rsidP="00D27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6BA" w:rsidRPr="00D27642" w14:paraId="21BC18A9" w14:textId="77777777" w:rsidTr="004246BA">
        <w:tc>
          <w:tcPr>
            <w:tcW w:w="461" w:type="dxa"/>
          </w:tcPr>
          <w:p w14:paraId="3F603760" w14:textId="53EA55E6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821" w:type="dxa"/>
          </w:tcPr>
          <w:p w14:paraId="5C730B97" w14:textId="37669940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funding streams </w:t>
            </w:r>
          </w:p>
          <w:p w14:paraId="69392475" w14:textId="638F9337" w:rsidR="004246BA" w:rsidRPr="004246BA" w:rsidRDefault="004246BA" w:rsidP="004246BA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Have you applied for other funding for the project? Please provide details including organisation details and amounts. </w:t>
            </w:r>
          </w:p>
        </w:tc>
        <w:tc>
          <w:tcPr>
            <w:tcW w:w="6219" w:type="dxa"/>
          </w:tcPr>
          <w:p w14:paraId="50387A63" w14:textId="77777777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6BA" w:rsidRPr="00D27642" w14:paraId="6C137B1A" w14:textId="77777777" w:rsidTr="004246BA">
        <w:tc>
          <w:tcPr>
            <w:tcW w:w="461" w:type="dxa"/>
          </w:tcPr>
          <w:p w14:paraId="4CB491CD" w14:textId="53577899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  <w:r w:rsidRPr="3FAC566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21" w:type="dxa"/>
          </w:tcPr>
          <w:p w14:paraId="54A0EB3B" w14:textId="1352EB56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  <w:r w:rsidRPr="00D27642">
              <w:rPr>
                <w:rFonts w:ascii="Arial" w:hAnsi="Arial" w:cs="Arial"/>
                <w:b/>
                <w:bCs/>
              </w:rPr>
              <w:t>Expected deliverables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D27642">
              <w:rPr>
                <w:rFonts w:ascii="Arial" w:hAnsi="Arial" w:cs="Arial"/>
                <w:b/>
                <w:bCs/>
              </w:rPr>
              <w:t>KPI’s</w:t>
            </w:r>
            <w:r>
              <w:rPr>
                <w:rFonts w:ascii="Arial" w:hAnsi="Arial" w:cs="Arial"/>
                <w:b/>
                <w:bCs/>
              </w:rPr>
              <w:t xml:space="preserve"> and timeframe</w:t>
            </w:r>
            <w:r w:rsidRPr="00D27642">
              <w:rPr>
                <w:rFonts w:ascii="Arial" w:hAnsi="Arial" w:cs="Arial"/>
                <w:b/>
                <w:bCs/>
              </w:rPr>
              <w:t>:</w:t>
            </w:r>
          </w:p>
          <w:p w14:paraId="4EBBA572" w14:textId="77777777" w:rsidR="004246BA" w:rsidRPr="00D27642" w:rsidRDefault="004246BA" w:rsidP="004246BA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27642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key products or outputs of the project?</w:t>
            </w:r>
          </w:p>
          <w:p w14:paraId="08BF1437" w14:textId="0FC6F78F" w:rsidR="004246BA" w:rsidRPr="00D27642" w:rsidRDefault="004246BA" w:rsidP="004246BA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</w:tcPr>
          <w:p w14:paraId="2577480A" w14:textId="77777777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6BA" w14:paraId="090A9EB2" w14:textId="77777777" w:rsidTr="004246BA">
        <w:tc>
          <w:tcPr>
            <w:tcW w:w="461" w:type="dxa"/>
          </w:tcPr>
          <w:p w14:paraId="428D0DC3" w14:textId="557D9AC8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821" w:type="dxa"/>
          </w:tcPr>
          <w:p w14:paraId="0463B19E" w14:textId="0F9CFF2E" w:rsidR="004246BA" w:rsidRDefault="004246BA" w:rsidP="004246B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FAC566C">
              <w:rPr>
                <w:rFonts w:ascii="Arial" w:eastAsia="Arial" w:hAnsi="Arial" w:cs="Arial"/>
                <w:b/>
                <w:bCs/>
                <w:color w:val="000000" w:themeColor="text1"/>
              </w:rPr>
              <w:t>Longevity of the Project</w:t>
            </w:r>
          </w:p>
          <w:p w14:paraId="6DFE7285" w14:textId="34254258" w:rsidR="004246BA" w:rsidRDefault="004246BA" w:rsidP="004246BA">
            <w:pPr>
              <w:spacing w:line="259" w:lineRule="auto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324C25A8">
              <w:rPr>
                <w:rFonts w:ascii="Arial" w:eastAsia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provide information about how the project will continue and be funded once Regulatory Settlement funding has ceased.</w:t>
            </w:r>
          </w:p>
          <w:p w14:paraId="15F1419F" w14:textId="36A2FCBC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9" w:type="dxa"/>
          </w:tcPr>
          <w:p w14:paraId="58390E20" w14:textId="3BE2EA8E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6BA" w14:paraId="054FE3F0" w14:textId="77777777" w:rsidTr="004246BA">
        <w:tc>
          <w:tcPr>
            <w:tcW w:w="461" w:type="dxa"/>
          </w:tcPr>
          <w:p w14:paraId="7E9BE80E" w14:textId="142D1931" w:rsidR="004246BA" w:rsidRPr="3FAC566C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821" w:type="dxa"/>
          </w:tcPr>
          <w:p w14:paraId="07552056" w14:textId="77777777" w:rsidR="004246BA" w:rsidRPr="00DB61F9" w:rsidRDefault="004246BA" w:rsidP="004246BA">
            <w:pPr>
              <w:rPr>
                <w:rFonts w:ascii="Arial" w:hAnsi="Arial" w:cs="Arial"/>
                <w:b/>
                <w:bCs/>
              </w:rPr>
            </w:pPr>
            <w:r w:rsidRPr="00DB61F9">
              <w:rPr>
                <w:rFonts w:ascii="Arial" w:hAnsi="Arial" w:cs="Arial"/>
                <w:b/>
                <w:bCs/>
              </w:rPr>
              <w:t>Governance</w:t>
            </w:r>
          </w:p>
          <w:p w14:paraId="67C645A0" w14:textId="77777777" w:rsidR="004246BA" w:rsidRPr="00DB61F9" w:rsidRDefault="004246BA" w:rsidP="004246BA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What are the governance arrangements for the project?</w:t>
            </w:r>
          </w:p>
          <w:p w14:paraId="3E225227" w14:textId="3C6A08C8" w:rsidR="004246BA" w:rsidRPr="3FAC566C" w:rsidRDefault="004246BA" w:rsidP="004246B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OR </w:t>
            </w: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it will sit within existing arrangements, what are the governance arrangements for the organisation overseeing the project?</w:t>
            </w:r>
          </w:p>
        </w:tc>
        <w:tc>
          <w:tcPr>
            <w:tcW w:w="6219" w:type="dxa"/>
          </w:tcPr>
          <w:p w14:paraId="45B67FC1" w14:textId="77777777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6BA" w14:paraId="6B385C04" w14:textId="77777777" w:rsidTr="004246BA">
        <w:tc>
          <w:tcPr>
            <w:tcW w:w="461" w:type="dxa"/>
          </w:tcPr>
          <w:p w14:paraId="56AB6BE6" w14:textId="3768B83D" w:rsidR="004246BA" w:rsidRPr="3FAC566C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821" w:type="dxa"/>
          </w:tcPr>
          <w:p w14:paraId="01C6658C" w14:textId="77777777" w:rsidR="004246BA" w:rsidRPr="00DB61F9" w:rsidRDefault="004246BA" w:rsidP="004246BA">
            <w:pPr>
              <w:rPr>
                <w:rFonts w:ascii="Arial" w:hAnsi="Arial" w:cs="Arial"/>
                <w:b/>
                <w:bCs/>
              </w:rPr>
            </w:pPr>
            <w:r w:rsidRPr="00DB61F9">
              <w:rPr>
                <w:rFonts w:ascii="Arial" w:hAnsi="Arial" w:cs="Arial"/>
                <w:b/>
                <w:bCs/>
              </w:rPr>
              <w:t>Conflicts of Interest</w:t>
            </w:r>
          </w:p>
          <w:p w14:paraId="33326D59" w14:textId="77777777" w:rsidR="004246BA" w:rsidRPr="00DB61F9" w:rsidRDefault="004246BA" w:rsidP="004246BA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Are there any conflicts of interest associated with this project? Or other potential conflicts that the Commission should consider?</w:t>
            </w:r>
          </w:p>
          <w:p w14:paraId="3099BFBC" w14:textId="77777777" w:rsidR="004246BA" w:rsidRPr="00DB61F9" w:rsidRDefault="004246BA" w:rsidP="004246BA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14:paraId="09572E73" w14:textId="155D55F5" w:rsidR="004246BA" w:rsidRPr="3FAC566C" w:rsidRDefault="004246BA" w:rsidP="004246B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B61F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Include any involvement of Commission staff, and involvement / conflicts with licensees (gambling operators)</w:t>
            </w:r>
          </w:p>
        </w:tc>
        <w:tc>
          <w:tcPr>
            <w:tcW w:w="6219" w:type="dxa"/>
          </w:tcPr>
          <w:p w14:paraId="709DA7B9" w14:textId="77777777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46BA" w:rsidRPr="00D27642" w14:paraId="071E0493" w14:textId="77777777" w:rsidTr="004246BA">
        <w:tc>
          <w:tcPr>
            <w:tcW w:w="461" w:type="dxa"/>
          </w:tcPr>
          <w:p w14:paraId="32BC9234" w14:textId="4D2522D0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821" w:type="dxa"/>
          </w:tcPr>
          <w:p w14:paraId="4B358BAD" w14:textId="77777777" w:rsidR="004246BA" w:rsidRDefault="004246BA" w:rsidP="00424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information</w:t>
            </w:r>
          </w:p>
          <w:p w14:paraId="603C3640" w14:textId="32413EA9" w:rsidR="004246BA" w:rsidRPr="00D27642" w:rsidRDefault="004246BA" w:rsidP="004246BA">
            <w:pPr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3FAC566C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use this box for any additional information, please keep this brief (approx. 2-3 sentences)</w:t>
            </w:r>
          </w:p>
          <w:p w14:paraId="0741A957" w14:textId="717FB451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9" w:type="dxa"/>
          </w:tcPr>
          <w:p w14:paraId="7D0A16EA" w14:textId="77777777" w:rsidR="004246BA" w:rsidRPr="00D27642" w:rsidRDefault="004246BA" w:rsidP="004246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E93914" w14:textId="77777777" w:rsidR="002B329C" w:rsidRPr="00D27642" w:rsidRDefault="002B329C">
      <w:pPr>
        <w:rPr>
          <w:rFonts w:ascii="Arial" w:hAnsi="Arial" w:cs="Arial"/>
        </w:rPr>
      </w:pPr>
      <w:bookmarkStart w:id="2" w:name="C_Governance_Collaboration"/>
      <w:bookmarkEnd w:id="2"/>
    </w:p>
    <w:p w14:paraId="2EEFB6D5" w14:textId="6E1D340C" w:rsidR="004832DF" w:rsidRPr="00D27642" w:rsidRDefault="004832DF">
      <w:pPr>
        <w:rPr>
          <w:rFonts w:ascii="Arial" w:hAnsi="Arial" w:cs="Arial"/>
          <w:b/>
          <w:bCs/>
        </w:rPr>
      </w:pPr>
    </w:p>
    <w:sectPr w:rsidR="004832DF" w:rsidRPr="00D27642" w:rsidSect="00D2764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3E42" w14:textId="77777777" w:rsidR="00C441B3" w:rsidRDefault="00C441B3" w:rsidP="004D0206">
      <w:pPr>
        <w:spacing w:after="0" w:line="240" w:lineRule="auto"/>
      </w:pPr>
      <w:r>
        <w:separator/>
      </w:r>
    </w:p>
  </w:endnote>
  <w:endnote w:type="continuationSeparator" w:id="0">
    <w:p w14:paraId="005D3B61" w14:textId="77777777" w:rsidR="00C441B3" w:rsidRDefault="00C441B3" w:rsidP="004D0206">
      <w:pPr>
        <w:spacing w:after="0" w:line="240" w:lineRule="auto"/>
      </w:pPr>
      <w:r>
        <w:continuationSeparator/>
      </w:r>
    </w:p>
  </w:endnote>
  <w:endnote w:type="continuationNotice" w:id="1">
    <w:p w14:paraId="1F9AF578" w14:textId="77777777" w:rsidR="00C441B3" w:rsidRDefault="00C441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729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DCA8B" w14:textId="40710A70" w:rsidR="004D0206" w:rsidRDefault="004D0206" w:rsidP="002D62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230BE" w14:textId="61BE6C8C" w:rsidR="004D0206" w:rsidRDefault="002D625F">
    <w:pPr>
      <w:pStyle w:val="Footer"/>
    </w:pPr>
    <w:r>
      <w:t>Reference number:</w:t>
    </w:r>
  </w:p>
  <w:p w14:paraId="6157199D" w14:textId="06BA59AC" w:rsidR="002D625F" w:rsidRDefault="002D625F">
    <w:pPr>
      <w:pStyle w:val="Footer"/>
    </w:pPr>
    <w:r>
      <w:t>(For Gambling Commission use only)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8E46" w14:textId="77777777" w:rsidR="00C441B3" w:rsidRDefault="00C441B3" w:rsidP="004D0206">
      <w:pPr>
        <w:spacing w:after="0" w:line="240" w:lineRule="auto"/>
      </w:pPr>
      <w:r>
        <w:separator/>
      </w:r>
    </w:p>
  </w:footnote>
  <w:footnote w:type="continuationSeparator" w:id="0">
    <w:p w14:paraId="236FC242" w14:textId="77777777" w:rsidR="00C441B3" w:rsidRDefault="00C441B3" w:rsidP="004D0206">
      <w:pPr>
        <w:spacing w:after="0" w:line="240" w:lineRule="auto"/>
      </w:pPr>
      <w:r>
        <w:continuationSeparator/>
      </w:r>
    </w:p>
  </w:footnote>
  <w:footnote w:type="continuationNotice" w:id="1">
    <w:p w14:paraId="621D8523" w14:textId="77777777" w:rsidR="00C441B3" w:rsidRDefault="00C441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F655" w14:textId="21809032" w:rsidR="00B82CD9" w:rsidRDefault="00B82CD9">
    <w:pPr>
      <w:pStyle w:val="Header"/>
    </w:pPr>
    <w:r w:rsidRPr="006D22CC">
      <w:rPr>
        <w:rFonts w:ascii="Arial" w:hAnsi="Arial" w:cs="Arial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58240" behindDoc="0" locked="0" layoutInCell="1" allowOverlap="1" wp14:anchorId="5C28A395" wp14:editId="18BBEC8C">
          <wp:simplePos x="0" y="0"/>
          <wp:positionH relativeFrom="margin">
            <wp:align>right</wp:align>
          </wp:positionH>
          <wp:positionV relativeFrom="paragraph">
            <wp:posOffset>-444</wp:posOffset>
          </wp:positionV>
          <wp:extent cx="1918335" cy="592455"/>
          <wp:effectExtent l="0" t="0" r="571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990"/>
    <w:multiLevelType w:val="multilevel"/>
    <w:tmpl w:val="756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FE6B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8054828">
    <w:abstractNumId w:val="0"/>
  </w:num>
  <w:num w:numId="2" w16cid:durableId="63880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DF"/>
    <w:rsid w:val="0000128A"/>
    <w:rsid w:val="000213EB"/>
    <w:rsid w:val="00042827"/>
    <w:rsid w:val="000578E0"/>
    <w:rsid w:val="00060500"/>
    <w:rsid w:val="00084DA3"/>
    <w:rsid w:val="000A227E"/>
    <w:rsid w:val="000A5E55"/>
    <w:rsid w:val="000A738D"/>
    <w:rsid w:val="001329F4"/>
    <w:rsid w:val="001704CA"/>
    <w:rsid w:val="00183AC3"/>
    <w:rsid w:val="001B55FB"/>
    <w:rsid w:val="001D18C7"/>
    <w:rsid w:val="002613F0"/>
    <w:rsid w:val="00261D09"/>
    <w:rsid w:val="002A1F3C"/>
    <w:rsid w:val="002A586C"/>
    <w:rsid w:val="002B329C"/>
    <w:rsid w:val="002C2FAD"/>
    <w:rsid w:val="002C723E"/>
    <w:rsid w:val="002D625F"/>
    <w:rsid w:val="00315C2E"/>
    <w:rsid w:val="00326C8B"/>
    <w:rsid w:val="00357C1F"/>
    <w:rsid w:val="00391E50"/>
    <w:rsid w:val="00415FEA"/>
    <w:rsid w:val="004213BA"/>
    <w:rsid w:val="004246A3"/>
    <w:rsid w:val="004246BA"/>
    <w:rsid w:val="00425397"/>
    <w:rsid w:val="004672B1"/>
    <w:rsid w:val="004832DF"/>
    <w:rsid w:val="004B7EEC"/>
    <w:rsid w:val="004D001F"/>
    <w:rsid w:val="004D0074"/>
    <w:rsid w:val="004D0206"/>
    <w:rsid w:val="004D125B"/>
    <w:rsid w:val="00531A41"/>
    <w:rsid w:val="00565279"/>
    <w:rsid w:val="005663B6"/>
    <w:rsid w:val="005841F3"/>
    <w:rsid w:val="005B0800"/>
    <w:rsid w:val="005B4B61"/>
    <w:rsid w:val="005E0C36"/>
    <w:rsid w:val="00601B18"/>
    <w:rsid w:val="006210BE"/>
    <w:rsid w:val="00625BDB"/>
    <w:rsid w:val="00674537"/>
    <w:rsid w:val="006A48E3"/>
    <w:rsid w:val="006A4EAE"/>
    <w:rsid w:val="006D22CC"/>
    <w:rsid w:val="006F1DE9"/>
    <w:rsid w:val="006F61BC"/>
    <w:rsid w:val="007005D4"/>
    <w:rsid w:val="007175A2"/>
    <w:rsid w:val="007522C4"/>
    <w:rsid w:val="00761D70"/>
    <w:rsid w:val="00777F6F"/>
    <w:rsid w:val="007A058C"/>
    <w:rsid w:val="007B6160"/>
    <w:rsid w:val="007D5E3C"/>
    <w:rsid w:val="00842574"/>
    <w:rsid w:val="008527AA"/>
    <w:rsid w:val="008A2D8E"/>
    <w:rsid w:val="008E09DA"/>
    <w:rsid w:val="008F4A1E"/>
    <w:rsid w:val="0090539A"/>
    <w:rsid w:val="009551F4"/>
    <w:rsid w:val="00956A97"/>
    <w:rsid w:val="00957475"/>
    <w:rsid w:val="00966076"/>
    <w:rsid w:val="00977C5D"/>
    <w:rsid w:val="00984EAE"/>
    <w:rsid w:val="00987C37"/>
    <w:rsid w:val="009E72AA"/>
    <w:rsid w:val="009F6BC3"/>
    <w:rsid w:val="00A1572A"/>
    <w:rsid w:val="00A33AC0"/>
    <w:rsid w:val="00A454E9"/>
    <w:rsid w:val="00A47277"/>
    <w:rsid w:val="00A82C9B"/>
    <w:rsid w:val="00AC2EA4"/>
    <w:rsid w:val="00AC4CDE"/>
    <w:rsid w:val="00B3555E"/>
    <w:rsid w:val="00B4447C"/>
    <w:rsid w:val="00B64A70"/>
    <w:rsid w:val="00B7237E"/>
    <w:rsid w:val="00B82CD9"/>
    <w:rsid w:val="00B92B2C"/>
    <w:rsid w:val="00B956C4"/>
    <w:rsid w:val="00BA0790"/>
    <w:rsid w:val="00BA10DC"/>
    <w:rsid w:val="00C441B3"/>
    <w:rsid w:val="00C466D9"/>
    <w:rsid w:val="00C63DDA"/>
    <w:rsid w:val="00C72489"/>
    <w:rsid w:val="00CA1C38"/>
    <w:rsid w:val="00CA5BE1"/>
    <w:rsid w:val="00CE7D9A"/>
    <w:rsid w:val="00D17947"/>
    <w:rsid w:val="00D24742"/>
    <w:rsid w:val="00D25A07"/>
    <w:rsid w:val="00D27642"/>
    <w:rsid w:val="00D34D77"/>
    <w:rsid w:val="00D4651A"/>
    <w:rsid w:val="00D46602"/>
    <w:rsid w:val="00D52A57"/>
    <w:rsid w:val="00D575AE"/>
    <w:rsid w:val="00D6553E"/>
    <w:rsid w:val="00D91870"/>
    <w:rsid w:val="00DA2E4B"/>
    <w:rsid w:val="00DD00E5"/>
    <w:rsid w:val="00DD22F2"/>
    <w:rsid w:val="00DE3DF6"/>
    <w:rsid w:val="00ED002C"/>
    <w:rsid w:val="00EE52FF"/>
    <w:rsid w:val="00EF0276"/>
    <w:rsid w:val="00F3780F"/>
    <w:rsid w:val="00F41BEB"/>
    <w:rsid w:val="00F56B98"/>
    <w:rsid w:val="00F77A15"/>
    <w:rsid w:val="00F8493A"/>
    <w:rsid w:val="00F90E10"/>
    <w:rsid w:val="00F94548"/>
    <w:rsid w:val="00FC14BC"/>
    <w:rsid w:val="00FC32FE"/>
    <w:rsid w:val="00FD1D36"/>
    <w:rsid w:val="00FE1AC7"/>
    <w:rsid w:val="04310C20"/>
    <w:rsid w:val="09B47837"/>
    <w:rsid w:val="17F09949"/>
    <w:rsid w:val="1BCC5E30"/>
    <w:rsid w:val="23249ACD"/>
    <w:rsid w:val="28CAB900"/>
    <w:rsid w:val="2D0F4512"/>
    <w:rsid w:val="324C25A8"/>
    <w:rsid w:val="3FAC566C"/>
    <w:rsid w:val="44DFEABD"/>
    <w:rsid w:val="6B665A48"/>
    <w:rsid w:val="6BFDD8C3"/>
    <w:rsid w:val="70D673EA"/>
    <w:rsid w:val="744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C35F"/>
  <w15:chartTrackingRefBased/>
  <w15:docId w15:val="{0DED65FC-6391-4705-9A96-9C145B8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06"/>
  </w:style>
  <w:style w:type="paragraph" w:styleId="Footer">
    <w:name w:val="footer"/>
    <w:basedOn w:val="Normal"/>
    <w:link w:val="FooterChar"/>
    <w:uiPriority w:val="99"/>
    <w:unhideWhenUsed/>
    <w:rsid w:val="004D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06"/>
  </w:style>
  <w:style w:type="character" w:styleId="Hyperlink">
    <w:name w:val="Hyperlink"/>
    <w:basedOn w:val="DefaultParagraphFont"/>
    <w:uiPriority w:val="99"/>
    <w:unhideWhenUsed/>
    <w:rsid w:val="00D24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42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7B616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012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D22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RFunds@gamblingcommissi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Responsible Gambling Strategy Board</TermName>
          <TermId xmlns="http://schemas.microsoft.com/office/infopath/2007/PartnerControls">36f47e5e-261f-42e0-8230-1a1e8b4f4677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ernance Document" ma:contentTypeID="0x010100943D46E95D4A1B4FBA60C8AEF611E21902050A00ECBCD2ED6A79364D933072DCE27DD979" ma:contentTypeVersion="3" ma:contentTypeDescription="" ma:contentTypeScope="" ma:versionID="fd2b00ca6453ec76ffb1ab7a668c2306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6deb0ea8eeefa485cf5ba3fd6f2ac44e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7c85119-18d9-41e7-8c9c-94d8ffdc55dc" ContentTypeId="0x010100943D46E95D4A1B4FBA60C8AEF611E21902050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D11E3C63-A5DD-4A8D-AD1F-31B11368765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BC1F0F4-C5A4-433C-9991-658C813EC3F8}">
  <ds:schemaRefs>
    <ds:schemaRef ds:uri="http://schemas.microsoft.com/office/2006/metadata/properties"/>
    <ds:schemaRef ds:uri="http://schemas.microsoft.com/office/infopath/2007/PartnerControls"/>
    <ds:schemaRef ds:uri="dcd4d639-de5a-4bad-aded-2c25c5bf9fc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BE4920-2409-4805-9EE7-4367AC4F1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8076C-56AE-4796-929C-79B81FA1CA5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60C4B8-DA07-48B3-B905-32EE2212B7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ECC3B5-65C4-4886-8886-A5F6035F8D7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087D8C-B951-444C-B688-AA6E98546D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mailto:SRFunds@gamblingcommission.gov.uk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Rhodes</dc:creator>
  <cp:keywords/>
  <dc:description/>
  <cp:lastModifiedBy>Chelsea Davies</cp:lastModifiedBy>
  <cp:revision>2</cp:revision>
  <cp:lastPrinted>2019-10-04T18:16:00Z</cp:lastPrinted>
  <dcterms:created xsi:type="dcterms:W3CDTF">2022-09-07T14:28:00Z</dcterms:created>
  <dcterms:modified xsi:type="dcterms:W3CDTF">2022-09-07T14:28:00Z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0x010100943D46E95D4A1B4FBA60C8AEF611E21902050A00ECBCD2ED6A79364D933072DCE27DD979</vt:lpwstr>
  </property>
  <property fmtid="{D5CDD505-2E9C-101B-9397-08002B2CF9AE}" pid="3" name="TaxKeyword">
    <vt:lpwstr/>
  </property>
  <property fmtid="{D5CDD505-2E9C-101B-9397-08002B2CF9AE}" pid="4" name="Related Functions">
    <vt:lpwstr/>
  </property>
  <property fmtid="{D5CDD505-2E9C-101B-9397-08002B2CF9AE}" pid="5" name="Function">
    <vt:lpwstr>3;#Responsible Gambling Strategy Board|36f47e5e-261f-42e0-8230-1a1e8b4f4677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Operator">
    <vt:lpwstr/>
  </property>
  <property fmtid="{D5CDD505-2E9C-101B-9397-08002B2CF9AE}" pid="9" name="ca506676becf4cdbb613025592e6b965">
    <vt:lpwstr/>
  </property>
  <property fmtid="{D5CDD505-2E9C-101B-9397-08002B2CF9AE}" pid="10" name="j67390757fa349cbaf93204f5bf3176a">
    <vt:lpwstr/>
  </property>
  <property fmtid="{D5CDD505-2E9C-101B-9397-08002B2CF9AE}" pid="11" name="Stakeholder">
    <vt:lpwstr/>
  </property>
</Properties>
</file>