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B5E4" w14:textId="11B9553B" w:rsidR="00674640" w:rsidRPr="00A61F3E" w:rsidRDefault="00157AF2" w:rsidP="00157AF2">
      <w:pPr>
        <w:pStyle w:val="Heading1"/>
        <w:jc w:val="center"/>
        <w:rPr>
          <w:rFonts w:ascii="Helvetica" w:hAnsi="Helvetica" w:cs="Helvetica"/>
          <w:color w:val="002060"/>
        </w:rPr>
      </w:pPr>
      <w:r w:rsidRPr="00A61F3E">
        <w:rPr>
          <w:rFonts w:ascii="Helvetica" w:hAnsi="Helvetica" w:cs="Helvetica"/>
          <w:color w:val="002060"/>
        </w:rPr>
        <w:t>MISSIONS AGENCY</w:t>
      </w:r>
    </w:p>
    <w:p w14:paraId="5558076D" w14:textId="13101FD2" w:rsidR="00674640" w:rsidRPr="00A61F3E" w:rsidRDefault="00157AF2" w:rsidP="00157AF2">
      <w:pPr>
        <w:pStyle w:val="Heading1"/>
        <w:jc w:val="center"/>
        <w:rPr>
          <w:rFonts w:ascii="Helvetica" w:hAnsi="Helvetica" w:cs="Helvetica"/>
          <w:color w:val="002060"/>
        </w:rPr>
      </w:pPr>
      <w:r w:rsidRPr="00A61F3E">
        <w:rPr>
          <w:rFonts w:ascii="Helvetica" w:hAnsi="Helvetica" w:cs="Helvetica"/>
          <w:color w:val="002060"/>
        </w:rPr>
        <w:t>DISABILITY IN DEVELOPMENT</w:t>
      </w:r>
    </w:p>
    <w:p w14:paraId="21C0D6FB" w14:textId="3EA5A933" w:rsidR="00674640" w:rsidRPr="00A61F3E" w:rsidRDefault="00157AF2" w:rsidP="00157AF2">
      <w:pPr>
        <w:pStyle w:val="Heading1"/>
        <w:jc w:val="center"/>
        <w:rPr>
          <w:rFonts w:ascii="Helvetica" w:hAnsi="Helvetica" w:cs="Helvetica"/>
          <w:color w:val="002060"/>
        </w:rPr>
      </w:pPr>
      <w:r w:rsidRPr="00A61F3E">
        <w:rPr>
          <w:rFonts w:ascii="Helvetica" w:hAnsi="Helvetica" w:cs="Helvetica"/>
          <w:color w:val="002060"/>
        </w:rPr>
        <w:t>POLICY TEMPLATE</w:t>
      </w:r>
    </w:p>
    <w:p w14:paraId="7458D607" w14:textId="77777777" w:rsidR="00157AF2" w:rsidRPr="009F73B1" w:rsidRDefault="00157AF2" w:rsidP="00157AF2">
      <w:pPr>
        <w:rPr>
          <w:rFonts w:ascii="Helvetica" w:hAnsi="Helvetica" w:cs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4510"/>
      </w:tblGrid>
      <w:tr w:rsidR="17C1DEF1" w:rsidRPr="009F73B1" w14:paraId="3660CB6D" w14:textId="77777777" w:rsidTr="00157AF2">
        <w:tc>
          <w:tcPr>
            <w:tcW w:w="4510" w:type="dxa"/>
          </w:tcPr>
          <w:p w14:paraId="007281F9" w14:textId="5452CA3D" w:rsidR="17C1DEF1" w:rsidRPr="00A61F3E" w:rsidRDefault="17C1DEF1" w:rsidP="00157AF2">
            <w:pPr>
              <w:pStyle w:val="Heading2"/>
              <w:jc w:val="right"/>
              <w:rPr>
                <w:rFonts w:ascii="Helvetica" w:hAnsi="Helvetica" w:cs="Helvetica"/>
                <w:color w:val="2F5496" w:themeColor="accent1" w:themeShade="BF"/>
              </w:rPr>
            </w:pPr>
            <w:r w:rsidRPr="00A61F3E">
              <w:rPr>
                <w:rFonts w:ascii="Helvetica" w:hAnsi="Helvetica" w:cs="Helvetica"/>
                <w:color w:val="2F5496" w:themeColor="accent1" w:themeShade="BF"/>
              </w:rPr>
              <w:t xml:space="preserve">APPLICABILITY: </w:t>
            </w:r>
          </w:p>
        </w:tc>
        <w:tc>
          <w:tcPr>
            <w:tcW w:w="4510" w:type="dxa"/>
            <w:vAlign w:val="center"/>
          </w:tcPr>
          <w:p w14:paraId="2AF1E609" w14:textId="616358E2" w:rsidR="17C1DEF1" w:rsidRPr="009F73B1" w:rsidRDefault="00674640" w:rsidP="00157AF2">
            <w:pPr>
              <w:jc w:val="left"/>
              <w:rPr>
                <w:rFonts w:ascii="Helvetica" w:hAnsi="Helvetica" w:cs="Helvetica"/>
              </w:rPr>
            </w:pPr>
            <w:r w:rsidRPr="009F73B1">
              <w:rPr>
                <w:rFonts w:ascii="Helvetica" w:hAnsi="Helvetica" w:cs="Helvetica"/>
              </w:rPr>
              <w:t>[Mission Agency] Staff, Partners and Strategic Stakeholders</w:t>
            </w:r>
          </w:p>
        </w:tc>
      </w:tr>
      <w:tr w:rsidR="17C1DEF1" w:rsidRPr="009F73B1" w14:paraId="5EFF7EC4" w14:textId="77777777" w:rsidTr="00157AF2">
        <w:tc>
          <w:tcPr>
            <w:tcW w:w="4510" w:type="dxa"/>
          </w:tcPr>
          <w:p w14:paraId="7EF1A5F4" w14:textId="5087F5E4" w:rsidR="17C1DEF1" w:rsidRPr="00A61F3E" w:rsidRDefault="00FA3AF7" w:rsidP="00157AF2">
            <w:pPr>
              <w:pStyle w:val="Heading2"/>
              <w:jc w:val="right"/>
              <w:rPr>
                <w:rFonts w:ascii="Helvetica" w:hAnsi="Helvetica" w:cs="Helvetica"/>
                <w:color w:val="2F5496" w:themeColor="accent1" w:themeShade="BF"/>
              </w:rPr>
            </w:pPr>
            <w:r w:rsidRPr="00A61F3E">
              <w:rPr>
                <w:rFonts w:ascii="Helvetica" w:hAnsi="Helvetica" w:cs="Helvetica"/>
                <w:color w:val="2F5496" w:themeColor="accent1" w:themeShade="BF"/>
              </w:rPr>
              <w:t>VERSION</w:t>
            </w:r>
            <w:r w:rsidR="17C1DEF1" w:rsidRPr="00A61F3E">
              <w:rPr>
                <w:rFonts w:ascii="Helvetica" w:hAnsi="Helvetica" w:cs="Helvetica"/>
                <w:color w:val="2F5496" w:themeColor="accent1" w:themeShade="BF"/>
              </w:rPr>
              <w:t xml:space="preserve">:  </w:t>
            </w:r>
          </w:p>
        </w:tc>
        <w:tc>
          <w:tcPr>
            <w:tcW w:w="4510" w:type="dxa"/>
            <w:vAlign w:val="center"/>
          </w:tcPr>
          <w:p w14:paraId="3B0C520D" w14:textId="2EFA204E" w:rsidR="00674640" w:rsidRPr="009F73B1" w:rsidRDefault="000461CC" w:rsidP="00157AF2">
            <w:pPr>
              <w:jc w:val="left"/>
              <w:rPr>
                <w:rFonts w:ascii="Helvetica" w:hAnsi="Helvetica" w:cs="Helvetica"/>
              </w:rPr>
            </w:pPr>
            <w:r w:rsidRPr="009F73B1">
              <w:rPr>
                <w:rFonts w:ascii="Helvetica" w:hAnsi="Helvetica" w:cs="Helvetica"/>
              </w:rPr>
              <w:t>January</w:t>
            </w:r>
            <w:r w:rsidR="00FA3AF7" w:rsidRPr="009F73B1">
              <w:rPr>
                <w:rFonts w:ascii="Helvetica" w:hAnsi="Helvetica" w:cs="Helvetica"/>
              </w:rPr>
              <w:t xml:space="preserve"> 202</w:t>
            </w:r>
            <w:r w:rsidRPr="009F73B1">
              <w:rPr>
                <w:rFonts w:ascii="Helvetica" w:hAnsi="Helvetica" w:cs="Helvetica"/>
              </w:rPr>
              <w:t>1</w:t>
            </w:r>
          </w:p>
        </w:tc>
      </w:tr>
      <w:tr w:rsidR="00FA3AF7" w:rsidRPr="009F73B1" w14:paraId="4572352E" w14:textId="77777777" w:rsidTr="00157AF2">
        <w:tc>
          <w:tcPr>
            <w:tcW w:w="4510" w:type="dxa"/>
          </w:tcPr>
          <w:p w14:paraId="77984BCE" w14:textId="6265D73E" w:rsidR="00FA3AF7" w:rsidRPr="00A61F3E" w:rsidRDefault="00FA3AF7" w:rsidP="00157AF2">
            <w:pPr>
              <w:pStyle w:val="Heading2"/>
              <w:jc w:val="right"/>
              <w:rPr>
                <w:rFonts w:ascii="Helvetica" w:hAnsi="Helvetica" w:cs="Helvetica"/>
                <w:color w:val="2F5496" w:themeColor="accent1" w:themeShade="BF"/>
              </w:rPr>
            </w:pPr>
            <w:r w:rsidRPr="00A61F3E">
              <w:rPr>
                <w:rFonts w:ascii="Helvetica" w:hAnsi="Helvetica" w:cs="Helvetica"/>
                <w:color w:val="2F5496" w:themeColor="accent1" w:themeShade="BF"/>
              </w:rPr>
              <w:t xml:space="preserve">AUTHORISED BY:  </w:t>
            </w:r>
          </w:p>
        </w:tc>
        <w:tc>
          <w:tcPr>
            <w:tcW w:w="4510" w:type="dxa"/>
            <w:vAlign w:val="center"/>
          </w:tcPr>
          <w:p w14:paraId="28A10CBB" w14:textId="302A16AF" w:rsidR="00FA3AF7" w:rsidRPr="009F73B1" w:rsidRDefault="00674640" w:rsidP="00157AF2">
            <w:pPr>
              <w:jc w:val="left"/>
              <w:rPr>
                <w:rFonts w:ascii="Helvetica" w:hAnsi="Helvetica" w:cs="Helvetica"/>
              </w:rPr>
            </w:pPr>
            <w:r w:rsidRPr="009F73B1">
              <w:rPr>
                <w:rFonts w:ascii="Helvetica" w:hAnsi="Helvetica" w:cs="Helvetica"/>
              </w:rPr>
              <w:t>[Mission Agency</w:t>
            </w:r>
            <w:r w:rsidR="00C672F6" w:rsidRPr="009F73B1">
              <w:rPr>
                <w:rFonts w:ascii="Helvetica" w:hAnsi="Helvetica" w:cs="Helvetica"/>
              </w:rPr>
              <w:t>/Organisation</w:t>
            </w:r>
            <w:r w:rsidRPr="009F73B1">
              <w:rPr>
                <w:rFonts w:ascii="Helvetica" w:hAnsi="Helvetica" w:cs="Helvetica"/>
              </w:rPr>
              <w:t>]</w:t>
            </w:r>
            <w:r w:rsidR="005752E0" w:rsidRPr="009F73B1">
              <w:rPr>
                <w:rFonts w:ascii="Helvetica" w:hAnsi="Helvetica" w:cs="Helvetica"/>
              </w:rPr>
              <w:t xml:space="preserve"> Board/CEO</w:t>
            </w:r>
          </w:p>
        </w:tc>
      </w:tr>
      <w:tr w:rsidR="00B23AAF" w:rsidRPr="009F73B1" w14:paraId="1DE284CC" w14:textId="77777777" w:rsidTr="00157AF2">
        <w:tc>
          <w:tcPr>
            <w:tcW w:w="4510" w:type="dxa"/>
          </w:tcPr>
          <w:p w14:paraId="5720EBA6" w14:textId="051B77C1" w:rsidR="00B23AAF" w:rsidRPr="00A61F3E" w:rsidRDefault="00B23AAF" w:rsidP="00157AF2">
            <w:pPr>
              <w:pStyle w:val="Heading2"/>
              <w:jc w:val="right"/>
              <w:rPr>
                <w:rFonts w:ascii="Helvetica" w:hAnsi="Helvetica" w:cs="Helvetica"/>
                <w:color w:val="2F5496" w:themeColor="accent1" w:themeShade="BF"/>
              </w:rPr>
            </w:pPr>
            <w:r w:rsidRPr="00A61F3E">
              <w:rPr>
                <w:rFonts w:ascii="Helvetica" w:hAnsi="Helvetica" w:cs="Helvetica"/>
                <w:color w:val="2F5496" w:themeColor="accent1" w:themeShade="BF"/>
              </w:rPr>
              <w:t>REVIEW DATE:</w:t>
            </w:r>
          </w:p>
        </w:tc>
        <w:tc>
          <w:tcPr>
            <w:tcW w:w="4510" w:type="dxa"/>
            <w:vAlign w:val="center"/>
          </w:tcPr>
          <w:p w14:paraId="24FD20DD" w14:textId="3AF7C9A8" w:rsidR="00B23AAF" w:rsidRPr="009F73B1" w:rsidRDefault="00B23AAF" w:rsidP="00157AF2">
            <w:pPr>
              <w:jc w:val="left"/>
              <w:rPr>
                <w:rFonts w:ascii="Helvetica" w:hAnsi="Helvetica" w:cs="Helvetica"/>
              </w:rPr>
            </w:pPr>
            <w:r w:rsidRPr="009F73B1">
              <w:rPr>
                <w:rFonts w:ascii="Helvetica" w:hAnsi="Helvetica" w:cs="Helvetica"/>
              </w:rPr>
              <w:t>[insert]</w:t>
            </w:r>
          </w:p>
        </w:tc>
      </w:tr>
    </w:tbl>
    <w:p w14:paraId="6A94DDD7" w14:textId="77777777" w:rsidR="00DC5648" w:rsidRPr="009F73B1" w:rsidRDefault="00DC5648" w:rsidP="00C77D83">
      <w:pPr>
        <w:rPr>
          <w:rFonts w:ascii="Helvetica" w:hAnsi="Helvetica" w:cs="Helvetica"/>
        </w:rPr>
      </w:pPr>
    </w:p>
    <w:p w14:paraId="21956E9F" w14:textId="7CC19B35" w:rsidR="00326AA6" w:rsidRPr="009F73B1" w:rsidRDefault="00326AA6" w:rsidP="00326AA6">
      <w:pPr>
        <w:pStyle w:val="Heading2"/>
        <w:tabs>
          <w:tab w:val="left" w:pos="5160"/>
        </w:tabs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ab/>
      </w:r>
    </w:p>
    <w:p w14:paraId="1FD3FFA1" w14:textId="06B1B418" w:rsidR="00767BCA" w:rsidRPr="00A61F3E" w:rsidRDefault="00B23AAF" w:rsidP="00E64B96">
      <w:pPr>
        <w:pStyle w:val="Heading2"/>
        <w:rPr>
          <w:rFonts w:ascii="Helvetica" w:hAnsi="Helvetica" w:cs="Helvetica"/>
          <w:color w:val="2F5496" w:themeColor="accent1" w:themeShade="BF"/>
        </w:rPr>
      </w:pPr>
      <w:r w:rsidRPr="009F73B1">
        <w:rPr>
          <w:rFonts w:ascii="Helvetica" w:hAnsi="Helvetica" w:cs="Helvetica"/>
        </w:rPr>
        <w:br w:type="column"/>
      </w:r>
      <w:r w:rsidR="0B490A8A" w:rsidRPr="00A61F3E">
        <w:rPr>
          <w:rFonts w:ascii="Helvetica" w:hAnsi="Helvetica" w:cs="Helvetica"/>
          <w:color w:val="2F5496" w:themeColor="accent1" w:themeShade="BF"/>
        </w:rPr>
        <w:lastRenderedPageBreak/>
        <w:t>Preamble</w:t>
      </w:r>
      <w:r w:rsidR="00967234" w:rsidRPr="00A61F3E">
        <w:rPr>
          <w:rFonts w:ascii="Helvetica" w:hAnsi="Helvetica" w:cs="Helvetica"/>
          <w:color w:val="2F5496" w:themeColor="accent1" w:themeShade="BF"/>
        </w:rPr>
        <w:t xml:space="preserve">   </w:t>
      </w:r>
      <w:r w:rsidR="00A03CCD" w:rsidRPr="00A61F3E">
        <w:rPr>
          <w:rFonts w:ascii="Helvetica" w:hAnsi="Helvetica" w:cs="Helvetica"/>
          <w:color w:val="2F5496" w:themeColor="accent1" w:themeShade="BF"/>
        </w:rPr>
        <w:t xml:space="preserve"> </w:t>
      </w:r>
      <w:r w:rsidR="005A2099" w:rsidRPr="00A61F3E">
        <w:rPr>
          <w:rFonts w:ascii="Helvetica" w:hAnsi="Helvetica" w:cs="Helvetica"/>
          <w:color w:val="2F5496" w:themeColor="accent1" w:themeShade="BF"/>
        </w:rPr>
        <w:tab/>
      </w:r>
    </w:p>
    <w:p w14:paraId="76E71245" w14:textId="319CE883" w:rsidR="004E76CD" w:rsidRPr="00A61F3E" w:rsidRDefault="00E64B96" w:rsidP="00E64B96">
      <w:pPr>
        <w:pStyle w:val="Heading2"/>
        <w:rPr>
          <w:rFonts w:ascii="Helvetica" w:hAnsi="Helvetica" w:cs="Helvetica"/>
          <w:i/>
          <w:iCs/>
          <w:color w:val="2F5496" w:themeColor="accent1" w:themeShade="BF"/>
        </w:rPr>
      </w:pPr>
      <w:r w:rsidRPr="00A61F3E">
        <w:rPr>
          <w:rFonts w:ascii="Helvetica" w:hAnsi="Helvetica" w:cs="Helvetica"/>
          <w:i/>
          <w:iCs/>
          <w:caps w:val="0"/>
          <w:color w:val="2F5496" w:themeColor="accent1" w:themeShade="BF"/>
        </w:rPr>
        <w:t>Purpose</w:t>
      </w:r>
    </w:p>
    <w:p w14:paraId="18706FD6" w14:textId="5CD3158A" w:rsidR="00D00141" w:rsidRPr="009F73B1" w:rsidRDefault="00D00141" w:rsidP="00E64B96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The focus of this policy paper is </w:t>
      </w:r>
      <w:r w:rsidR="00EE27B0" w:rsidRPr="009F73B1">
        <w:rPr>
          <w:rFonts w:ascii="Helvetica" w:hAnsi="Helvetica" w:cs="Helvetica"/>
        </w:rPr>
        <w:t xml:space="preserve">inclusivity in </w:t>
      </w:r>
      <w:r w:rsidRPr="009F73B1">
        <w:rPr>
          <w:rFonts w:ascii="Helvetica" w:hAnsi="Helvetica" w:cs="Helvetica"/>
        </w:rPr>
        <w:t xml:space="preserve">missions and </w:t>
      </w:r>
      <w:proofErr w:type="gramStart"/>
      <w:r w:rsidRPr="009F73B1">
        <w:rPr>
          <w:rFonts w:ascii="Helvetica" w:hAnsi="Helvetica" w:cs="Helvetica"/>
        </w:rPr>
        <w:t>missions</w:t>
      </w:r>
      <w:proofErr w:type="gramEnd"/>
      <w:r w:rsidR="00E64B96" w:rsidRPr="009F73B1">
        <w:rPr>
          <w:rFonts w:ascii="Helvetica" w:hAnsi="Helvetica" w:cs="Helvetica"/>
        </w:rPr>
        <w:t xml:space="preserve"> </w:t>
      </w:r>
      <w:r w:rsidRPr="009F73B1">
        <w:rPr>
          <w:rFonts w:ascii="Helvetica" w:hAnsi="Helvetica" w:cs="Helvetica"/>
        </w:rPr>
        <w:t xml:space="preserve">development. </w:t>
      </w:r>
      <w:r w:rsidR="00DE6E7A" w:rsidRPr="009F73B1">
        <w:rPr>
          <w:rFonts w:ascii="Helvetica" w:hAnsi="Helvetica" w:cs="Helvetica"/>
        </w:rPr>
        <w:t>This policy paper addresses the subject of disability</w:t>
      </w:r>
      <w:r w:rsidR="00552308" w:rsidRPr="009F73B1">
        <w:rPr>
          <w:rStyle w:val="FootnoteReference"/>
          <w:rFonts w:ascii="Helvetica" w:hAnsi="Helvetica" w:cs="Helvetica"/>
        </w:rPr>
        <w:footnoteReference w:id="2"/>
      </w:r>
      <w:r w:rsidR="00DE6E7A" w:rsidRPr="009F73B1">
        <w:rPr>
          <w:rFonts w:ascii="Helvetica" w:hAnsi="Helvetica" w:cs="Helvetica"/>
        </w:rPr>
        <w:t>, inclusion and the body of Christ</w:t>
      </w:r>
      <w:r w:rsidR="008E5DD7" w:rsidRPr="009F73B1">
        <w:rPr>
          <w:rFonts w:ascii="Helvetica" w:hAnsi="Helvetica" w:cs="Helvetica"/>
        </w:rPr>
        <w:t xml:space="preserve"> in missions</w:t>
      </w:r>
      <w:r w:rsidR="00DE6E7A" w:rsidRPr="009F73B1">
        <w:rPr>
          <w:rFonts w:ascii="Helvetica" w:hAnsi="Helvetica" w:cs="Helvetica"/>
        </w:rPr>
        <w:t xml:space="preserve">. </w:t>
      </w:r>
      <w:r w:rsidR="00920243" w:rsidRPr="009F73B1">
        <w:rPr>
          <w:rFonts w:ascii="Helvetica" w:hAnsi="Helvetica" w:cs="Helvetica"/>
        </w:rPr>
        <w:t>In the Preamble, we outline in broad strokes the core tenets</w:t>
      </w:r>
      <w:r w:rsidR="0058450E" w:rsidRPr="009F73B1">
        <w:rPr>
          <w:rFonts w:ascii="Helvetica" w:hAnsi="Helvetica" w:cs="Helvetica"/>
        </w:rPr>
        <w:t>, beliefs and values</w:t>
      </w:r>
      <w:r w:rsidR="00920243" w:rsidRPr="009F73B1">
        <w:rPr>
          <w:rFonts w:ascii="Helvetica" w:hAnsi="Helvetica" w:cs="Helvetica"/>
        </w:rPr>
        <w:t xml:space="preserve"> undergirding the policies and procedures </w:t>
      </w:r>
      <w:r w:rsidR="00385DC3" w:rsidRPr="009F73B1">
        <w:rPr>
          <w:rFonts w:ascii="Helvetica" w:hAnsi="Helvetica" w:cs="Helvetica"/>
        </w:rPr>
        <w:t>detailed</w:t>
      </w:r>
      <w:r w:rsidR="00920243" w:rsidRPr="009F73B1">
        <w:rPr>
          <w:rFonts w:ascii="Helvetica" w:hAnsi="Helvetica" w:cs="Helvetica"/>
        </w:rPr>
        <w:t xml:space="preserve"> in the body of the document.</w:t>
      </w:r>
    </w:p>
    <w:p w14:paraId="2748FA8C" w14:textId="4F504A74" w:rsidR="00D00141" w:rsidRPr="00A61F3E" w:rsidRDefault="000021CA" w:rsidP="00E64B96">
      <w:pPr>
        <w:pStyle w:val="Heading2"/>
        <w:rPr>
          <w:rFonts w:ascii="Helvetica" w:hAnsi="Helvetica" w:cs="Helvetica"/>
          <w:i/>
          <w:iCs/>
          <w:caps w:val="0"/>
          <w:color w:val="2F5496" w:themeColor="accent1" w:themeShade="BF"/>
        </w:rPr>
      </w:pPr>
      <w:r w:rsidRPr="00A61F3E">
        <w:rPr>
          <w:rFonts w:ascii="Helvetica" w:hAnsi="Helvetica" w:cs="Helvetica"/>
          <w:i/>
          <w:iCs/>
          <w:caps w:val="0"/>
          <w:color w:val="2F5496" w:themeColor="accent1" w:themeShade="BF"/>
        </w:rPr>
        <w:t>Theological mandate</w:t>
      </w:r>
    </w:p>
    <w:p w14:paraId="5352E363" w14:textId="20D1869C" w:rsidR="00D00141" w:rsidRPr="009F73B1" w:rsidRDefault="007E58EE" w:rsidP="00E64B96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>The body of Christ</w:t>
      </w:r>
      <w:r w:rsidR="00E64B96" w:rsidRPr="009F73B1">
        <w:rPr>
          <w:rFonts w:ascii="Helvetica" w:hAnsi="Helvetica" w:cs="Helvetica"/>
        </w:rPr>
        <w:t xml:space="preserve"> (</w:t>
      </w:r>
      <w:r w:rsidRPr="009F73B1">
        <w:rPr>
          <w:rFonts w:ascii="Helvetica" w:hAnsi="Helvetica" w:cs="Helvetica"/>
        </w:rPr>
        <w:t>the church</w:t>
      </w:r>
      <w:r w:rsidR="00E64B96" w:rsidRPr="009F73B1">
        <w:rPr>
          <w:rFonts w:ascii="Helvetica" w:hAnsi="Helvetica" w:cs="Helvetica"/>
        </w:rPr>
        <w:t>)</w:t>
      </w:r>
      <w:r w:rsidRPr="009F73B1">
        <w:rPr>
          <w:rFonts w:ascii="Helvetica" w:hAnsi="Helvetica" w:cs="Helvetica"/>
        </w:rPr>
        <w:t xml:space="preserve"> is quintessentially an inclusive body</w:t>
      </w:r>
      <w:r w:rsidR="0057790C" w:rsidRPr="009F73B1">
        <w:rPr>
          <w:rFonts w:ascii="Helvetica" w:hAnsi="Helvetica" w:cs="Helvetica"/>
        </w:rPr>
        <w:t xml:space="preserve">. </w:t>
      </w:r>
      <w:r w:rsidRPr="009F73B1">
        <w:rPr>
          <w:rFonts w:ascii="Helvetica" w:hAnsi="Helvetica" w:cs="Helvetica"/>
        </w:rPr>
        <w:t>It is inclusive because all</w:t>
      </w:r>
      <w:r w:rsidR="000666D0" w:rsidRPr="009F73B1">
        <w:rPr>
          <w:rFonts w:ascii="Helvetica" w:hAnsi="Helvetica" w:cs="Helvetica"/>
        </w:rPr>
        <w:t xml:space="preserve"> people</w:t>
      </w:r>
      <w:r w:rsidRPr="009F73B1">
        <w:rPr>
          <w:rFonts w:ascii="Helvetica" w:hAnsi="Helvetica" w:cs="Helvetica"/>
        </w:rPr>
        <w:t xml:space="preserve"> were created in </w:t>
      </w:r>
      <w:r w:rsidR="00D5578B" w:rsidRPr="009F73B1">
        <w:rPr>
          <w:rFonts w:ascii="Helvetica" w:hAnsi="Helvetica" w:cs="Helvetica"/>
        </w:rPr>
        <w:t>Him</w:t>
      </w:r>
      <w:r w:rsidRPr="009F73B1">
        <w:rPr>
          <w:rFonts w:ascii="Helvetica" w:hAnsi="Helvetica" w:cs="Helvetica"/>
        </w:rPr>
        <w:t xml:space="preserve">, through </w:t>
      </w:r>
      <w:r w:rsidR="00D5578B" w:rsidRPr="009F73B1">
        <w:rPr>
          <w:rFonts w:ascii="Helvetica" w:hAnsi="Helvetica" w:cs="Helvetica"/>
        </w:rPr>
        <w:t>Him</w:t>
      </w:r>
      <w:r w:rsidRPr="009F73B1">
        <w:rPr>
          <w:rFonts w:ascii="Helvetica" w:hAnsi="Helvetica" w:cs="Helvetica"/>
        </w:rPr>
        <w:t xml:space="preserve"> and for </w:t>
      </w:r>
      <w:r w:rsidR="00D5578B" w:rsidRPr="009F73B1">
        <w:rPr>
          <w:rFonts w:ascii="Helvetica" w:hAnsi="Helvetica" w:cs="Helvetica"/>
        </w:rPr>
        <w:t>Him</w:t>
      </w:r>
      <w:r w:rsidR="00F2583C" w:rsidRPr="009F73B1">
        <w:rPr>
          <w:rFonts w:ascii="Helvetica" w:hAnsi="Helvetica" w:cs="Helvetica"/>
        </w:rPr>
        <w:t xml:space="preserve"> (John 1:3;</w:t>
      </w:r>
      <w:r w:rsidR="000434E4" w:rsidRPr="009F73B1">
        <w:rPr>
          <w:rFonts w:ascii="Helvetica" w:hAnsi="Helvetica" w:cs="Helvetica"/>
        </w:rPr>
        <w:t xml:space="preserve"> Romans 11:36; 1 Corinthians 8:6; Genesis 1:26-27)</w:t>
      </w:r>
      <w:r w:rsidR="00F15F31" w:rsidRPr="009F73B1">
        <w:rPr>
          <w:rFonts w:ascii="Helvetica" w:hAnsi="Helvetica" w:cs="Helvetica"/>
        </w:rPr>
        <w:t>.</w:t>
      </w:r>
      <w:r w:rsidR="00AD48EB" w:rsidRPr="009F73B1">
        <w:rPr>
          <w:rFonts w:ascii="Helvetica" w:hAnsi="Helvetica" w:cs="Helvetica"/>
        </w:rPr>
        <w:t xml:space="preserve"> We believe, therefore, that inclusion is theologically mandated for all </w:t>
      </w:r>
      <w:r w:rsidR="00C8436D" w:rsidRPr="009F73B1">
        <w:rPr>
          <w:rFonts w:ascii="Helvetica" w:hAnsi="Helvetica" w:cs="Helvetica"/>
        </w:rPr>
        <w:t xml:space="preserve">parts of the body of Christ. Using broad definitions, we see this theological mandate as applicable to </w:t>
      </w:r>
      <w:r w:rsidR="00DE6E7A" w:rsidRPr="009F73B1">
        <w:rPr>
          <w:rFonts w:ascii="Helvetica" w:hAnsi="Helvetica" w:cs="Helvetica"/>
        </w:rPr>
        <w:t xml:space="preserve">all </w:t>
      </w:r>
      <w:r w:rsidR="00C8436D" w:rsidRPr="009F73B1">
        <w:rPr>
          <w:rFonts w:ascii="Helvetica" w:hAnsi="Helvetica" w:cs="Helvetica"/>
        </w:rPr>
        <w:t>churches</w:t>
      </w:r>
      <w:r w:rsidR="00DF19BC" w:rsidRPr="009F73B1">
        <w:rPr>
          <w:rFonts w:ascii="Helvetica" w:hAnsi="Helvetica" w:cs="Helvetica"/>
        </w:rPr>
        <w:t xml:space="preserve"> </w:t>
      </w:r>
      <w:r w:rsidR="00E64B96" w:rsidRPr="009F73B1">
        <w:rPr>
          <w:rFonts w:ascii="Helvetica" w:hAnsi="Helvetica" w:cs="Helvetica"/>
        </w:rPr>
        <w:t>(</w:t>
      </w:r>
      <w:r w:rsidR="00DF19BC" w:rsidRPr="009F73B1">
        <w:rPr>
          <w:rFonts w:ascii="Helvetica" w:hAnsi="Helvetica" w:cs="Helvetica"/>
        </w:rPr>
        <w:t>both</w:t>
      </w:r>
      <w:r w:rsidR="00C8436D" w:rsidRPr="009F73B1">
        <w:rPr>
          <w:rFonts w:ascii="Helvetica" w:hAnsi="Helvetica" w:cs="Helvetica"/>
        </w:rPr>
        <w:t xml:space="preserve"> denominations and individual congregations</w:t>
      </w:r>
      <w:r w:rsidR="00E64B96" w:rsidRPr="009F73B1">
        <w:rPr>
          <w:rFonts w:ascii="Helvetica" w:hAnsi="Helvetica" w:cs="Helvetica"/>
        </w:rPr>
        <w:t>),</w:t>
      </w:r>
      <w:r w:rsidR="00C8436D" w:rsidRPr="009F73B1">
        <w:rPr>
          <w:rFonts w:ascii="Helvetica" w:hAnsi="Helvetica" w:cs="Helvetica"/>
        </w:rPr>
        <w:t xml:space="preserve"> </w:t>
      </w:r>
      <w:r w:rsidR="00DE6E7A" w:rsidRPr="009F73B1">
        <w:rPr>
          <w:rFonts w:ascii="Helvetica" w:hAnsi="Helvetica" w:cs="Helvetica"/>
        </w:rPr>
        <w:t xml:space="preserve">all </w:t>
      </w:r>
      <w:r w:rsidR="00C8436D" w:rsidRPr="009F73B1">
        <w:rPr>
          <w:rFonts w:ascii="Helvetica" w:hAnsi="Helvetica" w:cs="Helvetica"/>
        </w:rPr>
        <w:t>Bible colleges and Christian training centres</w:t>
      </w:r>
      <w:r w:rsidR="00E64B96" w:rsidRPr="009F73B1">
        <w:rPr>
          <w:rFonts w:ascii="Helvetica" w:hAnsi="Helvetica" w:cs="Helvetica"/>
        </w:rPr>
        <w:t>,</w:t>
      </w:r>
      <w:r w:rsidR="00C8436D" w:rsidRPr="009F73B1">
        <w:rPr>
          <w:rFonts w:ascii="Helvetica" w:hAnsi="Helvetica" w:cs="Helvetica"/>
        </w:rPr>
        <w:t xml:space="preserve"> and </w:t>
      </w:r>
      <w:r w:rsidR="00DE6E7A" w:rsidRPr="009F73B1">
        <w:rPr>
          <w:rFonts w:ascii="Helvetica" w:hAnsi="Helvetica" w:cs="Helvetica"/>
        </w:rPr>
        <w:t xml:space="preserve">all </w:t>
      </w:r>
      <w:r w:rsidR="00C8436D" w:rsidRPr="009F73B1">
        <w:rPr>
          <w:rFonts w:ascii="Helvetica" w:hAnsi="Helvetica" w:cs="Helvetica"/>
        </w:rPr>
        <w:t>Christian missionary organisations.</w:t>
      </w:r>
      <w:r w:rsidR="00745C6D" w:rsidRPr="009F73B1">
        <w:rPr>
          <w:rFonts w:ascii="Helvetica" w:hAnsi="Helvetica" w:cs="Helvetica"/>
        </w:rPr>
        <w:t xml:space="preserve"> </w:t>
      </w:r>
    </w:p>
    <w:p w14:paraId="0A24A6EB" w14:textId="6AB96FDE" w:rsidR="00D00141" w:rsidRPr="00A61F3E" w:rsidRDefault="000021CA" w:rsidP="00E64B96">
      <w:pPr>
        <w:pStyle w:val="Heading2"/>
        <w:rPr>
          <w:rFonts w:ascii="Helvetica" w:hAnsi="Helvetica" w:cs="Helvetica"/>
          <w:i/>
          <w:iCs/>
          <w:caps w:val="0"/>
          <w:color w:val="2F5496" w:themeColor="accent1" w:themeShade="BF"/>
        </w:rPr>
      </w:pPr>
      <w:r w:rsidRPr="00A61F3E">
        <w:rPr>
          <w:rFonts w:ascii="Helvetica" w:hAnsi="Helvetica" w:cs="Helvetica"/>
          <w:i/>
          <w:iCs/>
          <w:caps w:val="0"/>
          <w:color w:val="2F5496" w:themeColor="accent1" w:themeShade="BF"/>
        </w:rPr>
        <w:t xml:space="preserve">Onus </w:t>
      </w:r>
      <w:r w:rsidR="004376BB" w:rsidRPr="00A61F3E">
        <w:rPr>
          <w:rFonts w:ascii="Helvetica" w:hAnsi="Helvetica" w:cs="Helvetica"/>
          <w:i/>
          <w:iCs/>
          <w:caps w:val="0"/>
          <w:color w:val="2F5496" w:themeColor="accent1" w:themeShade="BF"/>
        </w:rPr>
        <w:t>o</w:t>
      </w:r>
      <w:r w:rsidRPr="00A61F3E">
        <w:rPr>
          <w:rFonts w:ascii="Helvetica" w:hAnsi="Helvetica" w:cs="Helvetica"/>
          <w:i/>
          <w:iCs/>
          <w:caps w:val="0"/>
          <w:color w:val="2F5496" w:themeColor="accent1" w:themeShade="BF"/>
        </w:rPr>
        <w:t>n m</w:t>
      </w:r>
      <w:r w:rsidR="004E76CD" w:rsidRPr="00A61F3E">
        <w:rPr>
          <w:rFonts w:ascii="Helvetica" w:hAnsi="Helvetica" w:cs="Helvetica"/>
          <w:i/>
          <w:iCs/>
          <w:caps w:val="0"/>
          <w:color w:val="2F5496" w:themeColor="accent1" w:themeShade="BF"/>
        </w:rPr>
        <w:t>issions</w:t>
      </w:r>
    </w:p>
    <w:p w14:paraId="4555A81A" w14:textId="2125E43E" w:rsidR="004376BB" w:rsidRPr="009F73B1" w:rsidRDefault="00E64B96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With </w:t>
      </w:r>
      <w:r w:rsidR="000A0E24" w:rsidRPr="009F73B1">
        <w:rPr>
          <w:rFonts w:ascii="Helvetica" w:hAnsi="Helvetica" w:cs="Helvetica"/>
        </w:rPr>
        <w:t>respect to missions</w:t>
      </w:r>
      <w:r w:rsidRPr="009F73B1">
        <w:rPr>
          <w:rFonts w:ascii="Helvetica" w:hAnsi="Helvetica" w:cs="Helvetica"/>
        </w:rPr>
        <w:t>,</w:t>
      </w:r>
      <w:r w:rsidR="000A0E24" w:rsidRPr="009F73B1">
        <w:rPr>
          <w:rFonts w:ascii="Helvetica" w:hAnsi="Helvetica" w:cs="Helvetica"/>
        </w:rPr>
        <w:t xml:space="preserve"> </w:t>
      </w:r>
      <w:r w:rsidR="00745C6D" w:rsidRPr="009F73B1">
        <w:rPr>
          <w:rFonts w:ascii="Helvetica" w:hAnsi="Helvetica" w:cs="Helvetica"/>
        </w:rPr>
        <w:t xml:space="preserve">we </w:t>
      </w:r>
      <w:r w:rsidRPr="009F73B1">
        <w:rPr>
          <w:rFonts w:ascii="Helvetica" w:hAnsi="Helvetica" w:cs="Helvetica"/>
        </w:rPr>
        <w:t xml:space="preserve">therefore </w:t>
      </w:r>
      <w:r w:rsidR="00745C6D" w:rsidRPr="009F73B1">
        <w:rPr>
          <w:rFonts w:ascii="Helvetica" w:hAnsi="Helvetica" w:cs="Helvetica"/>
        </w:rPr>
        <w:t xml:space="preserve">believe that there is an onus on all </w:t>
      </w:r>
      <w:r w:rsidR="000A0E24" w:rsidRPr="009F73B1">
        <w:rPr>
          <w:rFonts w:ascii="Helvetica" w:hAnsi="Helvetica" w:cs="Helvetica"/>
        </w:rPr>
        <w:t>engaged with missions</w:t>
      </w:r>
      <w:r w:rsidR="00745C6D" w:rsidRPr="009F73B1">
        <w:rPr>
          <w:rFonts w:ascii="Helvetica" w:hAnsi="Helvetica" w:cs="Helvetica"/>
        </w:rPr>
        <w:t xml:space="preserve"> to purposefully </w:t>
      </w:r>
      <w:r w:rsidR="000A0E24" w:rsidRPr="009F73B1">
        <w:rPr>
          <w:rFonts w:ascii="Helvetica" w:hAnsi="Helvetica" w:cs="Helvetica"/>
        </w:rPr>
        <w:t xml:space="preserve">construct a </w:t>
      </w:r>
      <w:proofErr w:type="gramStart"/>
      <w:r w:rsidR="000A0E24" w:rsidRPr="009F73B1">
        <w:rPr>
          <w:rFonts w:ascii="Helvetica" w:hAnsi="Helvetica" w:cs="Helvetica"/>
        </w:rPr>
        <w:t>missions</w:t>
      </w:r>
      <w:proofErr w:type="gramEnd"/>
      <w:r w:rsidRPr="009F73B1">
        <w:rPr>
          <w:rFonts w:ascii="Helvetica" w:hAnsi="Helvetica" w:cs="Helvetica"/>
        </w:rPr>
        <w:t xml:space="preserve"> </w:t>
      </w:r>
      <w:r w:rsidR="00D00141" w:rsidRPr="009F73B1">
        <w:rPr>
          <w:rFonts w:ascii="Helvetica" w:hAnsi="Helvetica" w:cs="Helvetica"/>
        </w:rPr>
        <w:t>structure</w:t>
      </w:r>
      <w:r w:rsidR="000A0E24" w:rsidRPr="009F73B1">
        <w:rPr>
          <w:rFonts w:ascii="Helvetica" w:hAnsi="Helvetica" w:cs="Helvetica"/>
        </w:rPr>
        <w:t xml:space="preserve"> that embraces </w:t>
      </w:r>
      <w:r w:rsidR="00D00141" w:rsidRPr="009F73B1">
        <w:rPr>
          <w:rFonts w:ascii="Helvetica" w:hAnsi="Helvetica" w:cs="Helvetica"/>
        </w:rPr>
        <w:t>people with disabilities</w:t>
      </w:r>
      <w:r w:rsidR="0084331F" w:rsidRPr="009F73B1">
        <w:rPr>
          <w:rFonts w:ascii="Helvetica" w:hAnsi="Helvetica" w:cs="Helvetica"/>
        </w:rPr>
        <w:t xml:space="preserve">. </w:t>
      </w:r>
      <w:r w:rsidRPr="009F73B1">
        <w:rPr>
          <w:rFonts w:ascii="Helvetica" w:hAnsi="Helvetica" w:cs="Helvetica"/>
        </w:rPr>
        <w:t xml:space="preserve">Mission </w:t>
      </w:r>
      <w:r w:rsidR="00091EDF" w:rsidRPr="009F73B1">
        <w:rPr>
          <w:rFonts w:ascii="Helvetica" w:hAnsi="Helvetica" w:cs="Helvetica"/>
        </w:rPr>
        <w:t>structures</w:t>
      </w:r>
      <w:r w:rsidR="00D00141" w:rsidRPr="009F73B1">
        <w:rPr>
          <w:rFonts w:ascii="Helvetica" w:hAnsi="Helvetica" w:cs="Helvetica"/>
        </w:rPr>
        <w:t xml:space="preserve"> </w:t>
      </w:r>
      <w:r w:rsidR="00091EDF" w:rsidRPr="009F73B1">
        <w:rPr>
          <w:rFonts w:ascii="Helvetica" w:hAnsi="Helvetica" w:cs="Helvetica"/>
        </w:rPr>
        <w:t xml:space="preserve">must </w:t>
      </w:r>
      <w:r w:rsidR="0084331F" w:rsidRPr="009F73B1">
        <w:rPr>
          <w:rFonts w:ascii="Helvetica" w:hAnsi="Helvetica" w:cs="Helvetica"/>
        </w:rPr>
        <w:t>offer</w:t>
      </w:r>
      <w:r w:rsidR="00D00141" w:rsidRPr="009F73B1">
        <w:rPr>
          <w:rFonts w:ascii="Helvetica" w:hAnsi="Helvetica" w:cs="Helvetica"/>
        </w:rPr>
        <w:t xml:space="preserve"> </w:t>
      </w:r>
      <w:r w:rsidR="00FA6FA7" w:rsidRPr="009F73B1">
        <w:rPr>
          <w:rFonts w:ascii="Helvetica" w:hAnsi="Helvetica" w:cs="Helvetica"/>
        </w:rPr>
        <w:t>people with disabilities</w:t>
      </w:r>
      <w:r w:rsidR="00D00141" w:rsidRPr="009F73B1">
        <w:rPr>
          <w:rFonts w:ascii="Helvetica" w:hAnsi="Helvetica" w:cs="Helvetica"/>
        </w:rPr>
        <w:t xml:space="preserve"> meaningful, sustainable </w:t>
      </w:r>
      <w:r w:rsidR="006373A0" w:rsidRPr="009F73B1">
        <w:rPr>
          <w:rFonts w:ascii="Helvetica" w:hAnsi="Helvetica" w:cs="Helvetica"/>
        </w:rPr>
        <w:t xml:space="preserve">avenues for </w:t>
      </w:r>
      <w:r w:rsidR="00360B1F" w:rsidRPr="009F73B1">
        <w:rPr>
          <w:rFonts w:ascii="Helvetica" w:hAnsi="Helvetica" w:cs="Helvetica"/>
        </w:rPr>
        <w:t>receiving</w:t>
      </w:r>
      <w:r w:rsidR="006373A0" w:rsidRPr="009F73B1">
        <w:rPr>
          <w:rFonts w:ascii="Helvetica" w:hAnsi="Helvetica" w:cs="Helvetica"/>
        </w:rPr>
        <w:t xml:space="preserve"> salvation </w:t>
      </w:r>
      <w:r w:rsidR="00360B1F" w:rsidRPr="009F73B1">
        <w:rPr>
          <w:rFonts w:ascii="Helvetica" w:hAnsi="Helvetica" w:cs="Helvetica"/>
        </w:rPr>
        <w:t>(</w:t>
      </w:r>
      <w:r w:rsidR="0084331F" w:rsidRPr="009F73B1">
        <w:rPr>
          <w:rFonts w:ascii="Helvetica" w:hAnsi="Helvetica" w:cs="Helvetica"/>
        </w:rPr>
        <w:t xml:space="preserve">Mark 16:15; </w:t>
      </w:r>
      <w:r w:rsidR="00360B1F" w:rsidRPr="009F73B1">
        <w:rPr>
          <w:rFonts w:ascii="Helvetica" w:hAnsi="Helvetica" w:cs="Helvetica"/>
        </w:rPr>
        <w:t>2 Peter 3:9b),</w:t>
      </w:r>
      <w:r w:rsidR="00A40983" w:rsidRPr="009F73B1">
        <w:rPr>
          <w:rFonts w:ascii="Helvetica" w:hAnsi="Helvetica" w:cs="Helvetica"/>
        </w:rPr>
        <w:t xml:space="preserve"> for</w:t>
      </w:r>
      <w:r w:rsidR="00360B1F" w:rsidRPr="009F73B1">
        <w:rPr>
          <w:rFonts w:ascii="Helvetica" w:hAnsi="Helvetica" w:cs="Helvetica"/>
        </w:rPr>
        <w:t xml:space="preserve"> developing the image of God within them (Genesis 1:26-27</w:t>
      </w:r>
      <w:r w:rsidR="00DB17D2" w:rsidRPr="009F73B1">
        <w:rPr>
          <w:rFonts w:ascii="Helvetica" w:hAnsi="Helvetica" w:cs="Helvetica"/>
        </w:rPr>
        <w:t>; Colossians 1:27</w:t>
      </w:r>
      <w:r w:rsidR="00360B1F" w:rsidRPr="009F73B1">
        <w:rPr>
          <w:rFonts w:ascii="Helvetica" w:hAnsi="Helvetica" w:cs="Helvetica"/>
        </w:rPr>
        <w:t>) and</w:t>
      </w:r>
      <w:r w:rsidR="00A40983" w:rsidRPr="009F73B1">
        <w:rPr>
          <w:rFonts w:ascii="Helvetica" w:hAnsi="Helvetica" w:cs="Helvetica"/>
        </w:rPr>
        <w:t xml:space="preserve"> for</w:t>
      </w:r>
      <w:r w:rsidR="00360B1F" w:rsidRPr="009F73B1">
        <w:rPr>
          <w:rFonts w:ascii="Helvetica" w:hAnsi="Helvetica" w:cs="Helvetica"/>
        </w:rPr>
        <w:t xml:space="preserve"> </w:t>
      </w:r>
      <w:r w:rsidR="00DB17D2" w:rsidRPr="009F73B1">
        <w:rPr>
          <w:rFonts w:ascii="Helvetica" w:hAnsi="Helvetica" w:cs="Helvetica"/>
        </w:rPr>
        <w:t xml:space="preserve">allowing </w:t>
      </w:r>
      <w:r w:rsidR="00BD513D" w:rsidRPr="009F73B1">
        <w:rPr>
          <w:rFonts w:ascii="Helvetica" w:hAnsi="Helvetica" w:cs="Helvetica"/>
        </w:rPr>
        <w:t xml:space="preserve">the </w:t>
      </w:r>
      <w:r w:rsidR="00DB17D2" w:rsidRPr="009F73B1">
        <w:rPr>
          <w:rFonts w:ascii="Helvetica" w:hAnsi="Helvetica" w:cs="Helvetica"/>
        </w:rPr>
        <w:t xml:space="preserve">Holy Spirit to </w:t>
      </w:r>
      <w:r w:rsidR="00A40983" w:rsidRPr="009F73B1">
        <w:rPr>
          <w:rFonts w:ascii="Helvetica" w:hAnsi="Helvetica" w:cs="Helvetica"/>
        </w:rPr>
        <w:t>develop</w:t>
      </w:r>
      <w:r w:rsidR="00DB17D2" w:rsidRPr="009F73B1">
        <w:rPr>
          <w:rFonts w:ascii="Helvetica" w:hAnsi="Helvetica" w:cs="Helvetica"/>
        </w:rPr>
        <w:t xml:space="preserve"> the</w:t>
      </w:r>
      <w:r w:rsidR="00A40983" w:rsidRPr="009F73B1">
        <w:rPr>
          <w:rFonts w:ascii="Helvetica" w:hAnsi="Helvetica" w:cs="Helvetica"/>
        </w:rPr>
        <w:t>ir unique, God-given</w:t>
      </w:r>
      <w:r w:rsidR="00DB17D2" w:rsidRPr="009F73B1">
        <w:rPr>
          <w:rFonts w:ascii="Helvetica" w:hAnsi="Helvetica" w:cs="Helvetica"/>
        </w:rPr>
        <w:t xml:space="preserve"> </w:t>
      </w:r>
      <w:r w:rsidR="00A40983" w:rsidRPr="009F73B1">
        <w:rPr>
          <w:rFonts w:ascii="Helvetica" w:hAnsi="Helvetica" w:cs="Helvetica"/>
        </w:rPr>
        <w:t>gifts</w:t>
      </w:r>
      <w:r w:rsidR="00DB17D2" w:rsidRPr="009F73B1">
        <w:rPr>
          <w:rFonts w:ascii="Helvetica" w:hAnsi="Helvetica" w:cs="Helvetica"/>
        </w:rPr>
        <w:t xml:space="preserve"> </w:t>
      </w:r>
      <w:r w:rsidR="00DF19BC" w:rsidRPr="009F73B1">
        <w:rPr>
          <w:rFonts w:ascii="Helvetica" w:hAnsi="Helvetica" w:cs="Helvetica"/>
        </w:rPr>
        <w:t xml:space="preserve">and witness </w:t>
      </w:r>
      <w:r w:rsidR="00DB17D2" w:rsidRPr="009F73B1">
        <w:rPr>
          <w:rFonts w:ascii="Helvetica" w:hAnsi="Helvetica" w:cs="Helvetica"/>
        </w:rPr>
        <w:t>(Ephesians 2:10</w:t>
      </w:r>
      <w:r w:rsidR="00BD513D" w:rsidRPr="009F73B1">
        <w:rPr>
          <w:rFonts w:ascii="Helvetica" w:hAnsi="Helvetica" w:cs="Helvetica"/>
        </w:rPr>
        <w:t>; John 14:16-17</w:t>
      </w:r>
      <w:r w:rsidR="00DF19BC" w:rsidRPr="009F73B1">
        <w:rPr>
          <w:rFonts w:ascii="Helvetica" w:hAnsi="Helvetica" w:cs="Helvetica"/>
        </w:rPr>
        <w:t xml:space="preserve">; </w:t>
      </w:r>
      <w:r w:rsidR="00BD513D" w:rsidRPr="009F73B1">
        <w:rPr>
          <w:rFonts w:ascii="Helvetica" w:hAnsi="Helvetica" w:cs="Helvetica"/>
        </w:rPr>
        <w:t>Acts</w:t>
      </w:r>
      <w:r w:rsidR="00F045A1" w:rsidRPr="009F73B1">
        <w:rPr>
          <w:rFonts w:ascii="Helvetica" w:hAnsi="Helvetica" w:cs="Helvetica"/>
        </w:rPr>
        <w:t xml:space="preserve"> 1:8)</w:t>
      </w:r>
      <w:r w:rsidRPr="009F73B1">
        <w:rPr>
          <w:rFonts w:ascii="Helvetica" w:hAnsi="Helvetica" w:cs="Helvetica"/>
        </w:rPr>
        <w:t xml:space="preserve"> –</w:t>
      </w:r>
      <w:r w:rsidR="0084331F" w:rsidRPr="009F73B1">
        <w:rPr>
          <w:rFonts w:ascii="Helvetica" w:hAnsi="Helvetica" w:cs="Helvetica"/>
        </w:rPr>
        <w:t xml:space="preserve"> </w:t>
      </w:r>
      <w:r w:rsidR="00334A8B" w:rsidRPr="009F73B1">
        <w:rPr>
          <w:rFonts w:ascii="Helvetica" w:hAnsi="Helvetica" w:cs="Helvetica"/>
        </w:rPr>
        <w:t>just as such</w:t>
      </w:r>
      <w:r w:rsidR="00091EDF" w:rsidRPr="009F73B1">
        <w:rPr>
          <w:rFonts w:ascii="Helvetica" w:hAnsi="Helvetica" w:cs="Helvetica"/>
        </w:rPr>
        <w:t xml:space="preserve"> avenues are developed for</w:t>
      </w:r>
      <w:r w:rsidR="0084331F" w:rsidRPr="009F73B1">
        <w:rPr>
          <w:rFonts w:ascii="Helvetica" w:hAnsi="Helvetica" w:cs="Helvetica"/>
        </w:rPr>
        <w:t xml:space="preserve"> </w:t>
      </w:r>
      <w:r w:rsidR="00D9241E" w:rsidRPr="009F73B1">
        <w:rPr>
          <w:rFonts w:ascii="Helvetica" w:hAnsi="Helvetica" w:cs="Helvetica"/>
        </w:rPr>
        <w:t>people</w:t>
      </w:r>
      <w:r w:rsidR="00117BFC" w:rsidRPr="009F73B1">
        <w:rPr>
          <w:rFonts w:ascii="Helvetica" w:hAnsi="Helvetica" w:cs="Helvetica"/>
        </w:rPr>
        <w:t xml:space="preserve"> without a disability</w:t>
      </w:r>
      <w:r w:rsidR="0084331F" w:rsidRPr="009F73B1">
        <w:rPr>
          <w:rFonts w:ascii="Helvetica" w:hAnsi="Helvetica" w:cs="Helvetica"/>
        </w:rPr>
        <w:t>.</w:t>
      </w:r>
    </w:p>
    <w:p w14:paraId="64E0DD7E" w14:textId="77777777" w:rsidR="00E64B96" w:rsidRPr="009F73B1" w:rsidRDefault="00E64B96" w:rsidP="00C77D83">
      <w:pPr>
        <w:rPr>
          <w:rFonts w:ascii="Helvetica" w:hAnsi="Helvetica" w:cs="Helvetica"/>
        </w:rPr>
      </w:pPr>
    </w:p>
    <w:p w14:paraId="5BD8ECE1" w14:textId="5E94FB95" w:rsidR="00C36DD8" w:rsidRPr="009F73B1" w:rsidRDefault="00C36DD8" w:rsidP="00E64B96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>We recognise that all</w:t>
      </w:r>
      <w:r w:rsidR="00E64B96" w:rsidRPr="009F73B1">
        <w:rPr>
          <w:rFonts w:ascii="Helvetica" w:hAnsi="Helvetica" w:cs="Helvetica"/>
        </w:rPr>
        <w:t xml:space="preserve"> people</w:t>
      </w:r>
      <w:r w:rsidRPr="009F73B1">
        <w:rPr>
          <w:rFonts w:ascii="Helvetica" w:hAnsi="Helvetica" w:cs="Helvetica"/>
        </w:rPr>
        <w:t xml:space="preserve">, with </w:t>
      </w:r>
      <w:r w:rsidR="00E64B96" w:rsidRPr="009F73B1">
        <w:rPr>
          <w:rFonts w:ascii="Helvetica" w:hAnsi="Helvetica" w:cs="Helvetica"/>
        </w:rPr>
        <w:t xml:space="preserve">or without </w:t>
      </w:r>
      <w:r w:rsidRPr="009F73B1">
        <w:rPr>
          <w:rFonts w:ascii="Helvetica" w:hAnsi="Helvetica" w:cs="Helvetica"/>
        </w:rPr>
        <w:t>disability, have unique strengths and giftings</w:t>
      </w:r>
      <w:r w:rsidR="00E64B96" w:rsidRPr="009F73B1">
        <w:rPr>
          <w:rFonts w:ascii="Helvetica" w:hAnsi="Helvetica" w:cs="Helvetica"/>
        </w:rPr>
        <w:t>,</w:t>
      </w:r>
      <w:r w:rsidRPr="009F73B1">
        <w:rPr>
          <w:rFonts w:ascii="Helvetica" w:hAnsi="Helvetica" w:cs="Helvetica"/>
        </w:rPr>
        <w:t xml:space="preserve"> difficulties and challenges. </w:t>
      </w:r>
      <w:r w:rsidR="00E64B96" w:rsidRPr="009F73B1">
        <w:rPr>
          <w:rFonts w:ascii="Helvetica" w:hAnsi="Helvetica" w:cs="Helvetica"/>
        </w:rPr>
        <w:t xml:space="preserve">Each </w:t>
      </w:r>
      <w:r w:rsidRPr="009F73B1">
        <w:rPr>
          <w:rFonts w:ascii="Helvetica" w:hAnsi="Helvetica" w:cs="Helvetica"/>
        </w:rPr>
        <w:t xml:space="preserve">set </w:t>
      </w:r>
      <w:r w:rsidR="00E64B96" w:rsidRPr="009F73B1">
        <w:rPr>
          <w:rFonts w:ascii="Helvetica" w:hAnsi="Helvetica" w:cs="Helvetica"/>
        </w:rPr>
        <w:t xml:space="preserve">differs </w:t>
      </w:r>
      <w:r w:rsidRPr="009F73B1">
        <w:rPr>
          <w:rFonts w:ascii="Helvetica" w:hAnsi="Helvetica" w:cs="Helvetica"/>
        </w:rPr>
        <w:t xml:space="preserve">from person to person. </w:t>
      </w:r>
      <w:r w:rsidR="00E64B96" w:rsidRPr="009F73B1">
        <w:rPr>
          <w:rFonts w:ascii="Helvetica" w:hAnsi="Helvetica" w:cs="Helvetica"/>
        </w:rPr>
        <w:t xml:space="preserve">As such, </w:t>
      </w:r>
      <w:r w:rsidRPr="009F73B1">
        <w:rPr>
          <w:rFonts w:ascii="Helvetica" w:hAnsi="Helvetica" w:cs="Helvetica"/>
        </w:rPr>
        <w:t xml:space="preserve">each </w:t>
      </w:r>
      <w:proofErr w:type="gramStart"/>
      <w:r w:rsidR="00E64B96" w:rsidRPr="009F73B1">
        <w:rPr>
          <w:rFonts w:ascii="Helvetica" w:hAnsi="Helvetica" w:cs="Helvetica"/>
        </w:rPr>
        <w:t>missions</w:t>
      </w:r>
      <w:proofErr w:type="gramEnd"/>
      <w:r w:rsidR="00E64B96" w:rsidRPr="009F73B1">
        <w:rPr>
          <w:rFonts w:ascii="Helvetica" w:hAnsi="Helvetica" w:cs="Helvetica"/>
        </w:rPr>
        <w:t xml:space="preserve"> worker (prospective or active) </w:t>
      </w:r>
      <w:r w:rsidR="00B442CC" w:rsidRPr="009F73B1">
        <w:rPr>
          <w:rFonts w:ascii="Helvetica" w:hAnsi="Helvetica" w:cs="Helvetica"/>
        </w:rPr>
        <w:t xml:space="preserve">with disability </w:t>
      </w:r>
      <w:r w:rsidRPr="009F73B1">
        <w:rPr>
          <w:rFonts w:ascii="Helvetica" w:hAnsi="Helvetica" w:cs="Helvetica"/>
        </w:rPr>
        <w:t xml:space="preserve">should be considered unique, and </w:t>
      </w:r>
      <w:r w:rsidR="00E64B96" w:rsidRPr="009F73B1">
        <w:rPr>
          <w:rFonts w:ascii="Helvetica" w:hAnsi="Helvetica" w:cs="Helvetica"/>
        </w:rPr>
        <w:t xml:space="preserve">their </w:t>
      </w:r>
      <w:r w:rsidRPr="009F73B1">
        <w:rPr>
          <w:rFonts w:ascii="Helvetica" w:hAnsi="Helvetica" w:cs="Helvetica"/>
        </w:rPr>
        <w:t xml:space="preserve">specific circumstances considered when supporting and counselling them in </w:t>
      </w:r>
      <w:r w:rsidR="00E64B96" w:rsidRPr="009F73B1">
        <w:rPr>
          <w:rFonts w:ascii="Helvetica" w:hAnsi="Helvetica" w:cs="Helvetica"/>
        </w:rPr>
        <w:t>missions</w:t>
      </w:r>
      <w:r w:rsidRPr="009F73B1">
        <w:rPr>
          <w:rFonts w:ascii="Helvetica" w:hAnsi="Helvetica" w:cs="Helvetica"/>
        </w:rPr>
        <w:t>.</w:t>
      </w:r>
    </w:p>
    <w:p w14:paraId="40820600" w14:textId="77777777" w:rsidR="00C36DD8" w:rsidRPr="009F73B1" w:rsidRDefault="00C36DD8" w:rsidP="00C36DD8">
      <w:pPr>
        <w:spacing w:line="276" w:lineRule="auto"/>
        <w:rPr>
          <w:rFonts w:ascii="Helvetica" w:hAnsi="Helvetica" w:cs="Helvetica"/>
        </w:rPr>
      </w:pPr>
    </w:p>
    <w:p w14:paraId="5FF1840D" w14:textId="3145BD36" w:rsidR="00546EAB" w:rsidRPr="009F73B1" w:rsidRDefault="00691AD2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Whilst we give priority to </w:t>
      </w:r>
      <w:r w:rsidR="00BA7E2C" w:rsidRPr="009F73B1">
        <w:rPr>
          <w:rFonts w:ascii="Helvetica" w:hAnsi="Helvetica" w:cs="Helvetica"/>
        </w:rPr>
        <w:t>Christian theology and sound biblical principles in developing the policies and procedures detailed in this document, we</w:t>
      </w:r>
      <w:r w:rsidR="00920243" w:rsidRPr="009F73B1">
        <w:rPr>
          <w:rFonts w:ascii="Helvetica" w:hAnsi="Helvetica" w:cs="Helvetica"/>
        </w:rPr>
        <w:t xml:space="preserve"> also</w:t>
      </w:r>
      <w:r w:rsidR="00BA7E2C" w:rsidRPr="009F73B1">
        <w:rPr>
          <w:rFonts w:ascii="Helvetica" w:hAnsi="Helvetica" w:cs="Helvetica"/>
        </w:rPr>
        <w:t xml:space="preserve"> acknowledge the </w:t>
      </w:r>
      <w:r w:rsidR="00890DAE" w:rsidRPr="009F73B1">
        <w:rPr>
          <w:rFonts w:ascii="Helvetica" w:hAnsi="Helvetica" w:cs="Helvetica"/>
        </w:rPr>
        <w:t>need to comply with all relevant legislation; both that enacted in the</w:t>
      </w:r>
      <w:r w:rsidR="007F1F3E" w:rsidRPr="009F73B1">
        <w:rPr>
          <w:rFonts w:ascii="Helvetica" w:hAnsi="Helvetica" w:cs="Helvetica"/>
        </w:rPr>
        <w:t xml:space="preserve"> missions</w:t>
      </w:r>
      <w:r w:rsidR="00890DAE" w:rsidRPr="009F73B1">
        <w:rPr>
          <w:rFonts w:ascii="Helvetica" w:hAnsi="Helvetica" w:cs="Helvetica"/>
        </w:rPr>
        <w:t xml:space="preserve"> sending nation and that enacted in the host nation (see </w:t>
      </w:r>
      <w:r w:rsidR="00890DAE" w:rsidRPr="009F73B1">
        <w:rPr>
          <w:rFonts w:ascii="Helvetica" w:hAnsi="Helvetica" w:cs="Helvetica"/>
          <w:b/>
          <w:bCs/>
        </w:rPr>
        <w:t>Standards</w:t>
      </w:r>
      <w:r w:rsidR="00890DAE" w:rsidRPr="009F73B1">
        <w:rPr>
          <w:rFonts w:ascii="Helvetica" w:hAnsi="Helvetica" w:cs="Helvetica"/>
        </w:rPr>
        <w:t xml:space="preserve"> </w:t>
      </w:r>
      <w:r w:rsidR="00C07ABD" w:rsidRPr="009F73B1">
        <w:rPr>
          <w:rFonts w:ascii="Helvetica" w:hAnsi="Helvetica" w:cs="Helvetica"/>
        </w:rPr>
        <w:t>section</w:t>
      </w:r>
      <w:r w:rsidR="00890DAE" w:rsidRPr="009F73B1">
        <w:rPr>
          <w:rFonts w:ascii="Helvetica" w:hAnsi="Helvetica" w:cs="Helvetica"/>
        </w:rPr>
        <w:t>).</w:t>
      </w:r>
    </w:p>
    <w:p w14:paraId="60FF7634" w14:textId="5B78A0D3" w:rsidR="00546EAB" w:rsidRPr="00A61F3E" w:rsidRDefault="00546EAB" w:rsidP="00C07ABD">
      <w:pPr>
        <w:pStyle w:val="Heading2"/>
        <w:rPr>
          <w:rFonts w:ascii="Helvetica" w:hAnsi="Helvetica" w:cs="Helvetica"/>
          <w:i/>
          <w:iCs/>
          <w:caps w:val="0"/>
          <w:color w:val="2F5496" w:themeColor="accent1" w:themeShade="BF"/>
        </w:rPr>
      </w:pPr>
      <w:r w:rsidRPr="00A61F3E">
        <w:rPr>
          <w:rFonts w:ascii="Helvetica" w:hAnsi="Helvetica" w:cs="Helvetica"/>
          <w:i/>
          <w:iCs/>
          <w:caps w:val="0"/>
          <w:color w:val="2F5496" w:themeColor="accent1" w:themeShade="BF"/>
        </w:rPr>
        <w:t>Values &amp; ethics</w:t>
      </w:r>
    </w:p>
    <w:p w14:paraId="4E7CD083" w14:textId="70C5FACC" w:rsidR="00AC0632" w:rsidRPr="009F73B1" w:rsidRDefault="00012684" w:rsidP="00C07ABD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We recognise that </w:t>
      </w:r>
      <w:proofErr w:type="gramStart"/>
      <w:r w:rsidRPr="009F73B1">
        <w:rPr>
          <w:rFonts w:ascii="Helvetica" w:hAnsi="Helvetica" w:cs="Helvetica"/>
        </w:rPr>
        <w:t>missions</w:t>
      </w:r>
      <w:proofErr w:type="gramEnd"/>
      <w:r w:rsidR="00C07ABD" w:rsidRPr="009F73B1">
        <w:rPr>
          <w:rFonts w:ascii="Helvetica" w:hAnsi="Helvetica" w:cs="Helvetica"/>
        </w:rPr>
        <w:t xml:space="preserve"> </w:t>
      </w:r>
      <w:r w:rsidR="0087584F" w:rsidRPr="009F73B1">
        <w:rPr>
          <w:rFonts w:ascii="Helvetica" w:hAnsi="Helvetica" w:cs="Helvetica"/>
        </w:rPr>
        <w:t xml:space="preserve">activity </w:t>
      </w:r>
      <w:r w:rsidRPr="009F73B1">
        <w:rPr>
          <w:rFonts w:ascii="Helvetica" w:hAnsi="Helvetica" w:cs="Helvetica"/>
        </w:rPr>
        <w:t>is multi</w:t>
      </w:r>
      <w:r w:rsidR="00C07ABD" w:rsidRPr="009F73B1">
        <w:rPr>
          <w:rFonts w:ascii="Helvetica" w:hAnsi="Helvetica" w:cs="Helvetica"/>
        </w:rPr>
        <w:t>-</w:t>
      </w:r>
      <w:r w:rsidRPr="009F73B1">
        <w:rPr>
          <w:rFonts w:ascii="Helvetica" w:hAnsi="Helvetica" w:cs="Helvetica"/>
        </w:rPr>
        <w:t>faceted and multi</w:t>
      </w:r>
      <w:r w:rsidR="00C07ABD" w:rsidRPr="009F73B1">
        <w:rPr>
          <w:rFonts w:ascii="Helvetica" w:hAnsi="Helvetica" w:cs="Helvetica"/>
        </w:rPr>
        <w:t>-</w:t>
      </w:r>
      <w:r w:rsidRPr="009F73B1">
        <w:rPr>
          <w:rFonts w:ascii="Helvetica" w:hAnsi="Helvetica" w:cs="Helvetica"/>
        </w:rPr>
        <w:t>sectoral</w:t>
      </w:r>
      <w:r w:rsidR="0087584F" w:rsidRPr="009F73B1">
        <w:rPr>
          <w:rFonts w:ascii="Helvetica" w:hAnsi="Helvetica" w:cs="Helvetica"/>
        </w:rPr>
        <w:t>, and that policies and procedures will be adapted to suit the different national, cultural an</w:t>
      </w:r>
      <w:r w:rsidR="00AB3132" w:rsidRPr="009F73B1">
        <w:rPr>
          <w:rFonts w:ascii="Helvetica" w:hAnsi="Helvetica" w:cs="Helvetica"/>
        </w:rPr>
        <w:t>d social contexts within which missions</w:t>
      </w:r>
      <w:r w:rsidR="00C07ABD" w:rsidRPr="009F73B1">
        <w:rPr>
          <w:rFonts w:ascii="Helvetica" w:hAnsi="Helvetica" w:cs="Helvetica"/>
        </w:rPr>
        <w:t xml:space="preserve"> </w:t>
      </w:r>
      <w:r w:rsidR="00AB3132" w:rsidRPr="009F73B1">
        <w:rPr>
          <w:rFonts w:ascii="Helvetica" w:hAnsi="Helvetica" w:cs="Helvetica"/>
        </w:rPr>
        <w:t xml:space="preserve">activities are carried out. Notwithstanding, in the application of these policies and procedures a core set of values and ethical standards will be common across all contexts. </w:t>
      </w:r>
    </w:p>
    <w:p w14:paraId="39F262ED" w14:textId="77777777" w:rsidR="00C36DD8" w:rsidRPr="009F73B1" w:rsidRDefault="00C36DD8" w:rsidP="0011048D">
      <w:pPr>
        <w:spacing w:line="276" w:lineRule="auto"/>
        <w:rPr>
          <w:rFonts w:ascii="Helvetica" w:hAnsi="Helvetica" w:cs="Helvetica"/>
        </w:rPr>
      </w:pPr>
    </w:p>
    <w:p w14:paraId="60B2649B" w14:textId="4F888BE7" w:rsidR="00C36DD8" w:rsidRPr="009F73B1" w:rsidRDefault="00AC0632" w:rsidP="00C07ABD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>We believe that love for and empowerment of people with a disability will drive all policies and procedures.</w:t>
      </w:r>
      <w:r w:rsidR="00F21489" w:rsidRPr="009F73B1">
        <w:rPr>
          <w:rFonts w:ascii="Helvetica" w:hAnsi="Helvetica" w:cs="Helvetica"/>
        </w:rPr>
        <w:t xml:space="preserve"> </w:t>
      </w:r>
      <w:proofErr w:type="gramStart"/>
      <w:r w:rsidR="00F21489" w:rsidRPr="009F73B1">
        <w:rPr>
          <w:rFonts w:ascii="Helvetica" w:hAnsi="Helvetica" w:cs="Helvetica"/>
        </w:rPr>
        <w:t>In order to</w:t>
      </w:r>
      <w:proofErr w:type="gramEnd"/>
      <w:r w:rsidR="00F21489" w:rsidRPr="009F73B1">
        <w:rPr>
          <w:rFonts w:ascii="Helvetica" w:hAnsi="Helvetica" w:cs="Helvetica"/>
        </w:rPr>
        <w:t xml:space="preserve"> empower people with a disability, it is imperative thar we develop a space and a relationship with them</w:t>
      </w:r>
      <w:r w:rsidR="002C1FD5" w:rsidRPr="009F73B1">
        <w:rPr>
          <w:rFonts w:ascii="Helvetica" w:hAnsi="Helvetica" w:cs="Helvetica"/>
        </w:rPr>
        <w:t xml:space="preserve"> </w:t>
      </w:r>
      <w:r w:rsidR="009C6F94" w:rsidRPr="009F73B1">
        <w:rPr>
          <w:rFonts w:ascii="Helvetica" w:hAnsi="Helvetica" w:cs="Helvetica"/>
        </w:rPr>
        <w:t>so that they are able to express their own preferences, life</w:t>
      </w:r>
      <w:r w:rsidR="00C07ABD" w:rsidRPr="009F73B1">
        <w:rPr>
          <w:rFonts w:ascii="Helvetica" w:hAnsi="Helvetica" w:cs="Helvetica"/>
        </w:rPr>
        <w:t xml:space="preserve"> </w:t>
      </w:r>
      <w:r w:rsidR="009C6F94" w:rsidRPr="009F73B1">
        <w:rPr>
          <w:rFonts w:ascii="Helvetica" w:hAnsi="Helvetica" w:cs="Helvetica"/>
        </w:rPr>
        <w:t>objectives and dreams</w:t>
      </w:r>
      <w:r w:rsidR="00C07ABD" w:rsidRPr="009F73B1">
        <w:rPr>
          <w:rFonts w:ascii="Helvetica" w:hAnsi="Helvetica" w:cs="Helvetica"/>
        </w:rPr>
        <w:t>,</w:t>
      </w:r>
      <w:r w:rsidR="009C6F94" w:rsidRPr="009F73B1">
        <w:rPr>
          <w:rFonts w:ascii="Helvetica" w:hAnsi="Helvetica" w:cs="Helvetica"/>
        </w:rPr>
        <w:t xml:space="preserve"> being assured that their voice </w:t>
      </w:r>
      <w:r w:rsidR="00B442CC" w:rsidRPr="009F73B1">
        <w:rPr>
          <w:rFonts w:ascii="Helvetica" w:hAnsi="Helvetica" w:cs="Helvetica"/>
        </w:rPr>
        <w:t xml:space="preserve">is </w:t>
      </w:r>
      <w:r w:rsidR="009C6F94" w:rsidRPr="009F73B1">
        <w:rPr>
          <w:rFonts w:ascii="Helvetica" w:hAnsi="Helvetica" w:cs="Helvetica"/>
        </w:rPr>
        <w:t>heard and valued.</w:t>
      </w:r>
    </w:p>
    <w:p w14:paraId="249D6270" w14:textId="77777777" w:rsidR="00C07ABD" w:rsidRPr="009F73B1" w:rsidRDefault="00C07ABD" w:rsidP="00C07ABD">
      <w:pPr>
        <w:rPr>
          <w:rFonts w:ascii="Helvetica" w:hAnsi="Helvetica" w:cs="Helvetica"/>
        </w:rPr>
      </w:pPr>
    </w:p>
    <w:p w14:paraId="50BA5A32" w14:textId="2A5CD684" w:rsidR="00546EAB" w:rsidRPr="009F73B1" w:rsidRDefault="00AB3132" w:rsidP="00C07ABD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lastRenderedPageBreak/>
        <w:t xml:space="preserve">We </w:t>
      </w:r>
      <w:r w:rsidR="00857EB8" w:rsidRPr="009F73B1">
        <w:rPr>
          <w:rFonts w:ascii="Helvetica" w:hAnsi="Helvetica" w:cs="Helvetica"/>
        </w:rPr>
        <w:t>understand</w:t>
      </w:r>
      <w:r w:rsidRPr="009F73B1">
        <w:rPr>
          <w:rFonts w:ascii="Helvetica" w:hAnsi="Helvetica" w:cs="Helvetica"/>
        </w:rPr>
        <w:t xml:space="preserve"> that all people </w:t>
      </w:r>
      <w:r w:rsidR="00AC0632" w:rsidRPr="009F73B1">
        <w:rPr>
          <w:rFonts w:ascii="Helvetica" w:hAnsi="Helvetica" w:cs="Helvetica"/>
        </w:rPr>
        <w:t xml:space="preserve">with a disability </w:t>
      </w:r>
      <w:r w:rsidRPr="009F73B1">
        <w:rPr>
          <w:rFonts w:ascii="Helvetica" w:hAnsi="Helvetica" w:cs="Helvetica"/>
        </w:rPr>
        <w:t>live in a web of significant others</w:t>
      </w:r>
      <w:r w:rsidR="00B442CC" w:rsidRPr="009F73B1">
        <w:rPr>
          <w:rFonts w:ascii="Helvetica" w:hAnsi="Helvetica" w:cs="Helvetica"/>
        </w:rPr>
        <w:t xml:space="preserve"> –</w:t>
      </w:r>
      <w:r w:rsidRPr="009F73B1">
        <w:rPr>
          <w:rFonts w:ascii="Helvetica" w:hAnsi="Helvetica" w:cs="Helvetica"/>
        </w:rPr>
        <w:t xml:space="preserve"> family members, </w:t>
      </w:r>
      <w:proofErr w:type="gramStart"/>
      <w:r w:rsidRPr="009F73B1">
        <w:rPr>
          <w:rFonts w:ascii="Helvetica" w:hAnsi="Helvetica" w:cs="Helvetica"/>
        </w:rPr>
        <w:t>care-givers</w:t>
      </w:r>
      <w:proofErr w:type="gramEnd"/>
      <w:r w:rsidRPr="009F73B1">
        <w:rPr>
          <w:rFonts w:ascii="Helvetica" w:hAnsi="Helvetica" w:cs="Helvetica"/>
        </w:rPr>
        <w:t>, support workers</w:t>
      </w:r>
      <w:r w:rsidR="00C07ABD" w:rsidRPr="009F73B1">
        <w:rPr>
          <w:rFonts w:ascii="Helvetica" w:hAnsi="Helvetica" w:cs="Helvetica"/>
        </w:rPr>
        <w:t>,</w:t>
      </w:r>
      <w:r w:rsidRPr="009F73B1">
        <w:rPr>
          <w:rFonts w:ascii="Helvetica" w:hAnsi="Helvetica" w:cs="Helvetica"/>
        </w:rPr>
        <w:t xml:space="preserve"> etc.</w:t>
      </w:r>
      <w:r w:rsidR="00B442CC" w:rsidRPr="009F73B1">
        <w:rPr>
          <w:rFonts w:ascii="Helvetica" w:hAnsi="Helvetica" w:cs="Helvetica"/>
        </w:rPr>
        <w:t xml:space="preserve"> –</w:t>
      </w:r>
      <w:r w:rsidR="00AC0632" w:rsidRPr="009F73B1">
        <w:rPr>
          <w:rFonts w:ascii="Helvetica" w:hAnsi="Helvetica" w:cs="Helvetica"/>
        </w:rPr>
        <w:t xml:space="preserve"> all of whom are impacted by our policies and procedures. </w:t>
      </w:r>
      <w:r w:rsidR="005E53BC" w:rsidRPr="009F73B1">
        <w:rPr>
          <w:rFonts w:ascii="Helvetica" w:hAnsi="Helvetica" w:cs="Helvetica"/>
        </w:rPr>
        <w:t>Whilst empowering persons</w:t>
      </w:r>
      <w:r w:rsidR="00AC0632" w:rsidRPr="009F73B1">
        <w:rPr>
          <w:rFonts w:ascii="Helvetica" w:hAnsi="Helvetica" w:cs="Helvetica"/>
        </w:rPr>
        <w:t xml:space="preserve"> with a disability</w:t>
      </w:r>
      <w:r w:rsidR="00AE5051" w:rsidRPr="009F73B1">
        <w:rPr>
          <w:rFonts w:ascii="Helvetica" w:hAnsi="Helvetica" w:cs="Helvetica"/>
        </w:rPr>
        <w:t>,</w:t>
      </w:r>
      <w:r w:rsidR="005E53BC" w:rsidRPr="009F73B1">
        <w:rPr>
          <w:rFonts w:ascii="Helvetica" w:hAnsi="Helvetica" w:cs="Helvetica"/>
        </w:rPr>
        <w:t xml:space="preserve"> we </w:t>
      </w:r>
      <w:r w:rsidR="009C6F94" w:rsidRPr="009F73B1">
        <w:rPr>
          <w:rFonts w:ascii="Helvetica" w:hAnsi="Helvetica" w:cs="Helvetica"/>
        </w:rPr>
        <w:t>need to</w:t>
      </w:r>
      <w:r w:rsidR="005E53BC" w:rsidRPr="009F73B1">
        <w:rPr>
          <w:rFonts w:ascii="Helvetica" w:hAnsi="Helvetica" w:cs="Helvetica"/>
        </w:rPr>
        <w:t xml:space="preserve"> involve their significant others</w:t>
      </w:r>
      <w:r w:rsidR="00AC0632" w:rsidRPr="009F73B1">
        <w:rPr>
          <w:rFonts w:ascii="Helvetica" w:hAnsi="Helvetica" w:cs="Helvetica"/>
        </w:rPr>
        <w:t xml:space="preserve"> in all facets of the development and application of policies and procedures. </w:t>
      </w:r>
      <w:r w:rsidR="00D56D9A" w:rsidRPr="009F73B1">
        <w:rPr>
          <w:rFonts w:ascii="Helvetica" w:hAnsi="Helvetica" w:cs="Helvetica"/>
        </w:rPr>
        <w:t>In line with this holistic approach, w</w:t>
      </w:r>
      <w:r w:rsidR="00AC0632" w:rsidRPr="009F73B1">
        <w:rPr>
          <w:rFonts w:ascii="Helvetica" w:hAnsi="Helvetica" w:cs="Helvetica"/>
        </w:rPr>
        <w:t xml:space="preserve">e </w:t>
      </w:r>
      <w:r w:rsidR="00857EB8" w:rsidRPr="009F73B1">
        <w:rPr>
          <w:rFonts w:ascii="Helvetica" w:hAnsi="Helvetica" w:cs="Helvetica"/>
        </w:rPr>
        <w:t>acknowledge t</w:t>
      </w:r>
      <w:r w:rsidR="00AC0632" w:rsidRPr="009F73B1">
        <w:rPr>
          <w:rFonts w:ascii="Helvetica" w:hAnsi="Helvetica" w:cs="Helvetica"/>
        </w:rPr>
        <w:t xml:space="preserve">hat all people with a disability </w:t>
      </w:r>
      <w:r w:rsidR="00857EB8" w:rsidRPr="009F73B1">
        <w:rPr>
          <w:rFonts w:ascii="Helvetica" w:hAnsi="Helvetica" w:cs="Helvetica"/>
        </w:rPr>
        <w:t xml:space="preserve">grow up </w:t>
      </w:r>
      <w:proofErr w:type="gramStart"/>
      <w:r w:rsidR="00857EB8" w:rsidRPr="009F73B1">
        <w:rPr>
          <w:rFonts w:ascii="Helvetica" w:hAnsi="Helvetica" w:cs="Helvetica"/>
        </w:rPr>
        <w:t>in a given</w:t>
      </w:r>
      <w:proofErr w:type="gramEnd"/>
      <w:r w:rsidR="00857EB8" w:rsidRPr="009F73B1">
        <w:rPr>
          <w:rFonts w:ascii="Helvetica" w:hAnsi="Helvetica" w:cs="Helvetica"/>
        </w:rPr>
        <w:t xml:space="preserve"> culture and an established community. Not only does this oblige us to consider community when applying policies and procedures </w:t>
      </w:r>
      <w:proofErr w:type="gramStart"/>
      <w:r w:rsidR="00857EB8" w:rsidRPr="009F73B1">
        <w:rPr>
          <w:rFonts w:ascii="Helvetica" w:hAnsi="Helvetica" w:cs="Helvetica"/>
        </w:rPr>
        <w:t>in a given</w:t>
      </w:r>
      <w:proofErr w:type="gramEnd"/>
      <w:r w:rsidR="00857EB8" w:rsidRPr="009F73B1">
        <w:rPr>
          <w:rFonts w:ascii="Helvetica" w:hAnsi="Helvetica" w:cs="Helvetica"/>
        </w:rPr>
        <w:t xml:space="preserve"> context but </w:t>
      </w:r>
      <w:r w:rsidR="00B442CC" w:rsidRPr="009F73B1">
        <w:rPr>
          <w:rFonts w:ascii="Helvetica" w:hAnsi="Helvetica" w:cs="Helvetica"/>
        </w:rPr>
        <w:t xml:space="preserve">it </w:t>
      </w:r>
      <w:r w:rsidR="00857EB8" w:rsidRPr="009F73B1">
        <w:rPr>
          <w:rFonts w:ascii="Helvetica" w:hAnsi="Helvetica" w:cs="Helvetica"/>
        </w:rPr>
        <w:t xml:space="preserve">may require community involvement </w:t>
      </w:r>
      <w:r w:rsidR="00020E7D" w:rsidRPr="009F73B1">
        <w:rPr>
          <w:rFonts w:ascii="Helvetica" w:hAnsi="Helvetica" w:cs="Helvetica"/>
        </w:rPr>
        <w:t>too</w:t>
      </w:r>
      <w:r w:rsidR="00857EB8" w:rsidRPr="009F73B1">
        <w:rPr>
          <w:rFonts w:ascii="Helvetica" w:hAnsi="Helvetica" w:cs="Helvetica"/>
        </w:rPr>
        <w:t>.</w:t>
      </w:r>
      <w:r w:rsidR="00D56D9A" w:rsidRPr="009F73B1">
        <w:rPr>
          <w:rFonts w:ascii="Helvetica" w:hAnsi="Helvetica" w:cs="Helvetica"/>
        </w:rPr>
        <w:t xml:space="preserve"> All policies and procedures must be applied in a culturally relevant manner</w:t>
      </w:r>
      <w:r w:rsidR="00795178" w:rsidRPr="009F73B1">
        <w:rPr>
          <w:rFonts w:ascii="Helvetica" w:hAnsi="Helvetica" w:cs="Helvetica"/>
        </w:rPr>
        <w:t xml:space="preserve"> or risk </w:t>
      </w:r>
      <w:r w:rsidR="0099692A" w:rsidRPr="009F73B1">
        <w:rPr>
          <w:rFonts w:ascii="Helvetica" w:hAnsi="Helvetica" w:cs="Helvetica"/>
        </w:rPr>
        <w:t>impos</w:t>
      </w:r>
      <w:r w:rsidR="00795178" w:rsidRPr="009F73B1">
        <w:rPr>
          <w:rFonts w:ascii="Helvetica" w:hAnsi="Helvetica" w:cs="Helvetica"/>
        </w:rPr>
        <w:t xml:space="preserve">ing </w:t>
      </w:r>
      <w:r w:rsidR="0099692A" w:rsidRPr="009F73B1">
        <w:rPr>
          <w:rFonts w:ascii="Helvetica" w:hAnsi="Helvetica" w:cs="Helvetica"/>
        </w:rPr>
        <w:t>a ‘foreign way’</w:t>
      </w:r>
      <w:r w:rsidR="00D56D9A" w:rsidRPr="009F73B1">
        <w:rPr>
          <w:rFonts w:ascii="Helvetica" w:hAnsi="Helvetica" w:cs="Helvetica"/>
        </w:rPr>
        <w:t xml:space="preserve"> </w:t>
      </w:r>
      <w:r w:rsidR="0099692A" w:rsidRPr="009F73B1">
        <w:rPr>
          <w:rFonts w:ascii="Helvetica" w:hAnsi="Helvetica" w:cs="Helvetica"/>
        </w:rPr>
        <w:t>of doing things.</w:t>
      </w:r>
      <w:r w:rsidR="00736D14" w:rsidRPr="009F73B1">
        <w:rPr>
          <w:rFonts w:ascii="Helvetica" w:hAnsi="Helvetica" w:cs="Helvetica"/>
        </w:rPr>
        <w:t xml:space="preserve"> </w:t>
      </w:r>
    </w:p>
    <w:p w14:paraId="248E071B" w14:textId="77B364BB" w:rsidR="00BB12A8" w:rsidRPr="009F73B1" w:rsidRDefault="00BB12A8" w:rsidP="0011048D">
      <w:pPr>
        <w:spacing w:line="276" w:lineRule="auto"/>
        <w:rPr>
          <w:rFonts w:ascii="Helvetica" w:hAnsi="Helvetica" w:cs="Helvetica"/>
          <w:sz w:val="24"/>
          <w:szCs w:val="24"/>
        </w:rPr>
      </w:pPr>
    </w:p>
    <w:p w14:paraId="6A0A5C89" w14:textId="4883345B" w:rsidR="00C07ABD" w:rsidRPr="009F73B1" w:rsidRDefault="00BB12A8" w:rsidP="00E64B96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>Finally, all policies and procedures are to display the highest ethical standards.</w:t>
      </w:r>
      <w:r w:rsidR="00DB764E" w:rsidRPr="009F73B1">
        <w:rPr>
          <w:rFonts w:ascii="Helvetica" w:hAnsi="Helvetica" w:cs="Helvetica"/>
        </w:rPr>
        <w:t xml:space="preserve"> All communications</w:t>
      </w:r>
      <w:r w:rsidR="00C07ABD" w:rsidRPr="009F73B1">
        <w:rPr>
          <w:rFonts w:ascii="Helvetica" w:hAnsi="Helvetica" w:cs="Helvetica"/>
        </w:rPr>
        <w:t xml:space="preserve"> –</w:t>
      </w:r>
      <w:r w:rsidR="00DB764E" w:rsidRPr="009F73B1">
        <w:rPr>
          <w:rFonts w:ascii="Helvetica" w:hAnsi="Helvetica" w:cs="Helvetica"/>
        </w:rPr>
        <w:t xml:space="preserve"> oral, written or via images (photos</w:t>
      </w:r>
      <w:r w:rsidR="00AE5051" w:rsidRPr="009F73B1">
        <w:rPr>
          <w:rFonts w:ascii="Helvetica" w:hAnsi="Helvetica" w:cs="Helvetica"/>
        </w:rPr>
        <w:t>, videos</w:t>
      </w:r>
      <w:r w:rsidR="005F1A59" w:rsidRPr="009F73B1">
        <w:rPr>
          <w:rFonts w:ascii="Helvetica" w:hAnsi="Helvetica" w:cs="Helvetica"/>
        </w:rPr>
        <w:t>,</w:t>
      </w:r>
      <w:r w:rsidR="00AE5051" w:rsidRPr="009F73B1">
        <w:rPr>
          <w:rFonts w:ascii="Helvetica" w:hAnsi="Helvetica" w:cs="Helvetica"/>
        </w:rPr>
        <w:t xml:space="preserve"> etc.</w:t>
      </w:r>
      <w:r w:rsidR="00DB764E" w:rsidRPr="009F73B1">
        <w:rPr>
          <w:rFonts w:ascii="Helvetica" w:hAnsi="Helvetica" w:cs="Helvetica"/>
        </w:rPr>
        <w:t xml:space="preserve">) </w:t>
      </w:r>
      <w:r w:rsidR="00C07ABD" w:rsidRPr="009F73B1">
        <w:rPr>
          <w:rFonts w:ascii="Helvetica" w:hAnsi="Helvetica" w:cs="Helvetica"/>
        </w:rPr>
        <w:t xml:space="preserve">– </w:t>
      </w:r>
      <w:r w:rsidR="00DB764E" w:rsidRPr="009F73B1">
        <w:rPr>
          <w:rFonts w:ascii="Helvetica" w:hAnsi="Helvetica" w:cs="Helvetica"/>
        </w:rPr>
        <w:t xml:space="preserve">will portray </w:t>
      </w:r>
      <w:r w:rsidR="00416527" w:rsidRPr="009F73B1">
        <w:rPr>
          <w:rFonts w:ascii="Helvetica" w:hAnsi="Helvetica" w:cs="Helvetica"/>
        </w:rPr>
        <w:t xml:space="preserve">disabled </w:t>
      </w:r>
      <w:r w:rsidR="00DB764E" w:rsidRPr="009F73B1">
        <w:rPr>
          <w:rFonts w:ascii="Helvetica" w:hAnsi="Helvetica" w:cs="Helvetica"/>
        </w:rPr>
        <w:t>people in a</w:t>
      </w:r>
      <w:r w:rsidRPr="009F73B1">
        <w:rPr>
          <w:rFonts w:ascii="Helvetica" w:hAnsi="Helvetica" w:cs="Helvetica"/>
        </w:rPr>
        <w:t xml:space="preserve"> </w:t>
      </w:r>
      <w:r w:rsidR="00DB764E" w:rsidRPr="009F73B1">
        <w:rPr>
          <w:rFonts w:ascii="Helvetica" w:hAnsi="Helvetica" w:cs="Helvetica"/>
        </w:rPr>
        <w:t>dignified way, holistically</w:t>
      </w:r>
      <w:r w:rsidR="00416527" w:rsidRPr="009F73B1">
        <w:rPr>
          <w:rFonts w:ascii="Helvetica" w:hAnsi="Helvetica" w:cs="Helvetica"/>
        </w:rPr>
        <w:t>, accurately and with an emphasis on their capacity and agency to share in the determination of their own future and the future of their community.</w:t>
      </w:r>
    </w:p>
    <w:p w14:paraId="2CC1C9EA" w14:textId="7964A9EC" w:rsidR="000725E3" w:rsidRPr="00A61F3E" w:rsidRDefault="000725E3" w:rsidP="000725E3">
      <w:pPr>
        <w:pStyle w:val="Heading2"/>
        <w:rPr>
          <w:rFonts w:ascii="Helvetica" w:hAnsi="Helvetica" w:cs="Helvetica"/>
          <w:color w:val="2F5496" w:themeColor="accent1" w:themeShade="BF"/>
        </w:rPr>
      </w:pPr>
      <w:r w:rsidRPr="00A61F3E">
        <w:rPr>
          <w:rFonts w:ascii="Helvetica" w:hAnsi="Helvetica" w:cs="Helvetica"/>
          <w:color w:val="2F5496" w:themeColor="accent1" w:themeShade="BF"/>
        </w:rPr>
        <w:t>STANDARDS</w:t>
      </w:r>
    </w:p>
    <w:p w14:paraId="0F98D595" w14:textId="1139E3DB" w:rsidR="02D30B54" w:rsidRPr="009F73B1" w:rsidRDefault="508F7A38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>T</w:t>
      </w:r>
      <w:r w:rsidR="451C40B2" w:rsidRPr="009F73B1">
        <w:rPr>
          <w:rFonts w:ascii="Helvetica" w:hAnsi="Helvetica" w:cs="Helvetica"/>
        </w:rPr>
        <w:t xml:space="preserve">he United Nations Convention on the Rights of Persons with Disabilities (CRPD) </w:t>
      </w:r>
      <w:r w:rsidR="20FD377C" w:rsidRPr="009F73B1">
        <w:rPr>
          <w:rFonts w:ascii="Helvetica" w:hAnsi="Helvetica" w:cs="Helvetica"/>
        </w:rPr>
        <w:t xml:space="preserve">outlines the rights of </w:t>
      </w:r>
      <w:r w:rsidR="005F1A59" w:rsidRPr="009F73B1">
        <w:rPr>
          <w:rFonts w:ascii="Helvetica" w:hAnsi="Helvetica" w:cs="Helvetica"/>
        </w:rPr>
        <w:t xml:space="preserve">people </w:t>
      </w:r>
      <w:r w:rsidR="20FD377C" w:rsidRPr="009F73B1">
        <w:rPr>
          <w:rFonts w:ascii="Helvetica" w:hAnsi="Helvetica" w:cs="Helvetica"/>
        </w:rPr>
        <w:t>with disabilities and the responsibilities of nations and other duty bearers</w:t>
      </w:r>
      <w:r w:rsidR="5CD5F2B4" w:rsidRPr="009F73B1">
        <w:rPr>
          <w:rFonts w:ascii="Helvetica" w:hAnsi="Helvetica" w:cs="Helvetica"/>
        </w:rPr>
        <w:t xml:space="preserve"> to uphold and promote these rights</w:t>
      </w:r>
      <w:r w:rsidR="20FD377C" w:rsidRPr="009F73B1">
        <w:rPr>
          <w:rFonts w:ascii="Helvetica" w:hAnsi="Helvetica" w:cs="Helvetica"/>
        </w:rPr>
        <w:t xml:space="preserve">. </w:t>
      </w:r>
      <w:r w:rsidR="00C07ABD" w:rsidRPr="009F73B1">
        <w:rPr>
          <w:rFonts w:ascii="Helvetica" w:hAnsi="Helvetica" w:cs="Helvetica"/>
        </w:rPr>
        <w:t xml:space="preserve">In applying our theological mandate, as outlined in the preamble, </w:t>
      </w:r>
      <w:r w:rsidR="000725E3" w:rsidRPr="009F73B1">
        <w:rPr>
          <w:rFonts w:ascii="Helvetica" w:hAnsi="Helvetica" w:cs="Helvetica"/>
        </w:rPr>
        <w:t xml:space="preserve">we </w:t>
      </w:r>
      <w:r w:rsidR="00C07ABD" w:rsidRPr="009F73B1">
        <w:rPr>
          <w:rFonts w:ascii="Helvetica" w:hAnsi="Helvetica" w:cs="Helvetica"/>
        </w:rPr>
        <w:t xml:space="preserve">shall inherently </w:t>
      </w:r>
      <w:r w:rsidR="63A252B1" w:rsidRPr="009F73B1">
        <w:rPr>
          <w:rFonts w:ascii="Helvetica" w:hAnsi="Helvetica" w:cs="Helvetica"/>
        </w:rPr>
        <w:t xml:space="preserve">support </w:t>
      </w:r>
      <w:r w:rsidR="63089001" w:rsidRPr="009F73B1">
        <w:rPr>
          <w:rFonts w:ascii="Helvetica" w:hAnsi="Helvetica" w:cs="Helvetica"/>
        </w:rPr>
        <w:t>the</w:t>
      </w:r>
      <w:r w:rsidR="00B7FD26" w:rsidRPr="009F73B1">
        <w:rPr>
          <w:rFonts w:ascii="Helvetica" w:hAnsi="Helvetica" w:cs="Helvetica"/>
        </w:rPr>
        <w:t xml:space="preserve"> </w:t>
      </w:r>
      <w:proofErr w:type="gramStart"/>
      <w:r w:rsidR="00B7FD26" w:rsidRPr="009F73B1">
        <w:rPr>
          <w:rFonts w:ascii="Helvetica" w:hAnsi="Helvetica" w:cs="Helvetica"/>
        </w:rPr>
        <w:t>CRPD</w:t>
      </w:r>
      <w:proofErr w:type="gramEnd"/>
      <w:r w:rsidR="26A8D970" w:rsidRPr="009F73B1">
        <w:rPr>
          <w:rFonts w:ascii="Helvetica" w:hAnsi="Helvetica" w:cs="Helvetica"/>
        </w:rPr>
        <w:t xml:space="preserve"> </w:t>
      </w:r>
      <w:r w:rsidR="2E6F1470" w:rsidRPr="009F73B1">
        <w:rPr>
          <w:rFonts w:ascii="Helvetica" w:hAnsi="Helvetica" w:cs="Helvetica"/>
        </w:rPr>
        <w:t xml:space="preserve">and the </w:t>
      </w:r>
      <w:r w:rsidR="234B538B" w:rsidRPr="009F73B1">
        <w:rPr>
          <w:rFonts w:ascii="Helvetica" w:hAnsi="Helvetica" w:cs="Helvetica"/>
          <w:color w:val="262626" w:themeColor="text1" w:themeTint="D9"/>
        </w:rPr>
        <w:t>implementation of the UN Sustainable Development Goals</w:t>
      </w:r>
      <w:r w:rsidR="6646CB91" w:rsidRPr="009F73B1">
        <w:rPr>
          <w:rFonts w:ascii="Helvetica" w:hAnsi="Helvetica" w:cs="Helvetica"/>
          <w:color w:val="262626" w:themeColor="text1" w:themeTint="D9"/>
        </w:rPr>
        <w:t xml:space="preserve"> related to inclusion</w:t>
      </w:r>
      <w:r w:rsidR="20873A68" w:rsidRPr="009F73B1">
        <w:rPr>
          <w:rFonts w:ascii="Helvetica" w:hAnsi="Helvetica" w:cs="Helvetica"/>
          <w:color w:val="262626" w:themeColor="text1" w:themeTint="D9"/>
        </w:rPr>
        <w:t>.</w:t>
      </w:r>
    </w:p>
    <w:p w14:paraId="0A32C3ED" w14:textId="7A436BCF" w:rsidR="17C62493" w:rsidRPr="009F73B1" w:rsidRDefault="17C62493" w:rsidP="00C77D83">
      <w:pPr>
        <w:rPr>
          <w:rFonts w:ascii="Helvetica" w:hAnsi="Helvetica" w:cs="Helvetica"/>
        </w:rPr>
      </w:pPr>
    </w:p>
    <w:p w14:paraId="239C9D34" w14:textId="7DFD1536" w:rsidR="080931D2" w:rsidRPr="009F73B1" w:rsidRDefault="000725E3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We equally acknowledge our </w:t>
      </w:r>
      <w:r w:rsidR="080931D2" w:rsidRPr="009F73B1">
        <w:rPr>
          <w:rFonts w:ascii="Helvetica" w:hAnsi="Helvetica" w:cs="Helvetica"/>
        </w:rPr>
        <w:t xml:space="preserve">obligation to act within the laws of the countries </w:t>
      </w:r>
      <w:r w:rsidRPr="009F73B1">
        <w:rPr>
          <w:rFonts w:ascii="Helvetica" w:hAnsi="Helvetica" w:cs="Helvetica"/>
        </w:rPr>
        <w:t xml:space="preserve">in which </w:t>
      </w:r>
      <w:r w:rsidR="080931D2" w:rsidRPr="009F73B1">
        <w:rPr>
          <w:rFonts w:ascii="Helvetica" w:hAnsi="Helvetica" w:cs="Helvetica"/>
        </w:rPr>
        <w:t>we operate, as well as to hold duty-bearers within those countries accountable for promoting and ensuring disability inclusion.</w:t>
      </w:r>
    </w:p>
    <w:p w14:paraId="398D010B" w14:textId="77777777" w:rsidR="00D0292D" w:rsidRPr="009F73B1" w:rsidRDefault="00D0292D" w:rsidP="00C77D83">
      <w:pPr>
        <w:rPr>
          <w:rFonts w:ascii="Helvetica" w:hAnsi="Helvetica" w:cs="Helvetica"/>
        </w:rPr>
      </w:pPr>
    </w:p>
    <w:p w14:paraId="49E0A905" w14:textId="65CE7C4C" w:rsidR="28202292" w:rsidRPr="009F73B1" w:rsidRDefault="009F31E7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  <w:highlight w:val="yellow"/>
        </w:rPr>
        <w:t>[</w:t>
      </w:r>
      <w:r w:rsidR="000725E3" w:rsidRPr="009F73B1">
        <w:rPr>
          <w:rFonts w:ascii="Helvetica" w:hAnsi="Helvetica" w:cs="Helvetica"/>
          <w:highlight w:val="yellow"/>
        </w:rPr>
        <w:t>Agency/Organisation</w:t>
      </w:r>
      <w:r w:rsidRPr="009F73B1">
        <w:rPr>
          <w:rFonts w:ascii="Helvetica" w:hAnsi="Helvetica" w:cs="Helvetica"/>
          <w:highlight w:val="yellow"/>
        </w:rPr>
        <w:t>]</w:t>
      </w:r>
      <w:r w:rsidR="28202292" w:rsidRPr="009F73B1">
        <w:rPr>
          <w:rFonts w:ascii="Helvetica" w:hAnsi="Helvetica" w:cs="Helvetica"/>
        </w:rPr>
        <w:t xml:space="preserve"> adheres to relevant Australian law</w:t>
      </w:r>
      <w:r w:rsidR="14A7D112" w:rsidRPr="009F73B1">
        <w:rPr>
          <w:rFonts w:ascii="Helvetica" w:hAnsi="Helvetica" w:cs="Helvetica"/>
        </w:rPr>
        <w:t xml:space="preserve"> outlined in </w:t>
      </w:r>
      <w:r w:rsidR="0A04DC36" w:rsidRPr="009F73B1">
        <w:rPr>
          <w:rFonts w:ascii="Helvetica" w:hAnsi="Helvetica" w:cs="Helvetica"/>
        </w:rPr>
        <w:t>legislation</w:t>
      </w:r>
      <w:r w:rsidR="14A7D112" w:rsidRPr="009F73B1">
        <w:rPr>
          <w:rFonts w:ascii="Helvetica" w:hAnsi="Helvetica" w:cs="Helvetica"/>
        </w:rPr>
        <w:t xml:space="preserve"> such </w:t>
      </w:r>
      <w:r w:rsidR="53A210AE" w:rsidRPr="009F73B1">
        <w:rPr>
          <w:rFonts w:ascii="Helvetica" w:hAnsi="Helvetica" w:cs="Helvetica"/>
        </w:rPr>
        <w:t>as</w:t>
      </w:r>
      <w:r w:rsidR="14A7D112" w:rsidRPr="009F73B1">
        <w:rPr>
          <w:rFonts w:ascii="Helvetica" w:hAnsi="Helvetica" w:cs="Helvetica"/>
        </w:rPr>
        <w:t xml:space="preserve"> </w:t>
      </w:r>
      <w:r w:rsidR="5EFF7CF8" w:rsidRPr="009F73B1">
        <w:rPr>
          <w:rFonts w:ascii="Helvetica" w:hAnsi="Helvetica" w:cs="Helvetica"/>
        </w:rPr>
        <w:t xml:space="preserve">the </w:t>
      </w:r>
      <w:r w:rsidR="3DD447AF" w:rsidRPr="009F73B1">
        <w:rPr>
          <w:rFonts w:ascii="Helvetica" w:hAnsi="Helvetica" w:cs="Helvetica"/>
        </w:rPr>
        <w:t xml:space="preserve">Disability Discrimination Act 1992, </w:t>
      </w:r>
      <w:r w:rsidR="000725E3" w:rsidRPr="009F73B1">
        <w:rPr>
          <w:rFonts w:ascii="Helvetica" w:hAnsi="Helvetica" w:cs="Helvetica"/>
        </w:rPr>
        <w:t xml:space="preserve">the </w:t>
      </w:r>
      <w:r w:rsidR="6033F7A4" w:rsidRPr="009F73B1">
        <w:rPr>
          <w:rFonts w:ascii="Helvetica" w:hAnsi="Helvetica" w:cs="Helvetica"/>
        </w:rPr>
        <w:t xml:space="preserve">Human Rights and Equal Opportunity Commission Act 1986 and the Equal Opportunity Act 2010. </w:t>
      </w:r>
      <w:r w:rsidR="6EDD27E2" w:rsidRPr="009F73B1">
        <w:rPr>
          <w:rFonts w:ascii="Helvetica" w:hAnsi="Helvetica" w:cs="Helvetica"/>
        </w:rPr>
        <w:t>Th</w:t>
      </w:r>
      <w:r w:rsidR="4D6AA9E6" w:rsidRPr="009F73B1">
        <w:rPr>
          <w:rFonts w:ascii="Helvetica" w:hAnsi="Helvetica" w:cs="Helvetica"/>
        </w:rPr>
        <w:t>ese</w:t>
      </w:r>
      <w:r w:rsidR="6EDD27E2" w:rsidRPr="009F73B1">
        <w:rPr>
          <w:rFonts w:ascii="Helvetica" w:hAnsi="Helvetica" w:cs="Helvetica"/>
        </w:rPr>
        <w:t xml:space="preserve"> legislation</w:t>
      </w:r>
      <w:r w:rsidR="08B5D02F" w:rsidRPr="009F73B1">
        <w:rPr>
          <w:rFonts w:ascii="Helvetica" w:hAnsi="Helvetica" w:cs="Helvetica"/>
        </w:rPr>
        <w:t>s</w:t>
      </w:r>
      <w:r w:rsidR="6EDD27E2" w:rsidRPr="009F73B1">
        <w:rPr>
          <w:rFonts w:ascii="Helvetica" w:hAnsi="Helvetica" w:cs="Helvetica"/>
        </w:rPr>
        <w:t xml:space="preserve"> ha</w:t>
      </w:r>
      <w:r w:rsidR="63184DE4" w:rsidRPr="009F73B1">
        <w:rPr>
          <w:rFonts w:ascii="Helvetica" w:hAnsi="Helvetica" w:cs="Helvetica"/>
        </w:rPr>
        <w:t>ve</w:t>
      </w:r>
      <w:r w:rsidR="6EDD27E2" w:rsidRPr="009F73B1">
        <w:rPr>
          <w:rFonts w:ascii="Helvetica" w:hAnsi="Helvetica" w:cs="Helvetica"/>
        </w:rPr>
        <w:t xml:space="preserve"> then been </w:t>
      </w:r>
      <w:r w:rsidR="000725E3" w:rsidRPr="009F73B1">
        <w:rPr>
          <w:rFonts w:ascii="Helvetica" w:hAnsi="Helvetica" w:cs="Helvetica"/>
        </w:rPr>
        <w:t>embodie</w:t>
      </w:r>
      <w:r w:rsidR="00C07ABD" w:rsidRPr="009F73B1">
        <w:rPr>
          <w:rFonts w:ascii="Helvetica" w:hAnsi="Helvetica" w:cs="Helvetica"/>
        </w:rPr>
        <w:t>d</w:t>
      </w:r>
      <w:r w:rsidR="000725E3" w:rsidRPr="009F73B1">
        <w:rPr>
          <w:rFonts w:ascii="Helvetica" w:hAnsi="Helvetica" w:cs="Helvetica"/>
        </w:rPr>
        <w:t xml:space="preserve"> </w:t>
      </w:r>
      <w:r w:rsidR="6EDD27E2" w:rsidRPr="009F73B1">
        <w:rPr>
          <w:rFonts w:ascii="Helvetica" w:hAnsi="Helvetica" w:cs="Helvetica"/>
        </w:rPr>
        <w:t>in the National Disability Strategy 2010</w:t>
      </w:r>
      <w:r w:rsidR="000725E3" w:rsidRPr="009F73B1">
        <w:rPr>
          <w:rFonts w:ascii="Helvetica" w:hAnsi="Helvetica" w:cs="Helvetica"/>
        </w:rPr>
        <w:t>-</w:t>
      </w:r>
      <w:r w:rsidR="6EDD27E2" w:rsidRPr="009F73B1">
        <w:rPr>
          <w:rFonts w:ascii="Helvetica" w:hAnsi="Helvetica" w:cs="Helvetica"/>
        </w:rPr>
        <w:t xml:space="preserve">2020. </w:t>
      </w:r>
    </w:p>
    <w:p w14:paraId="36A8E902" w14:textId="77777777" w:rsidR="000725E3" w:rsidRPr="009F73B1" w:rsidRDefault="000725E3" w:rsidP="00C77D83">
      <w:pPr>
        <w:rPr>
          <w:rFonts w:ascii="Helvetica" w:hAnsi="Helvetica" w:cs="Helvetica"/>
        </w:rPr>
      </w:pPr>
    </w:p>
    <w:p w14:paraId="3B22E0CB" w14:textId="15F01AA7" w:rsidR="1465D6E4" w:rsidRPr="009F73B1" w:rsidRDefault="1465D6E4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As a member of ACFID and signatory to the ACFID Code of Conduct (2015), </w:t>
      </w:r>
      <w:r w:rsidR="000725E3" w:rsidRPr="009F73B1">
        <w:rPr>
          <w:rFonts w:ascii="Helvetica" w:hAnsi="Helvetica" w:cs="Helvetica"/>
          <w:highlight w:val="yellow"/>
        </w:rPr>
        <w:t>[Agency/Organisation]</w:t>
      </w:r>
      <w:r w:rsidR="000725E3" w:rsidRPr="009F73B1">
        <w:rPr>
          <w:rFonts w:ascii="Helvetica" w:hAnsi="Helvetica" w:cs="Helvetica"/>
        </w:rPr>
        <w:t xml:space="preserve"> </w:t>
      </w:r>
      <w:r w:rsidR="6ABE6B94" w:rsidRPr="009F73B1">
        <w:rPr>
          <w:rFonts w:ascii="Helvetica" w:hAnsi="Helvetica" w:cs="Helvetica"/>
        </w:rPr>
        <w:t>has committed to</w:t>
      </w:r>
      <w:r w:rsidR="3233E026" w:rsidRPr="009F73B1">
        <w:rPr>
          <w:rFonts w:ascii="Helvetica" w:hAnsi="Helvetica" w:cs="Helvetica"/>
        </w:rPr>
        <w:t xml:space="preserve"> promot</w:t>
      </w:r>
      <w:r w:rsidR="00CE162D" w:rsidRPr="009F73B1">
        <w:rPr>
          <w:rFonts w:ascii="Helvetica" w:hAnsi="Helvetica" w:cs="Helvetica"/>
        </w:rPr>
        <w:t>ing</w:t>
      </w:r>
      <w:r w:rsidR="3233E026" w:rsidRPr="009F73B1">
        <w:rPr>
          <w:rFonts w:ascii="Helvetica" w:hAnsi="Helvetica" w:cs="Helvetica"/>
        </w:rPr>
        <w:t xml:space="preserve"> </w:t>
      </w:r>
      <w:r w:rsidR="0729DF60" w:rsidRPr="009F73B1">
        <w:rPr>
          <w:rFonts w:ascii="Helvetica" w:hAnsi="Helvetica" w:cs="Helvetica"/>
        </w:rPr>
        <w:t xml:space="preserve">disability inclusion </w:t>
      </w:r>
      <w:r w:rsidR="3233E026" w:rsidRPr="009F73B1">
        <w:rPr>
          <w:rFonts w:ascii="Helvetica" w:hAnsi="Helvetica" w:cs="Helvetica"/>
        </w:rPr>
        <w:t xml:space="preserve">within </w:t>
      </w:r>
      <w:r w:rsidR="62382FAB" w:rsidRPr="009F73B1">
        <w:rPr>
          <w:rFonts w:ascii="Helvetica" w:hAnsi="Helvetica" w:cs="Helvetica"/>
        </w:rPr>
        <w:t xml:space="preserve">our development and humanitarian initiatives and internal operations. </w:t>
      </w:r>
      <w:r w:rsidR="00CE162D" w:rsidRPr="009F73B1">
        <w:rPr>
          <w:rFonts w:ascii="Helvetica" w:hAnsi="Helvetica" w:cs="Helvetica"/>
          <w:highlight w:val="yellow"/>
        </w:rPr>
        <w:t>[Agency/Organisation]</w:t>
      </w:r>
      <w:r w:rsidR="00CE162D" w:rsidRPr="009F73B1">
        <w:rPr>
          <w:rFonts w:ascii="Helvetica" w:hAnsi="Helvetica" w:cs="Helvetica"/>
        </w:rPr>
        <w:t xml:space="preserve"> </w:t>
      </w:r>
      <w:r w:rsidR="31A137DF" w:rsidRPr="009F73B1">
        <w:rPr>
          <w:rFonts w:ascii="Helvetica" w:hAnsi="Helvetica" w:cs="Helvetica"/>
        </w:rPr>
        <w:t>als</w:t>
      </w:r>
      <w:r w:rsidR="76E730EB" w:rsidRPr="009F73B1">
        <w:rPr>
          <w:rFonts w:ascii="Helvetica" w:hAnsi="Helvetica" w:cs="Helvetica"/>
        </w:rPr>
        <w:t>o</w:t>
      </w:r>
      <w:r w:rsidR="31A137DF" w:rsidRPr="009F73B1">
        <w:rPr>
          <w:rFonts w:ascii="Helvetica" w:hAnsi="Helvetica" w:cs="Helvetica"/>
        </w:rPr>
        <w:t xml:space="preserve"> recognises our responsibility to promote best practice under the ACFID Code of Conduct </w:t>
      </w:r>
      <w:r w:rsidR="2A213E12" w:rsidRPr="009F73B1">
        <w:rPr>
          <w:rFonts w:ascii="Helvetica" w:hAnsi="Helvetica" w:cs="Helvetica"/>
        </w:rPr>
        <w:t>in our development projects.</w:t>
      </w:r>
    </w:p>
    <w:p w14:paraId="5A3E06DA" w14:textId="13BF088F" w:rsidR="02D30B54" w:rsidRPr="009F73B1" w:rsidRDefault="02D30B54" w:rsidP="00C77D83">
      <w:pPr>
        <w:rPr>
          <w:rFonts w:ascii="Helvetica" w:hAnsi="Helvetica" w:cs="Helvetica"/>
        </w:rPr>
      </w:pPr>
    </w:p>
    <w:p w14:paraId="35A17DB0" w14:textId="7950B83A" w:rsidR="009B1978" w:rsidRPr="00A61F3E" w:rsidRDefault="009F31E7" w:rsidP="00C77D83">
      <w:pPr>
        <w:rPr>
          <w:rFonts w:ascii="Helvetica" w:eastAsiaTheme="minorEastAsia" w:hAnsi="Helvetica" w:cs="Helvetica"/>
        </w:rPr>
      </w:pPr>
      <w:r w:rsidRPr="009F73B1">
        <w:rPr>
          <w:rFonts w:ascii="Helvetica" w:hAnsi="Helvetica" w:cs="Helvetica"/>
          <w:highlight w:val="yellow"/>
        </w:rPr>
        <w:t>[</w:t>
      </w:r>
      <w:r w:rsidR="00CE162D" w:rsidRPr="009F73B1">
        <w:rPr>
          <w:rFonts w:ascii="Helvetica" w:hAnsi="Helvetica" w:cs="Helvetica"/>
          <w:highlight w:val="yellow"/>
        </w:rPr>
        <w:t>Agency/Organisation</w:t>
      </w:r>
      <w:r w:rsidRPr="009F73B1">
        <w:rPr>
          <w:rFonts w:ascii="Helvetica" w:hAnsi="Helvetica" w:cs="Helvetica"/>
          <w:highlight w:val="yellow"/>
        </w:rPr>
        <w:t>]</w:t>
      </w:r>
      <w:r w:rsidR="4C81FF41" w:rsidRPr="009F73B1">
        <w:rPr>
          <w:rFonts w:ascii="Helvetica" w:hAnsi="Helvetica" w:cs="Helvetica"/>
        </w:rPr>
        <w:t xml:space="preserve"> is </w:t>
      </w:r>
      <w:r w:rsidR="76AE78F2" w:rsidRPr="009F73B1">
        <w:rPr>
          <w:rFonts w:ascii="Helvetica" w:hAnsi="Helvetica" w:cs="Helvetica"/>
        </w:rPr>
        <w:t xml:space="preserve">guided by organisations leading the way in this area, including </w:t>
      </w:r>
      <w:r w:rsidR="00795178" w:rsidRPr="009F73B1">
        <w:rPr>
          <w:rFonts w:ascii="Helvetica" w:hAnsi="Helvetica" w:cs="Helvetica"/>
        </w:rPr>
        <w:t>CBM</w:t>
      </w:r>
      <w:r w:rsidR="00CE162D" w:rsidRPr="009F73B1">
        <w:rPr>
          <w:rFonts w:ascii="Helvetica" w:hAnsi="Helvetica" w:cs="Helvetica"/>
        </w:rPr>
        <w:t xml:space="preserve">’s </w:t>
      </w:r>
      <w:r w:rsidR="76AE78F2" w:rsidRPr="009F73B1">
        <w:rPr>
          <w:rFonts w:ascii="Helvetica" w:hAnsi="Helvetica" w:cs="Helvetica"/>
        </w:rPr>
        <w:t>work in the following document</w:t>
      </w:r>
      <w:r w:rsidR="681087A9" w:rsidRPr="009F73B1">
        <w:rPr>
          <w:rFonts w:ascii="Helvetica" w:hAnsi="Helvetica" w:cs="Helvetica"/>
        </w:rPr>
        <w:t>:</w:t>
      </w:r>
      <w:r w:rsidR="00CE162D" w:rsidRPr="009F73B1">
        <w:rPr>
          <w:rFonts w:ascii="Helvetica" w:hAnsi="Helvetica" w:cs="Helvetica"/>
        </w:rPr>
        <w:t xml:space="preserve"> </w:t>
      </w:r>
      <w:r w:rsidR="09A2B000" w:rsidRPr="009F73B1">
        <w:rPr>
          <w:rFonts w:ascii="Helvetica" w:hAnsi="Helvetica" w:cs="Helvetica"/>
        </w:rPr>
        <w:t>‘Inclusion Made Easy: A quick program guide to disability in development’</w:t>
      </w:r>
      <w:r w:rsidR="009B1978" w:rsidRPr="009F73B1">
        <w:rPr>
          <w:rStyle w:val="FootnoteReference"/>
          <w:rFonts w:ascii="Helvetica" w:hAnsi="Helvetica" w:cs="Helvetica"/>
        </w:rPr>
        <w:footnoteReference w:id="3"/>
      </w:r>
      <w:r w:rsidR="09A2B000" w:rsidRPr="009F73B1">
        <w:rPr>
          <w:rFonts w:ascii="Helvetica" w:hAnsi="Helvetica" w:cs="Helvetica"/>
        </w:rPr>
        <w:t xml:space="preserve">. </w:t>
      </w:r>
    </w:p>
    <w:p w14:paraId="074012D8" w14:textId="6F9CC95E" w:rsidR="32CFD0E2" w:rsidRPr="00A61F3E" w:rsidRDefault="32CFD0E2" w:rsidP="00C77D83">
      <w:pPr>
        <w:pStyle w:val="Heading2"/>
        <w:rPr>
          <w:rFonts w:ascii="Helvetica" w:eastAsia="Calibri Light" w:hAnsi="Helvetica" w:cs="Helvetica"/>
          <w:color w:val="2F5496" w:themeColor="accent1" w:themeShade="BF"/>
          <w:u w:val="single"/>
        </w:rPr>
      </w:pPr>
      <w:r w:rsidRPr="00A61F3E">
        <w:rPr>
          <w:rFonts w:ascii="Helvetica" w:hAnsi="Helvetica" w:cs="Helvetica"/>
          <w:color w:val="2F5496" w:themeColor="accent1" w:themeShade="BF"/>
        </w:rPr>
        <w:t>SCOPE</w:t>
      </w:r>
    </w:p>
    <w:p w14:paraId="7CACE220" w14:textId="0E8A1051" w:rsidR="32CFD0E2" w:rsidRPr="009F73B1" w:rsidRDefault="32CFD0E2" w:rsidP="00C77D83">
      <w:pPr>
        <w:rPr>
          <w:rFonts w:ascii="Helvetica" w:hAnsi="Helvetica" w:cs="Helvetica"/>
          <w:b/>
          <w:bCs/>
        </w:rPr>
      </w:pPr>
      <w:r w:rsidRPr="009F73B1">
        <w:rPr>
          <w:rFonts w:ascii="Helvetica" w:hAnsi="Helvetica" w:cs="Helvetica"/>
        </w:rPr>
        <w:t xml:space="preserve">Those who fall within the scope below are required to read, </w:t>
      </w:r>
      <w:proofErr w:type="gramStart"/>
      <w:r w:rsidRPr="009F73B1">
        <w:rPr>
          <w:rFonts w:ascii="Helvetica" w:hAnsi="Helvetica" w:cs="Helvetica"/>
        </w:rPr>
        <w:t>sign</w:t>
      </w:r>
      <w:proofErr w:type="gramEnd"/>
      <w:r w:rsidRPr="009F73B1">
        <w:rPr>
          <w:rFonts w:ascii="Helvetica" w:hAnsi="Helvetica" w:cs="Helvetica"/>
        </w:rPr>
        <w:t xml:space="preserve"> and adhere to the </w:t>
      </w:r>
      <w:r w:rsidR="009F31E7" w:rsidRPr="009F73B1">
        <w:rPr>
          <w:rFonts w:ascii="Helvetica" w:hAnsi="Helvetica" w:cs="Helvetica"/>
          <w:b/>
          <w:bCs/>
        </w:rPr>
        <w:t>[</w:t>
      </w:r>
      <w:r w:rsidR="00CE162D" w:rsidRPr="009F73B1">
        <w:rPr>
          <w:rFonts w:ascii="Helvetica" w:hAnsi="Helvetica" w:cs="Helvetica"/>
          <w:b/>
          <w:bCs/>
          <w:highlight w:val="yellow"/>
        </w:rPr>
        <w:t>Agency/Organisation</w:t>
      </w:r>
      <w:r w:rsidR="009F31E7" w:rsidRPr="009F73B1">
        <w:rPr>
          <w:rFonts w:ascii="Helvetica" w:hAnsi="Helvetica" w:cs="Helvetica"/>
          <w:b/>
          <w:bCs/>
        </w:rPr>
        <w:t>]</w:t>
      </w:r>
      <w:r w:rsidRPr="009F73B1">
        <w:rPr>
          <w:rFonts w:ascii="Helvetica" w:hAnsi="Helvetica" w:cs="Helvetica"/>
          <w:b/>
          <w:bCs/>
        </w:rPr>
        <w:t xml:space="preserve"> </w:t>
      </w:r>
      <w:r w:rsidR="50DF03FA" w:rsidRPr="009F73B1">
        <w:rPr>
          <w:rFonts w:ascii="Helvetica" w:hAnsi="Helvetica" w:cs="Helvetica"/>
          <w:b/>
          <w:bCs/>
        </w:rPr>
        <w:t>Disability Inclusion</w:t>
      </w:r>
      <w:r w:rsidRPr="009F73B1">
        <w:rPr>
          <w:rFonts w:ascii="Helvetica" w:hAnsi="Helvetica" w:cs="Helvetica"/>
          <w:b/>
          <w:bCs/>
        </w:rPr>
        <w:t xml:space="preserve"> Policy. </w:t>
      </w:r>
    </w:p>
    <w:p w14:paraId="34EF5E74" w14:textId="018C3344" w:rsidR="4EF3C17C" w:rsidRPr="009F73B1" w:rsidRDefault="4EF3C17C" w:rsidP="00C77D83">
      <w:pPr>
        <w:rPr>
          <w:rFonts w:ascii="Helvetica" w:hAnsi="Helvetica" w:cs="Helvetica"/>
        </w:rPr>
      </w:pPr>
    </w:p>
    <w:p w14:paraId="431A55AA" w14:textId="0DD46582" w:rsidR="4EF3C17C" w:rsidRPr="009F73B1" w:rsidRDefault="72EE9BC9" w:rsidP="00C77D83">
      <w:pPr>
        <w:pStyle w:val="ListParagraph"/>
        <w:numPr>
          <w:ilvl w:val="0"/>
          <w:numId w:val="1"/>
        </w:numPr>
        <w:rPr>
          <w:rFonts w:ascii="Helvetica" w:eastAsiaTheme="minorEastAsia" w:hAnsi="Helvetica" w:cs="Helvetica"/>
        </w:rPr>
      </w:pPr>
      <w:r w:rsidRPr="009F73B1">
        <w:rPr>
          <w:rFonts w:ascii="Helvetica" w:hAnsi="Helvetica" w:cs="Helvetica"/>
        </w:rPr>
        <w:t xml:space="preserve">All </w:t>
      </w:r>
      <w:r w:rsidR="009F31E7" w:rsidRPr="009F73B1">
        <w:rPr>
          <w:rFonts w:ascii="Helvetica" w:hAnsi="Helvetica" w:cs="Helvetica"/>
        </w:rPr>
        <w:t>[</w:t>
      </w:r>
      <w:r w:rsidR="00CE162D" w:rsidRPr="009F73B1">
        <w:rPr>
          <w:rFonts w:ascii="Helvetica" w:hAnsi="Helvetica" w:cs="Helvetica"/>
        </w:rPr>
        <w:t>Agency/Organisation</w:t>
      </w:r>
      <w:r w:rsidR="009F31E7" w:rsidRPr="009F73B1">
        <w:rPr>
          <w:rFonts w:ascii="Helvetica" w:hAnsi="Helvetica" w:cs="Helvetica"/>
        </w:rPr>
        <w:t>]</w:t>
      </w:r>
      <w:r w:rsidRPr="009F73B1">
        <w:rPr>
          <w:rFonts w:ascii="Helvetica" w:hAnsi="Helvetica" w:cs="Helvetica"/>
        </w:rPr>
        <w:t xml:space="preserve"> Staff including but not limited to employees, </w:t>
      </w:r>
      <w:proofErr w:type="gramStart"/>
      <w:r w:rsidRPr="009F73B1">
        <w:rPr>
          <w:rFonts w:ascii="Helvetica" w:hAnsi="Helvetica" w:cs="Helvetica"/>
        </w:rPr>
        <w:t>contractors</w:t>
      </w:r>
      <w:proofErr w:type="gramEnd"/>
      <w:r w:rsidRPr="009F73B1">
        <w:rPr>
          <w:rFonts w:ascii="Helvetica" w:hAnsi="Helvetica" w:cs="Helvetica"/>
        </w:rPr>
        <w:t xml:space="preserve"> and consultants. </w:t>
      </w:r>
    </w:p>
    <w:p w14:paraId="2545228F" w14:textId="404AF08E" w:rsidR="4EF3C17C" w:rsidRPr="009F73B1" w:rsidRDefault="72EE9BC9" w:rsidP="00C77D83">
      <w:pPr>
        <w:pStyle w:val="ListParagraph"/>
        <w:numPr>
          <w:ilvl w:val="0"/>
          <w:numId w:val="1"/>
        </w:numPr>
        <w:rPr>
          <w:rFonts w:ascii="Helvetica" w:eastAsiaTheme="minorEastAsia" w:hAnsi="Helvetica" w:cs="Helvetica"/>
        </w:rPr>
      </w:pPr>
      <w:r w:rsidRPr="009F73B1">
        <w:rPr>
          <w:rFonts w:ascii="Helvetica" w:hAnsi="Helvetica" w:cs="Helvetica"/>
        </w:rPr>
        <w:t xml:space="preserve">All </w:t>
      </w:r>
      <w:r w:rsidR="009F31E7" w:rsidRPr="009F73B1">
        <w:rPr>
          <w:rFonts w:ascii="Helvetica" w:hAnsi="Helvetica" w:cs="Helvetica"/>
        </w:rPr>
        <w:t>[</w:t>
      </w:r>
      <w:r w:rsidR="00CE162D" w:rsidRPr="009F73B1">
        <w:rPr>
          <w:rFonts w:ascii="Helvetica" w:hAnsi="Helvetica" w:cs="Helvetica"/>
        </w:rPr>
        <w:t>Agency/Organisation</w:t>
      </w:r>
      <w:r w:rsidR="009F31E7" w:rsidRPr="009F73B1">
        <w:rPr>
          <w:rFonts w:ascii="Helvetica" w:hAnsi="Helvetica" w:cs="Helvetica"/>
        </w:rPr>
        <w:t>]</w:t>
      </w:r>
      <w:r w:rsidRPr="009F73B1">
        <w:rPr>
          <w:rFonts w:ascii="Helvetica" w:hAnsi="Helvetica" w:cs="Helvetica"/>
        </w:rPr>
        <w:t xml:space="preserve"> Field Workers. </w:t>
      </w:r>
    </w:p>
    <w:p w14:paraId="7B7E1BAD" w14:textId="3889C23E" w:rsidR="4EF3C17C" w:rsidRPr="009F73B1" w:rsidRDefault="72EE9BC9" w:rsidP="00C77D83">
      <w:pPr>
        <w:pStyle w:val="ListParagraph"/>
        <w:numPr>
          <w:ilvl w:val="0"/>
          <w:numId w:val="1"/>
        </w:numPr>
        <w:rPr>
          <w:rFonts w:ascii="Helvetica" w:eastAsiaTheme="minorEastAsia" w:hAnsi="Helvetica" w:cs="Helvetica"/>
        </w:rPr>
      </w:pPr>
      <w:r w:rsidRPr="009F73B1">
        <w:rPr>
          <w:rFonts w:ascii="Helvetica" w:hAnsi="Helvetica" w:cs="Helvetica"/>
        </w:rPr>
        <w:t xml:space="preserve">All </w:t>
      </w:r>
      <w:r w:rsidR="009F31E7" w:rsidRPr="009F73B1">
        <w:rPr>
          <w:rFonts w:ascii="Helvetica" w:hAnsi="Helvetica" w:cs="Helvetica"/>
        </w:rPr>
        <w:t>[</w:t>
      </w:r>
      <w:r w:rsidR="00CE162D" w:rsidRPr="009F73B1">
        <w:rPr>
          <w:rFonts w:ascii="Helvetica" w:hAnsi="Helvetica" w:cs="Helvetica"/>
        </w:rPr>
        <w:t>Agency/Organisation</w:t>
      </w:r>
      <w:r w:rsidR="009F31E7" w:rsidRPr="009F73B1">
        <w:rPr>
          <w:rFonts w:ascii="Helvetica" w:hAnsi="Helvetica" w:cs="Helvetica"/>
        </w:rPr>
        <w:t>]</w:t>
      </w:r>
      <w:r w:rsidRPr="009F73B1">
        <w:rPr>
          <w:rFonts w:ascii="Helvetica" w:hAnsi="Helvetica" w:cs="Helvetica"/>
        </w:rPr>
        <w:t xml:space="preserve"> Associates. </w:t>
      </w:r>
    </w:p>
    <w:p w14:paraId="6ACC1DA5" w14:textId="3E810425" w:rsidR="4EF3C17C" w:rsidRPr="009F73B1" w:rsidRDefault="72EE9BC9" w:rsidP="00CE162D">
      <w:pPr>
        <w:pStyle w:val="ListParagraph"/>
        <w:numPr>
          <w:ilvl w:val="0"/>
          <w:numId w:val="1"/>
        </w:numPr>
        <w:jc w:val="left"/>
        <w:rPr>
          <w:rFonts w:ascii="Helvetica" w:eastAsiaTheme="minorEastAsia" w:hAnsi="Helvetica" w:cs="Helvetica"/>
        </w:rPr>
      </w:pPr>
      <w:r w:rsidRPr="009F73B1">
        <w:rPr>
          <w:rFonts w:ascii="Helvetica" w:hAnsi="Helvetica" w:cs="Helvetica"/>
        </w:rPr>
        <w:lastRenderedPageBreak/>
        <w:t xml:space="preserve">All </w:t>
      </w:r>
      <w:r w:rsidR="009F31E7" w:rsidRPr="009F73B1">
        <w:rPr>
          <w:rFonts w:ascii="Helvetica" w:hAnsi="Helvetica" w:cs="Helvetica"/>
        </w:rPr>
        <w:t>[</w:t>
      </w:r>
      <w:r w:rsidR="00CE162D" w:rsidRPr="009F73B1">
        <w:rPr>
          <w:rFonts w:ascii="Helvetica" w:hAnsi="Helvetica" w:cs="Helvetica"/>
        </w:rPr>
        <w:t>Agency/Organisation</w:t>
      </w:r>
      <w:r w:rsidR="009F31E7" w:rsidRPr="009F73B1">
        <w:rPr>
          <w:rFonts w:ascii="Helvetica" w:hAnsi="Helvetica" w:cs="Helvetica"/>
        </w:rPr>
        <w:t>]</w:t>
      </w:r>
      <w:r w:rsidRPr="009F73B1">
        <w:rPr>
          <w:rFonts w:ascii="Helvetica" w:hAnsi="Helvetica" w:cs="Helvetica"/>
        </w:rPr>
        <w:t xml:space="preserve"> Strategic Partners including any organisation receiving </w:t>
      </w:r>
      <w:r w:rsidR="009F31E7" w:rsidRPr="009F73B1">
        <w:rPr>
          <w:rFonts w:ascii="Helvetica" w:hAnsi="Helvetica" w:cs="Helvetica"/>
        </w:rPr>
        <w:t>[</w:t>
      </w:r>
      <w:r w:rsidR="00CE162D" w:rsidRPr="009F73B1">
        <w:rPr>
          <w:rFonts w:ascii="Helvetica" w:hAnsi="Helvetica" w:cs="Helvetica"/>
        </w:rPr>
        <w:t>Agency/Organisation</w:t>
      </w:r>
      <w:r w:rsidR="009F31E7" w:rsidRPr="009F73B1">
        <w:rPr>
          <w:rFonts w:ascii="Helvetica" w:hAnsi="Helvetica" w:cs="Helvetica"/>
        </w:rPr>
        <w:t>]</w:t>
      </w:r>
      <w:r w:rsidRPr="009F73B1">
        <w:rPr>
          <w:rFonts w:ascii="Helvetica" w:hAnsi="Helvetica" w:cs="Helvetica"/>
        </w:rPr>
        <w:t xml:space="preserve"> funding in Australia or abroad to implement activities including but not limited to community development, disaster response or non-development activities. </w:t>
      </w:r>
    </w:p>
    <w:p w14:paraId="3FB0744A" w14:textId="516A2ED7" w:rsidR="4EF3C17C" w:rsidRPr="009F73B1" w:rsidRDefault="72EE9BC9" w:rsidP="00C77D83">
      <w:pPr>
        <w:pStyle w:val="ListParagraph"/>
        <w:numPr>
          <w:ilvl w:val="0"/>
          <w:numId w:val="1"/>
        </w:numPr>
        <w:rPr>
          <w:rFonts w:ascii="Helvetica" w:eastAsiaTheme="minorEastAsia" w:hAnsi="Helvetica" w:cs="Helvetica"/>
        </w:rPr>
      </w:pPr>
      <w:r w:rsidRPr="009F73B1">
        <w:rPr>
          <w:rFonts w:ascii="Helvetica" w:hAnsi="Helvetica" w:cs="Helvetica"/>
        </w:rPr>
        <w:t xml:space="preserve">All </w:t>
      </w:r>
      <w:r w:rsidR="009F31E7" w:rsidRPr="009F73B1">
        <w:rPr>
          <w:rFonts w:ascii="Helvetica" w:hAnsi="Helvetica" w:cs="Helvetica"/>
        </w:rPr>
        <w:t>[</w:t>
      </w:r>
      <w:r w:rsidR="00CE162D" w:rsidRPr="009F73B1">
        <w:rPr>
          <w:rFonts w:ascii="Helvetica" w:hAnsi="Helvetica" w:cs="Helvetica"/>
        </w:rPr>
        <w:t>Agency/Organisation</w:t>
      </w:r>
      <w:r w:rsidR="009F31E7" w:rsidRPr="009F73B1">
        <w:rPr>
          <w:rFonts w:ascii="Helvetica" w:hAnsi="Helvetica" w:cs="Helvetica"/>
        </w:rPr>
        <w:t>]</w:t>
      </w:r>
      <w:r w:rsidRPr="009F73B1">
        <w:rPr>
          <w:rFonts w:ascii="Helvetica" w:hAnsi="Helvetica" w:cs="Helvetica"/>
        </w:rPr>
        <w:t xml:space="preserve"> Board Members.</w:t>
      </w:r>
    </w:p>
    <w:p w14:paraId="31AEE1D6" w14:textId="77777777" w:rsidR="00CE162D" w:rsidRPr="009F73B1" w:rsidRDefault="00CE162D" w:rsidP="00C77D83">
      <w:pPr>
        <w:rPr>
          <w:rFonts w:ascii="Helvetica" w:hAnsi="Helvetica" w:cs="Helvetica"/>
        </w:rPr>
      </w:pPr>
    </w:p>
    <w:p w14:paraId="3454130E" w14:textId="4490789E" w:rsidR="4EF3C17C" w:rsidRPr="009F73B1" w:rsidRDefault="72EE9BC9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This policy is recommended for </w:t>
      </w:r>
      <w:r w:rsidR="009F31E7" w:rsidRPr="009F73B1">
        <w:rPr>
          <w:rFonts w:ascii="Helvetica" w:hAnsi="Helvetica" w:cs="Helvetica"/>
        </w:rPr>
        <w:t>[</w:t>
      </w:r>
      <w:r w:rsidR="00CE162D" w:rsidRPr="009F73B1">
        <w:rPr>
          <w:rFonts w:ascii="Helvetica" w:hAnsi="Helvetica" w:cs="Helvetica"/>
        </w:rPr>
        <w:t>Agency/Organisation</w:t>
      </w:r>
      <w:r w:rsidR="009F31E7" w:rsidRPr="009F73B1">
        <w:rPr>
          <w:rFonts w:ascii="Helvetica" w:hAnsi="Helvetica" w:cs="Helvetica"/>
        </w:rPr>
        <w:t>]</w:t>
      </w:r>
      <w:r w:rsidRPr="009F73B1">
        <w:rPr>
          <w:rFonts w:ascii="Helvetica" w:hAnsi="Helvetica" w:cs="Helvetica"/>
        </w:rPr>
        <w:t xml:space="preserve"> Stakeholders defined below.</w:t>
      </w:r>
    </w:p>
    <w:p w14:paraId="02BA7EAA" w14:textId="7F5E1C5F" w:rsidR="4EF3C17C" w:rsidRPr="00A61F3E" w:rsidRDefault="72EE9BC9" w:rsidP="00C77D83">
      <w:pPr>
        <w:pStyle w:val="ListParagraph"/>
        <w:numPr>
          <w:ilvl w:val="0"/>
          <w:numId w:val="1"/>
        </w:numPr>
        <w:jc w:val="left"/>
        <w:rPr>
          <w:rFonts w:ascii="Helvetica" w:eastAsiaTheme="minorEastAsia" w:hAnsi="Helvetica" w:cs="Helvetica"/>
        </w:rPr>
      </w:pPr>
      <w:r w:rsidRPr="009F73B1">
        <w:rPr>
          <w:rFonts w:ascii="Helvetica" w:hAnsi="Helvetica" w:cs="Helvetica"/>
        </w:rPr>
        <w:t xml:space="preserve">All </w:t>
      </w:r>
      <w:r w:rsidR="00CE162D" w:rsidRPr="009F73B1">
        <w:rPr>
          <w:rFonts w:ascii="Helvetica" w:hAnsi="Helvetica" w:cs="Helvetica"/>
        </w:rPr>
        <w:t xml:space="preserve">[Agency/Organisation] </w:t>
      </w:r>
      <w:r w:rsidRPr="009F73B1">
        <w:rPr>
          <w:rFonts w:ascii="Helvetica" w:hAnsi="Helvetica" w:cs="Helvetica"/>
        </w:rPr>
        <w:t>Volunteers including but not limited to office</w:t>
      </w:r>
      <w:r w:rsidR="005F1A59" w:rsidRPr="009F73B1">
        <w:rPr>
          <w:rFonts w:ascii="Helvetica" w:hAnsi="Helvetica" w:cs="Helvetica"/>
        </w:rPr>
        <w:t>-</w:t>
      </w:r>
      <w:r w:rsidRPr="009F73B1">
        <w:rPr>
          <w:rFonts w:ascii="Helvetica" w:hAnsi="Helvetica" w:cs="Helvetica"/>
        </w:rPr>
        <w:t xml:space="preserve"> and event-based volunteers.</w:t>
      </w:r>
    </w:p>
    <w:p w14:paraId="0568C1FF" w14:textId="0C3BEB8F" w:rsidR="5C5C0C30" w:rsidRPr="00A61F3E" w:rsidRDefault="73850E0C" w:rsidP="005F1A59">
      <w:pPr>
        <w:pStyle w:val="Heading2"/>
        <w:rPr>
          <w:rFonts w:ascii="Helvetica" w:hAnsi="Helvetica" w:cs="Helvetica"/>
          <w:color w:val="2F5496" w:themeColor="accent1" w:themeShade="BF"/>
        </w:rPr>
      </w:pPr>
      <w:r w:rsidRPr="00A61F3E">
        <w:rPr>
          <w:rFonts w:ascii="Helvetica" w:hAnsi="Helvetica" w:cs="Helvetica"/>
          <w:color w:val="2F5496" w:themeColor="accent1" w:themeShade="BF"/>
        </w:rPr>
        <w:t>Internal</w:t>
      </w:r>
      <w:r w:rsidR="00447EB3" w:rsidRPr="00A61F3E">
        <w:rPr>
          <w:rFonts w:ascii="Helvetica" w:hAnsi="Helvetica" w:cs="Helvetica"/>
          <w:color w:val="2F5496" w:themeColor="accent1" w:themeShade="BF"/>
        </w:rPr>
        <w:t xml:space="preserve"> COMMITMENTS </w:t>
      </w:r>
      <w:r w:rsidR="64FB9701" w:rsidRPr="00A61F3E">
        <w:rPr>
          <w:rFonts w:ascii="Helvetica" w:hAnsi="Helvetica" w:cs="Helvetica"/>
          <w:color w:val="2F5496" w:themeColor="accent1" w:themeShade="BF"/>
        </w:rPr>
        <w:t>And</w:t>
      </w:r>
      <w:r w:rsidR="00447EB3" w:rsidRPr="00A61F3E">
        <w:rPr>
          <w:rFonts w:ascii="Helvetica" w:hAnsi="Helvetica" w:cs="Helvetica"/>
          <w:color w:val="2F5496" w:themeColor="accent1" w:themeShade="BF"/>
        </w:rPr>
        <w:t xml:space="preserve"> STRATEGIES</w:t>
      </w:r>
    </w:p>
    <w:p w14:paraId="698053B3" w14:textId="1D2597C5" w:rsidR="005F1A59" w:rsidRPr="009F73B1" w:rsidRDefault="005F1A59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[Agency/Organisation] </w:t>
      </w:r>
      <w:r w:rsidRPr="009F73B1">
        <w:rPr>
          <w:rFonts w:ascii="Helvetica" w:hAnsi="Helvetica" w:cs="Helvetica"/>
          <w:u w:val="single"/>
        </w:rPr>
        <w:t xml:space="preserve">Board and </w:t>
      </w:r>
      <w:r w:rsidR="004E1678" w:rsidRPr="009F73B1">
        <w:rPr>
          <w:rFonts w:ascii="Helvetica" w:hAnsi="Helvetica" w:cs="Helvetica"/>
          <w:u w:val="single"/>
        </w:rPr>
        <w:t>Governance</w:t>
      </w:r>
      <w:r w:rsidRPr="009F73B1">
        <w:rPr>
          <w:rFonts w:ascii="Helvetica" w:hAnsi="Helvetica" w:cs="Helvetica"/>
          <w:u w:val="single"/>
        </w:rPr>
        <w:t xml:space="preserve"> </w:t>
      </w:r>
      <w:r w:rsidR="004E1678" w:rsidRPr="009F73B1">
        <w:rPr>
          <w:rFonts w:ascii="Helvetica" w:hAnsi="Helvetica" w:cs="Helvetica"/>
          <w:u w:val="single"/>
        </w:rPr>
        <w:t>personnel</w:t>
      </w:r>
      <w:r w:rsidR="004E1678" w:rsidRPr="009F73B1">
        <w:rPr>
          <w:rFonts w:ascii="Helvetica" w:hAnsi="Helvetica" w:cs="Helvetica"/>
        </w:rPr>
        <w:t xml:space="preserve"> are </w:t>
      </w:r>
      <w:r w:rsidRPr="009F73B1">
        <w:rPr>
          <w:rFonts w:ascii="Helvetica" w:hAnsi="Helvetica" w:cs="Helvetica"/>
        </w:rPr>
        <w:t xml:space="preserve">committed </w:t>
      </w:r>
      <w:r w:rsidR="004E1678" w:rsidRPr="009F73B1">
        <w:rPr>
          <w:rFonts w:ascii="Helvetica" w:hAnsi="Helvetica" w:cs="Helvetica"/>
        </w:rPr>
        <w:t>to the following:</w:t>
      </w:r>
    </w:p>
    <w:p w14:paraId="0BD55485" w14:textId="77777777" w:rsidR="004E1678" w:rsidRPr="009F73B1" w:rsidRDefault="004E1678" w:rsidP="00C77D83">
      <w:pPr>
        <w:rPr>
          <w:rFonts w:ascii="Helvetica" w:hAnsi="Helvetica" w:cs="Helvetica"/>
        </w:rPr>
      </w:pPr>
    </w:p>
    <w:p w14:paraId="54EBBA4A" w14:textId="77777777" w:rsidR="00B45615" w:rsidRPr="009F73B1" w:rsidRDefault="00B45615" w:rsidP="00B45615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 w:themeColor="text1"/>
        </w:rPr>
      </w:pPr>
      <w:r w:rsidRPr="009F73B1">
        <w:rPr>
          <w:rFonts w:ascii="Helvetica" w:hAnsi="Helvetica" w:cs="Helvetica"/>
        </w:rPr>
        <w:t xml:space="preserve">Embed </w:t>
      </w:r>
      <w:r w:rsidRPr="009F73B1">
        <w:rPr>
          <w:rFonts w:ascii="Helvetica" w:hAnsi="Helvetica" w:cs="Helvetica"/>
          <w:b/>
          <w:bCs/>
        </w:rPr>
        <w:t>inclusive language, thinking and actions</w:t>
      </w:r>
      <w:r w:rsidRPr="009F73B1">
        <w:rPr>
          <w:rFonts w:ascii="Helvetica" w:hAnsi="Helvetica" w:cs="Helvetica"/>
        </w:rPr>
        <w:t xml:space="preserve"> into all relevant proceedings and practices.</w:t>
      </w:r>
    </w:p>
    <w:p w14:paraId="46DACD9D" w14:textId="77777777" w:rsidR="00B45615" w:rsidRPr="009F73B1" w:rsidRDefault="00B45615" w:rsidP="00B45615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 w:themeColor="text1"/>
        </w:rPr>
      </w:pPr>
      <w:r w:rsidRPr="009F73B1">
        <w:rPr>
          <w:rFonts w:ascii="Helvetica" w:hAnsi="Helvetica" w:cs="Helvetica"/>
        </w:rPr>
        <w:t xml:space="preserve">Initiate inclusive Board and Governance </w:t>
      </w:r>
      <w:r w:rsidRPr="009F73B1">
        <w:rPr>
          <w:rFonts w:ascii="Helvetica" w:hAnsi="Helvetica" w:cs="Helvetica"/>
          <w:b/>
          <w:bCs/>
        </w:rPr>
        <w:t>decision-making</w:t>
      </w:r>
      <w:r w:rsidRPr="009F73B1">
        <w:rPr>
          <w:rFonts w:ascii="Helvetica" w:hAnsi="Helvetica" w:cs="Helvetica"/>
        </w:rPr>
        <w:t xml:space="preserve"> </w:t>
      </w:r>
      <w:r w:rsidRPr="009F73B1">
        <w:rPr>
          <w:rFonts w:ascii="Helvetica" w:hAnsi="Helvetica" w:cs="Helvetica"/>
          <w:b/>
          <w:bCs/>
        </w:rPr>
        <w:t>processes</w:t>
      </w:r>
      <w:r w:rsidRPr="009F73B1">
        <w:rPr>
          <w:rFonts w:ascii="Helvetica" w:hAnsi="Helvetica" w:cs="Helvetica"/>
        </w:rPr>
        <w:t>, consulting with and/or involving persons with disability or disability focal persons.</w:t>
      </w:r>
    </w:p>
    <w:p w14:paraId="3D8239CF" w14:textId="5BB06C94" w:rsidR="00B45615" w:rsidRPr="009F73B1" w:rsidRDefault="00B45615" w:rsidP="00B45615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</w:rPr>
      </w:pPr>
      <w:r w:rsidRPr="009F73B1">
        <w:rPr>
          <w:rFonts w:ascii="Helvetica" w:hAnsi="Helvetica" w:cs="Helvetica"/>
        </w:rPr>
        <w:t>Ensure specific</w:t>
      </w:r>
      <w:r w:rsidRPr="009F73B1">
        <w:rPr>
          <w:rFonts w:ascii="Helvetica" w:hAnsi="Helvetica" w:cs="Helvetica"/>
          <w:b/>
          <w:bCs/>
        </w:rPr>
        <w:t xml:space="preserve"> budget allocation</w:t>
      </w:r>
      <w:r w:rsidRPr="009F73B1">
        <w:rPr>
          <w:rFonts w:ascii="Helvetica" w:hAnsi="Helvetica" w:cs="Helvetica"/>
        </w:rPr>
        <w:t xml:space="preserve"> to disability inclusion across the organisation.</w:t>
      </w:r>
    </w:p>
    <w:p w14:paraId="1A4246D4" w14:textId="75B2C2FD" w:rsidR="00B45615" w:rsidRPr="009F73B1" w:rsidRDefault="00B45615" w:rsidP="00B45615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</w:rPr>
      </w:pPr>
      <w:r w:rsidRPr="009F73B1">
        <w:rPr>
          <w:rFonts w:ascii="Helvetica" w:hAnsi="Helvetica" w:cs="Helvetica"/>
        </w:rPr>
        <w:t xml:space="preserve">Support management to </w:t>
      </w:r>
      <w:r w:rsidRPr="009F73B1">
        <w:rPr>
          <w:rFonts w:ascii="Helvetica" w:hAnsi="Helvetica" w:cs="Helvetica"/>
          <w:b/>
          <w:bCs/>
        </w:rPr>
        <w:t>promote experiences and resources</w:t>
      </w:r>
      <w:r w:rsidRPr="009F73B1">
        <w:rPr>
          <w:rFonts w:ascii="Helvetica" w:hAnsi="Helvetica" w:cs="Helvetica"/>
        </w:rPr>
        <w:t xml:space="preserve"> that train leaders and the broader staff base to practice inclusiveness and to identify gaps that require attention.</w:t>
      </w:r>
    </w:p>
    <w:p w14:paraId="2D9F262D" w14:textId="3F41C37F" w:rsidR="00B45615" w:rsidRPr="009F73B1" w:rsidRDefault="00B45615" w:rsidP="00B45615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 w:themeColor="text1"/>
        </w:rPr>
      </w:pPr>
      <w:r w:rsidRPr="009F73B1">
        <w:rPr>
          <w:rFonts w:ascii="Helvetica" w:hAnsi="Helvetica" w:cs="Helvetica"/>
          <w:color w:val="000000" w:themeColor="text1"/>
        </w:rPr>
        <w:t xml:space="preserve">Review advances in </w:t>
      </w:r>
      <w:r w:rsidRPr="009F73B1">
        <w:rPr>
          <w:rFonts w:ascii="Helvetica" w:hAnsi="Helvetica" w:cs="Helvetica"/>
        </w:rPr>
        <w:t xml:space="preserve">[Agency/Organisation]’s </w:t>
      </w:r>
      <w:r w:rsidRPr="009F73B1">
        <w:rPr>
          <w:rFonts w:ascii="Helvetica" w:hAnsi="Helvetica" w:cs="Helvetica"/>
          <w:color w:val="000000" w:themeColor="text1"/>
        </w:rPr>
        <w:t xml:space="preserve">inclusion agenda, </w:t>
      </w:r>
      <w:r w:rsidRPr="009F73B1">
        <w:rPr>
          <w:rFonts w:ascii="Helvetica" w:hAnsi="Helvetica" w:cs="Helvetica"/>
        </w:rPr>
        <w:t xml:space="preserve">in part through an </w:t>
      </w:r>
      <w:proofErr w:type="gramStart"/>
      <w:r w:rsidRPr="009F73B1">
        <w:rPr>
          <w:rFonts w:ascii="Helvetica" w:hAnsi="Helvetica" w:cs="Helvetica"/>
        </w:rPr>
        <w:t>annual</w:t>
      </w:r>
      <w:r w:rsidRPr="009F73B1">
        <w:rPr>
          <w:rStyle w:val="CommentReference"/>
          <w:rFonts w:ascii="Helvetica" w:hAnsi="Helvetica" w:cs="Helvetica"/>
        </w:rPr>
        <w:t xml:space="preserve"> </w:t>
      </w:r>
      <w:r w:rsidRPr="009F73B1">
        <w:rPr>
          <w:rFonts w:ascii="Helvetica" w:hAnsi="Helvetica" w:cs="Helvetica"/>
        </w:rPr>
        <w:t xml:space="preserve"> </w:t>
      </w:r>
      <w:r w:rsidRPr="009F73B1">
        <w:rPr>
          <w:rFonts w:ascii="Helvetica" w:hAnsi="Helvetica" w:cs="Helvetica"/>
          <w:b/>
          <w:bCs/>
        </w:rPr>
        <w:t>internal</w:t>
      </w:r>
      <w:proofErr w:type="gramEnd"/>
      <w:r w:rsidRPr="009F73B1">
        <w:rPr>
          <w:rFonts w:ascii="Helvetica" w:hAnsi="Helvetica" w:cs="Helvetica"/>
          <w:b/>
          <w:bCs/>
        </w:rPr>
        <w:t xml:space="preserve"> audit</w:t>
      </w:r>
      <w:r w:rsidRPr="009F73B1">
        <w:rPr>
          <w:rFonts w:ascii="Helvetica" w:hAnsi="Helvetica" w:cs="Helvetica"/>
        </w:rPr>
        <w:t>.</w:t>
      </w:r>
    </w:p>
    <w:p w14:paraId="2DBA09C2" w14:textId="63A4AEC4" w:rsidR="00B45615" w:rsidRPr="009F73B1" w:rsidRDefault="00B45615" w:rsidP="00B45615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 w:themeColor="text1"/>
        </w:rPr>
      </w:pPr>
      <w:r w:rsidRPr="009F73B1">
        <w:rPr>
          <w:rFonts w:ascii="Helvetica" w:hAnsi="Helvetica" w:cs="Helvetica"/>
          <w:color w:val="000000" w:themeColor="text1"/>
        </w:rPr>
        <w:t xml:space="preserve">Determine </w:t>
      </w:r>
      <w:r w:rsidRPr="009F73B1">
        <w:rPr>
          <w:rFonts w:ascii="Helvetica" w:hAnsi="Helvetica" w:cs="Helvetica"/>
          <w:b/>
          <w:bCs/>
          <w:color w:val="000000" w:themeColor="text1"/>
        </w:rPr>
        <w:t>enablers and barriers</w:t>
      </w:r>
      <w:r w:rsidRPr="009F73B1">
        <w:rPr>
          <w:rFonts w:ascii="Helvetica" w:hAnsi="Helvetica" w:cs="Helvetica"/>
          <w:color w:val="000000" w:themeColor="text1"/>
        </w:rPr>
        <w:t xml:space="preserve"> to </w:t>
      </w:r>
      <w:r w:rsidRPr="009F73B1">
        <w:rPr>
          <w:rFonts w:ascii="Helvetica" w:hAnsi="Helvetica" w:cs="Helvetica"/>
        </w:rPr>
        <w:t>[Agency/Organisation] inclusiveness</w:t>
      </w:r>
      <w:r w:rsidR="00F71E62" w:rsidRPr="009F73B1">
        <w:rPr>
          <w:rFonts w:ascii="Helvetica" w:hAnsi="Helvetica" w:cs="Helvetica"/>
        </w:rPr>
        <w:t>, and help management identify actions to promote and correct each</w:t>
      </w:r>
      <w:r w:rsidRPr="009F73B1">
        <w:rPr>
          <w:rFonts w:ascii="Helvetica" w:hAnsi="Helvetica" w:cs="Helvetica"/>
        </w:rPr>
        <w:t>.</w:t>
      </w:r>
    </w:p>
    <w:p w14:paraId="0D32C789" w14:textId="2803435D" w:rsidR="004E1678" w:rsidRPr="009F73B1" w:rsidRDefault="004E1678" w:rsidP="004E1678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</w:rPr>
      </w:pPr>
      <w:r w:rsidRPr="009F73B1">
        <w:rPr>
          <w:rFonts w:ascii="Helvetica" w:hAnsi="Helvetica" w:cs="Helvetica"/>
        </w:rPr>
        <w:t xml:space="preserve">Establish and regularly review a </w:t>
      </w:r>
      <w:r w:rsidRPr="009F73B1">
        <w:rPr>
          <w:rFonts w:ascii="Helvetica" w:hAnsi="Helvetica" w:cs="Helvetica"/>
          <w:b/>
          <w:bCs/>
        </w:rPr>
        <w:t>disability discrimination policy</w:t>
      </w:r>
      <w:r w:rsidRPr="009F73B1">
        <w:rPr>
          <w:rFonts w:ascii="Helvetica" w:hAnsi="Helvetica" w:cs="Helvetica"/>
        </w:rPr>
        <w:t xml:space="preserve"> for the organisation, accounting for indirect discrimination such as physical environments, reasonable accommodations.</w:t>
      </w:r>
    </w:p>
    <w:p w14:paraId="21214A9C" w14:textId="164DD741" w:rsidR="005F1A59" w:rsidRPr="009F73B1" w:rsidRDefault="005F1A59" w:rsidP="004E1678">
      <w:pPr>
        <w:rPr>
          <w:rFonts w:ascii="Helvetica" w:eastAsia="Times New Roman" w:hAnsi="Helvetica" w:cs="Helvetica"/>
        </w:rPr>
      </w:pPr>
    </w:p>
    <w:p w14:paraId="7C5ED194" w14:textId="21CBC3BF" w:rsidR="4C073741" w:rsidRPr="009F73B1" w:rsidRDefault="009F31E7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>[</w:t>
      </w:r>
      <w:r w:rsidR="005329E6" w:rsidRPr="009F73B1">
        <w:rPr>
          <w:rFonts w:ascii="Helvetica" w:hAnsi="Helvetica" w:cs="Helvetica"/>
        </w:rPr>
        <w:t>Agency/Organisation</w:t>
      </w:r>
      <w:r w:rsidRPr="009F73B1">
        <w:rPr>
          <w:rFonts w:ascii="Helvetica" w:hAnsi="Helvetica" w:cs="Helvetica"/>
        </w:rPr>
        <w:t>]</w:t>
      </w:r>
      <w:r w:rsidR="4C073741" w:rsidRPr="009F73B1">
        <w:rPr>
          <w:rFonts w:ascii="Helvetica" w:hAnsi="Helvetica" w:cs="Helvetica"/>
        </w:rPr>
        <w:t xml:space="preserve"> </w:t>
      </w:r>
      <w:r w:rsidR="19BA1301" w:rsidRPr="009F73B1">
        <w:rPr>
          <w:rFonts w:ascii="Helvetica" w:hAnsi="Helvetica" w:cs="Helvetica"/>
        </w:rPr>
        <w:t>is</w:t>
      </w:r>
      <w:r w:rsidR="0FFC11DD" w:rsidRPr="009F73B1">
        <w:rPr>
          <w:rFonts w:ascii="Helvetica" w:hAnsi="Helvetica" w:cs="Helvetica"/>
        </w:rPr>
        <w:t xml:space="preserve"> </w:t>
      </w:r>
      <w:r w:rsidR="340394F3" w:rsidRPr="009F73B1">
        <w:rPr>
          <w:rFonts w:ascii="Helvetica" w:hAnsi="Helvetica" w:cs="Helvetica"/>
        </w:rPr>
        <w:t>committed</w:t>
      </w:r>
      <w:r w:rsidR="44EAB34E" w:rsidRPr="009F73B1">
        <w:rPr>
          <w:rFonts w:ascii="Helvetica" w:hAnsi="Helvetica" w:cs="Helvetica"/>
        </w:rPr>
        <w:t xml:space="preserve"> through </w:t>
      </w:r>
      <w:r w:rsidR="7E049B3B" w:rsidRPr="009F73B1">
        <w:rPr>
          <w:rFonts w:ascii="Helvetica" w:hAnsi="Helvetica" w:cs="Helvetica"/>
        </w:rPr>
        <w:t>its</w:t>
      </w:r>
      <w:r w:rsidR="44EAB34E" w:rsidRPr="009F73B1">
        <w:rPr>
          <w:rFonts w:ascii="Helvetica" w:hAnsi="Helvetica" w:cs="Helvetica"/>
        </w:rPr>
        <w:t xml:space="preserve"> </w:t>
      </w:r>
      <w:r w:rsidR="44EAB34E" w:rsidRPr="009F73B1">
        <w:rPr>
          <w:rFonts w:ascii="Helvetica" w:hAnsi="Helvetica" w:cs="Helvetica"/>
          <w:u w:val="single"/>
        </w:rPr>
        <w:t>organisational development</w:t>
      </w:r>
      <w:r w:rsidR="0FFC11DD" w:rsidRPr="009F73B1">
        <w:rPr>
          <w:rFonts w:ascii="Helvetica" w:hAnsi="Helvetica" w:cs="Helvetica"/>
        </w:rPr>
        <w:t xml:space="preserve"> to</w:t>
      </w:r>
      <w:r w:rsidR="6FF9CEE2" w:rsidRPr="009F73B1">
        <w:rPr>
          <w:rFonts w:ascii="Helvetica" w:hAnsi="Helvetica" w:cs="Helvetica"/>
        </w:rPr>
        <w:t xml:space="preserve"> outwork the following</w:t>
      </w:r>
      <w:r w:rsidR="6CC94429" w:rsidRPr="009F73B1">
        <w:rPr>
          <w:rFonts w:ascii="Helvetica" w:hAnsi="Helvetica" w:cs="Helvetica"/>
        </w:rPr>
        <w:t>:</w:t>
      </w:r>
      <w:r w:rsidR="0FFC11DD" w:rsidRPr="009F73B1">
        <w:rPr>
          <w:rFonts w:ascii="Helvetica" w:hAnsi="Helvetica" w:cs="Helvetica"/>
        </w:rPr>
        <w:t xml:space="preserve"> </w:t>
      </w:r>
    </w:p>
    <w:p w14:paraId="68EEB065" w14:textId="246BBF97" w:rsidR="4EF3C17C" w:rsidRPr="009F73B1" w:rsidRDefault="4EF3C17C" w:rsidP="00C77D83">
      <w:pPr>
        <w:rPr>
          <w:rFonts w:ascii="Helvetica" w:hAnsi="Helvetica" w:cs="Helvetica"/>
        </w:rPr>
      </w:pPr>
    </w:p>
    <w:p w14:paraId="7D2D4B5B" w14:textId="77777777" w:rsidR="00C11B21" w:rsidRPr="009F73B1" w:rsidRDefault="00C11B21" w:rsidP="00C11B21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Ensure that </w:t>
      </w:r>
      <w:r w:rsidRPr="009F73B1">
        <w:rPr>
          <w:rFonts w:ascii="Helvetica" w:hAnsi="Helvetica" w:cs="Helvetica"/>
          <w:b/>
          <w:bCs/>
        </w:rPr>
        <w:t>barriers to employment and active participation at [Agency/Organisation] are removed</w:t>
      </w:r>
      <w:r w:rsidRPr="009F73B1">
        <w:rPr>
          <w:rFonts w:ascii="Helvetica" w:hAnsi="Helvetica" w:cs="Helvetica"/>
        </w:rPr>
        <w:t xml:space="preserve"> and that the workplace is accessible for people with disabilities. </w:t>
      </w:r>
    </w:p>
    <w:p w14:paraId="7F62E2C1" w14:textId="77777777" w:rsidR="00C11B21" w:rsidRPr="009F73B1" w:rsidRDefault="00C11B21" w:rsidP="00C11B21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 w:themeColor="text1"/>
        </w:rPr>
      </w:pPr>
      <w:r w:rsidRPr="009F73B1">
        <w:rPr>
          <w:rFonts w:ascii="Helvetica" w:hAnsi="Helvetica" w:cs="Helvetica"/>
        </w:rPr>
        <w:t xml:space="preserve">Provide </w:t>
      </w:r>
      <w:r w:rsidRPr="009F73B1">
        <w:rPr>
          <w:rFonts w:ascii="Helvetica" w:hAnsi="Helvetica" w:cs="Helvetica"/>
          <w:b/>
          <w:bCs/>
        </w:rPr>
        <w:t>targeted support and services</w:t>
      </w:r>
      <w:r w:rsidRPr="009F73B1">
        <w:rPr>
          <w:rFonts w:ascii="Helvetica" w:hAnsi="Helvetica" w:cs="Helvetica"/>
        </w:rPr>
        <w:t xml:space="preserve"> to staff with disabilities. </w:t>
      </w:r>
    </w:p>
    <w:p w14:paraId="46BCAEB7" w14:textId="77777777" w:rsidR="00C11B21" w:rsidRPr="009F73B1" w:rsidRDefault="00C11B21" w:rsidP="00C11B21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 w:themeColor="text1"/>
        </w:rPr>
      </w:pPr>
      <w:r w:rsidRPr="009F73B1">
        <w:rPr>
          <w:rFonts w:ascii="Helvetica" w:hAnsi="Helvetica" w:cs="Helvetica"/>
        </w:rPr>
        <w:t xml:space="preserve">Assign a </w:t>
      </w:r>
      <w:r w:rsidRPr="009F73B1">
        <w:rPr>
          <w:rFonts w:ascii="Helvetica" w:hAnsi="Helvetica" w:cs="Helvetica"/>
          <w:b/>
          <w:bCs/>
        </w:rPr>
        <w:t>focal person</w:t>
      </w:r>
      <w:r w:rsidRPr="009F73B1">
        <w:rPr>
          <w:rFonts w:ascii="Helvetica" w:hAnsi="Helvetica" w:cs="Helvetica"/>
        </w:rPr>
        <w:t xml:space="preserve"> with the responsibility of ensuring the mainstreaming of biblically based disability inclusion across ministry/program design and activities.</w:t>
      </w:r>
    </w:p>
    <w:p w14:paraId="479A96A0" w14:textId="77777777" w:rsidR="00A54D72" w:rsidRPr="009F73B1" w:rsidRDefault="00A54D72" w:rsidP="00A54D72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 w:themeColor="text1"/>
        </w:rPr>
      </w:pPr>
      <w:r w:rsidRPr="009F73B1">
        <w:rPr>
          <w:rFonts w:ascii="Helvetica" w:hAnsi="Helvetica" w:cs="Helvetica"/>
        </w:rPr>
        <w:t xml:space="preserve">Routinely </w:t>
      </w:r>
      <w:r w:rsidRPr="009F73B1">
        <w:rPr>
          <w:rFonts w:ascii="Helvetica" w:hAnsi="Helvetica" w:cs="Helvetica"/>
          <w:b/>
          <w:bCs/>
        </w:rPr>
        <w:t>engage</w:t>
      </w:r>
      <w:r w:rsidRPr="009F73B1">
        <w:rPr>
          <w:rFonts w:ascii="Helvetica" w:hAnsi="Helvetica" w:cs="Helvetica"/>
        </w:rPr>
        <w:t xml:space="preserve"> our staff with disabilities to inform</w:t>
      </w:r>
      <w:r w:rsidRPr="009F73B1">
        <w:rPr>
          <w:rFonts w:ascii="Helvetica" w:hAnsi="Helvetica" w:cs="Helvetica"/>
          <w:b/>
          <w:bCs/>
        </w:rPr>
        <w:t xml:space="preserve"> </w:t>
      </w:r>
      <w:r w:rsidRPr="009F73B1">
        <w:rPr>
          <w:rFonts w:ascii="Helvetica" w:hAnsi="Helvetica" w:cs="Helvetica"/>
        </w:rPr>
        <w:t>our disability inclusion standards and approaches.</w:t>
      </w:r>
    </w:p>
    <w:p w14:paraId="484C2B9A" w14:textId="6E08E443" w:rsidR="1B797852" w:rsidRPr="009F73B1" w:rsidRDefault="5DE32765" w:rsidP="00C77D83">
      <w:pPr>
        <w:pStyle w:val="ListParagraph"/>
        <w:numPr>
          <w:ilvl w:val="0"/>
          <w:numId w:val="4"/>
        </w:numPr>
        <w:rPr>
          <w:rFonts w:ascii="Helvetica" w:eastAsiaTheme="minorEastAsia" w:hAnsi="Helvetica" w:cs="Helvetica"/>
        </w:rPr>
      </w:pPr>
      <w:r w:rsidRPr="009F73B1">
        <w:rPr>
          <w:rFonts w:ascii="Helvetica" w:hAnsi="Helvetica" w:cs="Helvetica"/>
        </w:rPr>
        <w:t>Ensure</w:t>
      </w:r>
      <w:r w:rsidRPr="009F73B1">
        <w:rPr>
          <w:rFonts w:ascii="Helvetica" w:hAnsi="Helvetica" w:cs="Helvetica"/>
          <w:b/>
          <w:bCs/>
        </w:rPr>
        <w:t xml:space="preserve"> c</w:t>
      </w:r>
      <w:r w:rsidR="459C9E45" w:rsidRPr="009F73B1">
        <w:rPr>
          <w:rFonts w:ascii="Helvetica" w:hAnsi="Helvetica" w:cs="Helvetica"/>
          <w:b/>
          <w:bCs/>
        </w:rPr>
        <w:t>ontinual</w:t>
      </w:r>
      <w:r w:rsidR="67814B16" w:rsidRPr="009F73B1">
        <w:rPr>
          <w:rFonts w:ascii="Helvetica" w:hAnsi="Helvetica" w:cs="Helvetica"/>
          <w:b/>
          <w:bCs/>
        </w:rPr>
        <w:t xml:space="preserve"> learning </w:t>
      </w:r>
      <w:r w:rsidR="023CD59E" w:rsidRPr="009F73B1">
        <w:rPr>
          <w:rFonts w:ascii="Helvetica" w:hAnsi="Helvetica" w:cs="Helvetica"/>
        </w:rPr>
        <w:t xml:space="preserve">as a staff </w:t>
      </w:r>
      <w:r w:rsidR="7EBCC4CF" w:rsidRPr="009F73B1">
        <w:rPr>
          <w:rFonts w:ascii="Helvetica" w:hAnsi="Helvetica" w:cs="Helvetica"/>
        </w:rPr>
        <w:t>to</w:t>
      </w:r>
      <w:r w:rsidR="023CD59E" w:rsidRPr="009F73B1">
        <w:rPr>
          <w:rFonts w:ascii="Helvetica" w:hAnsi="Helvetica" w:cs="Helvetica"/>
        </w:rPr>
        <w:t xml:space="preserve"> </w:t>
      </w:r>
      <w:r w:rsidR="4B9B35E7" w:rsidRPr="009F73B1">
        <w:rPr>
          <w:rFonts w:ascii="Helvetica" w:hAnsi="Helvetica" w:cs="Helvetica"/>
        </w:rPr>
        <w:t>enhance our awareness, knowledge</w:t>
      </w:r>
      <w:r w:rsidR="008A4B44" w:rsidRPr="009F73B1">
        <w:rPr>
          <w:rFonts w:ascii="Helvetica" w:hAnsi="Helvetica" w:cs="Helvetica"/>
        </w:rPr>
        <w:t xml:space="preserve">, </w:t>
      </w:r>
      <w:proofErr w:type="gramStart"/>
      <w:r w:rsidR="008A4B44" w:rsidRPr="009F73B1">
        <w:rPr>
          <w:rFonts w:ascii="Helvetica" w:hAnsi="Helvetica" w:cs="Helvetica"/>
        </w:rPr>
        <w:t>capacity</w:t>
      </w:r>
      <w:proofErr w:type="gramEnd"/>
      <w:r w:rsidR="4B9B35E7" w:rsidRPr="009F73B1">
        <w:rPr>
          <w:rFonts w:ascii="Helvetica" w:hAnsi="Helvetica" w:cs="Helvetica"/>
        </w:rPr>
        <w:t xml:space="preserve"> and strategies in this area</w:t>
      </w:r>
      <w:r w:rsidR="6DBEF532" w:rsidRPr="009F73B1">
        <w:rPr>
          <w:rFonts w:ascii="Helvetica" w:hAnsi="Helvetica" w:cs="Helvetica"/>
        </w:rPr>
        <w:t>.</w:t>
      </w:r>
    </w:p>
    <w:p w14:paraId="678F27E2" w14:textId="3FCF9366" w:rsidR="4EF3C17C" w:rsidRPr="009F73B1" w:rsidRDefault="00A54D72" w:rsidP="004E1678">
      <w:pPr>
        <w:pStyle w:val="ListParagraph"/>
        <w:numPr>
          <w:ilvl w:val="0"/>
          <w:numId w:val="4"/>
        </w:numPr>
        <w:rPr>
          <w:rFonts w:ascii="Helvetica" w:eastAsiaTheme="minorEastAsia" w:hAnsi="Helvetica" w:cs="Helvetica"/>
        </w:rPr>
      </w:pPr>
      <w:r w:rsidRPr="009F73B1">
        <w:rPr>
          <w:rFonts w:ascii="Helvetica" w:hAnsi="Helvetica" w:cs="Helvetica"/>
        </w:rPr>
        <w:t>D</w:t>
      </w:r>
      <w:r w:rsidR="7054A9A5" w:rsidRPr="009F73B1">
        <w:rPr>
          <w:rFonts w:ascii="Helvetica" w:hAnsi="Helvetica" w:cs="Helvetica"/>
        </w:rPr>
        <w:t>evelop</w:t>
      </w:r>
      <w:r w:rsidRPr="009F73B1">
        <w:rPr>
          <w:rFonts w:ascii="Helvetica" w:hAnsi="Helvetica" w:cs="Helvetica"/>
        </w:rPr>
        <w:t xml:space="preserve"> </w:t>
      </w:r>
      <w:r w:rsidR="4BD42434" w:rsidRPr="009F73B1">
        <w:rPr>
          <w:rFonts w:ascii="Helvetica" w:hAnsi="Helvetica" w:cs="Helvetica"/>
          <w:b/>
          <w:bCs/>
        </w:rPr>
        <w:t>resource</w:t>
      </w:r>
      <w:r w:rsidR="7BA3CFD4" w:rsidRPr="009F73B1">
        <w:rPr>
          <w:rFonts w:ascii="Helvetica" w:hAnsi="Helvetica" w:cs="Helvetica"/>
          <w:b/>
          <w:bCs/>
        </w:rPr>
        <w:t>s</w:t>
      </w:r>
      <w:r w:rsidR="4BD42434" w:rsidRPr="009F73B1">
        <w:rPr>
          <w:rFonts w:ascii="Helvetica" w:hAnsi="Helvetica" w:cs="Helvetica"/>
          <w:b/>
          <w:bCs/>
        </w:rPr>
        <w:t xml:space="preserve"> and</w:t>
      </w:r>
      <w:r w:rsidR="67DAD740" w:rsidRPr="009F73B1">
        <w:rPr>
          <w:rFonts w:ascii="Helvetica" w:hAnsi="Helvetica" w:cs="Helvetica"/>
          <w:b/>
          <w:bCs/>
        </w:rPr>
        <w:t xml:space="preserve"> stakeholder communications</w:t>
      </w:r>
      <w:r w:rsidR="67DAD740" w:rsidRPr="009F73B1">
        <w:rPr>
          <w:rFonts w:ascii="Helvetica" w:hAnsi="Helvetica" w:cs="Helvetica"/>
        </w:rPr>
        <w:t xml:space="preserve"> that </w:t>
      </w:r>
      <w:r w:rsidR="37FB749D" w:rsidRPr="009F73B1">
        <w:rPr>
          <w:rFonts w:ascii="Helvetica" w:hAnsi="Helvetica" w:cs="Helvetica"/>
        </w:rPr>
        <w:t xml:space="preserve">reduce </w:t>
      </w:r>
      <w:r w:rsidR="51B32DBE" w:rsidRPr="009F73B1">
        <w:rPr>
          <w:rFonts w:ascii="Helvetica" w:hAnsi="Helvetica" w:cs="Helvetica"/>
        </w:rPr>
        <w:t>barrier</w:t>
      </w:r>
      <w:r w:rsidR="50803D07" w:rsidRPr="009F73B1">
        <w:rPr>
          <w:rFonts w:ascii="Helvetica" w:hAnsi="Helvetica" w:cs="Helvetica"/>
        </w:rPr>
        <w:t>s</w:t>
      </w:r>
      <w:r w:rsidR="51B32DBE" w:rsidRPr="009F73B1">
        <w:rPr>
          <w:rFonts w:ascii="Helvetica" w:hAnsi="Helvetica" w:cs="Helvetica"/>
        </w:rPr>
        <w:t xml:space="preserve"> </w:t>
      </w:r>
      <w:r w:rsidRPr="009F73B1">
        <w:rPr>
          <w:rFonts w:ascii="Helvetica" w:hAnsi="Helvetica" w:cs="Helvetica"/>
        </w:rPr>
        <w:t xml:space="preserve">and </w:t>
      </w:r>
      <w:r w:rsidR="51B32DBE" w:rsidRPr="009F73B1">
        <w:rPr>
          <w:rFonts w:ascii="Helvetica" w:hAnsi="Helvetica" w:cs="Helvetica"/>
        </w:rPr>
        <w:t>ensure</w:t>
      </w:r>
      <w:r w:rsidR="5F143221" w:rsidRPr="009F73B1">
        <w:rPr>
          <w:rFonts w:ascii="Helvetica" w:hAnsi="Helvetica" w:cs="Helvetica"/>
        </w:rPr>
        <w:t xml:space="preserve"> </w:t>
      </w:r>
      <w:r w:rsidR="50982C57" w:rsidRPr="009F73B1">
        <w:rPr>
          <w:rFonts w:ascii="Helvetica" w:hAnsi="Helvetica" w:cs="Helvetica"/>
        </w:rPr>
        <w:t>accessibility</w:t>
      </w:r>
      <w:r w:rsidR="5F143221" w:rsidRPr="009F73B1">
        <w:rPr>
          <w:rFonts w:ascii="Helvetica" w:hAnsi="Helvetica" w:cs="Helvetica"/>
        </w:rPr>
        <w:t xml:space="preserve"> </w:t>
      </w:r>
      <w:r w:rsidR="2035811A" w:rsidRPr="009F73B1">
        <w:rPr>
          <w:rFonts w:ascii="Helvetica" w:hAnsi="Helvetica" w:cs="Helvetica"/>
        </w:rPr>
        <w:t>for</w:t>
      </w:r>
      <w:r w:rsidR="6C2BA0D2" w:rsidRPr="009F73B1">
        <w:rPr>
          <w:rFonts w:ascii="Helvetica" w:hAnsi="Helvetica" w:cs="Helvetica"/>
        </w:rPr>
        <w:t xml:space="preserve"> people with a disability</w:t>
      </w:r>
      <w:r w:rsidR="57A7DC47" w:rsidRPr="009F73B1">
        <w:rPr>
          <w:rFonts w:ascii="Helvetica" w:hAnsi="Helvetica" w:cs="Helvetica"/>
        </w:rPr>
        <w:t>.</w:t>
      </w:r>
    </w:p>
    <w:p w14:paraId="373BF4AC" w14:textId="77777777" w:rsidR="004E1678" w:rsidRPr="009F73B1" w:rsidRDefault="004E1678" w:rsidP="00C77D83">
      <w:pPr>
        <w:rPr>
          <w:rFonts w:ascii="Helvetica" w:hAnsi="Helvetica" w:cs="Helvetica"/>
        </w:rPr>
      </w:pPr>
    </w:p>
    <w:p w14:paraId="757E76A0" w14:textId="45E9D923" w:rsidR="2F79FD20" w:rsidRPr="009F73B1" w:rsidRDefault="009F31E7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>[</w:t>
      </w:r>
      <w:r w:rsidR="005C6EF7" w:rsidRPr="009F73B1">
        <w:rPr>
          <w:rFonts w:ascii="Helvetica" w:hAnsi="Helvetica" w:cs="Helvetica"/>
        </w:rPr>
        <w:t>Agency/Organisation</w:t>
      </w:r>
      <w:r w:rsidRPr="009F73B1">
        <w:rPr>
          <w:rFonts w:ascii="Helvetica" w:hAnsi="Helvetica" w:cs="Helvetica"/>
        </w:rPr>
        <w:t>]</w:t>
      </w:r>
      <w:r w:rsidR="2F79FD20" w:rsidRPr="009F73B1">
        <w:rPr>
          <w:rFonts w:ascii="Helvetica" w:hAnsi="Helvetica" w:cs="Helvetica"/>
        </w:rPr>
        <w:t xml:space="preserve"> is committed to </w:t>
      </w:r>
      <w:r w:rsidR="2F79FD20" w:rsidRPr="009F73B1">
        <w:rPr>
          <w:rFonts w:ascii="Helvetica" w:hAnsi="Helvetica" w:cs="Helvetica"/>
          <w:u w:val="single"/>
        </w:rPr>
        <w:t>work</w:t>
      </w:r>
      <w:r w:rsidR="005C6EF7" w:rsidRPr="009F73B1">
        <w:rPr>
          <w:rFonts w:ascii="Helvetica" w:hAnsi="Helvetica" w:cs="Helvetica"/>
          <w:u w:val="single"/>
        </w:rPr>
        <w:t>ing</w:t>
      </w:r>
      <w:r w:rsidR="2F79FD20" w:rsidRPr="009F73B1">
        <w:rPr>
          <w:rFonts w:ascii="Helvetica" w:hAnsi="Helvetica" w:cs="Helvetica"/>
          <w:u w:val="single"/>
        </w:rPr>
        <w:t xml:space="preserve"> with our partners</w:t>
      </w:r>
      <w:r w:rsidR="4E9EF39E" w:rsidRPr="009F73B1">
        <w:rPr>
          <w:rFonts w:ascii="Helvetica" w:hAnsi="Helvetica" w:cs="Helvetica"/>
          <w:u w:val="single"/>
        </w:rPr>
        <w:t xml:space="preserve"> and field workers</w:t>
      </w:r>
      <w:r w:rsidR="2F79FD20" w:rsidRPr="009F73B1">
        <w:rPr>
          <w:rFonts w:ascii="Helvetica" w:hAnsi="Helvetica" w:cs="Helvetica"/>
        </w:rPr>
        <w:t xml:space="preserve"> to</w:t>
      </w:r>
      <w:r w:rsidR="09CB46EA" w:rsidRPr="009F73B1">
        <w:rPr>
          <w:rFonts w:ascii="Helvetica" w:hAnsi="Helvetica" w:cs="Helvetica"/>
        </w:rPr>
        <w:t xml:space="preserve"> undertake</w:t>
      </w:r>
      <w:r w:rsidR="44E241CD" w:rsidRPr="009F73B1">
        <w:rPr>
          <w:rFonts w:ascii="Helvetica" w:hAnsi="Helvetica" w:cs="Helvetica"/>
        </w:rPr>
        <w:t xml:space="preserve"> the following</w:t>
      </w:r>
      <w:r w:rsidR="2F79FD20" w:rsidRPr="009F73B1">
        <w:rPr>
          <w:rFonts w:ascii="Helvetica" w:hAnsi="Helvetica" w:cs="Helvetica"/>
        </w:rPr>
        <w:t xml:space="preserve">: </w:t>
      </w:r>
    </w:p>
    <w:p w14:paraId="19586CD7" w14:textId="24F6D7CA" w:rsidR="2F79FD20" w:rsidRPr="009F73B1" w:rsidRDefault="2F79FD20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 </w:t>
      </w:r>
    </w:p>
    <w:p w14:paraId="72A01A4E" w14:textId="264D04EE" w:rsidR="34AD6A5E" w:rsidRPr="009F73B1" w:rsidRDefault="536E8813" w:rsidP="00C77D83">
      <w:pPr>
        <w:pStyle w:val="ListParagraph"/>
        <w:numPr>
          <w:ilvl w:val="0"/>
          <w:numId w:val="6"/>
        </w:num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>P</w:t>
      </w:r>
      <w:r w:rsidR="24C523AF" w:rsidRPr="009F73B1">
        <w:rPr>
          <w:rFonts w:ascii="Helvetica" w:hAnsi="Helvetica" w:cs="Helvetica"/>
        </w:rPr>
        <w:t xml:space="preserve">romote the </w:t>
      </w:r>
      <w:r w:rsidR="24C523AF" w:rsidRPr="009F73B1">
        <w:rPr>
          <w:rFonts w:ascii="Helvetica" w:hAnsi="Helvetica" w:cs="Helvetica"/>
          <w:b/>
          <w:bCs/>
        </w:rPr>
        <w:t>active participation</w:t>
      </w:r>
      <w:r w:rsidR="01795110" w:rsidRPr="009F73B1">
        <w:rPr>
          <w:rFonts w:ascii="Helvetica" w:hAnsi="Helvetica" w:cs="Helvetica"/>
          <w:b/>
          <w:bCs/>
        </w:rPr>
        <w:t xml:space="preserve"> and the creation of opportunities</w:t>
      </w:r>
      <w:r w:rsidR="24A0EA86" w:rsidRPr="009F73B1">
        <w:rPr>
          <w:rFonts w:ascii="Helvetica" w:hAnsi="Helvetica" w:cs="Helvetica"/>
          <w:b/>
          <w:bCs/>
        </w:rPr>
        <w:t xml:space="preserve"> </w:t>
      </w:r>
      <w:r w:rsidR="24A0EA86" w:rsidRPr="009F73B1">
        <w:rPr>
          <w:rFonts w:ascii="Helvetica" w:hAnsi="Helvetica" w:cs="Helvetica"/>
        </w:rPr>
        <w:t xml:space="preserve">for people with </w:t>
      </w:r>
      <w:r w:rsidR="51E05A67" w:rsidRPr="009F73B1">
        <w:rPr>
          <w:rFonts w:ascii="Helvetica" w:hAnsi="Helvetica" w:cs="Helvetica"/>
        </w:rPr>
        <w:t>disabilities</w:t>
      </w:r>
      <w:r w:rsidR="24A0EA86" w:rsidRPr="009F73B1">
        <w:rPr>
          <w:rFonts w:ascii="Helvetica" w:hAnsi="Helvetica" w:cs="Helvetica"/>
          <w:b/>
          <w:bCs/>
        </w:rPr>
        <w:t>.</w:t>
      </w:r>
      <w:r w:rsidR="24A0EA86" w:rsidRPr="009F73B1">
        <w:rPr>
          <w:rFonts w:ascii="Helvetica" w:hAnsi="Helvetica" w:cs="Helvetica"/>
        </w:rPr>
        <w:t xml:space="preserve"> This involve</w:t>
      </w:r>
      <w:r w:rsidR="00A54D72" w:rsidRPr="009F73B1">
        <w:rPr>
          <w:rFonts w:ascii="Helvetica" w:hAnsi="Helvetica" w:cs="Helvetica"/>
        </w:rPr>
        <w:t>s</w:t>
      </w:r>
      <w:r w:rsidR="4A1A813E" w:rsidRPr="009F73B1">
        <w:rPr>
          <w:rFonts w:ascii="Helvetica" w:hAnsi="Helvetica" w:cs="Helvetica"/>
        </w:rPr>
        <w:t xml:space="preserve"> </w:t>
      </w:r>
      <w:r w:rsidR="24A0EA86" w:rsidRPr="009F73B1">
        <w:rPr>
          <w:rFonts w:ascii="Helvetica" w:hAnsi="Helvetica" w:cs="Helvetica"/>
        </w:rPr>
        <w:t xml:space="preserve">the </w:t>
      </w:r>
      <w:r w:rsidR="24C523AF" w:rsidRPr="009F73B1">
        <w:rPr>
          <w:rFonts w:ascii="Helvetica" w:hAnsi="Helvetica" w:cs="Helvetica"/>
        </w:rPr>
        <w:t>inclusion and contributions of people with a disability</w:t>
      </w:r>
      <w:r w:rsidR="530B4344" w:rsidRPr="009F73B1">
        <w:rPr>
          <w:rFonts w:ascii="Helvetica" w:hAnsi="Helvetica" w:cs="Helvetica"/>
        </w:rPr>
        <w:t xml:space="preserve"> in </w:t>
      </w:r>
      <w:r w:rsidR="664120C3" w:rsidRPr="009F73B1">
        <w:rPr>
          <w:rFonts w:ascii="Helvetica" w:hAnsi="Helvetica" w:cs="Helvetica"/>
        </w:rPr>
        <w:t xml:space="preserve">every phase of a project </w:t>
      </w:r>
      <w:r w:rsidR="6D8E3E5F" w:rsidRPr="009F73B1">
        <w:rPr>
          <w:rFonts w:ascii="Helvetica" w:hAnsi="Helvetica" w:cs="Helvetica"/>
        </w:rPr>
        <w:t>cycle</w:t>
      </w:r>
      <w:r w:rsidR="664120C3" w:rsidRPr="009F73B1">
        <w:rPr>
          <w:rFonts w:ascii="Helvetica" w:hAnsi="Helvetica" w:cs="Helvetica"/>
        </w:rPr>
        <w:t>.</w:t>
      </w:r>
      <w:r w:rsidR="79C295E4" w:rsidRPr="009F73B1">
        <w:rPr>
          <w:rFonts w:ascii="Helvetica" w:hAnsi="Helvetica" w:cs="Helvetica"/>
        </w:rPr>
        <w:t xml:space="preserve"> </w:t>
      </w:r>
    </w:p>
    <w:p w14:paraId="05BB085D" w14:textId="71647595" w:rsidR="00936D7B" w:rsidRPr="009F73B1" w:rsidRDefault="00A54D72" w:rsidP="00C77D83">
      <w:pPr>
        <w:pStyle w:val="ListParagraph"/>
        <w:numPr>
          <w:ilvl w:val="0"/>
          <w:numId w:val="6"/>
        </w:numPr>
        <w:rPr>
          <w:rFonts w:ascii="Helvetica" w:hAnsi="Helvetica" w:cs="Helvetica"/>
          <w:color w:val="000000" w:themeColor="text1"/>
        </w:rPr>
      </w:pPr>
      <w:r w:rsidRPr="009F73B1">
        <w:rPr>
          <w:rFonts w:ascii="Helvetica" w:hAnsi="Helvetica" w:cs="Helvetica"/>
        </w:rPr>
        <w:lastRenderedPageBreak/>
        <w:t xml:space="preserve">Assess </w:t>
      </w:r>
      <w:r w:rsidR="00936D7B" w:rsidRPr="009F73B1">
        <w:rPr>
          <w:rFonts w:ascii="Helvetica" w:hAnsi="Helvetica" w:cs="Helvetica"/>
        </w:rPr>
        <w:t xml:space="preserve">all </w:t>
      </w:r>
      <w:r w:rsidR="005C6EF7" w:rsidRPr="009F73B1">
        <w:rPr>
          <w:rFonts w:ascii="Helvetica" w:hAnsi="Helvetica" w:cs="Helvetica"/>
          <w:b/>
          <w:bCs/>
        </w:rPr>
        <w:t>ministry/</w:t>
      </w:r>
      <w:r w:rsidR="00936D7B" w:rsidRPr="009F73B1">
        <w:rPr>
          <w:rFonts w:ascii="Helvetica" w:hAnsi="Helvetica" w:cs="Helvetica"/>
          <w:b/>
          <w:bCs/>
        </w:rPr>
        <w:t>pro</w:t>
      </w:r>
      <w:r w:rsidRPr="009F73B1">
        <w:rPr>
          <w:rFonts w:ascii="Helvetica" w:hAnsi="Helvetica" w:cs="Helvetica"/>
          <w:b/>
          <w:bCs/>
        </w:rPr>
        <w:t>gram</w:t>
      </w:r>
      <w:r w:rsidR="00936D7B" w:rsidRPr="009F73B1">
        <w:rPr>
          <w:rFonts w:ascii="Helvetica" w:hAnsi="Helvetica" w:cs="Helvetica"/>
          <w:b/>
          <w:bCs/>
        </w:rPr>
        <w:t xml:space="preserve"> design documents</w:t>
      </w:r>
      <w:r w:rsidR="00936D7B" w:rsidRPr="009F73B1">
        <w:rPr>
          <w:rFonts w:ascii="Helvetica" w:hAnsi="Helvetica" w:cs="Helvetica"/>
        </w:rPr>
        <w:t xml:space="preserve"> to ensure </w:t>
      </w:r>
      <w:r w:rsidRPr="009F73B1">
        <w:rPr>
          <w:rFonts w:ascii="Helvetica" w:hAnsi="Helvetica" w:cs="Helvetica"/>
        </w:rPr>
        <w:t xml:space="preserve">the mainstreaming of </w:t>
      </w:r>
      <w:r w:rsidR="00936D7B" w:rsidRPr="009F73B1">
        <w:rPr>
          <w:rFonts w:ascii="Helvetica" w:hAnsi="Helvetica" w:cs="Helvetica"/>
        </w:rPr>
        <w:t>disability inclusion.</w:t>
      </w:r>
    </w:p>
    <w:p w14:paraId="3C953FDD" w14:textId="7FCF6B4D" w:rsidR="0E10A743" w:rsidRPr="009F73B1" w:rsidRDefault="79C295E4" w:rsidP="00C77D83">
      <w:pPr>
        <w:pStyle w:val="ListParagraph"/>
        <w:numPr>
          <w:ilvl w:val="0"/>
          <w:numId w:val="6"/>
        </w:numPr>
        <w:rPr>
          <w:rFonts w:ascii="Helvetica" w:eastAsiaTheme="minorEastAsia" w:hAnsi="Helvetica" w:cs="Helvetica"/>
        </w:rPr>
      </w:pPr>
      <w:r w:rsidRPr="009F73B1">
        <w:rPr>
          <w:rFonts w:ascii="Helvetica" w:hAnsi="Helvetica" w:cs="Helvetica"/>
        </w:rPr>
        <w:t>D</w:t>
      </w:r>
      <w:r w:rsidR="39108EF8" w:rsidRPr="009F73B1">
        <w:rPr>
          <w:rFonts w:ascii="Helvetica" w:hAnsi="Helvetica" w:cs="Helvetica"/>
        </w:rPr>
        <w:t xml:space="preserve">evelop </w:t>
      </w:r>
      <w:r w:rsidR="39108EF8" w:rsidRPr="009F73B1">
        <w:rPr>
          <w:rFonts w:ascii="Helvetica" w:hAnsi="Helvetica" w:cs="Helvetica"/>
          <w:b/>
          <w:bCs/>
        </w:rPr>
        <w:t xml:space="preserve">capacity building </w:t>
      </w:r>
      <w:r w:rsidR="39108EF8" w:rsidRPr="009F73B1">
        <w:rPr>
          <w:rFonts w:ascii="Helvetica" w:hAnsi="Helvetica" w:cs="Helvetica"/>
        </w:rPr>
        <w:t>plans</w:t>
      </w:r>
      <w:r w:rsidR="35201F3F" w:rsidRPr="009F73B1">
        <w:rPr>
          <w:rFonts w:ascii="Helvetica" w:hAnsi="Helvetica" w:cs="Helvetica"/>
        </w:rPr>
        <w:t xml:space="preserve"> </w:t>
      </w:r>
      <w:r w:rsidR="39108EF8" w:rsidRPr="009F73B1">
        <w:rPr>
          <w:rFonts w:ascii="Helvetica" w:hAnsi="Helvetica" w:cs="Helvetica"/>
        </w:rPr>
        <w:t xml:space="preserve">to ensure </w:t>
      </w:r>
      <w:r w:rsidR="00A54D72" w:rsidRPr="009F73B1">
        <w:rPr>
          <w:rFonts w:ascii="Helvetica" w:hAnsi="Helvetica" w:cs="Helvetica"/>
        </w:rPr>
        <w:t>partners’ clear understanding of disability inclusion</w:t>
      </w:r>
      <w:r w:rsidR="39108EF8" w:rsidRPr="009F73B1">
        <w:rPr>
          <w:rFonts w:ascii="Helvetica" w:hAnsi="Helvetica" w:cs="Helvetica"/>
        </w:rPr>
        <w:t>.</w:t>
      </w:r>
      <w:r w:rsidR="4B0FE59C" w:rsidRPr="009F73B1">
        <w:rPr>
          <w:rFonts w:ascii="Helvetica" w:hAnsi="Helvetica" w:cs="Helvetica"/>
        </w:rPr>
        <w:t xml:space="preserve"> </w:t>
      </w:r>
    </w:p>
    <w:p w14:paraId="3C2AA5E7" w14:textId="19803D6E" w:rsidR="554A1552" w:rsidRPr="009F73B1" w:rsidRDefault="68C5DD72" w:rsidP="00C77D83">
      <w:pPr>
        <w:pStyle w:val="ListParagraph"/>
        <w:numPr>
          <w:ilvl w:val="0"/>
          <w:numId w:val="6"/>
        </w:num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>E</w:t>
      </w:r>
      <w:r w:rsidR="24C523AF" w:rsidRPr="009F73B1">
        <w:rPr>
          <w:rFonts w:ascii="Helvetica" w:hAnsi="Helvetica" w:cs="Helvetica"/>
        </w:rPr>
        <w:t>ncourage specific</w:t>
      </w:r>
      <w:r w:rsidR="24C523AF" w:rsidRPr="009F73B1">
        <w:rPr>
          <w:rFonts w:ascii="Helvetica" w:hAnsi="Helvetica" w:cs="Helvetica"/>
          <w:b/>
          <w:bCs/>
        </w:rPr>
        <w:t xml:space="preserve"> budget allocation</w:t>
      </w:r>
      <w:r w:rsidR="24C523AF" w:rsidRPr="009F73B1">
        <w:rPr>
          <w:rFonts w:ascii="Helvetica" w:hAnsi="Helvetica" w:cs="Helvetica"/>
        </w:rPr>
        <w:t xml:space="preserve"> to disability inclusion</w:t>
      </w:r>
      <w:r w:rsidR="66D4ACD4" w:rsidRPr="009F73B1">
        <w:rPr>
          <w:rFonts w:ascii="Helvetica" w:hAnsi="Helvetica" w:cs="Helvetica"/>
        </w:rPr>
        <w:t xml:space="preserve">. </w:t>
      </w:r>
    </w:p>
    <w:p w14:paraId="3B594F48" w14:textId="21BB353B" w:rsidR="17BE779C" w:rsidRPr="009F73B1" w:rsidRDefault="27597175" w:rsidP="00C77D83">
      <w:pPr>
        <w:pStyle w:val="ListParagraph"/>
        <w:numPr>
          <w:ilvl w:val="0"/>
          <w:numId w:val="6"/>
        </w:numPr>
        <w:rPr>
          <w:rFonts w:ascii="Helvetica" w:hAnsi="Helvetica" w:cs="Helvetica"/>
          <w:color w:val="000000" w:themeColor="text1"/>
        </w:rPr>
      </w:pPr>
      <w:r w:rsidRPr="009F73B1">
        <w:rPr>
          <w:rFonts w:ascii="Helvetica" w:hAnsi="Helvetica" w:cs="Helvetica"/>
        </w:rPr>
        <w:t>C</w:t>
      </w:r>
      <w:r w:rsidR="007B9C08" w:rsidRPr="009F73B1">
        <w:rPr>
          <w:rFonts w:ascii="Helvetica" w:hAnsi="Helvetica" w:cs="Helvetica"/>
        </w:rPr>
        <w:t xml:space="preserve">omplement </w:t>
      </w:r>
      <w:r w:rsidR="00936D7B" w:rsidRPr="009F73B1">
        <w:rPr>
          <w:rFonts w:ascii="Helvetica" w:hAnsi="Helvetica" w:cs="Helvetica"/>
        </w:rPr>
        <w:t xml:space="preserve">field </w:t>
      </w:r>
      <w:r w:rsidR="007B9C08" w:rsidRPr="009F73B1">
        <w:rPr>
          <w:rFonts w:ascii="Helvetica" w:hAnsi="Helvetica" w:cs="Helvetica"/>
        </w:rPr>
        <w:t xml:space="preserve">programs with </w:t>
      </w:r>
      <w:r w:rsidR="007B9C08" w:rsidRPr="009F73B1">
        <w:rPr>
          <w:rFonts w:ascii="Helvetica" w:hAnsi="Helvetica" w:cs="Helvetica"/>
          <w:b/>
          <w:bCs/>
        </w:rPr>
        <w:t>targeted</w:t>
      </w:r>
      <w:r w:rsidR="64EA2DF5" w:rsidRPr="009F73B1">
        <w:rPr>
          <w:rFonts w:ascii="Helvetica" w:hAnsi="Helvetica" w:cs="Helvetica"/>
          <w:b/>
          <w:bCs/>
        </w:rPr>
        <w:t xml:space="preserve"> s</w:t>
      </w:r>
      <w:r w:rsidR="007B9C08" w:rsidRPr="009F73B1">
        <w:rPr>
          <w:rFonts w:ascii="Helvetica" w:hAnsi="Helvetica" w:cs="Helvetica"/>
          <w:b/>
          <w:bCs/>
        </w:rPr>
        <w:t>upport and services</w:t>
      </w:r>
      <w:r w:rsidR="007B9C08" w:rsidRPr="009F73B1">
        <w:rPr>
          <w:rFonts w:ascii="Helvetica" w:hAnsi="Helvetica" w:cs="Helvetica"/>
        </w:rPr>
        <w:t xml:space="preserve"> to empower people with disabilities</w:t>
      </w:r>
      <w:r w:rsidR="194FD7C9" w:rsidRPr="009F73B1">
        <w:rPr>
          <w:rFonts w:ascii="Helvetica" w:hAnsi="Helvetica" w:cs="Helvetica"/>
        </w:rPr>
        <w:t xml:space="preserve">. </w:t>
      </w:r>
    </w:p>
    <w:p w14:paraId="00A8A301" w14:textId="048C9361" w:rsidR="5C5C0C30" w:rsidRPr="00A61F3E" w:rsidRDefault="194FD7C9" w:rsidP="00C77D83">
      <w:pPr>
        <w:pStyle w:val="ListParagraph"/>
        <w:numPr>
          <w:ilvl w:val="0"/>
          <w:numId w:val="6"/>
        </w:numPr>
        <w:rPr>
          <w:rFonts w:ascii="Helvetica" w:hAnsi="Helvetica" w:cs="Helvetica"/>
          <w:color w:val="000000" w:themeColor="text1"/>
        </w:rPr>
      </w:pPr>
      <w:r w:rsidRPr="009F73B1">
        <w:rPr>
          <w:rFonts w:ascii="Helvetica" w:hAnsi="Helvetica" w:cs="Helvetica"/>
        </w:rPr>
        <w:t>C</w:t>
      </w:r>
      <w:r w:rsidR="002ADC5C" w:rsidRPr="009F73B1">
        <w:rPr>
          <w:rFonts w:ascii="Helvetica" w:hAnsi="Helvetica" w:cs="Helvetica"/>
        </w:rPr>
        <w:t xml:space="preserve">ontinue to </w:t>
      </w:r>
      <w:r w:rsidR="002ADC5C" w:rsidRPr="009F73B1">
        <w:rPr>
          <w:rFonts w:ascii="Helvetica" w:hAnsi="Helvetica" w:cs="Helvetica"/>
          <w:b/>
          <w:bCs/>
        </w:rPr>
        <w:t>network</w:t>
      </w:r>
      <w:r w:rsidR="002ADC5C" w:rsidRPr="009F73B1">
        <w:rPr>
          <w:rFonts w:ascii="Helvetica" w:hAnsi="Helvetica" w:cs="Helvetica"/>
        </w:rPr>
        <w:t xml:space="preserve"> </w:t>
      </w:r>
      <w:r w:rsidR="40975AE1" w:rsidRPr="009F73B1">
        <w:rPr>
          <w:rFonts w:ascii="Helvetica" w:hAnsi="Helvetica" w:cs="Helvetica"/>
        </w:rPr>
        <w:t xml:space="preserve">with </w:t>
      </w:r>
      <w:r w:rsidR="26B17E4F" w:rsidRPr="009F73B1">
        <w:rPr>
          <w:rFonts w:ascii="Helvetica" w:hAnsi="Helvetica" w:cs="Helvetica"/>
        </w:rPr>
        <w:t xml:space="preserve">organisations that specialise in working with people with </w:t>
      </w:r>
      <w:proofErr w:type="gramStart"/>
      <w:r w:rsidR="26B17E4F" w:rsidRPr="009F73B1">
        <w:rPr>
          <w:rFonts w:ascii="Helvetica" w:hAnsi="Helvetica" w:cs="Helvetica"/>
        </w:rPr>
        <w:t>disabilities</w:t>
      </w:r>
      <w:r w:rsidR="00A54D72" w:rsidRPr="009F73B1">
        <w:rPr>
          <w:rFonts w:ascii="Helvetica" w:hAnsi="Helvetica" w:cs="Helvetica"/>
        </w:rPr>
        <w:t>,</w:t>
      </w:r>
      <w:r w:rsidR="1A897C80" w:rsidRPr="009F73B1">
        <w:rPr>
          <w:rFonts w:ascii="Helvetica" w:hAnsi="Helvetica" w:cs="Helvetica"/>
        </w:rPr>
        <w:t xml:space="preserve"> and</w:t>
      </w:r>
      <w:proofErr w:type="gramEnd"/>
      <w:r w:rsidR="1A897C80" w:rsidRPr="009F73B1">
        <w:rPr>
          <w:rFonts w:ascii="Helvetica" w:hAnsi="Helvetica" w:cs="Helvetica"/>
        </w:rPr>
        <w:t xml:space="preserve"> </w:t>
      </w:r>
      <w:r w:rsidR="1A897C80" w:rsidRPr="009F73B1">
        <w:rPr>
          <w:rFonts w:ascii="Helvetica" w:hAnsi="Helvetica" w:cs="Helvetica"/>
          <w:b/>
          <w:bCs/>
        </w:rPr>
        <w:t>refer</w:t>
      </w:r>
      <w:r w:rsidR="64848B8B" w:rsidRPr="009F73B1">
        <w:rPr>
          <w:rFonts w:ascii="Helvetica" w:hAnsi="Helvetica" w:cs="Helvetica"/>
        </w:rPr>
        <w:t xml:space="preserve"> those</w:t>
      </w:r>
      <w:r w:rsidR="1A897C80" w:rsidRPr="009F73B1">
        <w:rPr>
          <w:rFonts w:ascii="Helvetica" w:hAnsi="Helvetica" w:cs="Helvetica"/>
        </w:rPr>
        <w:t xml:space="preserve"> </w:t>
      </w:r>
      <w:r w:rsidR="00A54D72" w:rsidRPr="009F73B1">
        <w:rPr>
          <w:rFonts w:ascii="Helvetica" w:hAnsi="Helvetica" w:cs="Helvetica"/>
        </w:rPr>
        <w:t xml:space="preserve">which </w:t>
      </w:r>
      <w:r w:rsidR="1A897C80" w:rsidRPr="009F73B1">
        <w:rPr>
          <w:rFonts w:ascii="Helvetica" w:hAnsi="Helvetica" w:cs="Helvetica"/>
        </w:rPr>
        <w:t>may be useful for partners.</w:t>
      </w:r>
    </w:p>
    <w:p w14:paraId="06BDC277" w14:textId="61A9F1CE" w:rsidR="5C5C0C30" w:rsidRPr="00A61F3E" w:rsidRDefault="00BF222A" w:rsidP="00C77D83">
      <w:pPr>
        <w:pStyle w:val="Heading2"/>
        <w:rPr>
          <w:rFonts w:ascii="Helvetica" w:hAnsi="Helvetica" w:cs="Helvetica"/>
          <w:color w:val="2F5496" w:themeColor="accent1" w:themeShade="BF"/>
        </w:rPr>
      </w:pPr>
      <w:r w:rsidRPr="00A61F3E">
        <w:rPr>
          <w:rFonts w:ascii="Helvetica" w:hAnsi="Helvetica" w:cs="Helvetica"/>
          <w:color w:val="2F5496" w:themeColor="accent1" w:themeShade="BF"/>
        </w:rPr>
        <w:t xml:space="preserve">STAKEHOLDER </w:t>
      </w:r>
      <w:r w:rsidR="00447EB3" w:rsidRPr="00A61F3E">
        <w:rPr>
          <w:rFonts w:ascii="Helvetica" w:hAnsi="Helvetica" w:cs="Helvetica"/>
          <w:color w:val="2F5496" w:themeColor="accent1" w:themeShade="BF"/>
        </w:rPr>
        <w:t>EXPECTATIONS</w:t>
      </w:r>
    </w:p>
    <w:p w14:paraId="1B400255" w14:textId="6E0C9A28" w:rsidR="1B5F56BB" w:rsidRPr="009F73B1" w:rsidRDefault="1B5F56BB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All </w:t>
      </w:r>
      <w:r w:rsidR="009F31E7" w:rsidRPr="009F73B1">
        <w:rPr>
          <w:rFonts w:ascii="Helvetica" w:hAnsi="Helvetica" w:cs="Helvetica"/>
          <w:highlight w:val="yellow"/>
        </w:rPr>
        <w:t>[</w:t>
      </w:r>
      <w:r w:rsidR="003F4C9C" w:rsidRPr="009F73B1">
        <w:rPr>
          <w:rFonts w:ascii="Helvetica" w:hAnsi="Helvetica" w:cs="Helvetica"/>
          <w:highlight w:val="yellow"/>
        </w:rPr>
        <w:t>Agency/Organisation</w:t>
      </w:r>
      <w:r w:rsidR="009F31E7" w:rsidRPr="009F73B1">
        <w:rPr>
          <w:rFonts w:ascii="Helvetica" w:hAnsi="Helvetica" w:cs="Helvetica"/>
          <w:highlight w:val="yellow"/>
        </w:rPr>
        <w:t>]</w:t>
      </w:r>
      <w:r w:rsidRPr="009F73B1">
        <w:rPr>
          <w:rFonts w:ascii="Helvetica" w:hAnsi="Helvetica" w:cs="Helvetica"/>
        </w:rPr>
        <w:t xml:space="preserve"> stakeholders are expected to </w:t>
      </w:r>
      <w:r w:rsidR="1DAAE8CF" w:rsidRPr="009F73B1">
        <w:rPr>
          <w:rFonts w:ascii="Helvetica" w:hAnsi="Helvetica" w:cs="Helvetica"/>
        </w:rPr>
        <w:t>consider</w:t>
      </w:r>
      <w:r w:rsidRPr="009F73B1">
        <w:rPr>
          <w:rFonts w:ascii="Helvetica" w:hAnsi="Helvetica" w:cs="Helvetica"/>
        </w:rPr>
        <w:t xml:space="preserve"> </w:t>
      </w:r>
      <w:r w:rsidR="3CE1B525" w:rsidRPr="009F73B1">
        <w:rPr>
          <w:rFonts w:ascii="Helvetica" w:hAnsi="Helvetica" w:cs="Helvetica"/>
        </w:rPr>
        <w:t>disability inclusion</w:t>
      </w:r>
      <w:r w:rsidR="76864678" w:rsidRPr="009F73B1">
        <w:rPr>
          <w:rFonts w:ascii="Helvetica" w:hAnsi="Helvetica" w:cs="Helvetica"/>
        </w:rPr>
        <w:t xml:space="preserve"> in all </w:t>
      </w:r>
      <w:r w:rsidR="470FEFFA" w:rsidRPr="009F73B1">
        <w:rPr>
          <w:rFonts w:ascii="Helvetica" w:hAnsi="Helvetica" w:cs="Helvetica"/>
        </w:rPr>
        <w:t>programming and activities</w:t>
      </w:r>
      <w:r w:rsidR="3C6045C4" w:rsidRPr="009F73B1">
        <w:rPr>
          <w:rFonts w:ascii="Helvetica" w:hAnsi="Helvetica" w:cs="Helvetica"/>
        </w:rPr>
        <w:t>. They are also expected to</w:t>
      </w:r>
      <w:r w:rsidR="20B0F816" w:rsidRPr="009F73B1">
        <w:rPr>
          <w:rFonts w:ascii="Helvetica" w:hAnsi="Helvetica" w:cs="Helvetica"/>
        </w:rPr>
        <w:t xml:space="preserve"> create plans and strategies unique to their context, </w:t>
      </w:r>
      <w:proofErr w:type="gramStart"/>
      <w:r w:rsidR="20B0F816" w:rsidRPr="009F73B1">
        <w:rPr>
          <w:rFonts w:ascii="Helvetica" w:hAnsi="Helvetica" w:cs="Helvetica"/>
        </w:rPr>
        <w:t>size</w:t>
      </w:r>
      <w:proofErr w:type="gramEnd"/>
      <w:r w:rsidR="20B0F816" w:rsidRPr="009F73B1">
        <w:rPr>
          <w:rFonts w:ascii="Helvetica" w:hAnsi="Helvetica" w:cs="Helvetica"/>
        </w:rPr>
        <w:t xml:space="preserve"> and programs</w:t>
      </w:r>
      <w:r w:rsidR="470FEFFA" w:rsidRPr="009F73B1">
        <w:rPr>
          <w:rFonts w:ascii="Helvetica" w:hAnsi="Helvetica" w:cs="Helvetica"/>
        </w:rPr>
        <w:t>.</w:t>
      </w:r>
    </w:p>
    <w:p w14:paraId="14689604" w14:textId="3399EA76" w:rsidR="02D30B54" w:rsidRPr="009F73B1" w:rsidRDefault="02D30B54" w:rsidP="00C77D83">
      <w:pPr>
        <w:rPr>
          <w:rFonts w:ascii="Helvetica" w:hAnsi="Helvetica" w:cs="Helvetica"/>
        </w:rPr>
      </w:pPr>
    </w:p>
    <w:p w14:paraId="25D01271" w14:textId="482DA08F" w:rsidR="691355F7" w:rsidRPr="009F73B1" w:rsidRDefault="009F31E7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  <w:highlight w:val="yellow"/>
        </w:rPr>
        <w:t>[</w:t>
      </w:r>
      <w:r w:rsidR="003F4C9C" w:rsidRPr="009F73B1">
        <w:rPr>
          <w:rFonts w:ascii="Helvetica" w:hAnsi="Helvetica" w:cs="Helvetica"/>
          <w:highlight w:val="yellow"/>
        </w:rPr>
        <w:t>Agency/Organisation</w:t>
      </w:r>
      <w:r w:rsidRPr="009F73B1">
        <w:rPr>
          <w:rFonts w:ascii="Helvetica" w:hAnsi="Helvetica" w:cs="Helvetica"/>
          <w:highlight w:val="yellow"/>
        </w:rPr>
        <w:t>]</w:t>
      </w:r>
      <w:r w:rsidR="0D2C9DC8" w:rsidRPr="009F73B1">
        <w:rPr>
          <w:rFonts w:ascii="Helvetica" w:hAnsi="Helvetica" w:cs="Helvetica"/>
        </w:rPr>
        <w:t xml:space="preserve"> is committed to</w:t>
      </w:r>
      <w:r w:rsidR="691355F7" w:rsidRPr="009F73B1">
        <w:rPr>
          <w:rFonts w:ascii="Helvetica" w:hAnsi="Helvetica" w:cs="Helvetica"/>
          <w:b/>
          <w:bCs/>
        </w:rPr>
        <w:t xml:space="preserve"> helping stakeholders</w:t>
      </w:r>
      <w:r w:rsidR="691355F7" w:rsidRPr="009F73B1">
        <w:rPr>
          <w:rFonts w:ascii="Helvetica" w:hAnsi="Helvetica" w:cs="Helvetica"/>
        </w:rPr>
        <w:t xml:space="preserve"> meet these expectations</w:t>
      </w:r>
      <w:r w:rsidR="1F93B59E" w:rsidRPr="009F73B1">
        <w:rPr>
          <w:rFonts w:ascii="Helvetica" w:hAnsi="Helvetica" w:cs="Helvetica"/>
        </w:rPr>
        <w:t xml:space="preserve"> through:</w:t>
      </w:r>
    </w:p>
    <w:p w14:paraId="00E3D4E5" w14:textId="22F3A823" w:rsidR="1F93B59E" w:rsidRPr="009F73B1" w:rsidRDefault="1F93B59E" w:rsidP="00C77D83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providing training and capacity building </w:t>
      </w:r>
      <w:proofErr w:type="gramStart"/>
      <w:r w:rsidRPr="009F73B1">
        <w:rPr>
          <w:rFonts w:ascii="Helvetica" w:hAnsi="Helvetica" w:cs="Helvetica"/>
        </w:rPr>
        <w:t>opportunities;</w:t>
      </w:r>
      <w:proofErr w:type="gramEnd"/>
    </w:p>
    <w:p w14:paraId="044634F0" w14:textId="42318A88" w:rsidR="174BBC2B" w:rsidRPr="009F73B1" w:rsidRDefault="00A54D72" w:rsidP="00C77D83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 xml:space="preserve">sharing relevant </w:t>
      </w:r>
      <w:r w:rsidR="3E18B8B0" w:rsidRPr="009F73B1">
        <w:rPr>
          <w:rFonts w:ascii="Helvetica" w:hAnsi="Helvetica" w:cs="Helvetica"/>
        </w:rPr>
        <w:t>i</w:t>
      </w:r>
      <w:r w:rsidR="174BBC2B" w:rsidRPr="009F73B1">
        <w:rPr>
          <w:rFonts w:ascii="Helvetica" w:hAnsi="Helvetica" w:cs="Helvetica"/>
        </w:rPr>
        <w:t>nformation</w:t>
      </w:r>
      <w:r w:rsidRPr="009F73B1">
        <w:rPr>
          <w:rFonts w:ascii="Helvetica" w:hAnsi="Helvetica" w:cs="Helvetica"/>
        </w:rPr>
        <w:t xml:space="preserve"> and resources</w:t>
      </w:r>
      <w:r w:rsidR="174BBC2B" w:rsidRPr="009F73B1">
        <w:rPr>
          <w:rFonts w:ascii="Helvetica" w:hAnsi="Helvetica" w:cs="Helvetica"/>
        </w:rPr>
        <w:t xml:space="preserve">; </w:t>
      </w:r>
      <w:r w:rsidR="1F93B59E" w:rsidRPr="009F73B1">
        <w:rPr>
          <w:rFonts w:ascii="Helvetica" w:hAnsi="Helvetica" w:cs="Helvetica"/>
        </w:rPr>
        <w:t>and</w:t>
      </w:r>
      <w:r w:rsidR="00936D7B" w:rsidRPr="009F73B1">
        <w:rPr>
          <w:rFonts w:ascii="Helvetica" w:hAnsi="Helvetica" w:cs="Helvetica"/>
        </w:rPr>
        <w:t>,</w:t>
      </w:r>
    </w:p>
    <w:p w14:paraId="162A4119" w14:textId="72C76BAF" w:rsidR="00BF222A" w:rsidRPr="00A61F3E" w:rsidRDefault="1F93B59E" w:rsidP="00C77D83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>ongoing coaching and support</w:t>
      </w:r>
      <w:r w:rsidR="056C5A1D" w:rsidRPr="009F73B1">
        <w:rPr>
          <w:rFonts w:ascii="Helvetica" w:hAnsi="Helvetica" w:cs="Helvetica"/>
        </w:rPr>
        <w:t>.</w:t>
      </w:r>
    </w:p>
    <w:p w14:paraId="67EE0076" w14:textId="14A56DFB" w:rsidR="00447EB3" w:rsidRPr="00A61F3E" w:rsidRDefault="00447EB3" w:rsidP="00C77D83">
      <w:pPr>
        <w:pStyle w:val="Heading2"/>
        <w:rPr>
          <w:rFonts w:ascii="Helvetica" w:hAnsi="Helvetica" w:cs="Helvetica"/>
          <w:color w:val="2F5496" w:themeColor="accent1" w:themeShade="BF"/>
        </w:rPr>
      </w:pPr>
      <w:r w:rsidRPr="00A61F3E">
        <w:rPr>
          <w:rFonts w:ascii="Helvetica" w:hAnsi="Helvetica" w:cs="Helvetica"/>
          <w:color w:val="2F5496" w:themeColor="accent1" w:themeShade="BF"/>
        </w:rPr>
        <w:t>Reviewing the policy</w:t>
      </w:r>
    </w:p>
    <w:p w14:paraId="7BE3FD38" w14:textId="3025D95C" w:rsidR="009F31E7" w:rsidRPr="009F73B1" w:rsidRDefault="00BF314D" w:rsidP="00C77D83">
      <w:pPr>
        <w:rPr>
          <w:rFonts w:ascii="Helvetica" w:hAnsi="Helvetica" w:cs="Helvetica"/>
        </w:rPr>
      </w:pPr>
      <w:r w:rsidRPr="009F73B1">
        <w:rPr>
          <w:rFonts w:ascii="Helvetica" w:hAnsi="Helvetica" w:cs="Helvetica"/>
        </w:rPr>
        <w:t>This</w:t>
      </w:r>
      <w:r w:rsidR="417F6649" w:rsidRPr="009F73B1">
        <w:rPr>
          <w:rFonts w:ascii="Helvetica" w:hAnsi="Helvetica" w:cs="Helvetica"/>
        </w:rPr>
        <w:t xml:space="preserve"> Disability I</w:t>
      </w:r>
      <w:r w:rsidR="53511727" w:rsidRPr="009F73B1">
        <w:rPr>
          <w:rFonts w:ascii="Helvetica" w:hAnsi="Helvetica" w:cs="Helvetica"/>
        </w:rPr>
        <w:t>nclusion</w:t>
      </w:r>
      <w:r w:rsidR="00447EB3" w:rsidRPr="009F73B1">
        <w:rPr>
          <w:rFonts w:ascii="Helvetica" w:hAnsi="Helvetica" w:cs="Helvetica"/>
        </w:rPr>
        <w:t xml:space="preserve"> Policy and Code of Conduct will be reviewed every </w:t>
      </w:r>
      <w:r w:rsidR="003F4C9C" w:rsidRPr="009F73B1">
        <w:rPr>
          <w:rFonts w:ascii="Helvetica" w:hAnsi="Helvetica" w:cs="Helvetica"/>
          <w:highlight w:val="yellow"/>
        </w:rPr>
        <w:t>x months/</w:t>
      </w:r>
      <w:proofErr w:type="gramStart"/>
      <w:r w:rsidR="00447EB3" w:rsidRPr="009F73B1">
        <w:rPr>
          <w:rFonts w:ascii="Helvetica" w:hAnsi="Helvetica" w:cs="Helvetica"/>
          <w:highlight w:val="yellow"/>
        </w:rPr>
        <w:t>years</w:t>
      </w:r>
      <w:proofErr w:type="gramEnd"/>
      <w:r w:rsidR="00447EB3" w:rsidRPr="009F73B1">
        <w:rPr>
          <w:rFonts w:ascii="Helvetica" w:hAnsi="Helvetica" w:cs="Helvetica"/>
        </w:rPr>
        <w:t xml:space="preserve">. </w:t>
      </w:r>
      <w:r w:rsidR="009F31E7" w:rsidRPr="009F73B1">
        <w:rPr>
          <w:rFonts w:ascii="Helvetica" w:hAnsi="Helvetica" w:cs="Helvetica"/>
          <w:highlight w:val="yellow"/>
        </w:rPr>
        <w:t>[</w:t>
      </w:r>
      <w:r w:rsidR="003F4C9C" w:rsidRPr="009F73B1">
        <w:rPr>
          <w:rFonts w:ascii="Helvetica" w:hAnsi="Helvetica" w:cs="Helvetica"/>
          <w:highlight w:val="yellow"/>
        </w:rPr>
        <w:t>Agency/Organisation</w:t>
      </w:r>
      <w:r w:rsidR="009F31E7" w:rsidRPr="009F73B1">
        <w:rPr>
          <w:rFonts w:ascii="Helvetica" w:hAnsi="Helvetica" w:cs="Helvetica"/>
          <w:highlight w:val="yellow"/>
        </w:rPr>
        <w:t>]</w:t>
      </w:r>
      <w:r w:rsidR="00447EB3" w:rsidRPr="009F73B1">
        <w:rPr>
          <w:rFonts w:ascii="Helvetica" w:hAnsi="Helvetica" w:cs="Helvetica"/>
        </w:rPr>
        <w:t xml:space="preserve"> </w:t>
      </w:r>
      <w:r w:rsidR="00447EB3" w:rsidRPr="009F73B1">
        <w:rPr>
          <w:rFonts w:ascii="Helvetica" w:hAnsi="Helvetica" w:cs="Helvetica"/>
          <w:highlight w:val="yellow"/>
        </w:rPr>
        <w:t>General Manager</w:t>
      </w:r>
      <w:r w:rsidR="003F4C9C" w:rsidRPr="009F73B1">
        <w:rPr>
          <w:rFonts w:ascii="Helvetica" w:hAnsi="Helvetica" w:cs="Helvetica"/>
          <w:highlight w:val="yellow"/>
        </w:rPr>
        <w:t>/CEO/Board</w:t>
      </w:r>
      <w:r w:rsidR="00447EB3" w:rsidRPr="009F73B1">
        <w:rPr>
          <w:rFonts w:ascii="Helvetica" w:hAnsi="Helvetica" w:cs="Helvetica"/>
        </w:rPr>
        <w:t xml:space="preserve"> will manage the review</w:t>
      </w:r>
      <w:r w:rsidR="003F4C9C" w:rsidRPr="009F73B1">
        <w:rPr>
          <w:rFonts w:ascii="Helvetica" w:hAnsi="Helvetica" w:cs="Helvetica"/>
        </w:rPr>
        <w:t>,</w:t>
      </w:r>
      <w:r w:rsidR="00447EB3" w:rsidRPr="009F73B1">
        <w:rPr>
          <w:rFonts w:ascii="Helvetica" w:hAnsi="Helvetica" w:cs="Helvetica"/>
        </w:rPr>
        <w:t xml:space="preserve"> and stakeholders will be consulted during this process.</w:t>
      </w:r>
    </w:p>
    <w:p w14:paraId="569FCD45" w14:textId="77777777" w:rsidR="00E67EEC" w:rsidRPr="009F73B1" w:rsidRDefault="00E67EEC" w:rsidP="00C77D83">
      <w:pPr>
        <w:rPr>
          <w:rFonts w:ascii="Helvetica" w:hAnsi="Helvetica" w:cs="Helvetica"/>
        </w:rPr>
      </w:pPr>
    </w:p>
    <w:sectPr w:rsidR="00E67EEC" w:rsidRPr="009F73B1" w:rsidSect="00326AA6">
      <w:footerReference w:type="default" r:id="rId11"/>
      <w:pgSz w:w="11900" w:h="16840"/>
      <w:pgMar w:top="1327" w:right="1440" w:bottom="12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27C1" w14:textId="77777777" w:rsidR="00887271" w:rsidRDefault="00887271" w:rsidP="00C77D83">
      <w:r>
        <w:separator/>
      </w:r>
    </w:p>
  </w:endnote>
  <w:endnote w:type="continuationSeparator" w:id="0">
    <w:p w14:paraId="58AC11CB" w14:textId="77777777" w:rsidR="00887271" w:rsidRDefault="00887271" w:rsidP="00C77D83">
      <w:r>
        <w:continuationSeparator/>
      </w:r>
    </w:p>
  </w:endnote>
  <w:endnote w:type="continuationNotice" w:id="1">
    <w:p w14:paraId="3FFB90EB" w14:textId="77777777" w:rsidR="00887271" w:rsidRDefault="00887271" w:rsidP="00C77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F27E" w14:textId="6FFA3AD9" w:rsidR="00817B48" w:rsidRDefault="00817B48" w:rsidP="00817B48">
    <w:pPr>
      <w:pStyle w:val="Foot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436E" w14:textId="77777777" w:rsidR="00887271" w:rsidRDefault="00887271" w:rsidP="00C77D83">
      <w:r>
        <w:separator/>
      </w:r>
    </w:p>
  </w:footnote>
  <w:footnote w:type="continuationSeparator" w:id="0">
    <w:p w14:paraId="11EEB327" w14:textId="77777777" w:rsidR="00887271" w:rsidRDefault="00887271" w:rsidP="00C77D83">
      <w:r>
        <w:continuationSeparator/>
      </w:r>
    </w:p>
  </w:footnote>
  <w:footnote w:type="continuationNotice" w:id="1">
    <w:p w14:paraId="0F3D7CC9" w14:textId="77777777" w:rsidR="00887271" w:rsidRDefault="00887271" w:rsidP="00C77D83"/>
  </w:footnote>
  <w:footnote w:id="2">
    <w:p w14:paraId="1747A3CF" w14:textId="6C367F52" w:rsidR="00817B48" w:rsidRDefault="00552308">
      <w:pPr>
        <w:pStyle w:val="FootnoteText"/>
      </w:pPr>
      <w:r>
        <w:rPr>
          <w:rStyle w:val="FootnoteReference"/>
        </w:rPr>
        <w:footnoteRef/>
      </w:r>
      <w:r>
        <w:t xml:space="preserve"> The definition of disability is that defined by the </w:t>
      </w:r>
      <w:r w:rsidRPr="009B1978">
        <w:t>United National Convention on the Rights of People with a Disability (CRPD)</w:t>
      </w:r>
      <w:r>
        <w:t>, 2006</w:t>
      </w:r>
    </w:p>
  </w:footnote>
  <w:footnote w:id="3">
    <w:p w14:paraId="50D22E9D" w14:textId="7D49D4C0" w:rsidR="005C6EF7" w:rsidRDefault="005C6EF7" w:rsidP="00C77D83">
      <w:pPr>
        <w:pStyle w:val="FootnoteText"/>
      </w:pPr>
      <w:r>
        <w:rPr>
          <w:rStyle w:val="FootnoteReference"/>
        </w:rPr>
        <w:footnoteRef/>
      </w:r>
      <w:r>
        <w:t xml:space="preserve"> CBM, </w:t>
      </w:r>
      <w:r w:rsidRPr="00661993">
        <w:rPr>
          <w:shd w:val="clear" w:color="auto" w:fill="FFFFFF"/>
          <w:lang w:val="en-US"/>
        </w:rPr>
        <w:t>‘Inclusion Made Easy: A quick program guide to disability in development’</w:t>
      </w:r>
      <w:r w:rsidRPr="00661993">
        <w:rPr>
          <w:sz w:val="16"/>
          <w:szCs w:val="16"/>
          <w:shd w:val="clear" w:color="auto" w:fill="FFFFFF"/>
          <w:lang w:val="en-US"/>
        </w:rPr>
        <w:t>, </w:t>
      </w:r>
      <w:r w:rsidRPr="00661993">
        <w:rPr>
          <w:shd w:val="clear" w:color="auto" w:fill="FFFFFF"/>
          <w:lang w:val="en-US"/>
        </w:rPr>
        <w:t>2012 </w:t>
      </w:r>
      <w:r w:rsidRPr="00661993">
        <w:rPr>
          <w:shd w:val="clear" w:color="auto" w:fill="FFFFFF"/>
        </w:rPr>
        <w:t> </w:t>
      </w:r>
    </w:p>
    <w:p w14:paraId="3BEA5BFB" w14:textId="2A532077" w:rsidR="005C6EF7" w:rsidRDefault="005C6EF7" w:rsidP="00C77D8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028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A8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EC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ED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6F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6F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2A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82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A5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6FA"/>
    <w:multiLevelType w:val="hybridMultilevel"/>
    <w:tmpl w:val="E0083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6CC"/>
    <w:multiLevelType w:val="hybridMultilevel"/>
    <w:tmpl w:val="F81E60CC"/>
    <w:lvl w:ilvl="0" w:tplc="CCCA0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843B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5A0E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3E41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B099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9897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EA59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3CBA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9A471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44325"/>
    <w:multiLevelType w:val="hybridMultilevel"/>
    <w:tmpl w:val="23BE9334"/>
    <w:lvl w:ilvl="0" w:tplc="6A64DC06">
      <w:start w:val="1"/>
      <w:numFmt w:val="decimal"/>
      <w:lvlText w:val="%1."/>
      <w:lvlJc w:val="left"/>
      <w:pPr>
        <w:ind w:left="360" w:hanging="360"/>
      </w:pPr>
      <w:rPr>
        <w:rFonts w:hint="default"/>
        <w:color w:val="45BCB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57BB"/>
    <w:multiLevelType w:val="hybridMultilevel"/>
    <w:tmpl w:val="C2549BF0"/>
    <w:lvl w:ilvl="0" w:tplc="B948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04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0F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8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3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28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E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4A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43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C0C5E"/>
    <w:multiLevelType w:val="hybridMultilevel"/>
    <w:tmpl w:val="FFFFFFFF"/>
    <w:lvl w:ilvl="0" w:tplc="430CA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24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00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AF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E5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8F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60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86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60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164FC"/>
    <w:multiLevelType w:val="hybridMultilevel"/>
    <w:tmpl w:val="C860C4E8"/>
    <w:lvl w:ilvl="0" w:tplc="9896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47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AB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2C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AB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AB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8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4A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A56B7"/>
    <w:multiLevelType w:val="hybridMultilevel"/>
    <w:tmpl w:val="DFE277E4"/>
    <w:lvl w:ilvl="0" w:tplc="D038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69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4F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EA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1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CA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01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C3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4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7DD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44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42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F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EF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4F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0D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EE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CA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6DD0"/>
    <w:multiLevelType w:val="hybridMultilevel"/>
    <w:tmpl w:val="FFFFFFFF"/>
    <w:lvl w:ilvl="0" w:tplc="3552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8D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46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61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A9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E3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C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6B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C9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7272"/>
    <w:multiLevelType w:val="multilevel"/>
    <w:tmpl w:val="A2E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60602"/>
    <w:multiLevelType w:val="hybridMultilevel"/>
    <w:tmpl w:val="FFFFFFFF"/>
    <w:lvl w:ilvl="0" w:tplc="58A66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4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83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67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AA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6B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C0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EA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24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33764"/>
    <w:multiLevelType w:val="hybridMultilevel"/>
    <w:tmpl w:val="8FD66E40"/>
    <w:lvl w:ilvl="0" w:tplc="D50EFD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D4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27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AC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41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B09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2C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49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EF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4183E"/>
    <w:multiLevelType w:val="hybridMultilevel"/>
    <w:tmpl w:val="65BC6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36E64"/>
    <w:multiLevelType w:val="hybridMultilevel"/>
    <w:tmpl w:val="66D200D0"/>
    <w:lvl w:ilvl="0" w:tplc="6A64DC06">
      <w:start w:val="1"/>
      <w:numFmt w:val="decimal"/>
      <w:lvlText w:val="%1."/>
      <w:lvlJc w:val="left"/>
      <w:pPr>
        <w:ind w:left="360" w:hanging="360"/>
      </w:pPr>
      <w:rPr>
        <w:rFonts w:hint="default"/>
        <w:color w:val="45BCBD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554196"/>
    <w:multiLevelType w:val="hybridMultilevel"/>
    <w:tmpl w:val="FFFFFFFF"/>
    <w:lvl w:ilvl="0" w:tplc="A9C2F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CD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84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A8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C7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24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9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E0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22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340A6"/>
    <w:multiLevelType w:val="hybridMultilevel"/>
    <w:tmpl w:val="F8F8CCAC"/>
    <w:lvl w:ilvl="0" w:tplc="ED8A4510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402C1"/>
    <w:multiLevelType w:val="hybridMultilevel"/>
    <w:tmpl w:val="FFFFFFFF"/>
    <w:lvl w:ilvl="0" w:tplc="B972F9C2">
      <w:start w:val="1"/>
      <w:numFmt w:val="decimal"/>
      <w:lvlText w:val="%1."/>
      <w:lvlJc w:val="left"/>
      <w:pPr>
        <w:ind w:left="720" w:hanging="360"/>
      </w:pPr>
    </w:lvl>
    <w:lvl w:ilvl="1" w:tplc="096855F8">
      <w:start w:val="1"/>
      <w:numFmt w:val="lowerLetter"/>
      <w:lvlText w:val="%2."/>
      <w:lvlJc w:val="left"/>
      <w:pPr>
        <w:ind w:left="1440" w:hanging="360"/>
      </w:pPr>
    </w:lvl>
    <w:lvl w:ilvl="2" w:tplc="88046138">
      <w:start w:val="1"/>
      <w:numFmt w:val="lowerRoman"/>
      <w:lvlText w:val="%3."/>
      <w:lvlJc w:val="right"/>
      <w:pPr>
        <w:ind w:left="2160" w:hanging="180"/>
      </w:pPr>
    </w:lvl>
    <w:lvl w:ilvl="3" w:tplc="098A762C">
      <w:start w:val="1"/>
      <w:numFmt w:val="decimal"/>
      <w:lvlText w:val="%4."/>
      <w:lvlJc w:val="left"/>
      <w:pPr>
        <w:ind w:left="2880" w:hanging="360"/>
      </w:pPr>
    </w:lvl>
    <w:lvl w:ilvl="4" w:tplc="DFDE0B60">
      <w:start w:val="1"/>
      <w:numFmt w:val="lowerLetter"/>
      <w:lvlText w:val="%5."/>
      <w:lvlJc w:val="left"/>
      <w:pPr>
        <w:ind w:left="3600" w:hanging="360"/>
      </w:pPr>
    </w:lvl>
    <w:lvl w:ilvl="5" w:tplc="A3DCC51E">
      <w:start w:val="1"/>
      <w:numFmt w:val="lowerRoman"/>
      <w:lvlText w:val="%6."/>
      <w:lvlJc w:val="right"/>
      <w:pPr>
        <w:ind w:left="4320" w:hanging="180"/>
      </w:pPr>
    </w:lvl>
    <w:lvl w:ilvl="6" w:tplc="B62C49D6">
      <w:start w:val="1"/>
      <w:numFmt w:val="decimal"/>
      <w:lvlText w:val="%7."/>
      <w:lvlJc w:val="left"/>
      <w:pPr>
        <w:ind w:left="5040" w:hanging="360"/>
      </w:pPr>
    </w:lvl>
    <w:lvl w:ilvl="7" w:tplc="FFB6776A">
      <w:start w:val="1"/>
      <w:numFmt w:val="lowerLetter"/>
      <w:lvlText w:val="%8."/>
      <w:lvlJc w:val="left"/>
      <w:pPr>
        <w:ind w:left="5760" w:hanging="360"/>
      </w:pPr>
    </w:lvl>
    <w:lvl w:ilvl="8" w:tplc="C0CCC3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5"/>
  </w:num>
  <w:num w:numId="6">
    <w:abstractNumId w:val="0"/>
  </w:num>
  <w:num w:numId="7">
    <w:abstractNumId w:val="5"/>
  </w:num>
  <w:num w:numId="8">
    <w:abstractNumId w:val="1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6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34"/>
    <w:rsid w:val="000021CA"/>
    <w:rsid w:val="00005895"/>
    <w:rsid w:val="00012684"/>
    <w:rsid w:val="00020E7D"/>
    <w:rsid w:val="000434E4"/>
    <w:rsid w:val="000461CC"/>
    <w:rsid w:val="000666D0"/>
    <w:rsid w:val="000725E3"/>
    <w:rsid w:val="000825ED"/>
    <w:rsid w:val="00087797"/>
    <w:rsid w:val="00091EDF"/>
    <w:rsid w:val="000A0E24"/>
    <w:rsid w:val="000A243D"/>
    <w:rsid w:val="000B4B35"/>
    <w:rsid w:val="000C1B2D"/>
    <w:rsid w:val="000E6660"/>
    <w:rsid w:val="000F43CC"/>
    <w:rsid w:val="001006CF"/>
    <w:rsid w:val="001069DD"/>
    <w:rsid w:val="0011048D"/>
    <w:rsid w:val="00117BFC"/>
    <w:rsid w:val="00157AF2"/>
    <w:rsid w:val="00163CC2"/>
    <w:rsid w:val="001641AC"/>
    <w:rsid w:val="0017125B"/>
    <w:rsid w:val="0017175B"/>
    <w:rsid w:val="0017719E"/>
    <w:rsid w:val="00182BC9"/>
    <w:rsid w:val="00197289"/>
    <w:rsid w:val="00206106"/>
    <w:rsid w:val="00217B06"/>
    <w:rsid w:val="00231D27"/>
    <w:rsid w:val="002323BA"/>
    <w:rsid w:val="00274DCC"/>
    <w:rsid w:val="00288383"/>
    <w:rsid w:val="002ADC5C"/>
    <w:rsid w:val="002C1FD5"/>
    <w:rsid w:val="002C2F36"/>
    <w:rsid w:val="002C5479"/>
    <w:rsid w:val="002C74E2"/>
    <w:rsid w:val="002D019B"/>
    <w:rsid w:val="002D2A64"/>
    <w:rsid w:val="002E4EB0"/>
    <w:rsid w:val="002F2B99"/>
    <w:rsid w:val="00304155"/>
    <w:rsid w:val="003231EC"/>
    <w:rsid w:val="00326AA6"/>
    <w:rsid w:val="00330931"/>
    <w:rsid w:val="00334A8B"/>
    <w:rsid w:val="00340545"/>
    <w:rsid w:val="00360B1F"/>
    <w:rsid w:val="00375422"/>
    <w:rsid w:val="00376100"/>
    <w:rsid w:val="00385DC3"/>
    <w:rsid w:val="003A1F5D"/>
    <w:rsid w:val="003A24AD"/>
    <w:rsid w:val="003A7CCD"/>
    <w:rsid w:val="003B6934"/>
    <w:rsid w:val="003C69A8"/>
    <w:rsid w:val="003F4C9C"/>
    <w:rsid w:val="00416527"/>
    <w:rsid w:val="004376BB"/>
    <w:rsid w:val="00447EB3"/>
    <w:rsid w:val="00460CD1"/>
    <w:rsid w:val="00460D0A"/>
    <w:rsid w:val="0046709E"/>
    <w:rsid w:val="0048723C"/>
    <w:rsid w:val="0049692B"/>
    <w:rsid w:val="004B2EAD"/>
    <w:rsid w:val="004C7637"/>
    <w:rsid w:val="004CA92D"/>
    <w:rsid w:val="004D4241"/>
    <w:rsid w:val="004E1678"/>
    <w:rsid w:val="004E76CD"/>
    <w:rsid w:val="004F2EA2"/>
    <w:rsid w:val="005329E6"/>
    <w:rsid w:val="00532CF4"/>
    <w:rsid w:val="00546EAB"/>
    <w:rsid w:val="0054763B"/>
    <w:rsid w:val="00552308"/>
    <w:rsid w:val="00557B73"/>
    <w:rsid w:val="00565B88"/>
    <w:rsid w:val="005701B5"/>
    <w:rsid w:val="005752E0"/>
    <w:rsid w:val="0057790C"/>
    <w:rsid w:val="0058450E"/>
    <w:rsid w:val="005936A6"/>
    <w:rsid w:val="005A2099"/>
    <w:rsid w:val="005A2E27"/>
    <w:rsid w:val="005C5F5D"/>
    <w:rsid w:val="005C6EF7"/>
    <w:rsid w:val="005E53BC"/>
    <w:rsid w:val="005E6F9D"/>
    <w:rsid w:val="005F1834"/>
    <w:rsid w:val="005F1A59"/>
    <w:rsid w:val="0060019F"/>
    <w:rsid w:val="0060635A"/>
    <w:rsid w:val="00606799"/>
    <w:rsid w:val="006300A2"/>
    <w:rsid w:val="00631543"/>
    <w:rsid w:val="00631745"/>
    <w:rsid w:val="006373A0"/>
    <w:rsid w:val="00647725"/>
    <w:rsid w:val="00661993"/>
    <w:rsid w:val="00674640"/>
    <w:rsid w:val="0068465A"/>
    <w:rsid w:val="0069131D"/>
    <w:rsid w:val="00691AD2"/>
    <w:rsid w:val="006928E3"/>
    <w:rsid w:val="006A0081"/>
    <w:rsid w:val="006B3719"/>
    <w:rsid w:val="006C6988"/>
    <w:rsid w:val="0072B7C5"/>
    <w:rsid w:val="007318D8"/>
    <w:rsid w:val="00733FC9"/>
    <w:rsid w:val="00736D14"/>
    <w:rsid w:val="00745C6D"/>
    <w:rsid w:val="00762EDA"/>
    <w:rsid w:val="00766F2F"/>
    <w:rsid w:val="00767BCA"/>
    <w:rsid w:val="00790ED9"/>
    <w:rsid w:val="00795178"/>
    <w:rsid w:val="007B9C08"/>
    <w:rsid w:val="007C4A23"/>
    <w:rsid w:val="007E1C9E"/>
    <w:rsid w:val="007E1F7A"/>
    <w:rsid w:val="007E58EE"/>
    <w:rsid w:val="007F1F3E"/>
    <w:rsid w:val="00817B48"/>
    <w:rsid w:val="0084331F"/>
    <w:rsid w:val="00857EB8"/>
    <w:rsid w:val="00864319"/>
    <w:rsid w:val="0086648B"/>
    <w:rsid w:val="0087584F"/>
    <w:rsid w:val="00887271"/>
    <w:rsid w:val="00887961"/>
    <w:rsid w:val="00890DAE"/>
    <w:rsid w:val="008A4B44"/>
    <w:rsid w:val="008A5895"/>
    <w:rsid w:val="008C79FD"/>
    <w:rsid w:val="008E5DD7"/>
    <w:rsid w:val="00912D22"/>
    <w:rsid w:val="00920243"/>
    <w:rsid w:val="009221F6"/>
    <w:rsid w:val="009313B9"/>
    <w:rsid w:val="00932ACA"/>
    <w:rsid w:val="00936D7B"/>
    <w:rsid w:val="009402D4"/>
    <w:rsid w:val="00967234"/>
    <w:rsid w:val="0099692A"/>
    <w:rsid w:val="009AA37D"/>
    <w:rsid w:val="009B1978"/>
    <w:rsid w:val="009C6F94"/>
    <w:rsid w:val="009D6146"/>
    <w:rsid w:val="009E02C2"/>
    <w:rsid w:val="009E0340"/>
    <w:rsid w:val="009F31E7"/>
    <w:rsid w:val="009F73B1"/>
    <w:rsid w:val="00A03CCD"/>
    <w:rsid w:val="00A36F39"/>
    <w:rsid w:val="00A40983"/>
    <w:rsid w:val="00A50BE0"/>
    <w:rsid w:val="00A53462"/>
    <w:rsid w:val="00A54D72"/>
    <w:rsid w:val="00A61F3E"/>
    <w:rsid w:val="00A660E6"/>
    <w:rsid w:val="00A72251"/>
    <w:rsid w:val="00A74D12"/>
    <w:rsid w:val="00A97C5C"/>
    <w:rsid w:val="00AB2A33"/>
    <w:rsid w:val="00AB3132"/>
    <w:rsid w:val="00ABFFB1"/>
    <w:rsid w:val="00AC0632"/>
    <w:rsid w:val="00AD48EB"/>
    <w:rsid w:val="00AE06CF"/>
    <w:rsid w:val="00AE44F9"/>
    <w:rsid w:val="00AE5051"/>
    <w:rsid w:val="00AE5070"/>
    <w:rsid w:val="00AF01E8"/>
    <w:rsid w:val="00AF5E52"/>
    <w:rsid w:val="00B055F4"/>
    <w:rsid w:val="00B14E4B"/>
    <w:rsid w:val="00B23AAF"/>
    <w:rsid w:val="00B4247E"/>
    <w:rsid w:val="00B442CC"/>
    <w:rsid w:val="00B45615"/>
    <w:rsid w:val="00B7FD26"/>
    <w:rsid w:val="00B91A48"/>
    <w:rsid w:val="00B923DC"/>
    <w:rsid w:val="00BA4E00"/>
    <w:rsid w:val="00BA7E2C"/>
    <w:rsid w:val="00BB12A8"/>
    <w:rsid w:val="00BD513D"/>
    <w:rsid w:val="00BE7666"/>
    <w:rsid w:val="00BEA41E"/>
    <w:rsid w:val="00BF222A"/>
    <w:rsid w:val="00BF314D"/>
    <w:rsid w:val="00BF4B50"/>
    <w:rsid w:val="00C07ABD"/>
    <w:rsid w:val="00C11B21"/>
    <w:rsid w:val="00C157B1"/>
    <w:rsid w:val="00C26614"/>
    <w:rsid w:val="00C32DA2"/>
    <w:rsid w:val="00C36DD8"/>
    <w:rsid w:val="00C672F6"/>
    <w:rsid w:val="00C7742F"/>
    <w:rsid w:val="00C77D83"/>
    <w:rsid w:val="00C8436D"/>
    <w:rsid w:val="00C862BB"/>
    <w:rsid w:val="00C86DEB"/>
    <w:rsid w:val="00CC4FC9"/>
    <w:rsid w:val="00CE162D"/>
    <w:rsid w:val="00CE22AC"/>
    <w:rsid w:val="00D00141"/>
    <w:rsid w:val="00D0292D"/>
    <w:rsid w:val="00D24981"/>
    <w:rsid w:val="00D3513E"/>
    <w:rsid w:val="00D4547A"/>
    <w:rsid w:val="00D526AB"/>
    <w:rsid w:val="00D5578B"/>
    <w:rsid w:val="00D56D9A"/>
    <w:rsid w:val="00D656D5"/>
    <w:rsid w:val="00D906D2"/>
    <w:rsid w:val="00D9241E"/>
    <w:rsid w:val="00DB17D2"/>
    <w:rsid w:val="00DB764E"/>
    <w:rsid w:val="00DC146D"/>
    <w:rsid w:val="00DC392A"/>
    <w:rsid w:val="00DC3D14"/>
    <w:rsid w:val="00DC5648"/>
    <w:rsid w:val="00DE6E7A"/>
    <w:rsid w:val="00DF19BC"/>
    <w:rsid w:val="00DF4F84"/>
    <w:rsid w:val="00DF62A8"/>
    <w:rsid w:val="00E037A9"/>
    <w:rsid w:val="00E06E1C"/>
    <w:rsid w:val="00E335D1"/>
    <w:rsid w:val="00E4335B"/>
    <w:rsid w:val="00E558CA"/>
    <w:rsid w:val="00E577D7"/>
    <w:rsid w:val="00E64B96"/>
    <w:rsid w:val="00E650F2"/>
    <w:rsid w:val="00E67EEC"/>
    <w:rsid w:val="00E72F4F"/>
    <w:rsid w:val="00E741D4"/>
    <w:rsid w:val="00E74E3E"/>
    <w:rsid w:val="00ED978E"/>
    <w:rsid w:val="00EE27B0"/>
    <w:rsid w:val="00EF5852"/>
    <w:rsid w:val="00F045A1"/>
    <w:rsid w:val="00F15F31"/>
    <w:rsid w:val="00F21489"/>
    <w:rsid w:val="00F22A90"/>
    <w:rsid w:val="00F2583C"/>
    <w:rsid w:val="00F27CEC"/>
    <w:rsid w:val="00F42995"/>
    <w:rsid w:val="00F42C88"/>
    <w:rsid w:val="00F47A1B"/>
    <w:rsid w:val="00F71E62"/>
    <w:rsid w:val="00F86778"/>
    <w:rsid w:val="00FA3AF7"/>
    <w:rsid w:val="00FA6FA7"/>
    <w:rsid w:val="00FC7B78"/>
    <w:rsid w:val="00FE40F1"/>
    <w:rsid w:val="00FF0E38"/>
    <w:rsid w:val="0103E06F"/>
    <w:rsid w:val="0110724B"/>
    <w:rsid w:val="0128D113"/>
    <w:rsid w:val="012BE089"/>
    <w:rsid w:val="01374277"/>
    <w:rsid w:val="013C5D3B"/>
    <w:rsid w:val="0142B5C7"/>
    <w:rsid w:val="0166E745"/>
    <w:rsid w:val="01795110"/>
    <w:rsid w:val="01830D88"/>
    <w:rsid w:val="01882CE2"/>
    <w:rsid w:val="01AB8EBD"/>
    <w:rsid w:val="01B9F1DD"/>
    <w:rsid w:val="01C5668D"/>
    <w:rsid w:val="01D9612F"/>
    <w:rsid w:val="01F71118"/>
    <w:rsid w:val="020E6DE0"/>
    <w:rsid w:val="022EFDF5"/>
    <w:rsid w:val="02369AF9"/>
    <w:rsid w:val="023CD59E"/>
    <w:rsid w:val="0247180B"/>
    <w:rsid w:val="026A7708"/>
    <w:rsid w:val="0290059E"/>
    <w:rsid w:val="0298FCBC"/>
    <w:rsid w:val="02B07F7E"/>
    <w:rsid w:val="02D30B54"/>
    <w:rsid w:val="02D422FC"/>
    <w:rsid w:val="02D59EA3"/>
    <w:rsid w:val="02D63765"/>
    <w:rsid w:val="02E5073F"/>
    <w:rsid w:val="03090734"/>
    <w:rsid w:val="032AB015"/>
    <w:rsid w:val="033EDB1B"/>
    <w:rsid w:val="0352D463"/>
    <w:rsid w:val="035769DF"/>
    <w:rsid w:val="0374B6B4"/>
    <w:rsid w:val="0394225E"/>
    <w:rsid w:val="039D4D8C"/>
    <w:rsid w:val="03AF7C29"/>
    <w:rsid w:val="03BDA465"/>
    <w:rsid w:val="03EAF53E"/>
    <w:rsid w:val="0412C929"/>
    <w:rsid w:val="0427FCA5"/>
    <w:rsid w:val="0428A2EE"/>
    <w:rsid w:val="0430B588"/>
    <w:rsid w:val="043525F7"/>
    <w:rsid w:val="043A8806"/>
    <w:rsid w:val="044F7338"/>
    <w:rsid w:val="045269BE"/>
    <w:rsid w:val="04868EC8"/>
    <w:rsid w:val="04EE4120"/>
    <w:rsid w:val="04EF5582"/>
    <w:rsid w:val="04FF084E"/>
    <w:rsid w:val="0512E75F"/>
    <w:rsid w:val="056C5A1D"/>
    <w:rsid w:val="0571DBCE"/>
    <w:rsid w:val="0584EE03"/>
    <w:rsid w:val="0595170A"/>
    <w:rsid w:val="0595D462"/>
    <w:rsid w:val="05A51488"/>
    <w:rsid w:val="05B57750"/>
    <w:rsid w:val="05B5F9F1"/>
    <w:rsid w:val="05B74091"/>
    <w:rsid w:val="05CF5A85"/>
    <w:rsid w:val="05DA459C"/>
    <w:rsid w:val="06041914"/>
    <w:rsid w:val="060CAE53"/>
    <w:rsid w:val="061759A7"/>
    <w:rsid w:val="06532508"/>
    <w:rsid w:val="06601511"/>
    <w:rsid w:val="0668A094"/>
    <w:rsid w:val="0674EB11"/>
    <w:rsid w:val="069EE0BA"/>
    <w:rsid w:val="06A40227"/>
    <w:rsid w:val="06F3E34D"/>
    <w:rsid w:val="06F41BA5"/>
    <w:rsid w:val="06FB4A87"/>
    <w:rsid w:val="070AD33B"/>
    <w:rsid w:val="070C4A68"/>
    <w:rsid w:val="07110D1A"/>
    <w:rsid w:val="0729DF60"/>
    <w:rsid w:val="074D4FEA"/>
    <w:rsid w:val="0754B70F"/>
    <w:rsid w:val="075B7D73"/>
    <w:rsid w:val="0768B82F"/>
    <w:rsid w:val="076E7DC8"/>
    <w:rsid w:val="0777FCCD"/>
    <w:rsid w:val="0797EE23"/>
    <w:rsid w:val="07A225F3"/>
    <w:rsid w:val="07A996EF"/>
    <w:rsid w:val="07BEF994"/>
    <w:rsid w:val="07E91F84"/>
    <w:rsid w:val="07F012FE"/>
    <w:rsid w:val="07F483EA"/>
    <w:rsid w:val="07F78BB7"/>
    <w:rsid w:val="080931D2"/>
    <w:rsid w:val="080DDC1E"/>
    <w:rsid w:val="0811582B"/>
    <w:rsid w:val="082172AC"/>
    <w:rsid w:val="0827420B"/>
    <w:rsid w:val="08328100"/>
    <w:rsid w:val="085862B3"/>
    <w:rsid w:val="0865FB44"/>
    <w:rsid w:val="08826BFF"/>
    <w:rsid w:val="08B10E04"/>
    <w:rsid w:val="08B5D02F"/>
    <w:rsid w:val="08D44EC1"/>
    <w:rsid w:val="08FD2D2F"/>
    <w:rsid w:val="0911A8F0"/>
    <w:rsid w:val="092EE6B0"/>
    <w:rsid w:val="093A3453"/>
    <w:rsid w:val="097A28AD"/>
    <w:rsid w:val="09A05BEB"/>
    <w:rsid w:val="09A2B000"/>
    <w:rsid w:val="09CB46EA"/>
    <w:rsid w:val="09EB7728"/>
    <w:rsid w:val="09F8B347"/>
    <w:rsid w:val="0A03655E"/>
    <w:rsid w:val="0A04DC36"/>
    <w:rsid w:val="0A1A6B29"/>
    <w:rsid w:val="0A587EFE"/>
    <w:rsid w:val="0A896654"/>
    <w:rsid w:val="0AA77A22"/>
    <w:rsid w:val="0AAC56F0"/>
    <w:rsid w:val="0AB2593F"/>
    <w:rsid w:val="0AD0F90F"/>
    <w:rsid w:val="0AE50748"/>
    <w:rsid w:val="0AF836A5"/>
    <w:rsid w:val="0AFE7A23"/>
    <w:rsid w:val="0B00CF57"/>
    <w:rsid w:val="0B247FD6"/>
    <w:rsid w:val="0B25CB22"/>
    <w:rsid w:val="0B490A8A"/>
    <w:rsid w:val="0B4D5340"/>
    <w:rsid w:val="0B741D63"/>
    <w:rsid w:val="0B7A1F2D"/>
    <w:rsid w:val="0B81B9E8"/>
    <w:rsid w:val="0BB3B181"/>
    <w:rsid w:val="0BC853D8"/>
    <w:rsid w:val="0BD19B1B"/>
    <w:rsid w:val="0BEF5281"/>
    <w:rsid w:val="0BF7F440"/>
    <w:rsid w:val="0BFBDEF1"/>
    <w:rsid w:val="0C02741B"/>
    <w:rsid w:val="0C049D3E"/>
    <w:rsid w:val="0C16B7D1"/>
    <w:rsid w:val="0C1AD08B"/>
    <w:rsid w:val="0C3B54FA"/>
    <w:rsid w:val="0C6E025F"/>
    <w:rsid w:val="0C6FEE54"/>
    <w:rsid w:val="0C709B74"/>
    <w:rsid w:val="0C80D00B"/>
    <w:rsid w:val="0C8C714D"/>
    <w:rsid w:val="0C94D6AC"/>
    <w:rsid w:val="0CA4AB10"/>
    <w:rsid w:val="0CCE2FFC"/>
    <w:rsid w:val="0CD6D9C1"/>
    <w:rsid w:val="0CE5E489"/>
    <w:rsid w:val="0CE6E7B8"/>
    <w:rsid w:val="0D0DEE26"/>
    <w:rsid w:val="0D2C9DC8"/>
    <w:rsid w:val="0D34C906"/>
    <w:rsid w:val="0D52F96B"/>
    <w:rsid w:val="0D5D7A59"/>
    <w:rsid w:val="0D607586"/>
    <w:rsid w:val="0D931AA4"/>
    <w:rsid w:val="0D99FD2E"/>
    <w:rsid w:val="0DABC20A"/>
    <w:rsid w:val="0DBF261A"/>
    <w:rsid w:val="0DE9BE40"/>
    <w:rsid w:val="0DF9B8F5"/>
    <w:rsid w:val="0E10A743"/>
    <w:rsid w:val="0E120D11"/>
    <w:rsid w:val="0E22EB5B"/>
    <w:rsid w:val="0E313207"/>
    <w:rsid w:val="0E4C15C0"/>
    <w:rsid w:val="0E754FE6"/>
    <w:rsid w:val="0EA02407"/>
    <w:rsid w:val="0EAB7016"/>
    <w:rsid w:val="0EAC6ACD"/>
    <w:rsid w:val="0EB83E37"/>
    <w:rsid w:val="0EC04934"/>
    <w:rsid w:val="0ECC8814"/>
    <w:rsid w:val="0ED14763"/>
    <w:rsid w:val="0EFA7754"/>
    <w:rsid w:val="0F10314D"/>
    <w:rsid w:val="0F111E4A"/>
    <w:rsid w:val="0F150D77"/>
    <w:rsid w:val="0F2239BC"/>
    <w:rsid w:val="0F2F5C3E"/>
    <w:rsid w:val="0F457965"/>
    <w:rsid w:val="0F493C91"/>
    <w:rsid w:val="0F555B19"/>
    <w:rsid w:val="0F582C49"/>
    <w:rsid w:val="0F5A5A53"/>
    <w:rsid w:val="0F6A2807"/>
    <w:rsid w:val="0F8D3CBF"/>
    <w:rsid w:val="0F8FE417"/>
    <w:rsid w:val="0FB5C355"/>
    <w:rsid w:val="0FC04E10"/>
    <w:rsid w:val="0FFC11DD"/>
    <w:rsid w:val="105EB149"/>
    <w:rsid w:val="107907B7"/>
    <w:rsid w:val="108F1ECD"/>
    <w:rsid w:val="10AB5E61"/>
    <w:rsid w:val="10B70EEC"/>
    <w:rsid w:val="10DB3DD9"/>
    <w:rsid w:val="10EFBB3E"/>
    <w:rsid w:val="10F41385"/>
    <w:rsid w:val="10FE0D1D"/>
    <w:rsid w:val="1104D31F"/>
    <w:rsid w:val="110AC3FC"/>
    <w:rsid w:val="11195317"/>
    <w:rsid w:val="113B2A78"/>
    <w:rsid w:val="114F997A"/>
    <w:rsid w:val="1172026E"/>
    <w:rsid w:val="11A1492A"/>
    <w:rsid w:val="11A6A923"/>
    <w:rsid w:val="11BCDB47"/>
    <w:rsid w:val="11CFEF99"/>
    <w:rsid w:val="11E70314"/>
    <w:rsid w:val="11FB115D"/>
    <w:rsid w:val="1202E7B3"/>
    <w:rsid w:val="121ACD03"/>
    <w:rsid w:val="122317A3"/>
    <w:rsid w:val="1242C231"/>
    <w:rsid w:val="124D9B87"/>
    <w:rsid w:val="12570E17"/>
    <w:rsid w:val="126A8CAE"/>
    <w:rsid w:val="129398ED"/>
    <w:rsid w:val="129460F9"/>
    <w:rsid w:val="1299FC65"/>
    <w:rsid w:val="12A14C71"/>
    <w:rsid w:val="12B6CA56"/>
    <w:rsid w:val="12C27E15"/>
    <w:rsid w:val="12D9CE07"/>
    <w:rsid w:val="130B731D"/>
    <w:rsid w:val="1311235F"/>
    <w:rsid w:val="132BC16F"/>
    <w:rsid w:val="133AB234"/>
    <w:rsid w:val="1350DCD5"/>
    <w:rsid w:val="135E4FD0"/>
    <w:rsid w:val="1361591C"/>
    <w:rsid w:val="137E7D88"/>
    <w:rsid w:val="138683A0"/>
    <w:rsid w:val="13951246"/>
    <w:rsid w:val="13A35A28"/>
    <w:rsid w:val="13B29E8D"/>
    <w:rsid w:val="13C030D5"/>
    <w:rsid w:val="13C1B8ED"/>
    <w:rsid w:val="13DE4BC3"/>
    <w:rsid w:val="13E73D42"/>
    <w:rsid w:val="140CB393"/>
    <w:rsid w:val="1414CDAF"/>
    <w:rsid w:val="1445ABDE"/>
    <w:rsid w:val="145683BB"/>
    <w:rsid w:val="1465D6E4"/>
    <w:rsid w:val="148083CB"/>
    <w:rsid w:val="1491C5E9"/>
    <w:rsid w:val="14979E40"/>
    <w:rsid w:val="14A7D112"/>
    <w:rsid w:val="14C75D40"/>
    <w:rsid w:val="14E2AB0B"/>
    <w:rsid w:val="14FF8E1E"/>
    <w:rsid w:val="1513BA57"/>
    <w:rsid w:val="155D0B3E"/>
    <w:rsid w:val="15734C28"/>
    <w:rsid w:val="157A5782"/>
    <w:rsid w:val="157B13C0"/>
    <w:rsid w:val="159219EE"/>
    <w:rsid w:val="1594772C"/>
    <w:rsid w:val="15E482DF"/>
    <w:rsid w:val="15F45213"/>
    <w:rsid w:val="16008D9C"/>
    <w:rsid w:val="16037497"/>
    <w:rsid w:val="160FA9CA"/>
    <w:rsid w:val="161AC7DC"/>
    <w:rsid w:val="1638C2D2"/>
    <w:rsid w:val="1641F683"/>
    <w:rsid w:val="1666804E"/>
    <w:rsid w:val="166E801A"/>
    <w:rsid w:val="1689E6C2"/>
    <w:rsid w:val="16965443"/>
    <w:rsid w:val="16A499D0"/>
    <w:rsid w:val="16B56BD7"/>
    <w:rsid w:val="16FC8097"/>
    <w:rsid w:val="170BABA2"/>
    <w:rsid w:val="170DC419"/>
    <w:rsid w:val="171C720C"/>
    <w:rsid w:val="1728296E"/>
    <w:rsid w:val="1729D13D"/>
    <w:rsid w:val="1744E135"/>
    <w:rsid w:val="174BBC2B"/>
    <w:rsid w:val="17531B5F"/>
    <w:rsid w:val="1769CF72"/>
    <w:rsid w:val="176D8F28"/>
    <w:rsid w:val="17BE779C"/>
    <w:rsid w:val="17C1DEF1"/>
    <w:rsid w:val="17C62493"/>
    <w:rsid w:val="17D288A1"/>
    <w:rsid w:val="17DD475A"/>
    <w:rsid w:val="1812722D"/>
    <w:rsid w:val="18378DD2"/>
    <w:rsid w:val="186E67A0"/>
    <w:rsid w:val="1898DFDD"/>
    <w:rsid w:val="1899E701"/>
    <w:rsid w:val="18CC0EDF"/>
    <w:rsid w:val="18DB9AD1"/>
    <w:rsid w:val="18ECEEE4"/>
    <w:rsid w:val="18F2F14C"/>
    <w:rsid w:val="18FC5E4C"/>
    <w:rsid w:val="190321D5"/>
    <w:rsid w:val="190D13AA"/>
    <w:rsid w:val="191494EC"/>
    <w:rsid w:val="191B7E45"/>
    <w:rsid w:val="191EFC3C"/>
    <w:rsid w:val="194FD7C9"/>
    <w:rsid w:val="197BD933"/>
    <w:rsid w:val="198723CA"/>
    <w:rsid w:val="1989A8A8"/>
    <w:rsid w:val="1995F82C"/>
    <w:rsid w:val="19AAEF4B"/>
    <w:rsid w:val="19BA1301"/>
    <w:rsid w:val="19D1FC61"/>
    <w:rsid w:val="19E2098A"/>
    <w:rsid w:val="19E627BE"/>
    <w:rsid w:val="19F69538"/>
    <w:rsid w:val="1A221F39"/>
    <w:rsid w:val="1A44FC63"/>
    <w:rsid w:val="1A530B32"/>
    <w:rsid w:val="1A71D8C7"/>
    <w:rsid w:val="1A782189"/>
    <w:rsid w:val="1A897C80"/>
    <w:rsid w:val="1A934454"/>
    <w:rsid w:val="1ACB1310"/>
    <w:rsid w:val="1B0B1960"/>
    <w:rsid w:val="1B1FA543"/>
    <w:rsid w:val="1B2B9966"/>
    <w:rsid w:val="1B30A602"/>
    <w:rsid w:val="1B3202E1"/>
    <w:rsid w:val="1B5F56BB"/>
    <w:rsid w:val="1B797852"/>
    <w:rsid w:val="1B949418"/>
    <w:rsid w:val="1B99D22C"/>
    <w:rsid w:val="1BA2D509"/>
    <w:rsid w:val="1BB3DF41"/>
    <w:rsid w:val="1BD2E81E"/>
    <w:rsid w:val="1BDC3EA4"/>
    <w:rsid w:val="1BDF1CC5"/>
    <w:rsid w:val="1C09CF85"/>
    <w:rsid w:val="1C16E1BA"/>
    <w:rsid w:val="1C3485ED"/>
    <w:rsid w:val="1C5BB362"/>
    <w:rsid w:val="1C6F8CEB"/>
    <w:rsid w:val="1C769E62"/>
    <w:rsid w:val="1C7F95C6"/>
    <w:rsid w:val="1C893AFA"/>
    <w:rsid w:val="1C9D2E62"/>
    <w:rsid w:val="1CB58B26"/>
    <w:rsid w:val="1CC5ED54"/>
    <w:rsid w:val="1CCB2348"/>
    <w:rsid w:val="1CDBE7AC"/>
    <w:rsid w:val="1CE5CF6F"/>
    <w:rsid w:val="1CF1FB45"/>
    <w:rsid w:val="1CF31E14"/>
    <w:rsid w:val="1D0123A2"/>
    <w:rsid w:val="1D31AAE8"/>
    <w:rsid w:val="1DA6AE66"/>
    <w:rsid w:val="1DAAE8CF"/>
    <w:rsid w:val="1DBA6C43"/>
    <w:rsid w:val="1DC2D888"/>
    <w:rsid w:val="1DCF023B"/>
    <w:rsid w:val="1DD1D20F"/>
    <w:rsid w:val="1DD2F234"/>
    <w:rsid w:val="1E08E7A4"/>
    <w:rsid w:val="1E0D6F97"/>
    <w:rsid w:val="1E216C26"/>
    <w:rsid w:val="1E2999CC"/>
    <w:rsid w:val="1E341B3C"/>
    <w:rsid w:val="1E4B8727"/>
    <w:rsid w:val="1E501760"/>
    <w:rsid w:val="1E526709"/>
    <w:rsid w:val="1E546D11"/>
    <w:rsid w:val="1E7359E2"/>
    <w:rsid w:val="1E77E80B"/>
    <w:rsid w:val="1E78C5A3"/>
    <w:rsid w:val="1EAB9F6E"/>
    <w:rsid w:val="1EAE6325"/>
    <w:rsid w:val="1EBA54F0"/>
    <w:rsid w:val="1ED1063A"/>
    <w:rsid w:val="1ED18227"/>
    <w:rsid w:val="1EDAFFD4"/>
    <w:rsid w:val="1EF657AB"/>
    <w:rsid w:val="1EFD345E"/>
    <w:rsid w:val="1F0F3457"/>
    <w:rsid w:val="1F141CBE"/>
    <w:rsid w:val="1F217E4E"/>
    <w:rsid w:val="1F444597"/>
    <w:rsid w:val="1F53770C"/>
    <w:rsid w:val="1F6A2083"/>
    <w:rsid w:val="1F6D19A5"/>
    <w:rsid w:val="1F7F4302"/>
    <w:rsid w:val="1F7F84B5"/>
    <w:rsid w:val="1F8FC1AE"/>
    <w:rsid w:val="1F93B59E"/>
    <w:rsid w:val="1FB5142B"/>
    <w:rsid w:val="1FD1335A"/>
    <w:rsid w:val="1FD1AA1F"/>
    <w:rsid w:val="1FE99482"/>
    <w:rsid w:val="1FEFF33D"/>
    <w:rsid w:val="20279F73"/>
    <w:rsid w:val="2035811A"/>
    <w:rsid w:val="2043C6FF"/>
    <w:rsid w:val="20873A68"/>
    <w:rsid w:val="209848A9"/>
    <w:rsid w:val="20B0F816"/>
    <w:rsid w:val="20FD377C"/>
    <w:rsid w:val="214CD629"/>
    <w:rsid w:val="215A4E3D"/>
    <w:rsid w:val="21640430"/>
    <w:rsid w:val="216BF45C"/>
    <w:rsid w:val="216C4DAE"/>
    <w:rsid w:val="217EB491"/>
    <w:rsid w:val="219FAEEB"/>
    <w:rsid w:val="21A72A48"/>
    <w:rsid w:val="21ACEB2F"/>
    <w:rsid w:val="21AF8F77"/>
    <w:rsid w:val="21B4095D"/>
    <w:rsid w:val="21C1CB26"/>
    <w:rsid w:val="21C23379"/>
    <w:rsid w:val="21D9F1B0"/>
    <w:rsid w:val="2212599D"/>
    <w:rsid w:val="2216D911"/>
    <w:rsid w:val="221F43A1"/>
    <w:rsid w:val="2230BC9F"/>
    <w:rsid w:val="225999E2"/>
    <w:rsid w:val="225D391B"/>
    <w:rsid w:val="22762598"/>
    <w:rsid w:val="227DF54E"/>
    <w:rsid w:val="227DF8BD"/>
    <w:rsid w:val="22AE00C7"/>
    <w:rsid w:val="22D136BE"/>
    <w:rsid w:val="22D8DF5C"/>
    <w:rsid w:val="22FD78C9"/>
    <w:rsid w:val="23173031"/>
    <w:rsid w:val="232512E5"/>
    <w:rsid w:val="233256EC"/>
    <w:rsid w:val="234B538B"/>
    <w:rsid w:val="235B38E6"/>
    <w:rsid w:val="235CA964"/>
    <w:rsid w:val="236031BA"/>
    <w:rsid w:val="2371EF47"/>
    <w:rsid w:val="238597E0"/>
    <w:rsid w:val="2389AFF9"/>
    <w:rsid w:val="23940EDC"/>
    <w:rsid w:val="23E7DD0D"/>
    <w:rsid w:val="23F5F33F"/>
    <w:rsid w:val="24044793"/>
    <w:rsid w:val="240A5F8B"/>
    <w:rsid w:val="241812FE"/>
    <w:rsid w:val="242CFC9E"/>
    <w:rsid w:val="242F6765"/>
    <w:rsid w:val="244C3808"/>
    <w:rsid w:val="2455D3F3"/>
    <w:rsid w:val="2474054E"/>
    <w:rsid w:val="2485D344"/>
    <w:rsid w:val="2493B415"/>
    <w:rsid w:val="24A0EA86"/>
    <w:rsid w:val="24A3A9C0"/>
    <w:rsid w:val="24C523AF"/>
    <w:rsid w:val="24CE13DC"/>
    <w:rsid w:val="24D0C3A2"/>
    <w:rsid w:val="24E07BCE"/>
    <w:rsid w:val="24FF3FE1"/>
    <w:rsid w:val="250203CB"/>
    <w:rsid w:val="2502117A"/>
    <w:rsid w:val="25080E1A"/>
    <w:rsid w:val="251058EA"/>
    <w:rsid w:val="25117A30"/>
    <w:rsid w:val="253F3EFC"/>
    <w:rsid w:val="25656B70"/>
    <w:rsid w:val="2566D738"/>
    <w:rsid w:val="258792A2"/>
    <w:rsid w:val="259421AF"/>
    <w:rsid w:val="259BB75F"/>
    <w:rsid w:val="25A3B351"/>
    <w:rsid w:val="25AE9DE9"/>
    <w:rsid w:val="25AFE438"/>
    <w:rsid w:val="25C9FF04"/>
    <w:rsid w:val="25D7C683"/>
    <w:rsid w:val="25DE75AB"/>
    <w:rsid w:val="25EF7159"/>
    <w:rsid w:val="26247D84"/>
    <w:rsid w:val="2624E3D4"/>
    <w:rsid w:val="2638DB03"/>
    <w:rsid w:val="264BC8C0"/>
    <w:rsid w:val="264D381E"/>
    <w:rsid w:val="26577E26"/>
    <w:rsid w:val="265D1065"/>
    <w:rsid w:val="265E65E2"/>
    <w:rsid w:val="26639392"/>
    <w:rsid w:val="267E8543"/>
    <w:rsid w:val="268F0676"/>
    <w:rsid w:val="26A312D2"/>
    <w:rsid w:val="26A8D970"/>
    <w:rsid w:val="26B17E4F"/>
    <w:rsid w:val="26E75AC9"/>
    <w:rsid w:val="26EB557E"/>
    <w:rsid w:val="26EDDFD0"/>
    <w:rsid w:val="26FDAAE4"/>
    <w:rsid w:val="27597175"/>
    <w:rsid w:val="275AD0DC"/>
    <w:rsid w:val="2776D8BD"/>
    <w:rsid w:val="27B3B0F9"/>
    <w:rsid w:val="27BA7FF9"/>
    <w:rsid w:val="27D3F516"/>
    <w:rsid w:val="27D61F83"/>
    <w:rsid w:val="27E381B2"/>
    <w:rsid w:val="27FDB8DC"/>
    <w:rsid w:val="2802E362"/>
    <w:rsid w:val="28202292"/>
    <w:rsid w:val="283026DD"/>
    <w:rsid w:val="2832CD5E"/>
    <w:rsid w:val="28384007"/>
    <w:rsid w:val="283A096A"/>
    <w:rsid w:val="283D27E3"/>
    <w:rsid w:val="2846E24F"/>
    <w:rsid w:val="28AC2487"/>
    <w:rsid w:val="28ADFF4E"/>
    <w:rsid w:val="28E2A531"/>
    <w:rsid w:val="28F467E9"/>
    <w:rsid w:val="28FD3F4C"/>
    <w:rsid w:val="291652A5"/>
    <w:rsid w:val="293D9A52"/>
    <w:rsid w:val="29498223"/>
    <w:rsid w:val="294BCCA3"/>
    <w:rsid w:val="295FF10C"/>
    <w:rsid w:val="296F6203"/>
    <w:rsid w:val="29725B06"/>
    <w:rsid w:val="298C1D89"/>
    <w:rsid w:val="298C79EC"/>
    <w:rsid w:val="29ADA41A"/>
    <w:rsid w:val="29D558B2"/>
    <w:rsid w:val="29DBB562"/>
    <w:rsid w:val="29E52AF4"/>
    <w:rsid w:val="29EE368A"/>
    <w:rsid w:val="29FE38CF"/>
    <w:rsid w:val="2A00F897"/>
    <w:rsid w:val="2A213E12"/>
    <w:rsid w:val="2A281706"/>
    <w:rsid w:val="2A2D191F"/>
    <w:rsid w:val="2A62DC56"/>
    <w:rsid w:val="2A779FAD"/>
    <w:rsid w:val="2AA150E2"/>
    <w:rsid w:val="2AB04867"/>
    <w:rsid w:val="2AD95999"/>
    <w:rsid w:val="2ADCA895"/>
    <w:rsid w:val="2AEFC2F4"/>
    <w:rsid w:val="2AF66355"/>
    <w:rsid w:val="2B123D57"/>
    <w:rsid w:val="2B45D21A"/>
    <w:rsid w:val="2B493D5B"/>
    <w:rsid w:val="2B4E5A56"/>
    <w:rsid w:val="2B4EB0DA"/>
    <w:rsid w:val="2B53B665"/>
    <w:rsid w:val="2BA52743"/>
    <w:rsid w:val="2BAE48F9"/>
    <w:rsid w:val="2BAF88D2"/>
    <w:rsid w:val="2BB5A3BF"/>
    <w:rsid w:val="2BECB003"/>
    <w:rsid w:val="2BF27E08"/>
    <w:rsid w:val="2BF7F055"/>
    <w:rsid w:val="2C09980D"/>
    <w:rsid w:val="2C0DCFE9"/>
    <w:rsid w:val="2C501318"/>
    <w:rsid w:val="2C60B6A4"/>
    <w:rsid w:val="2C6DD6E8"/>
    <w:rsid w:val="2C7CA95A"/>
    <w:rsid w:val="2CB1D323"/>
    <w:rsid w:val="2CB593D1"/>
    <w:rsid w:val="2CCE85D4"/>
    <w:rsid w:val="2D042538"/>
    <w:rsid w:val="2D11C78C"/>
    <w:rsid w:val="2D303686"/>
    <w:rsid w:val="2D36D82A"/>
    <w:rsid w:val="2D64370F"/>
    <w:rsid w:val="2D66177F"/>
    <w:rsid w:val="2D71E5FE"/>
    <w:rsid w:val="2D83FB4F"/>
    <w:rsid w:val="2D896EC4"/>
    <w:rsid w:val="2DCAC43C"/>
    <w:rsid w:val="2DEB837D"/>
    <w:rsid w:val="2E02BC65"/>
    <w:rsid w:val="2E085534"/>
    <w:rsid w:val="2E1C782E"/>
    <w:rsid w:val="2E45460C"/>
    <w:rsid w:val="2E5726A6"/>
    <w:rsid w:val="2E6AA070"/>
    <w:rsid w:val="2E6D2FC6"/>
    <w:rsid w:val="2E6F1470"/>
    <w:rsid w:val="2E75F3D9"/>
    <w:rsid w:val="2E86678D"/>
    <w:rsid w:val="2E86757C"/>
    <w:rsid w:val="2E8986D6"/>
    <w:rsid w:val="2E90A652"/>
    <w:rsid w:val="2E948158"/>
    <w:rsid w:val="2EA2CA15"/>
    <w:rsid w:val="2EAD8BF0"/>
    <w:rsid w:val="2EE7A162"/>
    <w:rsid w:val="2EEA0D48"/>
    <w:rsid w:val="2F023404"/>
    <w:rsid w:val="2F0968E7"/>
    <w:rsid w:val="2F3EFFC6"/>
    <w:rsid w:val="2F419070"/>
    <w:rsid w:val="2F4DD94D"/>
    <w:rsid w:val="2F6945EC"/>
    <w:rsid w:val="2F79FD20"/>
    <w:rsid w:val="2F94744B"/>
    <w:rsid w:val="2FB5B912"/>
    <w:rsid w:val="2FB9C660"/>
    <w:rsid w:val="2FC26326"/>
    <w:rsid w:val="3031D186"/>
    <w:rsid w:val="30432B53"/>
    <w:rsid w:val="30927ED5"/>
    <w:rsid w:val="309323A4"/>
    <w:rsid w:val="3099429D"/>
    <w:rsid w:val="30A3A97F"/>
    <w:rsid w:val="30B46754"/>
    <w:rsid w:val="30EFF4A0"/>
    <w:rsid w:val="30F159F8"/>
    <w:rsid w:val="3107547A"/>
    <w:rsid w:val="3109CE61"/>
    <w:rsid w:val="310D6D5E"/>
    <w:rsid w:val="31140C2D"/>
    <w:rsid w:val="313E3803"/>
    <w:rsid w:val="31582601"/>
    <w:rsid w:val="315A2610"/>
    <w:rsid w:val="3199A93F"/>
    <w:rsid w:val="31A137DF"/>
    <w:rsid w:val="31B8C4FA"/>
    <w:rsid w:val="31CCE829"/>
    <w:rsid w:val="31FC6FA0"/>
    <w:rsid w:val="3205B239"/>
    <w:rsid w:val="32270817"/>
    <w:rsid w:val="322B6675"/>
    <w:rsid w:val="3233E026"/>
    <w:rsid w:val="3252BD6D"/>
    <w:rsid w:val="327166CC"/>
    <w:rsid w:val="3277F7BA"/>
    <w:rsid w:val="327A3B50"/>
    <w:rsid w:val="3293E351"/>
    <w:rsid w:val="32A01DBD"/>
    <w:rsid w:val="32A3581C"/>
    <w:rsid w:val="32B87358"/>
    <w:rsid w:val="32CFD0E2"/>
    <w:rsid w:val="32EA19D3"/>
    <w:rsid w:val="32EEB053"/>
    <w:rsid w:val="332AA0D3"/>
    <w:rsid w:val="334DAF48"/>
    <w:rsid w:val="335AA1EB"/>
    <w:rsid w:val="3360E097"/>
    <w:rsid w:val="337C637B"/>
    <w:rsid w:val="33809D51"/>
    <w:rsid w:val="338E196A"/>
    <w:rsid w:val="33C2049B"/>
    <w:rsid w:val="33C5485D"/>
    <w:rsid w:val="33C59157"/>
    <w:rsid w:val="340394F3"/>
    <w:rsid w:val="3410DDCD"/>
    <w:rsid w:val="3421C550"/>
    <w:rsid w:val="3451084B"/>
    <w:rsid w:val="345258B4"/>
    <w:rsid w:val="3457A797"/>
    <w:rsid w:val="345E4558"/>
    <w:rsid w:val="34811C19"/>
    <w:rsid w:val="34848AF1"/>
    <w:rsid w:val="348C870C"/>
    <w:rsid w:val="34A15F2B"/>
    <w:rsid w:val="34ABB982"/>
    <w:rsid w:val="34AD6A5E"/>
    <w:rsid w:val="34C20EA3"/>
    <w:rsid w:val="34C22067"/>
    <w:rsid w:val="34D93848"/>
    <w:rsid w:val="3512195D"/>
    <w:rsid w:val="35201F3F"/>
    <w:rsid w:val="3537B7D1"/>
    <w:rsid w:val="355CB3A6"/>
    <w:rsid w:val="35680FBF"/>
    <w:rsid w:val="3568A889"/>
    <w:rsid w:val="35A5F441"/>
    <w:rsid w:val="35A7E5DA"/>
    <w:rsid w:val="35AEE464"/>
    <w:rsid w:val="35D11EED"/>
    <w:rsid w:val="35D6183E"/>
    <w:rsid w:val="363D8A49"/>
    <w:rsid w:val="36495377"/>
    <w:rsid w:val="365D6751"/>
    <w:rsid w:val="366FC482"/>
    <w:rsid w:val="3677872F"/>
    <w:rsid w:val="36A4D8F9"/>
    <w:rsid w:val="36B29A31"/>
    <w:rsid w:val="36CCD9D2"/>
    <w:rsid w:val="36EC1521"/>
    <w:rsid w:val="3717FE3E"/>
    <w:rsid w:val="371FDE9F"/>
    <w:rsid w:val="373976CE"/>
    <w:rsid w:val="374202F3"/>
    <w:rsid w:val="374735CF"/>
    <w:rsid w:val="37696A49"/>
    <w:rsid w:val="378516E4"/>
    <w:rsid w:val="378F4A03"/>
    <w:rsid w:val="37AE95D9"/>
    <w:rsid w:val="37D867E1"/>
    <w:rsid w:val="37FB749D"/>
    <w:rsid w:val="380104E6"/>
    <w:rsid w:val="38167B10"/>
    <w:rsid w:val="38312616"/>
    <w:rsid w:val="3831D51A"/>
    <w:rsid w:val="38402255"/>
    <w:rsid w:val="3840DA48"/>
    <w:rsid w:val="38729454"/>
    <w:rsid w:val="38737DFF"/>
    <w:rsid w:val="387F9387"/>
    <w:rsid w:val="388493D9"/>
    <w:rsid w:val="3896F840"/>
    <w:rsid w:val="38A16A6E"/>
    <w:rsid w:val="38A5EC1C"/>
    <w:rsid w:val="38BA1820"/>
    <w:rsid w:val="38D6DE3C"/>
    <w:rsid w:val="38D8F8D5"/>
    <w:rsid w:val="38E3FA26"/>
    <w:rsid w:val="38FA0117"/>
    <w:rsid w:val="38FB1FFD"/>
    <w:rsid w:val="38FC3453"/>
    <w:rsid w:val="38FC7AED"/>
    <w:rsid w:val="3908553F"/>
    <w:rsid w:val="39108EF8"/>
    <w:rsid w:val="3967F3A7"/>
    <w:rsid w:val="396CE822"/>
    <w:rsid w:val="3988941F"/>
    <w:rsid w:val="399A489C"/>
    <w:rsid w:val="39AE34FE"/>
    <w:rsid w:val="39C2F9EB"/>
    <w:rsid w:val="39D8DCB5"/>
    <w:rsid w:val="39E0CA92"/>
    <w:rsid w:val="3A1EF3DC"/>
    <w:rsid w:val="3A35A089"/>
    <w:rsid w:val="3A5599FD"/>
    <w:rsid w:val="3AA71A17"/>
    <w:rsid w:val="3AB43173"/>
    <w:rsid w:val="3AB5C7C2"/>
    <w:rsid w:val="3ACC67BF"/>
    <w:rsid w:val="3AD44388"/>
    <w:rsid w:val="3ADC5180"/>
    <w:rsid w:val="3AFDB1D4"/>
    <w:rsid w:val="3B117A48"/>
    <w:rsid w:val="3B309111"/>
    <w:rsid w:val="3B3936E5"/>
    <w:rsid w:val="3B6DFC1A"/>
    <w:rsid w:val="3B701148"/>
    <w:rsid w:val="3B7E23DA"/>
    <w:rsid w:val="3B83AEC6"/>
    <w:rsid w:val="3B8C0A7C"/>
    <w:rsid w:val="3BAE7A78"/>
    <w:rsid w:val="3BAE8086"/>
    <w:rsid w:val="3BB1B5B9"/>
    <w:rsid w:val="3BD09B41"/>
    <w:rsid w:val="3BD5F295"/>
    <w:rsid w:val="3BDF62F6"/>
    <w:rsid w:val="3BF8BFF4"/>
    <w:rsid w:val="3C014493"/>
    <w:rsid w:val="3C0D9F3D"/>
    <w:rsid w:val="3C477F31"/>
    <w:rsid w:val="3C4829E1"/>
    <w:rsid w:val="3C50B0A9"/>
    <w:rsid w:val="3C6045C4"/>
    <w:rsid w:val="3C7061ED"/>
    <w:rsid w:val="3C79BB2D"/>
    <w:rsid w:val="3C7F8970"/>
    <w:rsid w:val="3C878D0A"/>
    <w:rsid w:val="3C88C692"/>
    <w:rsid w:val="3CAC4E31"/>
    <w:rsid w:val="3CAE496C"/>
    <w:rsid w:val="3CC8399B"/>
    <w:rsid w:val="3CC8EC91"/>
    <w:rsid w:val="3CE1AC3B"/>
    <w:rsid w:val="3CE1B525"/>
    <w:rsid w:val="3CE9CC01"/>
    <w:rsid w:val="3CEA080D"/>
    <w:rsid w:val="3CFEEFA9"/>
    <w:rsid w:val="3D0DC1DB"/>
    <w:rsid w:val="3D1830F6"/>
    <w:rsid w:val="3D1CE63C"/>
    <w:rsid w:val="3D326E06"/>
    <w:rsid w:val="3D36FC98"/>
    <w:rsid w:val="3D4564B9"/>
    <w:rsid w:val="3D4E965F"/>
    <w:rsid w:val="3D522C5C"/>
    <w:rsid w:val="3D8D7B8F"/>
    <w:rsid w:val="3DB83D62"/>
    <w:rsid w:val="3DB8463B"/>
    <w:rsid w:val="3DD447AF"/>
    <w:rsid w:val="3DD6821B"/>
    <w:rsid w:val="3DDD7C55"/>
    <w:rsid w:val="3DE5013C"/>
    <w:rsid w:val="3E01C842"/>
    <w:rsid w:val="3E1238A9"/>
    <w:rsid w:val="3E18B8B0"/>
    <w:rsid w:val="3E4F1A9C"/>
    <w:rsid w:val="3E5207CC"/>
    <w:rsid w:val="3E73D639"/>
    <w:rsid w:val="3E7688C6"/>
    <w:rsid w:val="3EA1CDD1"/>
    <w:rsid w:val="3EB65855"/>
    <w:rsid w:val="3EBA126C"/>
    <w:rsid w:val="3EBD0997"/>
    <w:rsid w:val="3EC7B49C"/>
    <w:rsid w:val="3ED907CD"/>
    <w:rsid w:val="3EF32AD0"/>
    <w:rsid w:val="3EFE43B2"/>
    <w:rsid w:val="3F4DBA82"/>
    <w:rsid w:val="3F504E29"/>
    <w:rsid w:val="3F574B86"/>
    <w:rsid w:val="3F70B784"/>
    <w:rsid w:val="3F7B5D3A"/>
    <w:rsid w:val="3F8106CC"/>
    <w:rsid w:val="3F862AF4"/>
    <w:rsid w:val="3F89AB4C"/>
    <w:rsid w:val="3F98E9B9"/>
    <w:rsid w:val="40201BE0"/>
    <w:rsid w:val="404D2251"/>
    <w:rsid w:val="405261C8"/>
    <w:rsid w:val="4057E496"/>
    <w:rsid w:val="40691C93"/>
    <w:rsid w:val="4072C1D1"/>
    <w:rsid w:val="408EB597"/>
    <w:rsid w:val="4096D5AE"/>
    <w:rsid w:val="40975AE1"/>
    <w:rsid w:val="40A9BDB4"/>
    <w:rsid w:val="40AE2273"/>
    <w:rsid w:val="40AFA6B0"/>
    <w:rsid w:val="40D70ED1"/>
    <w:rsid w:val="412410C9"/>
    <w:rsid w:val="412DEE7F"/>
    <w:rsid w:val="41577E8F"/>
    <w:rsid w:val="41588056"/>
    <w:rsid w:val="4168F530"/>
    <w:rsid w:val="416B5105"/>
    <w:rsid w:val="417F6649"/>
    <w:rsid w:val="4197DC25"/>
    <w:rsid w:val="41A78E13"/>
    <w:rsid w:val="41C86713"/>
    <w:rsid w:val="41C95C9E"/>
    <w:rsid w:val="41CDBF13"/>
    <w:rsid w:val="41D4FFEC"/>
    <w:rsid w:val="420D158C"/>
    <w:rsid w:val="4223A2FE"/>
    <w:rsid w:val="42427E31"/>
    <w:rsid w:val="42523D8B"/>
    <w:rsid w:val="427CA8B3"/>
    <w:rsid w:val="42B9F411"/>
    <w:rsid w:val="42CC3485"/>
    <w:rsid w:val="42F6A27E"/>
    <w:rsid w:val="43171FC1"/>
    <w:rsid w:val="4322D4B6"/>
    <w:rsid w:val="432879E3"/>
    <w:rsid w:val="434CE4CE"/>
    <w:rsid w:val="4364644C"/>
    <w:rsid w:val="436906F8"/>
    <w:rsid w:val="439EBF56"/>
    <w:rsid w:val="43B8775E"/>
    <w:rsid w:val="43CA8D46"/>
    <w:rsid w:val="43D53DFC"/>
    <w:rsid w:val="4402E9CA"/>
    <w:rsid w:val="44125718"/>
    <w:rsid w:val="442581D5"/>
    <w:rsid w:val="4433911C"/>
    <w:rsid w:val="444AD600"/>
    <w:rsid w:val="4453CE0F"/>
    <w:rsid w:val="4455BC5D"/>
    <w:rsid w:val="445FA4D8"/>
    <w:rsid w:val="446AEEA3"/>
    <w:rsid w:val="446F27FE"/>
    <w:rsid w:val="44877556"/>
    <w:rsid w:val="44A110C6"/>
    <w:rsid w:val="44A858DE"/>
    <w:rsid w:val="44B639AE"/>
    <w:rsid w:val="44C43673"/>
    <w:rsid w:val="44D7AF38"/>
    <w:rsid w:val="44D9F181"/>
    <w:rsid w:val="44DACA48"/>
    <w:rsid w:val="44E241CD"/>
    <w:rsid w:val="44E2D0D0"/>
    <w:rsid w:val="44E769B7"/>
    <w:rsid w:val="44EAB34E"/>
    <w:rsid w:val="44ED2DE7"/>
    <w:rsid w:val="44F5874A"/>
    <w:rsid w:val="451C40B2"/>
    <w:rsid w:val="45254B1B"/>
    <w:rsid w:val="453ABC53"/>
    <w:rsid w:val="4556FE69"/>
    <w:rsid w:val="455C58A7"/>
    <w:rsid w:val="456D8FBD"/>
    <w:rsid w:val="457183FC"/>
    <w:rsid w:val="4578D1BE"/>
    <w:rsid w:val="457D1581"/>
    <w:rsid w:val="45820223"/>
    <w:rsid w:val="45884F68"/>
    <w:rsid w:val="458F8E25"/>
    <w:rsid w:val="459C9E45"/>
    <w:rsid w:val="45A6435A"/>
    <w:rsid w:val="45AB71D8"/>
    <w:rsid w:val="45AC6A4D"/>
    <w:rsid w:val="45BF991E"/>
    <w:rsid w:val="45C40C4C"/>
    <w:rsid w:val="45CB9EC4"/>
    <w:rsid w:val="45CF136B"/>
    <w:rsid w:val="45DA79F7"/>
    <w:rsid w:val="45DCD0B3"/>
    <w:rsid w:val="45EC2181"/>
    <w:rsid w:val="45EEB48C"/>
    <w:rsid w:val="45EFF3BE"/>
    <w:rsid w:val="45F42271"/>
    <w:rsid w:val="4620BBEE"/>
    <w:rsid w:val="463FD99B"/>
    <w:rsid w:val="46523C99"/>
    <w:rsid w:val="46828199"/>
    <w:rsid w:val="468B0041"/>
    <w:rsid w:val="468D20B5"/>
    <w:rsid w:val="4691054D"/>
    <w:rsid w:val="46A16B14"/>
    <w:rsid w:val="46ABC13B"/>
    <w:rsid w:val="46B242AD"/>
    <w:rsid w:val="46BB9F54"/>
    <w:rsid w:val="46BD8A9C"/>
    <w:rsid w:val="46BF5B66"/>
    <w:rsid w:val="46C275E4"/>
    <w:rsid w:val="46C581D8"/>
    <w:rsid w:val="46C61142"/>
    <w:rsid w:val="470FEFFA"/>
    <w:rsid w:val="471855E7"/>
    <w:rsid w:val="47300107"/>
    <w:rsid w:val="473AEC0F"/>
    <w:rsid w:val="474C43E8"/>
    <w:rsid w:val="47539AF7"/>
    <w:rsid w:val="475CD58D"/>
    <w:rsid w:val="47733E9D"/>
    <w:rsid w:val="4776D479"/>
    <w:rsid w:val="47AC2AC0"/>
    <w:rsid w:val="47BC1E5D"/>
    <w:rsid w:val="47CD859A"/>
    <w:rsid w:val="47D6036B"/>
    <w:rsid w:val="47D8B791"/>
    <w:rsid w:val="47DF1E8D"/>
    <w:rsid w:val="47F2CCC1"/>
    <w:rsid w:val="481C78D1"/>
    <w:rsid w:val="482F733D"/>
    <w:rsid w:val="48AA0E06"/>
    <w:rsid w:val="48AE1159"/>
    <w:rsid w:val="48B02BAD"/>
    <w:rsid w:val="48BD082E"/>
    <w:rsid w:val="48C3463D"/>
    <w:rsid w:val="48C9CE98"/>
    <w:rsid w:val="48CB243D"/>
    <w:rsid w:val="48DA6762"/>
    <w:rsid w:val="48DBFAFA"/>
    <w:rsid w:val="48E2EFAA"/>
    <w:rsid w:val="491BCA8D"/>
    <w:rsid w:val="493997FA"/>
    <w:rsid w:val="49401D73"/>
    <w:rsid w:val="495C4562"/>
    <w:rsid w:val="4987B4FC"/>
    <w:rsid w:val="499A77DC"/>
    <w:rsid w:val="49ADBD85"/>
    <w:rsid w:val="49C41851"/>
    <w:rsid w:val="49EA49B9"/>
    <w:rsid w:val="49FDFA8C"/>
    <w:rsid w:val="4A01A2D1"/>
    <w:rsid w:val="4A1A813E"/>
    <w:rsid w:val="4A1E12ED"/>
    <w:rsid w:val="4A22303C"/>
    <w:rsid w:val="4A270F5C"/>
    <w:rsid w:val="4A3792FF"/>
    <w:rsid w:val="4A71B191"/>
    <w:rsid w:val="4A82EC89"/>
    <w:rsid w:val="4AAA5B4A"/>
    <w:rsid w:val="4ABE3C1B"/>
    <w:rsid w:val="4AC04024"/>
    <w:rsid w:val="4B0FE59C"/>
    <w:rsid w:val="4B23DEAC"/>
    <w:rsid w:val="4B4A77FA"/>
    <w:rsid w:val="4B8D4FDA"/>
    <w:rsid w:val="4B9B35E7"/>
    <w:rsid w:val="4BAF2226"/>
    <w:rsid w:val="4BAF514A"/>
    <w:rsid w:val="4BBE9B03"/>
    <w:rsid w:val="4BD3D223"/>
    <w:rsid w:val="4BD42434"/>
    <w:rsid w:val="4BD71E18"/>
    <w:rsid w:val="4BDFEDED"/>
    <w:rsid w:val="4BE4611C"/>
    <w:rsid w:val="4BF95CCB"/>
    <w:rsid w:val="4BFDB8C1"/>
    <w:rsid w:val="4C0517D5"/>
    <w:rsid w:val="4C073741"/>
    <w:rsid w:val="4C25F963"/>
    <w:rsid w:val="4C43448E"/>
    <w:rsid w:val="4C6CB7F2"/>
    <w:rsid w:val="4C81FF41"/>
    <w:rsid w:val="4C8E69D8"/>
    <w:rsid w:val="4CA022D5"/>
    <w:rsid w:val="4CA0B174"/>
    <w:rsid w:val="4CCD8530"/>
    <w:rsid w:val="4CD2D0C7"/>
    <w:rsid w:val="4CDB6EA1"/>
    <w:rsid w:val="4D0D0DD4"/>
    <w:rsid w:val="4D5641EA"/>
    <w:rsid w:val="4D5F6C09"/>
    <w:rsid w:val="4D69C10C"/>
    <w:rsid w:val="4D6AA9E6"/>
    <w:rsid w:val="4D6DC17E"/>
    <w:rsid w:val="4D6E46F4"/>
    <w:rsid w:val="4D901B25"/>
    <w:rsid w:val="4D9D907B"/>
    <w:rsid w:val="4DAED9CA"/>
    <w:rsid w:val="4DB45B02"/>
    <w:rsid w:val="4DBF5B5A"/>
    <w:rsid w:val="4DFFB5D5"/>
    <w:rsid w:val="4E242311"/>
    <w:rsid w:val="4E34DEE3"/>
    <w:rsid w:val="4E3CA7E4"/>
    <w:rsid w:val="4E81C015"/>
    <w:rsid w:val="4E874F62"/>
    <w:rsid w:val="4E9EF39E"/>
    <w:rsid w:val="4EA91E5A"/>
    <w:rsid w:val="4EAAF7CA"/>
    <w:rsid w:val="4EB9CE9B"/>
    <w:rsid w:val="4EC54379"/>
    <w:rsid w:val="4ED3BF14"/>
    <w:rsid w:val="4ED86890"/>
    <w:rsid w:val="4EF3C17C"/>
    <w:rsid w:val="4F3E2A5F"/>
    <w:rsid w:val="4F58C2F2"/>
    <w:rsid w:val="4F5D3C9B"/>
    <w:rsid w:val="4F7CF9EA"/>
    <w:rsid w:val="4F921C3D"/>
    <w:rsid w:val="4FA5BB6F"/>
    <w:rsid w:val="4FABEBB0"/>
    <w:rsid w:val="4FCEB405"/>
    <w:rsid w:val="4FEA5809"/>
    <w:rsid w:val="4FF3098C"/>
    <w:rsid w:val="4FF8E1A9"/>
    <w:rsid w:val="502B97D6"/>
    <w:rsid w:val="5057915C"/>
    <w:rsid w:val="50803D07"/>
    <w:rsid w:val="508F05F8"/>
    <w:rsid w:val="508F7A38"/>
    <w:rsid w:val="50952D8C"/>
    <w:rsid w:val="50982C57"/>
    <w:rsid w:val="50A1A39A"/>
    <w:rsid w:val="50C48C25"/>
    <w:rsid w:val="50D56AD0"/>
    <w:rsid w:val="50D99C49"/>
    <w:rsid w:val="50DF03FA"/>
    <w:rsid w:val="510507E7"/>
    <w:rsid w:val="510E2BB6"/>
    <w:rsid w:val="5141FA32"/>
    <w:rsid w:val="5145989D"/>
    <w:rsid w:val="5148190E"/>
    <w:rsid w:val="514AC296"/>
    <w:rsid w:val="51515C69"/>
    <w:rsid w:val="51544C9A"/>
    <w:rsid w:val="51562A48"/>
    <w:rsid w:val="51843BE7"/>
    <w:rsid w:val="5184DB71"/>
    <w:rsid w:val="51AAF31D"/>
    <w:rsid w:val="51B32DBE"/>
    <w:rsid w:val="51C1709C"/>
    <w:rsid w:val="51DBF517"/>
    <w:rsid w:val="51E05A67"/>
    <w:rsid w:val="51FD407D"/>
    <w:rsid w:val="520D2285"/>
    <w:rsid w:val="520F1369"/>
    <w:rsid w:val="5226F79A"/>
    <w:rsid w:val="529E5E84"/>
    <w:rsid w:val="52BB2A24"/>
    <w:rsid w:val="52BE4416"/>
    <w:rsid w:val="52E1A16C"/>
    <w:rsid w:val="52F70BB7"/>
    <w:rsid w:val="530B4344"/>
    <w:rsid w:val="53511727"/>
    <w:rsid w:val="535B8E8F"/>
    <w:rsid w:val="535F1096"/>
    <w:rsid w:val="536E8813"/>
    <w:rsid w:val="5373BBB3"/>
    <w:rsid w:val="538F81D8"/>
    <w:rsid w:val="539FD45D"/>
    <w:rsid w:val="53A210AE"/>
    <w:rsid w:val="53A4FAC9"/>
    <w:rsid w:val="53B0E7AD"/>
    <w:rsid w:val="53C40E3C"/>
    <w:rsid w:val="53DCE77E"/>
    <w:rsid w:val="53F67F33"/>
    <w:rsid w:val="5402BBE7"/>
    <w:rsid w:val="540E27F2"/>
    <w:rsid w:val="54262DBA"/>
    <w:rsid w:val="54267291"/>
    <w:rsid w:val="543C0C42"/>
    <w:rsid w:val="5448D104"/>
    <w:rsid w:val="546D6CAF"/>
    <w:rsid w:val="547646A4"/>
    <w:rsid w:val="549AC273"/>
    <w:rsid w:val="54D12B65"/>
    <w:rsid w:val="54EC457A"/>
    <w:rsid w:val="5504BC8F"/>
    <w:rsid w:val="551AEC15"/>
    <w:rsid w:val="554A1552"/>
    <w:rsid w:val="5569254C"/>
    <w:rsid w:val="5575840C"/>
    <w:rsid w:val="5593A50D"/>
    <w:rsid w:val="55ABEB11"/>
    <w:rsid w:val="55BB38FC"/>
    <w:rsid w:val="55CF408D"/>
    <w:rsid w:val="55D06B2E"/>
    <w:rsid w:val="55E4AD29"/>
    <w:rsid w:val="55EDA0C6"/>
    <w:rsid w:val="5609D042"/>
    <w:rsid w:val="56214005"/>
    <w:rsid w:val="56348F53"/>
    <w:rsid w:val="5665EBE6"/>
    <w:rsid w:val="56660B57"/>
    <w:rsid w:val="568C5728"/>
    <w:rsid w:val="56C6DC6E"/>
    <w:rsid w:val="56C865DA"/>
    <w:rsid w:val="56CEE59F"/>
    <w:rsid w:val="56D632F8"/>
    <w:rsid w:val="57146B9A"/>
    <w:rsid w:val="5722BEA8"/>
    <w:rsid w:val="5723FAA9"/>
    <w:rsid w:val="572BA9A5"/>
    <w:rsid w:val="57310191"/>
    <w:rsid w:val="57398088"/>
    <w:rsid w:val="5748AA0B"/>
    <w:rsid w:val="5748B18A"/>
    <w:rsid w:val="5754C274"/>
    <w:rsid w:val="576269DA"/>
    <w:rsid w:val="57813F7D"/>
    <w:rsid w:val="578A504F"/>
    <w:rsid w:val="5792D9AD"/>
    <w:rsid w:val="57A7DC47"/>
    <w:rsid w:val="57AC0401"/>
    <w:rsid w:val="57B80E8D"/>
    <w:rsid w:val="57C6B292"/>
    <w:rsid w:val="57E1ABD1"/>
    <w:rsid w:val="57F70D7B"/>
    <w:rsid w:val="57F9F860"/>
    <w:rsid w:val="57FFFD0C"/>
    <w:rsid w:val="5808698C"/>
    <w:rsid w:val="5814CC3B"/>
    <w:rsid w:val="5828CBB0"/>
    <w:rsid w:val="5841CAC4"/>
    <w:rsid w:val="5862F83A"/>
    <w:rsid w:val="586A9F65"/>
    <w:rsid w:val="58762BD3"/>
    <w:rsid w:val="5887E6AD"/>
    <w:rsid w:val="5898369C"/>
    <w:rsid w:val="589BB60C"/>
    <w:rsid w:val="589CE1DA"/>
    <w:rsid w:val="58A400C3"/>
    <w:rsid w:val="58ADF3C3"/>
    <w:rsid w:val="58CCD060"/>
    <w:rsid w:val="59006FD2"/>
    <w:rsid w:val="59072E0F"/>
    <w:rsid w:val="5907DA1B"/>
    <w:rsid w:val="5911047C"/>
    <w:rsid w:val="59340876"/>
    <w:rsid w:val="595F6A87"/>
    <w:rsid w:val="5967221C"/>
    <w:rsid w:val="597A0C37"/>
    <w:rsid w:val="5990868A"/>
    <w:rsid w:val="59B363EC"/>
    <w:rsid w:val="59DF65AF"/>
    <w:rsid w:val="5A0C6391"/>
    <w:rsid w:val="5A51B104"/>
    <w:rsid w:val="5A686124"/>
    <w:rsid w:val="5A713BAC"/>
    <w:rsid w:val="5A7DDE22"/>
    <w:rsid w:val="5A82985D"/>
    <w:rsid w:val="5AA10E60"/>
    <w:rsid w:val="5AC4B211"/>
    <w:rsid w:val="5AE693F7"/>
    <w:rsid w:val="5B2663AD"/>
    <w:rsid w:val="5B296192"/>
    <w:rsid w:val="5B2B042C"/>
    <w:rsid w:val="5B3D2A64"/>
    <w:rsid w:val="5B445F56"/>
    <w:rsid w:val="5B4CC2EF"/>
    <w:rsid w:val="5B58D3D3"/>
    <w:rsid w:val="5B6A80C6"/>
    <w:rsid w:val="5B7838A2"/>
    <w:rsid w:val="5B9B2D0A"/>
    <w:rsid w:val="5B9F8325"/>
    <w:rsid w:val="5BB714DB"/>
    <w:rsid w:val="5BC12BA8"/>
    <w:rsid w:val="5BF804BE"/>
    <w:rsid w:val="5C174BC5"/>
    <w:rsid w:val="5C18DEBA"/>
    <w:rsid w:val="5C19FB97"/>
    <w:rsid w:val="5C1C8BC8"/>
    <w:rsid w:val="5C3269D0"/>
    <w:rsid w:val="5C5C0C30"/>
    <w:rsid w:val="5C6AE768"/>
    <w:rsid w:val="5C6B5A9A"/>
    <w:rsid w:val="5C8151B3"/>
    <w:rsid w:val="5C81A16F"/>
    <w:rsid w:val="5CC444D5"/>
    <w:rsid w:val="5CCFCD5B"/>
    <w:rsid w:val="5CD5F2B4"/>
    <w:rsid w:val="5CDCD23A"/>
    <w:rsid w:val="5CE29112"/>
    <w:rsid w:val="5CE5396A"/>
    <w:rsid w:val="5CF20FEC"/>
    <w:rsid w:val="5D37075C"/>
    <w:rsid w:val="5D41CB80"/>
    <w:rsid w:val="5D468E80"/>
    <w:rsid w:val="5D5D9053"/>
    <w:rsid w:val="5D6C63DF"/>
    <w:rsid w:val="5D76B118"/>
    <w:rsid w:val="5D85E01E"/>
    <w:rsid w:val="5D94590C"/>
    <w:rsid w:val="5DD09F7F"/>
    <w:rsid w:val="5DE1594F"/>
    <w:rsid w:val="5DE32765"/>
    <w:rsid w:val="5E2DC0BB"/>
    <w:rsid w:val="5E3903FE"/>
    <w:rsid w:val="5E541D04"/>
    <w:rsid w:val="5E5F458D"/>
    <w:rsid w:val="5E7648F8"/>
    <w:rsid w:val="5E7BC62F"/>
    <w:rsid w:val="5E8C50EF"/>
    <w:rsid w:val="5E91D2EB"/>
    <w:rsid w:val="5E959E59"/>
    <w:rsid w:val="5E9A4824"/>
    <w:rsid w:val="5EA6402B"/>
    <w:rsid w:val="5EAB237C"/>
    <w:rsid w:val="5EEF5802"/>
    <w:rsid w:val="5EF4E780"/>
    <w:rsid w:val="5EFF7CF8"/>
    <w:rsid w:val="5F143221"/>
    <w:rsid w:val="5F26971A"/>
    <w:rsid w:val="5F369919"/>
    <w:rsid w:val="5F525023"/>
    <w:rsid w:val="5F5C6317"/>
    <w:rsid w:val="5F613906"/>
    <w:rsid w:val="5F62728E"/>
    <w:rsid w:val="5F72E2D6"/>
    <w:rsid w:val="5F812996"/>
    <w:rsid w:val="5FADCF67"/>
    <w:rsid w:val="5FCC6D1B"/>
    <w:rsid w:val="6002D8F4"/>
    <w:rsid w:val="602C32E6"/>
    <w:rsid w:val="6033F7A4"/>
    <w:rsid w:val="603424C3"/>
    <w:rsid w:val="604BD17E"/>
    <w:rsid w:val="604F0F1E"/>
    <w:rsid w:val="605AD033"/>
    <w:rsid w:val="60725CCB"/>
    <w:rsid w:val="6077BF6C"/>
    <w:rsid w:val="608ACAA8"/>
    <w:rsid w:val="60A7F485"/>
    <w:rsid w:val="60C28FC9"/>
    <w:rsid w:val="60C878C7"/>
    <w:rsid w:val="60D8BEE0"/>
    <w:rsid w:val="60E18AC3"/>
    <w:rsid w:val="60E986D5"/>
    <w:rsid w:val="611ED0E1"/>
    <w:rsid w:val="61220ECB"/>
    <w:rsid w:val="6126DFBB"/>
    <w:rsid w:val="6128F446"/>
    <w:rsid w:val="615246DD"/>
    <w:rsid w:val="615987AE"/>
    <w:rsid w:val="61613358"/>
    <w:rsid w:val="6175B9B7"/>
    <w:rsid w:val="6185765D"/>
    <w:rsid w:val="61918E6F"/>
    <w:rsid w:val="619338F3"/>
    <w:rsid w:val="61958BE2"/>
    <w:rsid w:val="619F542F"/>
    <w:rsid w:val="61AD3EEF"/>
    <w:rsid w:val="61EF37C8"/>
    <w:rsid w:val="61F3EE70"/>
    <w:rsid w:val="61FACCDA"/>
    <w:rsid w:val="62031F9D"/>
    <w:rsid w:val="62045DFA"/>
    <w:rsid w:val="6220FA14"/>
    <w:rsid w:val="622D17BD"/>
    <w:rsid w:val="62382FAB"/>
    <w:rsid w:val="623C957F"/>
    <w:rsid w:val="62541217"/>
    <w:rsid w:val="625E349F"/>
    <w:rsid w:val="626F9C6A"/>
    <w:rsid w:val="627E8FB7"/>
    <w:rsid w:val="6287A260"/>
    <w:rsid w:val="6288F424"/>
    <w:rsid w:val="62A04A72"/>
    <w:rsid w:val="62BE4BB6"/>
    <w:rsid w:val="62C9BFD2"/>
    <w:rsid w:val="62DBA907"/>
    <w:rsid w:val="62DC3977"/>
    <w:rsid w:val="63089001"/>
    <w:rsid w:val="630C4502"/>
    <w:rsid w:val="63184DE4"/>
    <w:rsid w:val="632FF2B9"/>
    <w:rsid w:val="63343A65"/>
    <w:rsid w:val="63553201"/>
    <w:rsid w:val="63627994"/>
    <w:rsid w:val="63643F47"/>
    <w:rsid w:val="6388FD2A"/>
    <w:rsid w:val="638AB3B6"/>
    <w:rsid w:val="6392D154"/>
    <w:rsid w:val="6394A9AA"/>
    <w:rsid w:val="639AAC9E"/>
    <w:rsid w:val="63A252B1"/>
    <w:rsid w:val="63B2E299"/>
    <w:rsid w:val="63BA6FA8"/>
    <w:rsid w:val="63E0AC5C"/>
    <w:rsid w:val="63F0AF59"/>
    <w:rsid w:val="64205884"/>
    <w:rsid w:val="6426BDBE"/>
    <w:rsid w:val="643C1B2F"/>
    <w:rsid w:val="6471A89F"/>
    <w:rsid w:val="64848B8B"/>
    <w:rsid w:val="64860E69"/>
    <w:rsid w:val="648754FA"/>
    <w:rsid w:val="649902BB"/>
    <w:rsid w:val="649D67DC"/>
    <w:rsid w:val="649F404C"/>
    <w:rsid w:val="64B62B92"/>
    <w:rsid w:val="64CC936D"/>
    <w:rsid w:val="64DB9E79"/>
    <w:rsid w:val="64EA2DF5"/>
    <w:rsid w:val="64EC96B8"/>
    <w:rsid w:val="64F245D5"/>
    <w:rsid w:val="64F4F7FD"/>
    <w:rsid w:val="64FB9701"/>
    <w:rsid w:val="6503A532"/>
    <w:rsid w:val="6517EA5A"/>
    <w:rsid w:val="652DA1B8"/>
    <w:rsid w:val="6541EA91"/>
    <w:rsid w:val="655354BF"/>
    <w:rsid w:val="657CB9BC"/>
    <w:rsid w:val="65827C17"/>
    <w:rsid w:val="658A56C4"/>
    <w:rsid w:val="659D2319"/>
    <w:rsid w:val="65AC6371"/>
    <w:rsid w:val="65B0EDA6"/>
    <w:rsid w:val="65B24977"/>
    <w:rsid w:val="65BB9E2A"/>
    <w:rsid w:val="65CAAD7B"/>
    <w:rsid w:val="65DCF243"/>
    <w:rsid w:val="65E9947F"/>
    <w:rsid w:val="65FF60D7"/>
    <w:rsid w:val="663F55CA"/>
    <w:rsid w:val="664120C3"/>
    <w:rsid w:val="6641DF28"/>
    <w:rsid w:val="6646CB91"/>
    <w:rsid w:val="666F126E"/>
    <w:rsid w:val="668C4654"/>
    <w:rsid w:val="66ACF7D5"/>
    <w:rsid w:val="66D37066"/>
    <w:rsid w:val="66D4ACD4"/>
    <w:rsid w:val="66DACD5C"/>
    <w:rsid w:val="66DF0822"/>
    <w:rsid w:val="66DFD0C1"/>
    <w:rsid w:val="66E9DF6C"/>
    <w:rsid w:val="67007C9D"/>
    <w:rsid w:val="67039482"/>
    <w:rsid w:val="67140F92"/>
    <w:rsid w:val="67143D5E"/>
    <w:rsid w:val="67188791"/>
    <w:rsid w:val="671B991B"/>
    <w:rsid w:val="6749FEB0"/>
    <w:rsid w:val="6753BF2F"/>
    <w:rsid w:val="676C36D8"/>
    <w:rsid w:val="677A4EE4"/>
    <w:rsid w:val="67814B16"/>
    <w:rsid w:val="678A293B"/>
    <w:rsid w:val="6795A82B"/>
    <w:rsid w:val="67DAD740"/>
    <w:rsid w:val="67E22299"/>
    <w:rsid w:val="67F164D7"/>
    <w:rsid w:val="67F473CA"/>
    <w:rsid w:val="681087A9"/>
    <w:rsid w:val="68258898"/>
    <w:rsid w:val="6845E91A"/>
    <w:rsid w:val="684F062F"/>
    <w:rsid w:val="6861C8B3"/>
    <w:rsid w:val="68A93BD3"/>
    <w:rsid w:val="68C5DD72"/>
    <w:rsid w:val="68C800FD"/>
    <w:rsid w:val="68CEB068"/>
    <w:rsid w:val="68F8B4A6"/>
    <w:rsid w:val="68FF7F30"/>
    <w:rsid w:val="6902BF64"/>
    <w:rsid w:val="691355F7"/>
    <w:rsid w:val="69141367"/>
    <w:rsid w:val="691F55A7"/>
    <w:rsid w:val="69203BF7"/>
    <w:rsid w:val="6928A152"/>
    <w:rsid w:val="694B34D1"/>
    <w:rsid w:val="694EF44E"/>
    <w:rsid w:val="695C809B"/>
    <w:rsid w:val="695C9766"/>
    <w:rsid w:val="697A3D76"/>
    <w:rsid w:val="69831B88"/>
    <w:rsid w:val="6997848E"/>
    <w:rsid w:val="699A71A6"/>
    <w:rsid w:val="69A174EE"/>
    <w:rsid w:val="69A7226F"/>
    <w:rsid w:val="69B2DA9B"/>
    <w:rsid w:val="69BA30A4"/>
    <w:rsid w:val="69EF1994"/>
    <w:rsid w:val="69FEB5AD"/>
    <w:rsid w:val="6A317A0C"/>
    <w:rsid w:val="6A33DEB3"/>
    <w:rsid w:val="6A356777"/>
    <w:rsid w:val="6A48F46A"/>
    <w:rsid w:val="6A782CC3"/>
    <w:rsid w:val="6A8B5384"/>
    <w:rsid w:val="6ABE6B94"/>
    <w:rsid w:val="6AC2254C"/>
    <w:rsid w:val="6AD8617C"/>
    <w:rsid w:val="6B0D071C"/>
    <w:rsid w:val="6B1186F8"/>
    <w:rsid w:val="6B1B9087"/>
    <w:rsid w:val="6B7BF07F"/>
    <w:rsid w:val="6BC483E9"/>
    <w:rsid w:val="6BC61B25"/>
    <w:rsid w:val="6BCE3372"/>
    <w:rsid w:val="6BE06660"/>
    <w:rsid w:val="6BE370E9"/>
    <w:rsid w:val="6C0854C6"/>
    <w:rsid w:val="6C177BB8"/>
    <w:rsid w:val="6C2024FF"/>
    <w:rsid w:val="6C2BA0D2"/>
    <w:rsid w:val="6C2BE5D8"/>
    <w:rsid w:val="6C2FEF39"/>
    <w:rsid w:val="6C327D74"/>
    <w:rsid w:val="6C3C99F0"/>
    <w:rsid w:val="6C578A1D"/>
    <w:rsid w:val="6C6AEB8A"/>
    <w:rsid w:val="6C6E62F9"/>
    <w:rsid w:val="6C88E02F"/>
    <w:rsid w:val="6C8B7132"/>
    <w:rsid w:val="6C902B5D"/>
    <w:rsid w:val="6C970699"/>
    <w:rsid w:val="6CAD65C2"/>
    <w:rsid w:val="6CC94429"/>
    <w:rsid w:val="6CD72B4E"/>
    <w:rsid w:val="6CEFA752"/>
    <w:rsid w:val="6D2455B0"/>
    <w:rsid w:val="6D2658D3"/>
    <w:rsid w:val="6D334D2B"/>
    <w:rsid w:val="6D8579B3"/>
    <w:rsid w:val="6D8B0F3B"/>
    <w:rsid w:val="6D8E3E5F"/>
    <w:rsid w:val="6DBEF532"/>
    <w:rsid w:val="6DC725DB"/>
    <w:rsid w:val="6DCE297C"/>
    <w:rsid w:val="6DD5C537"/>
    <w:rsid w:val="6DFB7D28"/>
    <w:rsid w:val="6E2A8BCB"/>
    <w:rsid w:val="6E2D3BDA"/>
    <w:rsid w:val="6E492AC2"/>
    <w:rsid w:val="6E4BE5F6"/>
    <w:rsid w:val="6E4FA168"/>
    <w:rsid w:val="6E708934"/>
    <w:rsid w:val="6E753B20"/>
    <w:rsid w:val="6E7C3154"/>
    <w:rsid w:val="6E8A676E"/>
    <w:rsid w:val="6E9B1616"/>
    <w:rsid w:val="6EA28992"/>
    <w:rsid w:val="6EBB6E51"/>
    <w:rsid w:val="6ED22CEF"/>
    <w:rsid w:val="6ED3DEE1"/>
    <w:rsid w:val="6EDD27E2"/>
    <w:rsid w:val="6EF8819C"/>
    <w:rsid w:val="6F1C87EC"/>
    <w:rsid w:val="6F4E7708"/>
    <w:rsid w:val="6F50393A"/>
    <w:rsid w:val="6F6ED526"/>
    <w:rsid w:val="6F747FEB"/>
    <w:rsid w:val="6F956668"/>
    <w:rsid w:val="6FAEFA99"/>
    <w:rsid w:val="6FE21363"/>
    <w:rsid w:val="6FE5CAD8"/>
    <w:rsid w:val="6FF4AD0A"/>
    <w:rsid w:val="6FF75957"/>
    <w:rsid w:val="6FF9CEE2"/>
    <w:rsid w:val="7000FF9A"/>
    <w:rsid w:val="7001B604"/>
    <w:rsid w:val="7054A9A5"/>
    <w:rsid w:val="7061B998"/>
    <w:rsid w:val="7067F0E3"/>
    <w:rsid w:val="708F9470"/>
    <w:rsid w:val="709409B9"/>
    <w:rsid w:val="709C4819"/>
    <w:rsid w:val="70A070BC"/>
    <w:rsid w:val="70C88593"/>
    <w:rsid w:val="70E57325"/>
    <w:rsid w:val="70F572B5"/>
    <w:rsid w:val="7104BF79"/>
    <w:rsid w:val="710BBB1F"/>
    <w:rsid w:val="71323340"/>
    <w:rsid w:val="71359070"/>
    <w:rsid w:val="71419611"/>
    <w:rsid w:val="718238F1"/>
    <w:rsid w:val="71A3CEF1"/>
    <w:rsid w:val="71D41476"/>
    <w:rsid w:val="71DD890F"/>
    <w:rsid w:val="71E470E8"/>
    <w:rsid w:val="71FF4FFA"/>
    <w:rsid w:val="721320BF"/>
    <w:rsid w:val="7221742F"/>
    <w:rsid w:val="72343820"/>
    <w:rsid w:val="7234F45D"/>
    <w:rsid w:val="7238FC53"/>
    <w:rsid w:val="724EFCB9"/>
    <w:rsid w:val="7250C63A"/>
    <w:rsid w:val="725C4176"/>
    <w:rsid w:val="728875AA"/>
    <w:rsid w:val="729D116F"/>
    <w:rsid w:val="72A0691A"/>
    <w:rsid w:val="72BEE5A5"/>
    <w:rsid w:val="72C47C2A"/>
    <w:rsid w:val="72C7C6A3"/>
    <w:rsid w:val="72E7A228"/>
    <w:rsid w:val="72EE9BC9"/>
    <w:rsid w:val="72FC504B"/>
    <w:rsid w:val="730B404B"/>
    <w:rsid w:val="731BED95"/>
    <w:rsid w:val="731C6100"/>
    <w:rsid w:val="73237732"/>
    <w:rsid w:val="7364AE18"/>
    <w:rsid w:val="73850E0C"/>
    <w:rsid w:val="738BEAE7"/>
    <w:rsid w:val="7391ED7E"/>
    <w:rsid w:val="739824CE"/>
    <w:rsid w:val="73A1D100"/>
    <w:rsid w:val="73A63CAA"/>
    <w:rsid w:val="73C3B63D"/>
    <w:rsid w:val="73D950B7"/>
    <w:rsid w:val="73E598B4"/>
    <w:rsid w:val="7404D4D5"/>
    <w:rsid w:val="74160025"/>
    <w:rsid w:val="741738C5"/>
    <w:rsid w:val="741CDED4"/>
    <w:rsid w:val="7450D115"/>
    <w:rsid w:val="74AD4262"/>
    <w:rsid w:val="74CECCEA"/>
    <w:rsid w:val="74DDF042"/>
    <w:rsid w:val="74F6ECCF"/>
    <w:rsid w:val="75282FAF"/>
    <w:rsid w:val="7528BDEB"/>
    <w:rsid w:val="7545E08A"/>
    <w:rsid w:val="754D89E4"/>
    <w:rsid w:val="7551698D"/>
    <w:rsid w:val="757DB5AE"/>
    <w:rsid w:val="758969FD"/>
    <w:rsid w:val="75928916"/>
    <w:rsid w:val="759E59AD"/>
    <w:rsid w:val="759EB829"/>
    <w:rsid w:val="75A99D0F"/>
    <w:rsid w:val="75BC9813"/>
    <w:rsid w:val="75C364D5"/>
    <w:rsid w:val="75E7F325"/>
    <w:rsid w:val="75FBA22B"/>
    <w:rsid w:val="7635A7C5"/>
    <w:rsid w:val="7638B765"/>
    <w:rsid w:val="76622145"/>
    <w:rsid w:val="76864678"/>
    <w:rsid w:val="76AE78F2"/>
    <w:rsid w:val="76C13AAF"/>
    <w:rsid w:val="76C83D90"/>
    <w:rsid w:val="76D3AC00"/>
    <w:rsid w:val="76E0367A"/>
    <w:rsid w:val="76E09D2C"/>
    <w:rsid w:val="76E730EB"/>
    <w:rsid w:val="76F6D14A"/>
    <w:rsid w:val="7702B517"/>
    <w:rsid w:val="770CA8DD"/>
    <w:rsid w:val="7718815D"/>
    <w:rsid w:val="772572AE"/>
    <w:rsid w:val="772C728B"/>
    <w:rsid w:val="77327E7F"/>
    <w:rsid w:val="77421DB0"/>
    <w:rsid w:val="77543752"/>
    <w:rsid w:val="77AEFB4D"/>
    <w:rsid w:val="77B5C3DB"/>
    <w:rsid w:val="77B70CC0"/>
    <w:rsid w:val="77CEB224"/>
    <w:rsid w:val="77D59CB7"/>
    <w:rsid w:val="77D9BFBB"/>
    <w:rsid w:val="7817963F"/>
    <w:rsid w:val="7882BC3C"/>
    <w:rsid w:val="788F31CC"/>
    <w:rsid w:val="7895507E"/>
    <w:rsid w:val="78969F70"/>
    <w:rsid w:val="78AEBA17"/>
    <w:rsid w:val="7915C5AB"/>
    <w:rsid w:val="792C5D57"/>
    <w:rsid w:val="7951D726"/>
    <w:rsid w:val="79538A3B"/>
    <w:rsid w:val="796EB104"/>
    <w:rsid w:val="79A8021D"/>
    <w:rsid w:val="79B0904B"/>
    <w:rsid w:val="79C1E6FC"/>
    <w:rsid w:val="79C295E4"/>
    <w:rsid w:val="79CB67D3"/>
    <w:rsid w:val="79D66E96"/>
    <w:rsid w:val="79D9752B"/>
    <w:rsid w:val="79F5BF74"/>
    <w:rsid w:val="7A3CC6D1"/>
    <w:rsid w:val="7A48D503"/>
    <w:rsid w:val="7A721FDC"/>
    <w:rsid w:val="7A83B72E"/>
    <w:rsid w:val="7AC60D58"/>
    <w:rsid w:val="7AF3E21B"/>
    <w:rsid w:val="7AF99EEC"/>
    <w:rsid w:val="7B019183"/>
    <w:rsid w:val="7B2BFB12"/>
    <w:rsid w:val="7B2D3E52"/>
    <w:rsid w:val="7B37A386"/>
    <w:rsid w:val="7B385FB4"/>
    <w:rsid w:val="7B3D8B79"/>
    <w:rsid w:val="7B464870"/>
    <w:rsid w:val="7B528A52"/>
    <w:rsid w:val="7B6B4340"/>
    <w:rsid w:val="7BA3CFD4"/>
    <w:rsid w:val="7BB66E41"/>
    <w:rsid w:val="7BC2F501"/>
    <w:rsid w:val="7BD2D1C0"/>
    <w:rsid w:val="7BD3BD52"/>
    <w:rsid w:val="7BD60495"/>
    <w:rsid w:val="7BD8137B"/>
    <w:rsid w:val="7BFE62E9"/>
    <w:rsid w:val="7C00BBA3"/>
    <w:rsid w:val="7C150222"/>
    <w:rsid w:val="7C256388"/>
    <w:rsid w:val="7C296A1E"/>
    <w:rsid w:val="7C2C49FB"/>
    <w:rsid w:val="7C30FCB3"/>
    <w:rsid w:val="7C3658C4"/>
    <w:rsid w:val="7C3BC801"/>
    <w:rsid w:val="7C5837BE"/>
    <w:rsid w:val="7C67D21C"/>
    <w:rsid w:val="7C6DDDC2"/>
    <w:rsid w:val="7C901548"/>
    <w:rsid w:val="7CA25585"/>
    <w:rsid w:val="7CA76709"/>
    <w:rsid w:val="7CBAA3A0"/>
    <w:rsid w:val="7CD3331F"/>
    <w:rsid w:val="7D079910"/>
    <w:rsid w:val="7D0BF158"/>
    <w:rsid w:val="7D0E23D5"/>
    <w:rsid w:val="7D1FCF77"/>
    <w:rsid w:val="7D3792BA"/>
    <w:rsid w:val="7D4A09E1"/>
    <w:rsid w:val="7D8196E2"/>
    <w:rsid w:val="7DAEF4DF"/>
    <w:rsid w:val="7DD406A9"/>
    <w:rsid w:val="7E049B3B"/>
    <w:rsid w:val="7E0F7BE9"/>
    <w:rsid w:val="7E1C2495"/>
    <w:rsid w:val="7E1EA119"/>
    <w:rsid w:val="7E438A9E"/>
    <w:rsid w:val="7E63FE9F"/>
    <w:rsid w:val="7E7A4573"/>
    <w:rsid w:val="7E7C3801"/>
    <w:rsid w:val="7E7EA97B"/>
    <w:rsid w:val="7E800563"/>
    <w:rsid w:val="7E8FE6E1"/>
    <w:rsid w:val="7E93F098"/>
    <w:rsid w:val="7E98A84C"/>
    <w:rsid w:val="7E9A5991"/>
    <w:rsid w:val="7EABAD65"/>
    <w:rsid w:val="7EBCC4CF"/>
    <w:rsid w:val="7EFD3B28"/>
    <w:rsid w:val="7F170E04"/>
    <w:rsid w:val="7F22E7B4"/>
    <w:rsid w:val="7F4A50C2"/>
    <w:rsid w:val="7F75ACD1"/>
    <w:rsid w:val="7FB5CA18"/>
    <w:rsid w:val="7FDE6E25"/>
    <w:rsid w:val="7FE1E8C4"/>
    <w:rsid w:val="7FE5BB3B"/>
    <w:rsid w:val="7FF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6C123"/>
  <w15:chartTrackingRefBased/>
  <w15:docId w15:val="{8DBDD270-03B1-4B7C-AAB6-24D4F740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83"/>
    <w:pPr>
      <w:jc w:val="both"/>
    </w:pPr>
    <w:rPr>
      <w:rFonts w:ascii="Calibri Light" w:eastAsia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2E0"/>
    <w:pPr>
      <w:spacing w:before="240" w:after="240"/>
      <w:outlineLvl w:val="1"/>
    </w:pPr>
    <w:rPr>
      <w:rFonts w:ascii="Calibri" w:eastAsia="Calibri" w:hAnsi="Calibri" w:cs="Calibri"/>
      <w:b/>
      <w:bCs/>
      <w:caps/>
      <w:color w:val="45BCB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E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0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50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B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0BE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AB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</w:style>
  <w:style w:type="character" w:customStyle="1" w:styleId="normaltextrun">
    <w:name w:val="normaltextrun"/>
    <w:basedOn w:val="DefaultParagraphFont"/>
    <w:rsid w:val="00460CD1"/>
  </w:style>
  <w:style w:type="character" w:customStyle="1" w:styleId="eop">
    <w:name w:val="eop"/>
    <w:basedOn w:val="DefaultParagraphFont"/>
    <w:rsid w:val="00460CD1"/>
  </w:style>
  <w:style w:type="character" w:styleId="FollowedHyperlink">
    <w:name w:val="FollowedHyperlink"/>
    <w:basedOn w:val="DefaultParagraphFont"/>
    <w:uiPriority w:val="99"/>
    <w:semiHidden/>
    <w:unhideWhenUsed/>
    <w:rsid w:val="00AF5E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993"/>
    <w:rPr>
      <w:color w:val="605E5C"/>
      <w:shd w:val="clear" w:color="auto" w:fill="E1DFDD"/>
    </w:rPr>
  </w:style>
  <w:style w:type="character" w:customStyle="1" w:styleId="textrun">
    <w:name w:val="textrun"/>
    <w:basedOn w:val="DefaultParagraphFont"/>
    <w:rsid w:val="00661993"/>
  </w:style>
  <w:style w:type="character" w:customStyle="1" w:styleId="Heading4Char">
    <w:name w:val="Heading 4 Char"/>
    <w:basedOn w:val="DefaultParagraphFont"/>
    <w:link w:val="Heading4"/>
    <w:uiPriority w:val="9"/>
    <w:semiHidden/>
    <w:rsid w:val="00A660E6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A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C69A8"/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779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790C"/>
    <w:rPr>
      <w:rFonts w:ascii="Times New Roman" w:eastAsia="Times New Roman" w:hAnsi="Times New Roman" w:cs="Times New Roman"/>
      <w:i/>
      <w:iCs/>
      <w:color w:val="404040" w:themeColor="text1" w:themeTint="B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52E0"/>
    <w:rPr>
      <w:rFonts w:ascii="Calibri" w:eastAsia="Calibri" w:hAnsi="Calibri" w:cs="Calibri"/>
      <w:b/>
      <w:bCs/>
      <w:caps/>
      <w:color w:val="45BCBD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7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7EE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CBM12</b:Tag>
    <b:SourceType>Book</b:SourceType>
    <b:Guid>{793A2A86-21E4-C74F-BEC5-1FBCDA5AFEE4}</b:Guid>
    <b:Author>
      <b:Author>
        <b:NameList>
          <b:Person>
            <b:Last>CBM</b:Last>
          </b:Person>
        </b:NameList>
      </b:Author>
    </b:Author>
    <b:Title>‘Inclusion Made Easy: A quick program guide to disability in development’</b:Title>
    <b:Year>2012</b:Yea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9C2CF648BE343A2FF38645C785DE5" ma:contentTypeVersion="14" ma:contentTypeDescription="Create a new document." ma:contentTypeScope="" ma:versionID="d806d7be8f8f7559cee151408a799bb4">
  <xsd:schema xmlns:xsd="http://www.w3.org/2001/XMLSchema" xmlns:xs="http://www.w3.org/2001/XMLSchema" xmlns:p="http://schemas.microsoft.com/office/2006/metadata/properties" xmlns:ns1="http://schemas.microsoft.com/sharepoint/v3" xmlns:ns2="611f5216-b362-4c90-a904-60b6d7db2d9d" xmlns:ns3="a6d68611-bfe7-4913-8ee2-d255f3b51aaf" targetNamespace="http://schemas.microsoft.com/office/2006/metadata/properties" ma:root="true" ma:fieldsID="a2ddbdd26f205fb49ed8c9e5cba03340" ns1:_="" ns2:_="" ns3:_="">
    <xsd:import namespace="http://schemas.microsoft.com/sharepoint/v3"/>
    <xsd:import namespace="611f5216-b362-4c90-a904-60b6d7db2d9d"/>
    <xsd:import namespace="a6d68611-bfe7-4913-8ee2-d255f3b51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f5216-b362-4c90-a904-60b6d7db2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8611-bfe7-4913-8ee2-d255f3b51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AED92-65E9-455F-B764-29ECABE54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1B4FE-CAC8-4EC2-A1E9-EFEE9B9F9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D4704-6841-4313-A83B-7AED510D3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1f5216-b362-4c90-a904-60b6d7db2d9d"/>
    <ds:schemaRef ds:uri="a6d68611-bfe7-4913-8ee2-d255f3b51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9E5F4-4EE9-4976-AB08-21790F1006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Jones</dc:creator>
  <cp:keywords/>
  <dc:description/>
  <cp:lastModifiedBy>Elena Bondareva</cp:lastModifiedBy>
  <cp:revision>2</cp:revision>
  <cp:lastPrinted>2020-10-18T03:43:00Z</cp:lastPrinted>
  <dcterms:created xsi:type="dcterms:W3CDTF">2022-02-23T23:04:00Z</dcterms:created>
  <dcterms:modified xsi:type="dcterms:W3CDTF">2022-02-23T23:04:00Z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0x0101001C39C2CF648BE343A2FF38645C785DE5</vt:lpwstr>
  </property>
</Properties>
</file>