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6BF2E" w14:textId="77777777" w:rsidR="00162A70" w:rsidRDefault="00162A70" w:rsidP="00162A70">
      <w:pPr>
        <w:pStyle w:val="BodyText"/>
        <w:kinsoku w:val="0"/>
        <w:overflowPunct w:val="0"/>
        <w:ind w:left="1654"/>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218AFC80" wp14:editId="6C058C78">
            <wp:extent cx="4419600" cy="2082800"/>
            <wp:effectExtent l="0" t="0" r="0" b="0"/>
            <wp:docPr id="1" name="Picture 1" descr="A picture containing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19600" cy="2082800"/>
                    </a:xfrm>
                    <a:prstGeom prst="rect">
                      <a:avLst/>
                    </a:prstGeom>
                    <a:noFill/>
                    <a:ln>
                      <a:noFill/>
                    </a:ln>
                  </pic:spPr>
                </pic:pic>
              </a:graphicData>
            </a:graphic>
          </wp:inline>
        </w:drawing>
      </w:r>
    </w:p>
    <w:p w14:paraId="5460FF15" w14:textId="77777777" w:rsidR="00162A70" w:rsidRDefault="00162A70" w:rsidP="00162A70">
      <w:pPr>
        <w:pStyle w:val="BodyText"/>
        <w:kinsoku w:val="0"/>
        <w:overflowPunct w:val="0"/>
        <w:ind w:left="0"/>
        <w:rPr>
          <w:rFonts w:ascii="Times New Roman" w:hAnsi="Times New Roman" w:cs="Times New Roman"/>
          <w:sz w:val="20"/>
          <w:szCs w:val="20"/>
        </w:rPr>
      </w:pPr>
    </w:p>
    <w:p w14:paraId="2826AB63" w14:textId="77777777" w:rsidR="00162A70" w:rsidRDefault="00162A70" w:rsidP="00162A70">
      <w:pPr>
        <w:pStyle w:val="BodyText"/>
        <w:kinsoku w:val="0"/>
        <w:overflowPunct w:val="0"/>
        <w:ind w:left="0"/>
        <w:rPr>
          <w:rFonts w:ascii="Times New Roman" w:hAnsi="Times New Roman" w:cs="Times New Roman"/>
          <w:sz w:val="20"/>
          <w:szCs w:val="20"/>
        </w:rPr>
      </w:pPr>
    </w:p>
    <w:p w14:paraId="6E89B7E0" w14:textId="77777777" w:rsidR="00162A70" w:rsidRDefault="00162A70" w:rsidP="00162A70">
      <w:pPr>
        <w:pStyle w:val="BodyText"/>
        <w:kinsoku w:val="0"/>
        <w:overflowPunct w:val="0"/>
        <w:ind w:left="0"/>
        <w:rPr>
          <w:rFonts w:ascii="Times New Roman" w:hAnsi="Times New Roman" w:cs="Times New Roman"/>
          <w:sz w:val="20"/>
          <w:szCs w:val="20"/>
        </w:rPr>
      </w:pPr>
    </w:p>
    <w:p w14:paraId="345FEE15" w14:textId="77777777" w:rsidR="00162A70" w:rsidRDefault="00162A70" w:rsidP="00162A70">
      <w:pPr>
        <w:pStyle w:val="BodyText"/>
        <w:kinsoku w:val="0"/>
        <w:overflowPunct w:val="0"/>
        <w:ind w:left="0"/>
        <w:rPr>
          <w:rFonts w:ascii="Times New Roman" w:hAnsi="Times New Roman" w:cs="Times New Roman"/>
          <w:sz w:val="20"/>
          <w:szCs w:val="20"/>
        </w:rPr>
      </w:pPr>
    </w:p>
    <w:p w14:paraId="5F3D7012" w14:textId="77777777" w:rsidR="00162A70" w:rsidRDefault="00162A70" w:rsidP="00162A70">
      <w:pPr>
        <w:pStyle w:val="BodyText"/>
        <w:kinsoku w:val="0"/>
        <w:overflowPunct w:val="0"/>
        <w:ind w:left="0"/>
        <w:rPr>
          <w:rFonts w:ascii="Times New Roman" w:hAnsi="Times New Roman" w:cs="Times New Roman"/>
          <w:sz w:val="20"/>
          <w:szCs w:val="20"/>
        </w:rPr>
      </w:pPr>
    </w:p>
    <w:p w14:paraId="53015794" w14:textId="77777777" w:rsidR="00162A70" w:rsidRDefault="00162A70" w:rsidP="00162A70">
      <w:pPr>
        <w:pStyle w:val="BodyText"/>
        <w:kinsoku w:val="0"/>
        <w:overflowPunct w:val="0"/>
        <w:ind w:left="0"/>
        <w:rPr>
          <w:rFonts w:ascii="Times New Roman" w:hAnsi="Times New Roman" w:cs="Times New Roman"/>
          <w:sz w:val="20"/>
          <w:szCs w:val="20"/>
        </w:rPr>
      </w:pPr>
    </w:p>
    <w:p w14:paraId="758997F6" w14:textId="77777777" w:rsidR="00162A70" w:rsidRDefault="00162A70" w:rsidP="00162A70">
      <w:pPr>
        <w:pStyle w:val="BodyText"/>
        <w:kinsoku w:val="0"/>
        <w:overflowPunct w:val="0"/>
        <w:ind w:left="0"/>
        <w:rPr>
          <w:rFonts w:ascii="Times New Roman" w:hAnsi="Times New Roman" w:cs="Times New Roman"/>
          <w:sz w:val="20"/>
          <w:szCs w:val="20"/>
        </w:rPr>
      </w:pPr>
    </w:p>
    <w:p w14:paraId="3A97B858" w14:textId="77777777" w:rsidR="00162A70" w:rsidRDefault="00162A70" w:rsidP="00162A70">
      <w:pPr>
        <w:pStyle w:val="BodyText"/>
        <w:kinsoku w:val="0"/>
        <w:overflowPunct w:val="0"/>
        <w:ind w:left="0"/>
        <w:rPr>
          <w:rFonts w:ascii="Times New Roman" w:hAnsi="Times New Roman" w:cs="Times New Roman"/>
          <w:sz w:val="20"/>
          <w:szCs w:val="20"/>
        </w:rPr>
      </w:pPr>
    </w:p>
    <w:p w14:paraId="6987EB19" w14:textId="77777777" w:rsidR="00162A70" w:rsidRDefault="00162A70" w:rsidP="00162A70">
      <w:pPr>
        <w:pStyle w:val="BodyText"/>
        <w:kinsoku w:val="0"/>
        <w:overflowPunct w:val="0"/>
        <w:ind w:left="0"/>
        <w:rPr>
          <w:rFonts w:ascii="Times New Roman" w:hAnsi="Times New Roman" w:cs="Times New Roman"/>
          <w:sz w:val="20"/>
          <w:szCs w:val="20"/>
        </w:rPr>
      </w:pPr>
    </w:p>
    <w:p w14:paraId="1E5303D6" w14:textId="77777777" w:rsidR="00162A70" w:rsidRDefault="00162A70" w:rsidP="00162A70">
      <w:pPr>
        <w:pStyle w:val="BodyText"/>
        <w:kinsoku w:val="0"/>
        <w:overflowPunct w:val="0"/>
        <w:spacing w:before="6"/>
        <w:ind w:left="0"/>
        <w:rPr>
          <w:rFonts w:ascii="Times New Roman" w:hAnsi="Times New Roman" w:cs="Times New Roman"/>
          <w:sz w:val="18"/>
          <w:szCs w:val="18"/>
        </w:rPr>
      </w:pPr>
    </w:p>
    <w:p w14:paraId="71C6F5D7" w14:textId="77777777" w:rsidR="00162A70" w:rsidRDefault="00162A70" w:rsidP="00162A70">
      <w:pPr>
        <w:pStyle w:val="BodyText"/>
        <w:kinsoku w:val="0"/>
        <w:overflowPunct w:val="0"/>
        <w:spacing w:before="23"/>
        <w:ind w:right="43"/>
        <w:jc w:val="center"/>
        <w:rPr>
          <w:b/>
          <w:bCs/>
          <w:sz w:val="60"/>
          <w:szCs w:val="60"/>
        </w:rPr>
      </w:pPr>
      <w:r>
        <w:rPr>
          <w:b/>
          <w:bCs/>
          <w:sz w:val="60"/>
          <w:szCs w:val="60"/>
        </w:rPr>
        <w:t xml:space="preserve">MI Standards </w:t>
      </w:r>
    </w:p>
    <w:p w14:paraId="78D235C8" w14:textId="77777777" w:rsidR="00162A70" w:rsidRDefault="00162A70" w:rsidP="00162A70">
      <w:pPr>
        <w:pStyle w:val="BodyText"/>
        <w:kinsoku w:val="0"/>
        <w:overflowPunct w:val="0"/>
        <w:spacing w:before="23"/>
        <w:ind w:right="43"/>
        <w:jc w:val="center"/>
        <w:rPr>
          <w:b/>
          <w:bCs/>
          <w:sz w:val="60"/>
          <w:szCs w:val="60"/>
        </w:rPr>
      </w:pPr>
      <w:r>
        <w:rPr>
          <w:b/>
          <w:bCs/>
          <w:sz w:val="60"/>
          <w:szCs w:val="60"/>
        </w:rPr>
        <w:t xml:space="preserve">Extract required for </w:t>
      </w:r>
    </w:p>
    <w:p w14:paraId="33664373" w14:textId="77777777" w:rsidR="00162A70" w:rsidRDefault="00162A70" w:rsidP="00162A70">
      <w:pPr>
        <w:pStyle w:val="BodyText"/>
        <w:kinsoku w:val="0"/>
        <w:overflowPunct w:val="0"/>
        <w:spacing w:before="23"/>
        <w:ind w:right="43"/>
        <w:jc w:val="center"/>
        <w:rPr>
          <w:b/>
          <w:bCs/>
          <w:spacing w:val="-3"/>
          <w:sz w:val="60"/>
          <w:szCs w:val="60"/>
        </w:rPr>
      </w:pPr>
      <w:r>
        <w:rPr>
          <w:b/>
          <w:bCs/>
          <w:spacing w:val="-3"/>
          <w:sz w:val="60"/>
          <w:szCs w:val="60"/>
        </w:rPr>
        <w:t xml:space="preserve">CMASC accredited </w:t>
      </w:r>
    </w:p>
    <w:p w14:paraId="75366E1D" w14:textId="77777777" w:rsidR="00162A70" w:rsidRPr="00626C60" w:rsidRDefault="00162A70" w:rsidP="00162A70">
      <w:pPr>
        <w:pStyle w:val="BodyText"/>
        <w:kinsoku w:val="0"/>
        <w:overflowPunct w:val="0"/>
        <w:spacing w:before="23"/>
        <w:ind w:right="43"/>
        <w:jc w:val="center"/>
        <w:rPr>
          <w:b/>
          <w:bCs/>
          <w:spacing w:val="-3"/>
          <w:sz w:val="60"/>
          <w:szCs w:val="60"/>
        </w:rPr>
      </w:pPr>
      <w:r>
        <w:rPr>
          <w:b/>
          <w:bCs/>
          <w:spacing w:val="-3"/>
          <w:sz w:val="60"/>
          <w:szCs w:val="60"/>
        </w:rPr>
        <w:t>organisations</w:t>
      </w:r>
    </w:p>
    <w:p w14:paraId="442B387C" w14:textId="77777777" w:rsidR="00162A70" w:rsidRDefault="00162A70" w:rsidP="00162A70">
      <w:pPr>
        <w:pStyle w:val="BodyText"/>
        <w:kinsoku w:val="0"/>
        <w:overflowPunct w:val="0"/>
        <w:ind w:left="0"/>
        <w:jc w:val="center"/>
        <w:rPr>
          <w:b/>
          <w:bCs/>
          <w:sz w:val="44"/>
          <w:szCs w:val="44"/>
        </w:rPr>
      </w:pPr>
    </w:p>
    <w:p w14:paraId="4922C0E4" w14:textId="77777777" w:rsidR="00162A70" w:rsidRDefault="00162A70" w:rsidP="00162A70">
      <w:pPr>
        <w:pStyle w:val="BodyText"/>
        <w:kinsoku w:val="0"/>
        <w:overflowPunct w:val="0"/>
        <w:spacing w:before="3"/>
        <w:ind w:left="0"/>
        <w:rPr>
          <w:b/>
          <w:bCs/>
        </w:rPr>
      </w:pPr>
    </w:p>
    <w:p w14:paraId="554ECE7B" w14:textId="77777777" w:rsidR="00162A70" w:rsidRDefault="00162A70" w:rsidP="00162A70">
      <w:pPr>
        <w:pStyle w:val="Heading2"/>
        <w:tabs>
          <w:tab w:val="left" w:pos="3568"/>
          <w:tab w:val="left" w:pos="9930"/>
        </w:tabs>
        <w:kinsoku w:val="0"/>
        <w:overflowPunct w:val="0"/>
        <w:spacing w:before="69"/>
        <w:ind w:left="0"/>
        <w:jc w:val="center"/>
        <w:rPr>
          <w:shd w:val="clear" w:color="auto" w:fill="FFFF00"/>
        </w:rPr>
      </w:pPr>
      <w:r>
        <w:rPr>
          <w:shd w:val="clear" w:color="auto" w:fill="FFFF00"/>
        </w:rPr>
        <w:t>AS OF JULY 2020</w:t>
      </w:r>
    </w:p>
    <w:p w14:paraId="4B5434DA" w14:textId="77777777" w:rsidR="00162A70" w:rsidRPr="00FB31DE" w:rsidRDefault="00162A70" w:rsidP="00162A70"/>
    <w:p w14:paraId="787C65CF" w14:textId="77777777" w:rsidR="00162A70" w:rsidRDefault="00162A70" w:rsidP="00162A70">
      <w:pPr>
        <w:pStyle w:val="BodyText"/>
        <w:kinsoku w:val="0"/>
        <w:overflowPunct w:val="0"/>
        <w:ind w:left="0"/>
        <w:rPr>
          <w:b/>
          <w:bCs/>
          <w:sz w:val="24"/>
          <w:szCs w:val="24"/>
        </w:rPr>
      </w:pPr>
    </w:p>
    <w:p w14:paraId="575AB580" w14:textId="77777777" w:rsidR="00162A70" w:rsidRDefault="00162A70" w:rsidP="00162A70">
      <w:pPr>
        <w:pStyle w:val="BodyText"/>
        <w:kinsoku w:val="0"/>
        <w:overflowPunct w:val="0"/>
        <w:ind w:left="0"/>
        <w:rPr>
          <w:b/>
          <w:bCs/>
          <w:sz w:val="24"/>
          <w:szCs w:val="24"/>
        </w:rPr>
      </w:pPr>
    </w:p>
    <w:p w14:paraId="4DF1E0B7" w14:textId="77777777" w:rsidR="00162A70" w:rsidRDefault="00162A70" w:rsidP="00045D79">
      <w:pPr>
        <w:pStyle w:val="BodyText"/>
        <w:kinsoku w:val="0"/>
        <w:overflowPunct w:val="0"/>
        <w:ind w:left="0"/>
        <w:jc w:val="center"/>
        <w:rPr>
          <w:b/>
          <w:bCs/>
          <w:sz w:val="24"/>
          <w:szCs w:val="24"/>
        </w:rPr>
      </w:pPr>
    </w:p>
    <w:p w14:paraId="45172F62" w14:textId="77777777" w:rsidR="00045D79" w:rsidRPr="00157713" w:rsidRDefault="00045D79" w:rsidP="00045D79">
      <w:pPr>
        <w:pStyle w:val="BodyText"/>
        <w:kinsoku w:val="0"/>
        <w:overflowPunct w:val="0"/>
        <w:ind w:left="709" w:right="742"/>
        <w:jc w:val="center"/>
        <w:rPr>
          <w:sz w:val="24"/>
          <w:szCs w:val="24"/>
        </w:rPr>
      </w:pPr>
      <w:r w:rsidRPr="00157713">
        <w:rPr>
          <w:sz w:val="24"/>
          <w:szCs w:val="24"/>
        </w:rPr>
        <w:t xml:space="preserve">Missions Interlink acknowledges  </w:t>
      </w:r>
    </w:p>
    <w:p w14:paraId="65A83C02" w14:textId="3C114598" w:rsidR="00045D79" w:rsidRPr="00157713" w:rsidRDefault="00045D79" w:rsidP="00045D79">
      <w:pPr>
        <w:pStyle w:val="BodyText"/>
        <w:kinsoku w:val="0"/>
        <w:overflowPunct w:val="0"/>
        <w:ind w:left="426" w:right="742"/>
        <w:jc w:val="center"/>
        <w:rPr>
          <w:sz w:val="24"/>
          <w:szCs w:val="24"/>
        </w:rPr>
      </w:pPr>
      <w:r w:rsidRPr="00157713">
        <w:rPr>
          <w:sz w:val="24"/>
          <w:szCs w:val="24"/>
        </w:rPr>
        <w:t>that some of its constituents are subject to several accreditation and organisational standards requirements which overlap with MI Standards.</w:t>
      </w:r>
    </w:p>
    <w:p w14:paraId="3572ADF2" w14:textId="13274C56" w:rsidR="00045D79" w:rsidRPr="00157713" w:rsidRDefault="00045D79" w:rsidP="00045D79">
      <w:pPr>
        <w:pStyle w:val="BodyText"/>
        <w:kinsoku w:val="0"/>
        <w:overflowPunct w:val="0"/>
        <w:ind w:left="709" w:right="742"/>
        <w:jc w:val="center"/>
        <w:rPr>
          <w:sz w:val="24"/>
          <w:szCs w:val="24"/>
        </w:rPr>
      </w:pPr>
      <w:r w:rsidRPr="00157713">
        <w:rPr>
          <w:sz w:val="24"/>
          <w:szCs w:val="24"/>
        </w:rPr>
        <w:t xml:space="preserve"> </w:t>
      </w:r>
    </w:p>
    <w:p w14:paraId="77129E50" w14:textId="3DFEAC7F" w:rsidR="00045D79" w:rsidRPr="00157713" w:rsidRDefault="001D1F19" w:rsidP="00045D79">
      <w:pPr>
        <w:pStyle w:val="BodyText"/>
        <w:kinsoku w:val="0"/>
        <w:overflowPunct w:val="0"/>
        <w:ind w:left="709" w:right="742"/>
        <w:jc w:val="center"/>
        <w:rPr>
          <w:sz w:val="24"/>
          <w:szCs w:val="24"/>
        </w:rPr>
      </w:pPr>
      <w:r>
        <w:rPr>
          <w:sz w:val="24"/>
          <w:szCs w:val="24"/>
        </w:rPr>
        <w:t>MI</w:t>
      </w:r>
      <w:r w:rsidRPr="00157713">
        <w:rPr>
          <w:sz w:val="24"/>
          <w:szCs w:val="24"/>
        </w:rPr>
        <w:t xml:space="preserve"> </w:t>
      </w:r>
      <w:r w:rsidR="00045D79" w:rsidRPr="00157713">
        <w:rPr>
          <w:sz w:val="24"/>
          <w:szCs w:val="24"/>
        </w:rPr>
        <w:t>do</w:t>
      </w:r>
      <w:r>
        <w:rPr>
          <w:sz w:val="24"/>
          <w:szCs w:val="24"/>
        </w:rPr>
        <w:t>es</w:t>
      </w:r>
      <w:r w:rsidR="00045D79" w:rsidRPr="00157713">
        <w:rPr>
          <w:sz w:val="24"/>
          <w:szCs w:val="24"/>
        </w:rPr>
        <w:t xml:space="preserve"> not wish to impose </w:t>
      </w:r>
      <w:r>
        <w:rPr>
          <w:sz w:val="24"/>
          <w:szCs w:val="24"/>
        </w:rPr>
        <w:t xml:space="preserve">a </w:t>
      </w:r>
      <w:r w:rsidR="00045D79" w:rsidRPr="00157713">
        <w:rPr>
          <w:sz w:val="24"/>
          <w:szCs w:val="24"/>
        </w:rPr>
        <w:t xml:space="preserve">greater </w:t>
      </w:r>
      <w:r>
        <w:rPr>
          <w:sz w:val="24"/>
          <w:szCs w:val="24"/>
        </w:rPr>
        <w:t>compliance</w:t>
      </w:r>
      <w:r w:rsidR="00045D79" w:rsidRPr="00157713">
        <w:rPr>
          <w:sz w:val="24"/>
          <w:szCs w:val="24"/>
        </w:rPr>
        <w:t xml:space="preserve"> burden than necessary, and the </w:t>
      </w:r>
      <w:r>
        <w:rPr>
          <w:sz w:val="24"/>
          <w:szCs w:val="24"/>
        </w:rPr>
        <w:t xml:space="preserve">MI Standards have been compared with the </w:t>
      </w:r>
      <w:r w:rsidR="00045D79" w:rsidRPr="00157713">
        <w:rPr>
          <w:sz w:val="24"/>
          <w:szCs w:val="24"/>
        </w:rPr>
        <w:t xml:space="preserve">CMASC Standards for common ground. </w:t>
      </w:r>
    </w:p>
    <w:p w14:paraId="2DB981C9" w14:textId="77777777" w:rsidR="00045D79" w:rsidRPr="00157713" w:rsidRDefault="00045D79" w:rsidP="00045D79">
      <w:pPr>
        <w:pStyle w:val="BodyText"/>
        <w:kinsoku w:val="0"/>
        <w:overflowPunct w:val="0"/>
        <w:ind w:left="709" w:right="742"/>
        <w:jc w:val="center"/>
        <w:rPr>
          <w:sz w:val="24"/>
          <w:szCs w:val="24"/>
        </w:rPr>
      </w:pPr>
    </w:p>
    <w:p w14:paraId="5346B7ED" w14:textId="532E0566" w:rsidR="00162A70" w:rsidRPr="00157713" w:rsidRDefault="00045D79" w:rsidP="00045D79">
      <w:pPr>
        <w:pStyle w:val="BodyText"/>
        <w:kinsoku w:val="0"/>
        <w:overflowPunct w:val="0"/>
        <w:ind w:left="709" w:right="742"/>
        <w:jc w:val="center"/>
        <w:rPr>
          <w:sz w:val="24"/>
          <w:szCs w:val="24"/>
        </w:rPr>
      </w:pPr>
      <w:r w:rsidRPr="00157713">
        <w:rPr>
          <w:sz w:val="24"/>
          <w:szCs w:val="24"/>
        </w:rPr>
        <w:t xml:space="preserve">As a result, MI constituents accredited with CMASC </w:t>
      </w:r>
      <w:r w:rsidR="001D1F19">
        <w:rPr>
          <w:sz w:val="24"/>
          <w:szCs w:val="24"/>
        </w:rPr>
        <w:t xml:space="preserve">are only required to </w:t>
      </w:r>
      <w:r w:rsidRPr="00157713">
        <w:rPr>
          <w:sz w:val="24"/>
          <w:szCs w:val="24"/>
        </w:rPr>
        <w:t xml:space="preserve">demonstrate compliance with </w:t>
      </w:r>
      <w:r w:rsidR="001D1F19">
        <w:rPr>
          <w:sz w:val="24"/>
          <w:szCs w:val="24"/>
        </w:rPr>
        <w:t xml:space="preserve">the </w:t>
      </w:r>
      <w:r w:rsidRPr="00157713">
        <w:rPr>
          <w:sz w:val="24"/>
          <w:szCs w:val="24"/>
        </w:rPr>
        <w:t>MI Standards that are not covered by the CMASC standards.</w:t>
      </w:r>
    </w:p>
    <w:p w14:paraId="5B0AEB11" w14:textId="3ED7A22A" w:rsidR="00162A70" w:rsidRDefault="00162A70" w:rsidP="00162A70">
      <w:pPr>
        <w:pStyle w:val="BodyText"/>
        <w:kinsoku w:val="0"/>
        <w:overflowPunct w:val="0"/>
        <w:spacing w:before="3"/>
        <w:ind w:left="0"/>
        <w:rPr>
          <w:sz w:val="26"/>
          <w:szCs w:val="26"/>
        </w:rPr>
      </w:pPr>
    </w:p>
    <w:p w14:paraId="7174F7E7" w14:textId="2F57402C" w:rsidR="003938A2" w:rsidRDefault="003938A2" w:rsidP="00162A70">
      <w:pPr>
        <w:pStyle w:val="BodyText"/>
        <w:kinsoku w:val="0"/>
        <w:overflowPunct w:val="0"/>
        <w:spacing w:before="3"/>
        <w:ind w:left="0"/>
        <w:rPr>
          <w:sz w:val="26"/>
          <w:szCs w:val="26"/>
        </w:rPr>
      </w:pPr>
    </w:p>
    <w:p w14:paraId="7B57B176" w14:textId="77777777" w:rsidR="003938A2" w:rsidRPr="00045D79" w:rsidRDefault="003938A2" w:rsidP="00162A70">
      <w:pPr>
        <w:pStyle w:val="BodyText"/>
        <w:kinsoku w:val="0"/>
        <w:overflowPunct w:val="0"/>
        <w:spacing w:before="3"/>
        <w:ind w:left="0"/>
        <w:rPr>
          <w:sz w:val="26"/>
          <w:szCs w:val="26"/>
        </w:rPr>
      </w:pPr>
    </w:p>
    <w:tbl>
      <w:tblPr>
        <w:tblW w:w="10373" w:type="dxa"/>
        <w:tblInd w:w="112" w:type="dxa"/>
        <w:tblLayout w:type="fixed"/>
        <w:tblCellMar>
          <w:left w:w="0" w:type="dxa"/>
          <w:right w:w="0" w:type="dxa"/>
        </w:tblCellMar>
        <w:tblLook w:val="0000" w:firstRow="0" w:lastRow="0" w:firstColumn="0" w:lastColumn="0" w:noHBand="0" w:noVBand="0"/>
      </w:tblPr>
      <w:tblGrid>
        <w:gridCol w:w="706"/>
        <w:gridCol w:w="5813"/>
        <w:gridCol w:w="877"/>
        <w:gridCol w:w="992"/>
        <w:gridCol w:w="993"/>
        <w:gridCol w:w="992"/>
      </w:tblGrid>
      <w:tr w:rsidR="00643149" w:rsidRPr="00A47B37" w14:paraId="442A1973" w14:textId="77777777" w:rsidTr="00643149">
        <w:tc>
          <w:tcPr>
            <w:tcW w:w="10373" w:type="dxa"/>
            <w:gridSpan w:val="6"/>
            <w:tcBorders>
              <w:top w:val="single" w:sz="4" w:space="0" w:color="000000"/>
              <w:left w:val="single" w:sz="4" w:space="0" w:color="000000"/>
              <w:bottom w:val="single" w:sz="4" w:space="0" w:color="000000"/>
              <w:right w:val="single" w:sz="4" w:space="0" w:color="000000"/>
            </w:tcBorders>
            <w:shd w:val="clear" w:color="auto" w:fill="C00000"/>
          </w:tcPr>
          <w:p w14:paraId="048D76D0" w14:textId="77777777" w:rsidR="00643149" w:rsidRPr="00A47B37" w:rsidRDefault="00643149" w:rsidP="00081C7D">
            <w:pPr>
              <w:pStyle w:val="TableParagraph"/>
              <w:kinsoku w:val="0"/>
              <w:overflowPunct w:val="0"/>
              <w:ind w:left="105"/>
              <w:rPr>
                <w:rFonts w:ascii="Arial" w:hAnsi="Arial" w:cs="Arial"/>
              </w:rPr>
            </w:pPr>
            <w:r w:rsidRPr="00A47B37">
              <w:rPr>
                <w:rFonts w:ascii="Arial" w:hAnsi="Arial" w:cs="Arial"/>
                <w:b/>
                <w:bCs/>
                <w:color w:val="FFFFFF"/>
                <w:sz w:val="32"/>
                <w:szCs w:val="32"/>
              </w:rPr>
              <w:lastRenderedPageBreak/>
              <w:t>Section A:  GOOD</w:t>
            </w:r>
            <w:r w:rsidRPr="00A47B37">
              <w:rPr>
                <w:rFonts w:ascii="Arial" w:hAnsi="Arial" w:cs="Arial"/>
                <w:b/>
                <w:bCs/>
                <w:color w:val="FFFFFF"/>
                <w:spacing w:val="-16"/>
                <w:sz w:val="32"/>
                <w:szCs w:val="32"/>
              </w:rPr>
              <w:t xml:space="preserve"> </w:t>
            </w:r>
            <w:r w:rsidRPr="00A47B37">
              <w:rPr>
                <w:rFonts w:ascii="Arial" w:hAnsi="Arial" w:cs="Arial"/>
                <w:b/>
                <w:bCs/>
                <w:color w:val="FFFFFF"/>
                <w:sz w:val="32"/>
                <w:szCs w:val="32"/>
              </w:rPr>
              <w:t>GOVERNANCE</w:t>
            </w:r>
          </w:p>
        </w:tc>
      </w:tr>
      <w:tr w:rsidR="00643149" w:rsidRPr="00A47B37" w14:paraId="26B788BC" w14:textId="77777777" w:rsidTr="00643149">
        <w:tc>
          <w:tcPr>
            <w:tcW w:w="6519" w:type="dxa"/>
            <w:gridSpan w:val="2"/>
            <w:vMerge w:val="restart"/>
            <w:tcBorders>
              <w:top w:val="single" w:sz="4" w:space="0" w:color="000000"/>
              <w:left w:val="single" w:sz="4" w:space="0" w:color="000000"/>
              <w:bottom w:val="single" w:sz="4" w:space="0" w:color="000000"/>
              <w:right w:val="single" w:sz="4" w:space="0" w:color="000000"/>
            </w:tcBorders>
          </w:tcPr>
          <w:p w14:paraId="1E1F18DD" w14:textId="77777777" w:rsidR="00643149" w:rsidRPr="00A47B37" w:rsidRDefault="00643149" w:rsidP="00081C7D">
            <w:pPr>
              <w:pStyle w:val="TableParagraph"/>
              <w:kinsoku w:val="0"/>
              <w:overflowPunct w:val="0"/>
              <w:spacing w:before="174"/>
              <w:ind w:left="1"/>
              <w:jc w:val="center"/>
              <w:rPr>
                <w:rFonts w:ascii="Arial" w:hAnsi="Arial" w:cs="Arial"/>
              </w:rPr>
            </w:pPr>
            <w:r w:rsidRPr="00A47B37">
              <w:rPr>
                <w:rFonts w:ascii="Arial" w:hAnsi="Arial" w:cs="Arial"/>
                <w:b/>
                <w:bCs/>
                <w:sz w:val="28"/>
                <w:szCs w:val="28"/>
              </w:rPr>
              <w:t>Standard</w:t>
            </w:r>
          </w:p>
        </w:tc>
        <w:tc>
          <w:tcPr>
            <w:tcW w:w="1869" w:type="dxa"/>
            <w:gridSpan w:val="2"/>
            <w:tcBorders>
              <w:top w:val="single" w:sz="4" w:space="0" w:color="000000"/>
              <w:left w:val="single" w:sz="4" w:space="0" w:color="000000"/>
              <w:bottom w:val="single" w:sz="4" w:space="0" w:color="000000"/>
              <w:right w:val="single" w:sz="4" w:space="0" w:color="000000"/>
            </w:tcBorders>
          </w:tcPr>
          <w:p w14:paraId="2A098D5C" w14:textId="77777777" w:rsidR="00643149" w:rsidRPr="00A47B37" w:rsidRDefault="00643149" w:rsidP="00081C7D">
            <w:pPr>
              <w:pStyle w:val="TableParagraph"/>
              <w:kinsoku w:val="0"/>
              <w:overflowPunct w:val="0"/>
              <w:spacing w:before="1"/>
              <w:ind w:left="262"/>
              <w:rPr>
                <w:rFonts w:ascii="Arial" w:hAnsi="Arial" w:cs="Arial"/>
              </w:rPr>
            </w:pPr>
            <w:r w:rsidRPr="00A47B37">
              <w:rPr>
                <w:rFonts w:ascii="Arial" w:hAnsi="Arial" w:cs="Arial"/>
                <w:b/>
                <w:bCs/>
                <w:sz w:val="22"/>
                <w:szCs w:val="22"/>
              </w:rPr>
              <w:t>Members</w:t>
            </w:r>
          </w:p>
        </w:tc>
        <w:tc>
          <w:tcPr>
            <w:tcW w:w="1985" w:type="dxa"/>
            <w:gridSpan w:val="2"/>
            <w:tcBorders>
              <w:top w:val="single" w:sz="4" w:space="0" w:color="000000"/>
              <w:left w:val="single" w:sz="4" w:space="0" w:color="000000"/>
              <w:bottom w:val="single" w:sz="4" w:space="0" w:color="000000"/>
              <w:right w:val="single" w:sz="4" w:space="0" w:color="000000"/>
            </w:tcBorders>
          </w:tcPr>
          <w:p w14:paraId="4ADDD733" w14:textId="77777777" w:rsidR="00643149" w:rsidRPr="00A47B37" w:rsidRDefault="00643149" w:rsidP="00081C7D">
            <w:pPr>
              <w:pStyle w:val="TableParagraph"/>
              <w:kinsoku w:val="0"/>
              <w:overflowPunct w:val="0"/>
              <w:spacing w:before="1"/>
              <w:ind w:left="481"/>
              <w:rPr>
                <w:rFonts w:ascii="Arial" w:hAnsi="Arial" w:cs="Arial"/>
              </w:rPr>
            </w:pPr>
            <w:r w:rsidRPr="00A47B37">
              <w:rPr>
                <w:rFonts w:ascii="Arial" w:hAnsi="Arial" w:cs="Arial"/>
                <w:b/>
                <w:bCs/>
                <w:sz w:val="22"/>
                <w:szCs w:val="22"/>
              </w:rPr>
              <w:t>Associate</w:t>
            </w:r>
          </w:p>
        </w:tc>
      </w:tr>
      <w:tr w:rsidR="00643149" w:rsidRPr="00A47B37" w14:paraId="43DC3028" w14:textId="77777777" w:rsidTr="00643149">
        <w:tc>
          <w:tcPr>
            <w:tcW w:w="6519" w:type="dxa"/>
            <w:gridSpan w:val="2"/>
            <w:vMerge/>
            <w:tcBorders>
              <w:top w:val="single" w:sz="4" w:space="0" w:color="000000"/>
              <w:left w:val="single" w:sz="4" w:space="0" w:color="000000"/>
              <w:bottom w:val="single" w:sz="4" w:space="0" w:color="000000"/>
              <w:right w:val="single" w:sz="4" w:space="0" w:color="000000"/>
            </w:tcBorders>
          </w:tcPr>
          <w:p w14:paraId="6A054E24" w14:textId="77777777" w:rsidR="00643149" w:rsidRPr="00A47B37" w:rsidRDefault="00643149" w:rsidP="00081C7D">
            <w:pPr>
              <w:pStyle w:val="TableParagraph"/>
              <w:kinsoku w:val="0"/>
              <w:overflowPunct w:val="0"/>
              <w:spacing w:before="1"/>
              <w:ind w:left="481"/>
              <w:rPr>
                <w:rFonts w:ascii="Arial" w:hAnsi="Arial" w:cs="Arial"/>
              </w:rPr>
            </w:pPr>
          </w:p>
        </w:tc>
        <w:tc>
          <w:tcPr>
            <w:tcW w:w="877" w:type="dxa"/>
            <w:tcBorders>
              <w:top w:val="single" w:sz="4" w:space="0" w:color="000000"/>
              <w:left w:val="single" w:sz="4" w:space="0" w:color="000000"/>
              <w:bottom w:val="single" w:sz="4" w:space="0" w:color="000000"/>
              <w:right w:val="single" w:sz="4" w:space="0" w:color="000000"/>
            </w:tcBorders>
          </w:tcPr>
          <w:p w14:paraId="68939D9B" w14:textId="77777777" w:rsidR="00643149" w:rsidRPr="00A47B37" w:rsidRDefault="00643149" w:rsidP="00081C7D">
            <w:pPr>
              <w:pStyle w:val="TableParagraph"/>
              <w:kinsoku w:val="0"/>
              <w:overflowPunct w:val="0"/>
              <w:spacing w:before="1"/>
              <w:ind w:left="118"/>
              <w:rPr>
                <w:rFonts w:ascii="Arial" w:hAnsi="Arial" w:cs="Arial"/>
              </w:rPr>
            </w:pPr>
            <w:r w:rsidRPr="00A47B37">
              <w:rPr>
                <w:rFonts w:ascii="Arial" w:hAnsi="Arial" w:cs="Arial"/>
                <w:b/>
                <w:bCs/>
                <w:sz w:val="16"/>
                <w:szCs w:val="16"/>
              </w:rPr>
              <w:t>Band</w:t>
            </w:r>
            <w:r w:rsidRPr="00A47B37">
              <w:rPr>
                <w:rFonts w:ascii="Arial" w:hAnsi="Arial" w:cs="Arial"/>
                <w:b/>
                <w:bCs/>
                <w:spacing w:val="-5"/>
                <w:sz w:val="16"/>
                <w:szCs w:val="16"/>
              </w:rPr>
              <w:t xml:space="preserve"> </w:t>
            </w:r>
            <w:r w:rsidRPr="00A47B37">
              <w:rPr>
                <w:rFonts w:ascii="Arial" w:hAnsi="Arial" w:cs="Arial"/>
                <w:b/>
                <w:bCs/>
                <w:sz w:val="16"/>
                <w:szCs w:val="16"/>
              </w:rPr>
              <w:t>1</w:t>
            </w:r>
          </w:p>
        </w:tc>
        <w:tc>
          <w:tcPr>
            <w:tcW w:w="992" w:type="dxa"/>
            <w:tcBorders>
              <w:top w:val="single" w:sz="4" w:space="0" w:color="000000"/>
              <w:left w:val="single" w:sz="4" w:space="0" w:color="000000"/>
              <w:bottom w:val="single" w:sz="4" w:space="0" w:color="000000"/>
              <w:right w:val="single" w:sz="4" w:space="0" w:color="000000"/>
            </w:tcBorders>
          </w:tcPr>
          <w:p w14:paraId="02123E0C" w14:textId="77777777" w:rsidR="00643149" w:rsidRPr="00A47B37" w:rsidRDefault="00643149" w:rsidP="00081C7D">
            <w:pPr>
              <w:pStyle w:val="TableParagraph"/>
              <w:kinsoku w:val="0"/>
              <w:overflowPunct w:val="0"/>
              <w:spacing w:before="1"/>
              <w:ind w:left="117"/>
              <w:rPr>
                <w:rFonts w:ascii="Arial" w:hAnsi="Arial" w:cs="Arial"/>
              </w:rPr>
            </w:pPr>
            <w:r w:rsidRPr="00A47B37">
              <w:rPr>
                <w:rFonts w:ascii="Arial" w:hAnsi="Arial" w:cs="Arial"/>
                <w:b/>
                <w:bCs/>
                <w:sz w:val="16"/>
                <w:szCs w:val="16"/>
              </w:rPr>
              <w:t>Band</w:t>
            </w:r>
            <w:r w:rsidRPr="00A47B37">
              <w:rPr>
                <w:rFonts w:ascii="Arial" w:hAnsi="Arial" w:cs="Arial"/>
                <w:b/>
                <w:bCs/>
                <w:spacing w:val="-5"/>
                <w:sz w:val="16"/>
                <w:szCs w:val="16"/>
              </w:rPr>
              <w:t xml:space="preserve"> </w:t>
            </w:r>
            <w:r w:rsidRPr="00A47B37">
              <w:rPr>
                <w:rFonts w:ascii="Arial" w:hAnsi="Arial" w:cs="Arial"/>
                <w:b/>
                <w:bCs/>
                <w:sz w:val="16"/>
                <w:szCs w:val="16"/>
              </w:rPr>
              <w:t>2</w:t>
            </w:r>
          </w:p>
        </w:tc>
        <w:tc>
          <w:tcPr>
            <w:tcW w:w="993" w:type="dxa"/>
            <w:tcBorders>
              <w:top w:val="single" w:sz="4" w:space="0" w:color="000000"/>
              <w:left w:val="single" w:sz="4" w:space="0" w:color="000000"/>
              <w:bottom w:val="single" w:sz="4" w:space="0" w:color="000000"/>
              <w:right w:val="single" w:sz="4" w:space="0" w:color="000000"/>
            </w:tcBorders>
          </w:tcPr>
          <w:p w14:paraId="10E2F3B5" w14:textId="77777777" w:rsidR="00643149" w:rsidRPr="00A47B37" w:rsidRDefault="00643149" w:rsidP="00081C7D">
            <w:pPr>
              <w:pStyle w:val="TableParagraph"/>
              <w:kinsoku w:val="0"/>
              <w:overflowPunct w:val="0"/>
              <w:spacing w:before="1"/>
              <w:ind w:right="4"/>
              <w:jc w:val="center"/>
              <w:rPr>
                <w:rFonts w:ascii="Arial" w:hAnsi="Arial" w:cs="Arial"/>
              </w:rPr>
            </w:pPr>
            <w:r w:rsidRPr="00A47B37">
              <w:rPr>
                <w:rFonts w:ascii="Arial" w:hAnsi="Arial" w:cs="Arial"/>
                <w:b/>
                <w:bCs/>
                <w:sz w:val="16"/>
                <w:szCs w:val="16"/>
              </w:rPr>
              <w:t>Charity</w:t>
            </w:r>
          </w:p>
        </w:tc>
        <w:tc>
          <w:tcPr>
            <w:tcW w:w="992" w:type="dxa"/>
            <w:tcBorders>
              <w:top w:val="single" w:sz="4" w:space="0" w:color="000000"/>
              <w:left w:val="single" w:sz="4" w:space="0" w:color="000000"/>
              <w:bottom w:val="single" w:sz="4" w:space="0" w:color="000000"/>
              <w:right w:val="single" w:sz="4" w:space="0" w:color="000000"/>
            </w:tcBorders>
          </w:tcPr>
          <w:p w14:paraId="6DAC13B6" w14:textId="77777777" w:rsidR="00643149" w:rsidRPr="00A47B37" w:rsidRDefault="00643149" w:rsidP="00081C7D">
            <w:pPr>
              <w:pStyle w:val="TableParagraph"/>
              <w:kinsoku w:val="0"/>
              <w:overflowPunct w:val="0"/>
              <w:spacing w:before="1"/>
              <w:ind w:left="231" w:right="182" w:hanging="52"/>
              <w:rPr>
                <w:rFonts w:ascii="Arial" w:hAnsi="Arial" w:cs="Arial"/>
              </w:rPr>
            </w:pPr>
            <w:r w:rsidRPr="00A47B37">
              <w:rPr>
                <w:rFonts w:ascii="Arial" w:hAnsi="Arial" w:cs="Arial"/>
                <w:b/>
                <w:bCs/>
                <w:sz w:val="16"/>
                <w:szCs w:val="16"/>
              </w:rPr>
              <w:t>Not for Profit</w:t>
            </w:r>
          </w:p>
        </w:tc>
      </w:tr>
      <w:tr w:rsidR="00643149" w:rsidRPr="00A47B37" w14:paraId="120FE740" w14:textId="77777777" w:rsidTr="00643149">
        <w:tc>
          <w:tcPr>
            <w:tcW w:w="706" w:type="dxa"/>
            <w:tcBorders>
              <w:top w:val="single" w:sz="4" w:space="0" w:color="000000"/>
              <w:left w:val="single" w:sz="4" w:space="0" w:color="000000"/>
              <w:bottom w:val="single" w:sz="4" w:space="0" w:color="000000"/>
              <w:right w:val="single" w:sz="4" w:space="0" w:color="000000"/>
            </w:tcBorders>
          </w:tcPr>
          <w:p w14:paraId="7130515C" w14:textId="77777777" w:rsidR="00643149" w:rsidRPr="00A47B37" w:rsidRDefault="00643149" w:rsidP="00081C7D">
            <w:pPr>
              <w:pStyle w:val="TableParagraph"/>
              <w:kinsoku w:val="0"/>
              <w:overflowPunct w:val="0"/>
              <w:ind w:right="192"/>
              <w:jc w:val="right"/>
              <w:rPr>
                <w:rFonts w:ascii="Arial" w:hAnsi="Arial" w:cs="Arial"/>
              </w:rPr>
            </w:pPr>
            <w:r w:rsidRPr="00A47B37">
              <w:rPr>
                <w:rFonts w:ascii="Arial" w:hAnsi="Arial" w:cs="Arial"/>
                <w:b/>
                <w:bCs/>
              </w:rPr>
              <w:t>A1</w:t>
            </w:r>
          </w:p>
        </w:tc>
        <w:tc>
          <w:tcPr>
            <w:tcW w:w="5813" w:type="dxa"/>
            <w:tcBorders>
              <w:top w:val="single" w:sz="4" w:space="0" w:color="000000"/>
              <w:left w:val="single" w:sz="4" w:space="0" w:color="000000"/>
              <w:bottom w:val="single" w:sz="4" w:space="0" w:color="000000"/>
              <w:right w:val="single" w:sz="4" w:space="0" w:color="000000"/>
            </w:tcBorders>
          </w:tcPr>
          <w:p w14:paraId="65AE26AA" w14:textId="77777777" w:rsidR="00643149" w:rsidRPr="00A47B37" w:rsidRDefault="00643149" w:rsidP="00081C7D">
            <w:pPr>
              <w:pStyle w:val="TableParagraph"/>
              <w:kinsoku w:val="0"/>
              <w:overflowPunct w:val="0"/>
              <w:spacing w:before="3" w:line="237" w:lineRule="auto"/>
              <w:ind w:left="100" w:right="172"/>
              <w:rPr>
                <w:rFonts w:ascii="Arial" w:hAnsi="Arial" w:cs="Arial"/>
                <w:sz w:val="20"/>
                <w:szCs w:val="20"/>
              </w:rPr>
            </w:pPr>
            <w:r w:rsidRPr="00A47B37">
              <w:rPr>
                <w:rFonts w:ascii="Arial" w:hAnsi="Arial" w:cs="Arial"/>
                <w:sz w:val="20"/>
                <w:szCs w:val="20"/>
              </w:rPr>
              <w:t>The constituent has a mission statement that is approved and revisited by the governing body at least every five years to assess its continuing relevance to its</w:t>
            </w:r>
            <w:r w:rsidRPr="00A47B37">
              <w:rPr>
                <w:rFonts w:ascii="Arial" w:hAnsi="Arial" w:cs="Arial"/>
                <w:spacing w:val="-13"/>
                <w:sz w:val="20"/>
                <w:szCs w:val="20"/>
              </w:rPr>
              <w:t xml:space="preserve"> </w:t>
            </w:r>
            <w:r w:rsidRPr="00A47B37">
              <w:rPr>
                <w:rFonts w:ascii="Arial" w:hAnsi="Arial" w:cs="Arial"/>
                <w:sz w:val="20"/>
                <w:szCs w:val="20"/>
              </w:rPr>
              <w:t>activities.</w:t>
            </w:r>
          </w:p>
          <w:p w14:paraId="650E257E" w14:textId="77777777" w:rsidR="00643149" w:rsidRPr="00A47B37" w:rsidRDefault="00643149" w:rsidP="00081C7D">
            <w:pPr>
              <w:pStyle w:val="TableParagraph"/>
              <w:kinsoku w:val="0"/>
              <w:overflowPunct w:val="0"/>
              <w:spacing w:before="1" w:line="244" w:lineRule="exact"/>
              <w:ind w:left="460"/>
              <w:rPr>
                <w:rFonts w:ascii="Arial" w:hAnsi="Arial" w:cs="Arial"/>
                <w:color w:val="000000"/>
                <w:sz w:val="20"/>
                <w:szCs w:val="20"/>
              </w:rPr>
            </w:pPr>
            <w:r w:rsidRPr="00A47B37">
              <w:rPr>
                <w:rFonts w:ascii="Arial" w:hAnsi="Arial" w:cs="Arial"/>
                <w:i/>
                <w:iCs/>
                <w:color w:val="0070C0"/>
                <w:sz w:val="20"/>
                <w:szCs w:val="20"/>
              </w:rPr>
              <w:t>Evidence for compliance will</w:t>
            </w:r>
            <w:r w:rsidRPr="00A47B37">
              <w:rPr>
                <w:rFonts w:ascii="Arial" w:hAnsi="Arial" w:cs="Arial"/>
                <w:i/>
                <w:iCs/>
                <w:color w:val="0070C0"/>
                <w:spacing w:val="-10"/>
                <w:sz w:val="20"/>
                <w:szCs w:val="20"/>
              </w:rPr>
              <w:t xml:space="preserve"> </w:t>
            </w:r>
            <w:r w:rsidRPr="00A47B37">
              <w:rPr>
                <w:rFonts w:ascii="Arial" w:hAnsi="Arial" w:cs="Arial"/>
                <w:i/>
                <w:iCs/>
                <w:color w:val="0070C0"/>
                <w:sz w:val="20"/>
                <w:szCs w:val="20"/>
              </w:rPr>
              <w:t>be:</w:t>
            </w:r>
          </w:p>
          <w:p w14:paraId="6AC13587" w14:textId="77777777" w:rsidR="00643149" w:rsidRPr="00A47B37" w:rsidRDefault="00643149" w:rsidP="003938A2">
            <w:pPr>
              <w:pStyle w:val="TableParagraph"/>
              <w:numPr>
                <w:ilvl w:val="0"/>
                <w:numId w:val="33"/>
              </w:numPr>
              <w:tabs>
                <w:tab w:val="left" w:pos="821"/>
              </w:tabs>
              <w:kinsoku w:val="0"/>
              <w:overflowPunct w:val="0"/>
              <w:spacing w:line="254" w:lineRule="exact"/>
              <w:rPr>
                <w:rFonts w:ascii="Arial" w:hAnsi="Arial" w:cs="Arial"/>
                <w:color w:val="000000"/>
                <w:sz w:val="20"/>
                <w:szCs w:val="20"/>
              </w:rPr>
            </w:pPr>
            <w:r w:rsidRPr="00A47B37">
              <w:rPr>
                <w:rFonts w:ascii="Arial" w:hAnsi="Arial" w:cs="Arial"/>
                <w:i/>
                <w:iCs/>
                <w:color w:val="0070C0"/>
                <w:sz w:val="20"/>
                <w:szCs w:val="20"/>
              </w:rPr>
              <w:t>Process governing body uses to review mission</w:t>
            </w:r>
            <w:r w:rsidRPr="00A47B37">
              <w:rPr>
                <w:rFonts w:ascii="Arial" w:hAnsi="Arial" w:cs="Arial"/>
                <w:i/>
                <w:iCs/>
                <w:color w:val="0070C0"/>
                <w:spacing w:val="-16"/>
                <w:sz w:val="20"/>
                <w:szCs w:val="20"/>
              </w:rPr>
              <w:t xml:space="preserve"> </w:t>
            </w:r>
            <w:r w:rsidRPr="00A47B37">
              <w:rPr>
                <w:rFonts w:ascii="Arial" w:hAnsi="Arial" w:cs="Arial"/>
                <w:i/>
                <w:iCs/>
                <w:color w:val="0070C0"/>
                <w:sz w:val="20"/>
                <w:szCs w:val="20"/>
              </w:rPr>
              <w:t>statement.</w:t>
            </w:r>
          </w:p>
          <w:p w14:paraId="112F6552" w14:textId="77777777" w:rsidR="00643149" w:rsidRPr="00A47B37" w:rsidRDefault="00643149" w:rsidP="003938A2">
            <w:pPr>
              <w:pStyle w:val="TableParagraph"/>
              <w:numPr>
                <w:ilvl w:val="0"/>
                <w:numId w:val="33"/>
              </w:numPr>
              <w:tabs>
                <w:tab w:val="left" w:pos="821"/>
              </w:tabs>
              <w:kinsoku w:val="0"/>
              <w:overflowPunct w:val="0"/>
              <w:rPr>
                <w:rFonts w:ascii="Arial" w:hAnsi="Arial" w:cs="Arial"/>
              </w:rPr>
            </w:pPr>
            <w:r w:rsidRPr="00A47B37">
              <w:rPr>
                <w:rFonts w:ascii="Arial" w:hAnsi="Arial" w:cs="Arial"/>
                <w:i/>
                <w:iCs/>
                <w:color w:val="0070C0"/>
                <w:sz w:val="20"/>
                <w:szCs w:val="20"/>
              </w:rPr>
              <w:t>Date governing body last reviewed mission</w:t>
            </w:r>
            <w:r w:rsidRPr="00A47B37">
              <w:rPr>
                <w:rFonts w:ascii="Arial" w:hAnsi="Arial" w:cs="Arial"/>
                <w:i/>
                <w:iCs/>
                <w:color w:val="0070C0"/>
                <w:spacing w:val="-15"/>
                <w:sz w:val="20"/>
                <w:szCs w:val="20"/>
              </w:rPr>
              <w:t xml:space="preserve"> </w:t>
            </w:r>
            <w:r w:rsidRPr="00A47B37">
              <w:rPr>
                <w:rFonts w:ascii="Arial" w:hAnsi="Arial" w:cs="Arial"/>
                <w:i/>
                <w:iCs/>
                <w:color w:val="0070C0"/>
                <w:sz w:val="20"/>
                <w:szCs w:val="20"/>
              </w:rPr>
              <w:t>statement.</w:t>
            </w:r>
          </w:p>
        </w:tc>
        <w:tc>
          <w:tcPr>
            <w:tcW w:w="877" w:type="dxa"/>
            <w:tcBorders>
              <w:top w:val="single" w:sz="4" w:space="0" w:color="000000"/>
              <w:left w:val="single" w:sz="4" w:space="0" w:color="000000"/>
              <w:bottom w:val="single" w:sz="4" w:space="0" w:color="000000"/>
              <w:right w:val="single" w:sz="4" w:space="0" w:color="000000"/>
            </w:tcBorders>
          </w:tcPr>
          <w:p w14:paraId="624EB621" w14:textId="77777777" w:rsidR="00643149" w:rsidRPr="00A47B37" w:rsidRDefault="00643149" w:rsidP="00081C7D">
            <w:pPr>
              <w:pStyle w:val="TableParagraph"/>
              <w:kinsoku w:val="0"/>
              <w:overflowPunct w:val="0"/>
              <w:spacing w:before="1"/>
              <w:ind w:left="100"/>
              <w:rPr>
                <w:rFonts w:ascii="Arial" w:hAnsi="Arial" w:cs="Arial"/>
              </w:rPr>
            </w:pPr>
            <w:r w:rsidRPr="00A47B37">
              <w:rPr>
                <w:rFonts w:ascii="Arial" w:hAnsi="Arial" w:cs="Arial"/>
                <w:sz w:val="22"/>
                <w:szCs w:val="22"/>
              </w:rPr>
              <w:sym w:font="Webdings" w:char="F061"/>
            </w:r>
          </w:p>
        </w:tc>
        <w:tc>
          <w:tcPr>
            <w:tcW w:w="992" w:type="dxa"/>
            <w:tcBorders>
              <w:top w:val="single" w:sz="4" w:space="0" w:color="000000"/>
              <w:left w:val="single" w:sz="4" w:space="0" w:color="000000"/>
              <w:bottom w:val="single" w:sz="4" w:space="0" w:color="000000"/>
              <w:right w:val="single" w:sz="4" w:space="0" w:color="000000"/>
            </w:tcBorders>
          </w:tcPr>
          <w:p w14:paraId="00AE0ACD" w14:textId="77777777" w:rsidR="00643149" w:rsidRPr="00A47B37" w:rsidRDefault="00643149" w:rsidP="00081C7D">
            <w:pPr>
              <w:pStyle w:val="TableParagraph"/>
              <w:kinsoku w:val="0"/>
              <w:overflowPunct w:val="0"/>
              <w:spacing w:before="1"/>
              <w:ind w:left="100"/>
              <w:rPr>
                <w:rFonts w:ascii="Arial" w:hAnsi="Arial" w:cs="Arial"/>
              </w:rPr>
            </w:pPr>
            <w:r w:rsidRPr="00A47B37">
              <w:rPr>
                <w:rFonts w:ascii="Arial" w:hAnsi="Arial" w:cs="Arial"/>
                <w:sz w:val="22"/>
                <w:szCs w:val="22"/>
              </w:rPr>
              <w:sym w:font="Webdings" w:char="F061"/>
            </w:r>
          </w:p>
        </w:tc>
        <w:tc>
          <w:tcPr>
            <w:tcW w:w="993" w:type="dxa"/>
            <w:tcBorders>
              <w:top w:val="single" w:sz="4" w:space="0" w:color="000000"/>
              <w:left w:val="single" w:sz="4" w:space="0" w:color="000000"/>
              <w:bottom w:val="single" w:sz="4" w:space="0" w:color="000000"/>
              <w:right w:val="single" w:sz="4" w:space="0" w:color="000000"/>
            </w:tcBorders>
          </w:tcPr>
          <w:p w14:paraId="2FE102C9" w14:textId="77777777" w:rsidR="00643149" w:rsidRPr="00A47B37" w:rsidRDefault="00643149" w:rsidP="00081C7D">
            <w:pPr>
              <w:pStyle w:val="TableParagraph"/>
              <w:kinsoku w:val="0"/>
              <w:overflowPunct w:val="0"/>
              <w:spacing w:before="1"/>
              <w:ind w:right="55"/>
              <w:jc w:val="center"/>
              <w:rPr>
                <w:rFonts w:ascii="Arial" w:hAnsi="Arial" w:cs="Arial"/>
              </w:rPr>
            </w:pPr>
            <w:r w:rsidRPr="00A47B37">
              <w:rPr>
                <w:rFonts w:ascii="Arial" w:hAnsi="Arial" w:cs="Arial"/>
                <w:sz w:val="22"/>
                <w:szCs w:val="22"/>
              </w:rPr>
              <w:sym w:font="Webdings" w:char="F061"/>
            </w:r>
          </w:p>
        </w:tc>
        <w:tc>
          <w:tcPr>
            <w:tcW w:w="992" w:type="dxa"/>
            <w:tcBorders>
              <w:top w:val="single" w:sz="4" w:space="0" w:color="000000"/>
              <w:left w:val="single" w:sz="4" w:space="0" w:color="000000"/>
              <w:bottom w:val="single" w:sz="4" w:space="0" w:color="000000"/>
              <w:right w:val="single" w:sz="4" w:space="0" w:color="000000"/>
            </w:tcBorders>
          </w:tcPr>
          <w:p w14:paraId="6634A838" w14:textId="77777777" w:rsidR="00643149" w:rsidRPr="00A47B37" w:rsidRDefault="00643149" w:rsidP="00081C7D">
            <w:pPr>
              <w:pStyle w:val="TableParagraph"/>
              <w:kinsoku w:val="0"/>
              <w:overflowPunct w:val="0"/>
              <w:spacing w:before="1"/>
              <w:ind w:right="407"/>
              <w:jc w:val="right"/>
              <w:rPr>
                <w:rFonts w:ascii="Arial" w:hAnsi="Arial" w:cs="Arial"/>
              </w:rPr>
            </w:pPr>
            <w:r w:rsidRPr="00A47B37">
              <w:rPr>
                <w:rFonts w:ascii="Arial" w:hAnsi="Arial" w:cs="Arial"/>
                <w:sz w:val="22"/>
                <w:szCs w:val="22"/>
              </w:rPr>
              <w:sym w:font="Webdings" w:char="F061"/>
            </w:r>
          </w:p>
        </w:tc>
      </w:tr>
      <w:tr w:rsidR="00643149" w:rsidRPr="00A47B37" w14:paraId="4538AFC7" w14:textId="77777777" w:rsidTr="00643149">
        <w:tc>
          <w:tcPr>
            <w:tcW w:w="706" w:type="dxa"/>
            <w:tcBorders>
              <w:top w:val="single" w:sz="4" w:space="0" w:color="000000"/>
              <w:left w:val="single" w:sz="4" w:space="0" w:color="000000"/>
              <w:bottom w:val="single" w:sz="4" w:space="0" w:color="000000"/>
              <w:right w:val="single" w:sz="4" w:space="0" w:color="000000"/>
            </w:tcBorders>
          </w:tcPr>
          <w:p w14:paraId="07272B64" w14:textId="77777777" w:rsidR="00643149" w:rsidRPr="00A47B37" w:rsidRDefault="00643149" w:rsidP="00081C7D">
            <w:pPr>
              <w:pStyle w:val="TableParagraph"/>
              <w:kinsoku w:val="0"/>
              <w:overflowPunct w:val="0"/>
              <w:spacing w:before="5"/>
              <w:ind w:right="192"/>
              <w:jc w:val="right"/>
              <w:rPr>
                <w:rFonts w:ascii="Arial" w:hAnsi="Arial" w:cs="Arial"/>
              </w:rPr>
            </w:pPr>
            <w:r w:rsidRPr="00A47B37">
              <w:rPr>
                <w:rFonts w:ascii="Arial" w:hAnsi="Arial" w:cs="Arial"/>
                <w:b/>
                <w:bCs/>
              </w:rPr>
              <w:t>A2</w:t>
            </w:r>
          </w:p>
        </w:tc>
        <w:tc>
          <w:tcPr>
            <w:tcW w:w="5813" w:type="dxa"/>
            <w:tcBorders>
              <w:top w:val="single" w:sz="4" w:space="0" w:color="000000"/>
              <w:left w:val="single" w:sz="4" w:space="0" w:color="000000"/>
              <w:bottom w:val="single" w:sz="4" w:space="0" w:color="000000"/>
              <w:right w:val="single" w:sz="4" w:space="0" w:color="000000"/>
            </w:tcBorders>
          </w:tcPr>
          <w:p w14:paraId="04B84418" w14:textId="77777777" w:rsidR="00643149" w:rsidRPr="00A47B37" w:rsidRDefault="00643149" w:rsidP="00081C7D">
            <w:pPr>
              <w:pStyle w:val="TableParagraph"/>
              <w:kinsoku w:val="0"/>
              <w:overflowPunct w:val="0"/>
              <w:spacing w:before="1"/>
              <w:ind w:left="100" w:right="142"/>
              <w:rPr>
                <w:rFonts w:ascii="Arial" w:hAnsi="Arial" w:cs="Arial"/>
                <w:sz w:val="20"/>
                <w:szCs w:val="20"/>
              </w:rPr>
            </w:pPr>
            <w:r w:rsidRPr="00A47B37">
              <w:rPr>
                <w:rFonts w:ascii="Arial" w:hAnsi="Arial" w:cs="Arial"/>
                <w:sz w:val="20"/>
                <w:szCs w:val="20"/>
              </w:rPr>
              <w:t>The constituent has a written statement of its theological basis approved by its governing body which is not in conflict with the Statement of Faith of the Australian Evangelical Alliance, or provides written affirmation approved by its governing body that its theological basis is not in conflict with the Statement of Faith of the Australian Evangelical Alliance. (Appendix</w:t>
            </w:r>
            <w:r w:rsidRPr="00A47B37">
              <w:rPr>
                <w:rFonts w:ascii="Arial" w:hAnsi="Arial" w:cs="Arial"/>
                <w:spacing w:val="-13"/>
                <w:sz w:val="20"/>
                <w:szCs w:val="20"/>
              </w:rPr>
              <w:t xml:space="preserve"> </w:t>
            </w:r>
            <w:r w:rsidRPr="00A47B37">
              <w:rPr>
                <w:rFonts w:ascii="Arial" w:hAnsi="Arial" w:cs="Arial"/>
                <w:sz w:val="20"/>
                <w:szCs w:val="20"/>
              </w:rPr>
              <w:t>1)</w:t>
            </w:r>
          </w:p>
          <w:p w14:paraId="2C18F901" w14:textId="77777777" w:rsidR="00643149" w:rsidRPr="00A47B37" w:rsidRDefault="00643149" w:rsidP="00081C7D">
            <w:pPr>
              <w:pStyle w:val="TableParagraph"/>
              <w:kinsoku w:val="0"/>
              <w:overflowPunct w:val="0"/>
              <w:spacing w:line="244" w:lineRule="exact"/>
              <w:ind w:left="460"/>
              <w:rPr>
                <w:rFonts w:ascii="Arial" w:hAnsi="Arial" w:cs="Arial"/>
                <w:color w:val="000000"/>
                <w:sz w:val="20"/>
                <w:szCs w:val="20"/>
              </w:rPr>
            </w:pPr>
            <w:r w:rsidRPr="00A47B37">
              <w:rPr>
                <w:rFonts w:ascii="Arial" w:hAnsi="Arial" w:cs="Arial"/>
                <w:i/>
                <w:iCs/>
                <w:color w:val="0070C0"/>
                <w:sz w:val="20"/>
                <w:szCs w:val="20"/>
              </w:rPr>
              <w:t>Evidence for compliance will</w:t>
            </w:r>
            <w:r w:rsidRPr="00A47B37">
              <w:rPr>
                <w:rFonts w:ascii="Arial" w:hAnsi="Arial" w:cs="Arial"/>
                <w:i/>
                <w:iCs/>
                <w:color w:val="0070C0"/>
                <w:spacing w:val="-10"/>
                <w:sz w:val="20"/>
                <w:szCs w:val="20"/>
              </w:rPr>
              <w:t xml:space="preserve"> </w:t>
            </w:r>
            <w:r w:rsidRPr="00A47B37">
              <w:rPr>
                <w:rFonts w:ascii="Arial" w:hAnsi="Arial" w:cs="Arial"/>
                <w:i/>
                <w:iCs/>
                <w:color w:val="0070C0"/>
                <w:sz w:val="20"/>
                <w:szCs w:val="20"/>
              </w:rPr>
              <w:t>be:</w:t>
            </w:r>
          </w:p>
          <w:p w14:paraId="55155C40" w14:textId="77777777" w:rsidR="00643149" w:rsidRPr="00A47B37" w:rsidRDefault="00643149" w:rsidP="003938A2">
            <w:pPr>
              <w:pStyle w:val="TableParagraph"/>
              <w:numPr>
                <w:ilvl w:val="0"/>
                <w:numId w:val="32"/>
              </w:numPr>
              <w:tabs>
                <w:tab w:val="left" w:pos="821"/>
              </w:tabs>
              <w:kinsoku w:val="0"/>
              <w:overflowPunct w:val="0"/>
              <w:spacing w:line="254" w:lineRule="exact"/>
              <w:rPr>
                <w:rFonts w:ascii="Arial" w:hAnsi="Arial" w:cs="Arial"/>
                <w:color w:val="000000"/>
                <w:sz w:val="20"/>
                <w:szCs w:val="20"/>
              </w:rPr>
            </w:pPr>
            <w:r w:rsidRPr="00A47B37">
              <w:rPr>
                <w:rFonts w:ascii="Arial" w:hAnsi="Arial" w:cs="Arial"/>
                <w:i/>
                <w:iCs/>
                <w:color w:val="0070C0"/>
                <w:sz w:val="20"/>
                <w:szCs w:val="20"/>
              </w:rPr>
              <w:t>Statement of faith approved by the governing body,</w:t>
            </w:r>
            <w:r w:rsidRPr="00A47B37">
              <w:rPr>
                <w:rFonts w:ascii="Arial" w:hAnsi="Arial" w:cs="Arial"/>
                <w:i/>
                <w:iCs/>
                <w:color w:val="0070C0"/>
                <w:spacing w:val="-13"/>
                <w:sz w:val="20"/>
                <w:szCs w:val="20"/>
              </w:rPr>
              <w:t xml:space="preserve"> </w:t>
            </w:r>
            <w:r w:rsidRPr="00A47B37">
              <w:rPr>
                <w:rFonts w:ascii="Arial" w:hAnsi="Arial" w:cs="Arial"/>
                <w:i/>
                <w:iCs/>
                <w:color w:val="0070C0"/>
                <w:sz w:val="20"/>
                <w:szCs w:val="20"/>
              </w:rPr>
              <w:t>or</w:t>
            </w:r>
          </w:p>
          <w:p w14:paraId="2F80E8A1" w14:textId="77777777" w:rsidR="00643149" w:rsidRPr="00A47B37" w:rsidRDefault="00643149" w:rsidP="003938A2">
            <w:pPr>
              <w:pStyle w:val="TableParagraph"/>
              <w:numPr>
                <w:ilvl w:val="0"/>
                <w:numId w:val="32"/>
              </w:numPr>
              <w:tabs>
                <w:tab w:val="left" w:pos="821"/>
              </w:tabs>
              <w:kinsoku w:val="0"/>
              <w:overflowPunct w:val="0"/>
              <w:spacing w:before="2" w:line="237" w:lineRule="auto"/>
              <w:ind w:right="200"/>
              <w:rPr>
                <w:rFonts w:ascii="Arial" w:hAnsi="Arial" w:cs="Arial"/>
              </w:rPr>
            </w:pPr>
            <w:r w:rsidRPr="00A47B37">
              <w:rPr>
                <w:rFonts w:ascii="Arial" w:hAnsi="Arial" w:cs="Arial"/>
                <w:i/>
                <w:iCs/>
                <w:color w:val="0070C0"/>
                <w:sz w:val="20"/>
                <w:szCs w:val="20"/>
              </w:rPr>
              <w:t>Written affirmation approved by the governing body that the constituent’s theological basis is not in conflict with the AEA Statement of</w:t>
            </w:r>
            <w:r w:rsidRPr="00A47B37">
              <w:rPr>
                <w:rFonts w:ascii="Arial" w:hAnsi="Arial" w:cs="Arial"/>
                <w:i/>
                <w:iCs/>
                <w:color w:val="0070C0"/>
                <w:spacing w:val="-6"/>
                <w:sz w:val="20"/>
                <w:szCs w:val="20"/>
              </w:rPr>
              <w:t xml:space="preserve"> </w:t>
            </w:r>
            <w:r w:rsidRPr="00A47B37">
              <w:rPr>
                <w:rFonts w:ascii="Arial" w:hAnsi="Arial" w:cs="Arial"/>
                <w:i/>
                <w:iCs/>
                <w:color w:val="0070C0"/>
                <w:sz w:val="20"/>
                <w:szCs w:val="20"/>
              </w:rPr>
              <w:t>Faith.</w:t>
            </w:r>
          </w:p>
        </w:tc>
        <w:tc>
          <w:tcPr>
            <w:tcW w:w="877" w:type="dxa"/>
            <w:tcBorders>
              <w:top w:val="single" w:sz="4" w:space="0" w:color="000000"/>
              <w:left w:val="single" w:sz="4" w:space="0" w:color="000000"/>
              <w:bottom w:val="single" w:sz="4" w:space="0" w:color="000000"/>
              <w:right w:val="single" w:sz="4" w:space="0" w:color="000000"/>
            </w:tcBorders>
          </w:tcPr>
          <w:p w14:paraId="7F69391C" w14:textId="77777777" w:rsidR="00643149" w:rsidRPr="00A47B37" w:rsidRDefault="00643149" w:rsidP="00081C7D">
            <w:pPr>
              <w:pStyle w:val="TableParagraph"/>
              <w:kinsoku w:val="0"/>
              <w:overflowPunct w:val="0"/>
              <w:spacing w:before="1"/>
              <w:ind w:left="100"/>
              <w:rPr>
                <w:rFonts w:ascii="Arial" w:hAnsi="Arial" w:cs="Arial"/>
              </w:rPr>
            </w:pPr>
            <w:r w:rsidRPr="00A47B37">
              <w:rPr>
                <w:rFonts w:ascii="Arial" w:hAnsi="Arial" w:cs="Arial"/>
                <w:sz w:val="22"/>
                <w:szCs w:val="22"/>
              </w:rPr>
              <w:sym w:font="Webdings" w:char="F061"/>
            </w:r>
          </w:p>
        </w:tc>
        <w:tc>
          <w:tcPr>
            <w:tcW w:w="992" w:type="dxa"/>
            <w:tcBorders>
              <w:top w:val="single" w:sz="4" w:space="0" w:color="000000"/>
              <w:left w:val="single" w:sz="4" w:space="0" w:color="000000"/>
              <w:bottom w:val="single" w:sz="4" w:space="0" w:color="000000"/>
              <w:right w:val="single" w:sz="4" w:space="0" w:color="000000"/>
            </w:tcBorders>
          </w:tcPr>
          <w:p w14:paraId="02C0D219" w14:textId="77777777" w:rsidR="00643149" w:rsidRPr="00A47B37" w:rsidRDefault="00643149" w:rsidP="00081C7D">
            <w:pPr>
              <w:pStyle w:val="TableParagraph"/>
              <w:kinsoku w:val="0"/>
              <w:overflowPunct w:val="0"/>
              <w:spacing w:before="1"/>
              <w:ind w:left="100"/>
              <w:rPr>
                <w:rFonts w:ascii="Arial" w:hAnsi="Arial" w:cs="Arial"/>
              </w:rPr>
            </w:pPr>
            <w:r w:rsidRPr="00A47B37">
              <w:rPr>
                <w:rFonts w:ascii="Arial" w:hAnsi="Arial" w:cs="Arial"/>
                <w:sz w:val="22"/>
                <w:szCs w:val="22"/>
              </w:rPr>
              <w:sym w:font="Webdings" w:char="F061"/>
            </w:r>
          </w:p>
        </w:tc>
        <w:tc>
          <w:tcPr>
            <w:tcW w:w="993" w:type="dxa"/>
            <w:tcBorders>
              <w:top w:val="single" w:sz="4" w:space="0" w:color="000000"/>
              <w:left w:val="single" w:sz="4" w:space="0" w:color="000000"/>
              <w:bottom w:val="single" w:sz="4" w:space="0" w:color="000000"/>
              <w:right w:val="single" w:sz="4" w:space="0" w:color="000000"/>
            </w:tcBorders>
          </w:tcPr>
          <w:p w14:paraId="3A48C45A" w14:textId="77777777" w:rsidR="00643149" w:rsidRPr="00A47B37" w:rsidRDefault="00643149" w:rsidP="00081C7D">
            <w:pPr>
              <w:pStyle w:val="TableParagraph"/>
              <w:kinsoku w:val="0"/>
              <w:overflowPunct w:val="0"/>
              <w:spacing w:before="1"/>
              <w:ind w:right="55"/>
              <w:jc w:val="center"/>
              <w:rPr>
                <w:rFonts w:ascii="Arial" w:hAnsi="Arial" w:cs="Arial"/>
              </w:rPr>
            </w:pPr>
            <w:r w:rsidRPr="00A47B37">
              <w:rPr>
                <w:rFonts w:ascii="Arial" w:hAnsi="Arial" w:cs="Arial"/>
                <w:sz w:val="22"/>
                <w:szCs w:val="22"/>
              </w:rPr>
              <w:sym w:font="Webdings" w:char="F061"/>
            </w:r>
          </w:p>
        </w:tc>
        <w:tc>
          <w:tcPr>
            <w:tcW w:w="992" w:type="dxa"/>
            <w:tcBorders>
              <w:top w:val="single" w:sz="4" w:space="0" w:color="000000"/>
              <w:left w:val="single" w:sz="4" w:space="0" w:color="000000"/>
              <w:bottom w:val="single" w:sz="4" w:space="0" w:color="000000"/>
              <w:right w:val="single" w:sz="4" w:space="0" w:color="000000"/>
            </w:tcBorders>
          </w:tcPr>
          <w:p w14:paraId="14A17E2D" w14:textId="77777777" w:rsidR="00643149" w:rsidRPr="00A47B37" w:rsidRDefault="00643149" w:rsidP="00081C7D">
            <w:pPr>
              <w:pStyle w:val="TableParagraph"/>
              <w:kinsoku w:val="0"/>
              <w:overflowPunct w:val="0"/>
              <w:spacing w:before="1"/>
              <w:ind w:right="407"/>
              <w:jc w:val="right"/>
              <w:rPr>
                <w:rFonts w:ascii="Arial" w:hAnsi="Arial" w:cs="Arial"/>
              </w:rPr>
            </w:pPr>
            <w:r w:rsidRPr="00A47B37">
              <w:rPr>
                <w:rFonts w:ascii="Arial" w:hAnsi="Arial" w:cs="Arial"/>
                <w:sz w:val="22"/>
                <w:szCs w:val="22"/>
              </w:rPr>
              <w:sym w:font="Webdings" w:char="F061"/>
            </w:r>
          </w:p>
        </w:tc>
      </w:tr>
      <w:tr w:rsidR="00643149" w:rsidRPr="00A47B37" w14:paraId="27B4466D" w14:textId="77777777" w:rsidTr="00643149">
        <w:tc>
          <w:tcPr>
            <w:tcW w:w="706" w:type="dxa"/>
            <w:tcBorders>
              <w:top w:val="single" w:sz="4" w:space="0" w:color="000000"/>
              <w:left w:val="single" w:sz="4" w:space="0" w:color="000000"/>
              <w:bottom w:val="single" w:sz="4" w:space="0" w:color="000000"/>
              <w:right w:val="single" w:sz="4" w:space="0" w:color="000000"/>
            </w:tcBorders>
          </w:tcPr>
          <w:p w14:paraId="2ABC4341" w14:textId="77777777" w:rsidR="00643149" w:rsidRPr="00A47B37" w:rsidRDefault="00643149" w:rsidP="00081C7D">
            <w:pPr>
              <w:pStyle w:val="TableParagraph"/>
              <w:kinsoku w:val="0"/>
              <w:overflowPunct w:val="0"/>
              <w:spacing w:before="5"/>
              <w:ind w:right="192"/>
              <w:jc w:val="right"/>
              <w:rPr>
                <w:rFonts w:ascii="Arial" w:hAnsi="Arial" w:cs="Arial"/>
              </w:rPr>
            </w:pPr>
            <w:r w:rsidRPr="00A47B37">
              <w:rPr>
                <w:rFonts w:ascii="Arial" w:hAnsi="Arial" w:cs="Arial"/>
                <w:b/>
                <w:bCs/>
              </w:rPr>
              <w:t>A3</w:t>
            </w:r>
          </w:p>
        </w:tc>
        <w:tc>
          <w:tcPr>
            <w:tcW w:w="5813" w:type="dxa"/>
            <w:tcBorders>
              <w:top w:val="single" w:sz="4" w:space="0" w:color="000000"/>
              <w:left w:val="single" w:sz="4" w:space="0" w:color="000000"/>
              <w:bottom w:val="single" w:sz="4" w:space="0" w:color="000000"/>
              <w:right w:val="single" w:sz="4" w:space="0" w:color="000000"/>
            </w:tcBorders>
          </w:tcPr>
          <w:p w14:paraId="136CE5EA" w14:textId="77777777" w:rsidR="00643149" w:rsidRPr="00A47B37" w:rsidRDefault="00643149" w:rsidP="00081C7D">
            <w:pPr>
              <w:pStyle w:val="TableParagraph"/>
              <w:kinsoku w:val="0"/>
              <w:overflowPunct w:val="0"/>
              <w:spacing w:before="1"/>
              <w:ind w:left="100" w:right="748"/>
              <w:rPr>
                <w:rFonts w:ascii="Arial" w:hAnsi="Arial" w:cs="Arial"/>
                <w:sz w:val="20"/>
                <w:szCs w:val="20"/>
              </w:rPr>
            </w:pPr>
            <w:r w:rsidRPr="00A47B37">
              <w:rPr>
                <w:rFonts w:ascii="Arial" w:hAnsi="Arial" w:cs="Arial"/>
                <w:sz w:val="20"/>
                <w:szCs w:val="20"/>
              </w:rPr>
              <w:t>The constituent has a governing document (</w:t>
            </w:r>
            <w:proofErr w:type="gramStart"/>
            <w:r w:rsidRPr="00A47B37">
              <w:rPr>
                <w:rFonts w:ascii="Arial" w:hAnsi="Arial" w:cs="Arial"/>
                <w:sz w:val="20"/>
                <w:szCs w:val="20"/>
              </w:rPr>
              <w:t>e.g.</w:t>
            </w:r>
            <w:proofErr w:type="gramEnd"/>
            <w:r w:rsidRPr="00A47B37">
              <w:rPr>
                <w:rFonts w:ascii="Arial" w:hAnsi="Arial" w:cs="Arial"/>
                <w:sz w:val="20"/>
                <w:szCs w:val="20"/>
              </w:rPr>
              <w:t xml:space="preserve"> constitution, regulations, articles of association) which clearly defines its organisational and accountability structures within</w:t>
            </w:r>
            <w:r w:rsidRPr="00A47B37">
              <w:rPr>
                <w:rFonts w:ascii="Arial" w:hAnsi="Arial" w:cs="Arial"/>
                <w:spacing w:val="-21"/>
                <w:sz w:val="20"/>
                <w:szCs w:val="20"/>
              </w:rPr>
              <w:t xml:space="preserve"> </w:t>
            </w:r>
            <w:r w:rsidRPr="00A47B37">
              <w:rPr>
                <w:rFonts w:ascii="Arial" w:hAnsi="Arial" w:cs="Arial"/>
                <w:sz w:val="20"/>
                <w:szCs w:val="20"/>
              </w:rPr>
              <w:t>Australia.</w:t>
            </w:r>
          </w:p>
          <w:p w14:paraId="53BCF88E" w14:textId="77777777" w:rsidR="00643149" w:rsidRPr="00A47B37" w:rsidRDefault="00643149" w:rsidP="00081C7D">
            <w:pPr>
              <w:pStyle w:val="TableParagraph"/>
              <w:kinsoku w:val="0"/>
              <w:overflowPunct w:val="0"/>
              <w:spacing w:line="244" w:lineRule="exact"/>
              <w:ind w:left="460"/>
              <w:rPr>
                <w:rFonts w:ascii="Arial" w:hAnsi="Arial" w:cs="Arial"/>
                <w:color w:val="000000"/>
                <w:sz w:val="20"/>
                <w:szCs w:val="20"/>
              </w:rPr>
            </w:pPr>
            <w:r w:rsidRPr="00A47B37">
              <w:rPr>
                <w:rFonts w:ascii="Arial" w:hAnsi="Arial" w:cs="Arial"/>
                <w:i/>
                <w:iCs/>
                <w:color w:val="0070C0"/>
                <w:sz w:val="20"/>
                <w:szCs w:val="20"/>
              </w:rPr>
              <w:t>Evidence for compliance will</w:t>
            </w:r>
            <w:r w:rsidRPr="00A47B37">
              <w:rPr>
                <w:rFonts w:ascii="Arial" w:hAnsi="Arial" w:cs="Arial"/>
                <w:i/>
                <w:iCs/>
                <w:color w:val="0070C0"/>
                <w:spacing w:val="-10"/>
                <w:sz w:val="20"/>
                <w:szCs w:val="20"/>
              </w:rPr>
              <w:t xml:space="preserve"> </w:t>
            </w:r>
            <w:r w:rsidRPr="00A47B37">
              <w:rPr>
                <w:rFonts w:ascii="Arial" w:hAnsi="Arial" w:cs="Arial"/>
                <w:i/>
                <w:iCs/>
                <w:color w:val="0070C0"/>
                <w:sz w:val="20"/>
                <w:szCs w:val="20"/>
              </w:rPr>
              <w:t>be:</w:t>
            </w:r>
          </w:p>
          <w:p w14:paraId="1398426B" w14:textId="77777777" w:rsidR="00643149" w:rsidRPr="00A47B37" w:rsidRDefault="00643149" w:rsidP="003938A2">
            <w:pPr>
              <w:pStyle w:val="TableParagraph"/>
              <w:numPr>
                <w:ilvl w:val="0"/>
                <w:numId w:val="31"/>
              </w:numPr>
              <w:tabs>
                <w:tab w:val="left" w:pos="821"/>
              </w:tabs>
              <w:kinsoku w:val="0"/>
              <w:overflowPunct w:val="0"/>
              <w:rPr>
                <w:rFonts w:ascii="Arial" w:hAnsi="Arial" w:cs="Arial"/>
              </w:rPr>
            </w:pPr>
            <w:r w:rsidRPr="00A47B37">
              <w:rPr>
                <w:rFonts w:ascii="Arial" w:hAnsi="Arial" w:cs="Arial"/>
                <w:i/>
                <w:iCs/>
                <w:color w:val="0070C0"/>
                <w:sz w:val="20"/>
                <w:szCs w:val="20"/>
              </w:rPr>
              <w:t xml:space="preserve">Constitution or </w:t>
            </w:r>
            <w:proofErr w:type="gramStart"/>
            <w:r w:rsidRPr="00A47B37">
              <w:rPr>
                <w:rFonts w:ascii="Arial" w:hAnsi="Arial" w:cs="Arial"/>
                <w:i/>
                <w:iCs/>
                <w:color w:val="0070C0"/>
                <w:sz w:val="20"/>
                <w:szCs w:val="20"/>
              </w:rPr>
              <w:t>other</w:t>
            </w:r>
            <w:proofErr w:type="gramEnd"/>
            <w:r w:rsidRPr="00A47B37">
              <w:rPr>
                <w:rFonts w:ascii="Arial" w:hAnsi="Arial" w:cs="Arial"/>
                <w:i/>
                <w:iCs/>
                <w:color w:val="0070C0"/>
                <w:sz w:val="20"/>
                <w:szCs w:val="20"/>
              </w:rPr>
              <w:t xml:space="preserve"> written governing</w:t>
            </w:r>
            <w:r w:rsidRPr="00A47B37">
              <w:rPr>
                <w:rFonts w:ascii="Arial" w:hAnsi="Arial" w:cs="Arial"/>
                <w:i/>
                <w:iCs/>
                <w:color w:val="0070C0"/>
                <w:spacing w:val="-16"/>
                <w:sz w:val="20"/>
                <w:szCs w:val="20"/>
              </w:rPr>
              <w:t xml:space="preserve"> </w:t>
            </w:r>
            <w:r w:rsidRPr="00A47B37">
              <w:rPr>
                <w:rFonts w:ascii="Arial" w:hAnsi="Arial" w:cs="Arial"/>
                <w:i/>
                <w:iCs/>
                <w:color w:val="0070C0"/>
                <w:sz w:val="20"/>
                <w:szCs w:val="20"/>
              </w:rPr>
              <w:t>instrument.</w:t>
            </w:r>
          </w:p>
        </w:tc>
        <w:tc>
          <w:tcPr>
            <w:tcW w:w="877" w:type="dxa"/>
            <w:tcBorders>
              <w:top w:val="single" w:sz="4" w:space="0" w:color="000000"/>
              <w:left w:val="single" w:sz="4" w:space="0" w:color="000000"/>
              <w:bottom w:val="single" w:sz="4" w:space="0" w:color="000000"/>
              <w:right w:val="single" w:sz="4" w:space="0" w:color="000000"/>
            </w:tcBorders>
          </w:tcPr>
          <w:p w14:paraId="5338CCC0" w14:textId="77777777" w:rsidR="00643149" w:rsidRPr="00A47B37" w:rsidRDefault="00643149" w:rsidP="00081C7D">
            <w:pPr>
              <w:pStyle w:val="TableParagraph"/>
              <w:kinsoku w:val="0"/>
              <w:overflowPunct w:val="0"/>
              <w:spacing w:before="1"/>
              <w:ind w:left="100"/>
              <w:rPr>
                <w:rFonts w:ascii="Arial" w:hAnsi="Arial" w:cs="Arial"/>
              </w:rPr>
            </w:pPr>
            <w:r w:rsidRPr="00A47B37">
              <w:rPr>
                <w:rFonts w:ascii="Arial" w:hAnsi="Arial" w:cs="Arial"/>
                <w:sz w:val="22"/>
                <w:szCs w:val="22"/>
              </w:rPr>
              <w:sym w:font="Webdings" w:char="F061"/>
            </w:r>
          </w:p>
        </w:tc>
        <w:tc>
          <w:tcPr>
            <w:tcW w:w="992" w:type="dxa"/>
            <w:tcBorders>
              <w:top w:val="single" w:sz="4" w:space="0" w:color="000000"/>
              <w:left w:val="single" w:sz="4" w:space="0" w:color="000000"/>
              <w:bottom w:val="single" w:sz="4" w:space="0" w:color="000000"/>
              <w:right w:val="single" w:sz="4" w:space="0" w:color="000000"/>
            </w:tcBorders>
          </w:tcPr>
          <w:p w14:paraId="4513BF56" w14:textId="77777777" w:rsidR="00643149" w:rsidRPr="00A47B37" w:rsidRDefault="00643149" w:rsidP="00081C7D">
            <w:pPr>
              <w:pStyle w:val="TableParagraph"/>
              <w:kinsoku w:val="0"/>
              <w:overflowPunct w:val="0"/>
              <w:spacing w:before="1"/>
              <w:ind w:left="100"/>
              <w:rPr>
                <w:rFonts w:ascii="Arial" w:hAnsi="Arial" w:cs="Arial"/>
              </w:rPr>
            </w:pPr>
            <w:r w:rsidRPr="00A47B37">
              <w:rPr>
                <w:rFonts w:ascii="Arial" w:hAnsi="Arial" w:cs="Arial"/>
                <w:sz w:val="22"/>
                <w:szCs w:val="22"/>
              </w:rPr>
              <w:sym w:font="Webdings" w:char="F061"/>
            </w:r>
          </w:p>
        </w:tc>
        <w:tc>
          <w:tcPr>
            <w:tcW w:w="993" w:type="dxa"/>
            <w:tcBorders>
              <w:top w:val="single" w:sz="4" w:space="0" w:color="000000"/>
              <w:left w:val="single" w:sz="4" w:space="0" w:color="000000"/>
              <w:bottom w:val="single" w:sz="4" w:space="0" w:color="000000"/>
              <w:right w:val="single" w:sz="4" w:space="0" w:color="000000"/>
            </w:tcBorders>
          </w:tcPr>
          <w:p w14:paraId="21A01B10" w14:textId="77777777" w:rsidR="00643149" w:rsidRPr="00A47B37" w:rsidRDefault="00643149" w:rsidP="00081C7D">
            <w:pPr>
              <w:pStyle w:val="TableParagraph"/>
              <w:kinsoku w:val="0"/>
              <w:overflowPunct w:val="0"/>
              <w:spacing w:before="1"/>
              <w:ind w:right="55"/>
              <w:jc w:val="center"/>
              <w:rPr>
                <w:rFonts w:ascii="Arial" w:hAnsi="Arial" w:cs="Arial"/>
              </w:rPr>
            </w:pPr>
            <w:r w:rsidRPr="00A47B37">
              <w:rPr>
                <w:rFonts w:ascii="Arial" w:hAnsi="Arial" w:cs="Arial"/>
                <w:sz w:val="22"/>
                <w:szCs w:val="22"/>
              </w:rPr>
              <w:sym w:font="Webdings" w:char="F061"/>
            </w:r>
          </w:p>
        </w:tc>
        <w:tc>
          <w:tcPr>
            <w:tcW w:w="992" w:type="dxa"/>
            <w:tcBorders>
              <w:top w:val="single" w:sz="4" w:space="0" w:color="000000"/>
              <w:left w:val="single" w:sz="4" w:space="0" w:color="000000"/>
              <w:bottom w:val="single" w:sz="4" w:space="0" w:color="000000"/>
              <w:right w:val="single" w:sz="4" w:space="0" w:color="000000"/>
            </w:tcBorders>
          </w:tcPr>
          <w:p w14:paraId="163AFFF8" w14:textId="77777777" w:rsidR="00643149" w:rsidRPr="00A47B37" w:rsidRDefault="00643149" w:rsidP="00081C7D">
            <w:pPr>
              <w:pStyle w:val="TableParagraph"/>
              <w:kinsoku w:val="0"/>
              <w:overflowPunct w:val="0"/>
              <w:spacing w:before="1"/>
              <w:ind w:right="407"/>
              <w:jc w:val="right"/>
              <w:rPr>
                <w:rFonts w:ascii="Arial" w:hAnsi="Arial" w:cs="Arial"/>
              </w:rPr>
            </w:pPr>
            <w:r w:rsidRPr="00A47B37">
              <w:rPr>
                <w:rFonts w:ascii="Arial" w:hAnsi="Arial" w:cs="Arial"/>
                <w:sz w:val="22"/>
                <w:szCs w:val="22"/>
              </w:rPr>
              <w:sym w:font="Webdings" w:char="F061"/>
            </w:r>
          </w:p>
        </w:tc>
      </w:tr>
      <w:tr w:rsidR="00643149" w:rsidRPr="00A47B37" w14:paraId="5C4F97CF" w14:textId="77777777" w:rsidTr="00643149">
        <w:tc>
          <w:tcPr>
            <w:tcW w:w="706" w:type="dxa"/>
            <w:vMerge w:val="restart"/>
            <w:tcBorders>
              <w:top w:val="single" w:sz="4" w:space="0" w:color="000000"/>
              <w:left w:val="single" w:sz="4" w:space="0" w:color="000000"/>
              <w:bottom w:val="single" w:sz="4" w:space="0" w:color="000000"/>
              <w:right w:val="single" w:sz="4" w:space="0" w:color="000000"/>
            </w:tcBorders>
          </w:tcPr>
          <w:p w14:paraId="49FE9532" w14:textId="77777777" w:rsidR="00643149" w:rsidRPr="00A47B37" w:rsidRDefault="00643149" w:rsidP="00081C7D">
            <w:pPr>
              <w:pStyle w:val="TableParagraph"/>
              <w:kinsoku w:val="0"/>
              <w:overflowPunct w:val="0"/>
              <w:ind w:left="196"/>
              <w:rPr>
                <w:rFonts w:ascii="Arial" w:hAnsi="Arial" w:cs="Arial"/>
              </w:rPr>
            </w:pPr>
            <w:r w:rsidRPr="00A47B37">
              <w:rPr>
                <w:rFonts w:ascii="Arial" w:hAnsi="Arial" w:cs="Arial"/>
                <w:b/>
                <w:bCs/>
              </w:rPr>
              <w:t>A4</w:t>
            </w:r>
          </w:p>
        </w:tc>
        <w:tc>
          <w:tcPr>
            <w:tcW w:w="5813" w:type="dxa"/>
            <w:tcBorders>
              <w:top w:val="single" w:sz="4" w:space="0" w:color="000000"/>
              <w:left w:val="single" w:sz="4" w:space="0" w:color="000000"/>
              <w:bottom w:val="single" w:sz="4" w:space="0" w:color="000000"/>
              <w:right w:val="single" w:sz="4" w:space="0" w:color="000000"/>
            </w:tcBorders>
          </w:tcPr>
          <w:p w14:paraId="46AE7196" w14:textId="77777777" w:rsidR="00643149" w:rsidRPr="00A47B37" w:rsidRDefault="00643149" w:rsidP="00081C7D">
            <w:pPr>
              <w:pStyle w:val="TableParagraph"/>
              <w:kinsoku w:val="0"/>
              <w:overflowPunct w:val="0"/>
              <w:spacing w:before="1"/>
              <w:ind w:left="100" w:right="146"/>
              <w:rPr>
                <w:rFonts w:ascii="Arial" w:hAnsi="Arial" w:cs="Arial"/>
                <w:color w:val="000000"/>
                <w:sz w:val="20"/>
                <w:szCs w:val="20"/>
              </w:rPr>
            </w:pPr>
            <w:r w:rsidRPr="00A47B37">
              <w:rPr>
                <w:rFonts w:ascii="Arial" w:hAnsi="Arial" w:cs="Arial"/>
                <w:b/>
                <w:bCs/>
                <w:color w:val="233F71"/>
                <w:sz w:val="20"/>
                <w:szCs w:val="20"/>
              </w:rPr>
              <w:t xml:space="preserve">Charity, Not-for-profit, Band 1 &amp; 2: </w:t>
            </w:r>
            <w:r w:rsidRPr="00A47B37">
              <w:rPr>
                <w:rFonts w:ascii="Arial" w:hAnsi="Arial" w:cs="Arial"/>
                <w:color w:val="000000"/>
                <w:sz w:val="20"/>
                <w:szCs w:val="20"/>
              </w:rPr>
              <w:t xml:space="preserve">The constituent’s governing body or a committee of the governing body oversees the organisation’s compliance with its own governing documents and all applicable commonwealth, state and municipal laws and regulations. For constituents that operate overseas, this includes commonwealth, state and municipal laws and regulations with extraterritorial application. </w:t>
            </w:r>
          </w:p>
          <w:p w14:paraId="2D4859D7" w14:textId="77777777" w:rsidR="00643149" w:rsidRPr="00A47B37" w:rsidRDefault="00643149" w:rsidP="00081C7D">
            <w:pPr>
              <w:pStyle w:val="TableParagraph"/>
              <w:kinsoku w:val="0"/>
              <w:overflowPunct w:val="0"/>
              <w:spacing w:line="244" w:lineRule="exact"/>
              <w:ind w:left="460"/>
              <w:rPr>
                <w:rFonts w:ascii="Arial" w:hAnsi="Arial" w:cs="Arial"/>
                <w:color w:val="000000"/>
                <w:sz w:val="20"/>
                <w:szCs w:val="20"/>
              </w:rPr>
            </w:pPr>
            <w:r w:rsidRPr="00A47B37">
              <w:rPr>
                <w:rFonts w:ascii="Arial" w:hAnsi="Arial" w:cs="Arial"/>
                <w:i/>
                <w:iCs/>
                <w:color w:val="0070C0"/>
                <w:sz w:val="20"/>
                <w:szCs w:val="20"/>
              </w:rPr>
              <w:t>Evidence for compliance will</w:t>
            </w:r>
            <w:r w:rsidRPr="00A47B37">
              <w:rPr>
                <w:rFonts w:ascii="Arial" w:hAnsi="Arial" w:cs="Arial"/>
                <w:i/>
                <w:iCs/>
                <w:color w:val="0070C0"/>
                <w:spacing w:val="-10"/>
                <w:sz w:val="20"/>
                <w:szCs w:val="20"/>
              </w:rPr>
              <w:t xml:space="preserve"> </w:t>
            </w:r>
            <w:r w:rsidRPr="00A47B37">
              <w:rPr>
                <w:rFonts w:ascii="Arial" w:hAnsi="Arial" w:cs="Arial"/>
                <w:i/>
                <w:iCs/>
                <w:color w:val="0070C0"/>
                <w:sz w:val="20"/>
                <w:szCs w:val="20"/>
              </w:rPr>
              <w:t>be:</w:t>
            </w:r>
          </w:p>
          <w:p w14:paraId="4BAB587C" w14:textId="77777777" w:rsidR="00643149" w:rsidRPr="00A47B37" w:rsidRDefault="00643149" w:rsidP="003938A2">
            <w:pPr>
              <w:pStyle w:val="TableParagraph"/>
              <w:numPr>
                <w:ilvl w:val="0"/>
                <w:numId w:val="30"/>
              </w:numPr>
              <w:tabs>
                <w:tab w:val="left" w:pos="821"/>
              </w:tabs>
              <w:kinsoku w:val="0"/>
              <w:overflowPunct w:val="0"/>
              <w:ind w:right="387"/>
              <w:rPr>
                <w:rFonts w:ascii="Arial" w:hAnsi="Arial" w:cs="Arial"/>
              </w:rPr>
            </w:pPr>
            <w:r w:rsidRPr="00A47B37">
              <w:rPr>
                <w:rFonts w:ascii="Arial" w:hAnsi="Arial" w:cs="Arial"/>
                <w:i/>
                <w:iCs/>
                <w:color w:val="0070C0"/>
                <w:sz w:val="20"/>
                <w:szCs w:val="20"/>
              </w:rPr>
              <w:t>Process governing body uses to oversee the constituent’s compliance with its own governing documents and all applicable laws and</w:t>
            </w:r>
            <w:r w:rsidRPr="00A47B37">
              <w:rPr>
                <w:rFonts w:ascii="Arial" w:hAnsi="Arial" w:cs="Arial"/>
                <w:i/>
                <w:iCs/>
                <w:color w:val="0070C0"/>
                <w:spacing w:val="-10"/>
                <w:sz w:val="20"/>
                <w:szCs w:val="20"/>
              </w:rPr>
              <w:t xml:space="preserve"> </w:t>
            </w:r>
            <w:r w:rsidRPr="00A47B37">
              <w:rPr>
                <w:rFonts w:ascii="Arial" w:hAnsi="Arial" w:cs="Arial"/>
                <w:i/>
                <w:iCs/>
                <w:color w:val="0070C0"/>
                <w:sz w:val="20"/>
                <w:szCs w:val="20"/>
              </w:rPr>
              <w:t>regulations.</w:t>
            </w:r>
          </w:p>
        </w:tc>
        <w:tc>
          <w:tcPr>
            <w:tcW w:w="877" w:type="dxa"/>
            <w:tcBorders>
              <w:top w:val="single" w:sz="4" w:space="0" w:color="000000"/>
              <w:left w:val="single" w:sz="4" w:space="0" w:color="000000"/>
              <w:bottom w:val="single" w:sz="4" w:space="0" w:color="000000"/>
              <w:right w:val="single" w:sz="4" w:space="0" w:color="000000"/>
            </w:tcBorders>
          </w:tcPr>
          <w:p w14:paraId="076E5C8D" w14:textId="77777777" w:rsidR="00643149" w:rsidRPr="00A47B37" w:rsidRDefault="00643149" w:rsidP="00081C7D">
            <w:pPr>
              <w:pStyle w:val="TableParagraph"/>
              <w:kinsoku w:val="0"/>
              <w:overflowPunct w:val="0"/>
              <w:spacing w:before="1"/>
              <w:ind w:left="100"/>
              <w:rPr>
                <w:rFonts w:ascii="Arial" w:hAnsi="Arial" w:cs="Arial"/>
              </w:rPr>
            </w:pPr>
            <w:r w:rsidRPr="00A47B37">
              <w:rPr>
                <w:rFonts w:ascii="Arial" w:hAnsi="Arial" w:cs="Arial"/>
                <w:sz w:val="22"/>
                <w:szCs w:val="22"/>
              </w:rPr>
              <w:sym w:font="Webdings" w:char="F061"/>
            </w:r>
          </w:p>
        </w:tc>
        <w:tc>
          <w:tcPr>
            <w:tcW w:w="992" w:type="dxa"/>
            <w:tcBorders>
              <w:top w:val="single" w:sz="4" w:space="0" w:color="000000"/>
              <w:left w:val="single" w:sz="4" w:space="0" w:color="000000"/>
              <w:bottom w:val="single" w:sz="4" w:space="0" w:color="000000"/>
              <w:right w:val="single" w:sz="4" w:space="0" w:color="000000"/>
            </w:tcBorders>
          </w:tcPr>
          <w:p w14:paraId="2FE135FC" w14:textId="77777777" w:rsidR="00643149" w:rsidRPr="00A47B37" w:rsidRDefault="00643149" w:rsidP="00081C7D">
            <w:pPr>
              <w:pStyle w:val="TableParagraph"/>
              <w:kinsoku w:val="0"/>
              <w:overflowPunct w:val="0"/>
              <w:spacing w:before="1"/>
              <w:ind w:left="100"/>
              <w:rPr>
                <w:rFonts w:ascii="Arial" w:hAnsi="Arial" w:cs="Arial"/>
              </w:rPr>
            </w:pPr>
            <w:r w:rsidRPr="00A47B37">
              <w:rPr>
                <w:rFonts w:ascii="Arial" w:hAnsi="Arial" w:cs="Arial"/>
                <w:sz w:val="22"/>
                <w:szCs w:val="22"/>
              </w:rPr>
              <w:sym w:font="Webdings" w:char="F061"/>
            </w:r>
          </w:p>
        </w:tc>
        <w:tc>
          <w:tcPr>
            <w:tcW w:w="993" w:type="dxa"/>
            <w:tcBorders>
              <w:top w:val="single" w:sz="4" w:space="0" w:color="000000"/>
              <w:left w:val="single" w:sz="4" w:space="0" w:color="000000"/>
              <w:bottom w:val="single" w:sz="4" w:space="0" w:color="000000"/>
              <w:right w:val="single" w:sz="4" w:space="0" w:color="000000"/>
            </w:tcBorders>
          </w:tcPr>
          <w:p w14:paraId="6DE0D731" w14:textId="77777777" w:rsidR="00643149" w:rsidRPr="00A47B37" w:rsidRDefault="00643149" w:rsidP="00081C7D">
            <w:pPr>
              <w:pStyle w:val="TableParagraph"/>
              <w:kinsoku w:val="0"/>
              <w:overflowPunct w:val="0"/>
              <w:spacing w:before="1"/>
              <w:ind w:right="55"/>
              <w:jc w:val="center"/>
              <w:rPr>
                <w:rFonts w:ascii="Arial" w:hAnsi="Arial" w:cs="Arial"/>
              </w:rPr>
            </w:pPr>
            <w:r w:rsidRPr="00A47B37">
              <w:rPr>
                <w:rFonts w:ascii="Arial" w:hAnsi="Arial" w:cs="Arial"/>
                <w:sz w:val="22"/>
                <w:szCs w:val="22"/>
              </w:rPr>
              <w:sym w:font="Webdings" w:char="F061"/>
            </w:r>
          </w:p>
        </w:tc>
        <w:tc>
          <w:tcPr>
            <w:tcW w:w="992" w:type="dxa"/>
            <w:tcBorders>
              <w:top w:val="single" w:sz="4" w:space="0" w:color="000000"/>
              <w:left w:val="single" w:sz="4" w:space="0" w:color="000000"/>
              <w:bottom w:val="single" w:sz="4" w:space="0" w:color="000000"/>
              <w:right w:val="single" w:sz="4" w:space="0" w:color="000000"/>
            </w:tcBorders>
          </w:tcPr>
          <w:p w14:paraId="65AC5A0D" w14:textId="77777777" w:rsidR="00643149" w:rsidRPr="00A47B37" w:rsidRDefault="00643149" w:rsidP="00081C7D">
            <w:pPr>
              <w:pStyle w:val="TableParagraph"/>
              <w:kinsoku w:val="0"/>
              <w:overflowPunct w:val="0"/>
              <w:spacing w:before="1"/>
              <w:ind w:right="407"/>
              <w:jc w:val="right"/>
              <w:rPr>
                <w:rFonts w:ascii="Arial" w:hAnsi="Arial" w:cs="Arial"/>
              </w:rPr>
            </w:pPr>
            <w:r w:rsidRPr="00A47B37">
              <w:rPr>
                <w:rFonts w:ascii="Arial" w:hAnsi="Arial" w:cs="Arial"/>
                <w:sz w:val="22"/>
                <w:szCs w:val="22"/>
              </w:rPr>
              <w:sym w:font="Webdings" w:char="F061"/>
            </w:r>
          </w:p>
        </w:tc>
      </w:tr>
      <w:tr w:rsidR="00643149" w:rsidRPr="00A47B37" w14:paraId="3EFCE178" w14:textId="77777777" w:rsidTr="00643149">
        <w:tc>
          <w:tcPr>
            <w:tcW w:w="706" w:type="dxa"/>
            <w:vMerge/>
            <w:tcBorders>
              <w:top w:val="single" w:sz="4" w:space="0" w:color="000000"/>
              <w:left w:val="single" w:sz="4" w:space="0" w:color="000000"/>
              <w:bottom w:val="single" w:sz="4" w:space="0" w:color="000000"/>
              <w:right w:val="single" w:sz="4" w:space="0" w:color="000000"/>
            </w:tcBorders>
          </w:tcPr>
          <w:p w14:paraId="747FC2E0" w14:textId="77777777" w:rsidR="00643149" w:rsidRPr="00A47B37" w:rsidRDefault="00643149" w:rsidP="00081C7D">
            <w:pPr>
              <w:pStyle w:val="TableParagraph"/>
              <w:kinsoku w:val="0"/>
              <w:overflowPunct w:val="0"/>
              <w:spacing w:before="1"/>
              <w:ind w:left="100"/>
              <w:rPr>
                <w:rFonts w:ascii="Arial" w:hAnsi="Arial" w:cs="Arial"/>
              </w:rPr>
            </w:pPr>
          </w:p>
        </w:tc>
        <w:tc>
          <w:tcPr>
            <w:tcW w:w="5813" w:type="dxa"/>
            <w:tcBorders>
              <w:top w:val="single" w:sz="4" w:space="0" w:color="000000"/>
              <w:left w:val="single" w:sz="4" w:space="0" w:color="000000"/>
              <w:bottom w:val="single" w:sz="4" w:space="0" w:color="000000"/>
              <w:right w:val="single" w:sz="4" w:space="0" w:color="000000"/>
            </w:tcBorders>
          </w:tcPr>
          <w:p w14:paraId="6464140B" w14:textId="77777777" w:rsidR="00643149" w:rsidRPr="00A47B37" w:rsidRDefault="00643149" w:rsidP="00081C7D">
            <w:pPr>
              <w:pStyle w:val="TableParagraph"/>
              <w:kinsoku w:val="0"/>
              <w:overflowPunct w:val="0"/>
              <w:spacing w:before="1"/>
              <w:ind w:left="100" w:right="818"/>
              <w:rPr>
                <w:rFonts w:ascii="Arial" w:hAnsi="Arial" w:cs="Arial"/>
                <w:color w:val="000000"/>
                <w:sz w:val="20"/>
                <w:szCs w:val="20"/>
              </w:rPr>
            </w:pPr>
            <w:r w:rsidRPr="00A47B37">
              <w:rPr>
                <w:rFonts w:ascii="Arial" w:hAnsi="Arial" w:cs="Arial"/>
                <w:b/>
                <w:bCs/>
                <w:color w:val="233F71"/>
                <w:sz w:val="20"/>
                <w:szCs w:val="20"/>
              </w:rPr>
              <w:t xml:space="preserve">Commercial: </w:t>
            </w:r>
            <w:r w:rsidRPr="00A47B37">
              <w:rPr>
                <w:rFonts w:ascii="Arial" w:hAnsi="Arial" w:cs="Arial"/>
                <w:color w:val="000000"/>
                <w:sz w:val="20"/>
                <w:szCs w:val="20"/>
              </w:rPr>
              <w:t>the constituent is compliant with all applicable Commonwealth, State and Municipal laws and</w:t>
            </w:r>
            <w:r w:rsidRPr="00A47B37">
              <w:rPr>
                <w:rFonts w:ascii="Arial" w:hAnsi="Arial" w:cs="Arial"/>
                <w:color w:val="000000"/>
                <w:spacing w:val="-17"/>
                <w:sz w:val="20"/>
                <w:szCs w:val="20"/>
              </w:rPr>
              <w:t xml:space="preserve"> </w:t>
            </w:r>
            <w:r w:rsidRPr="00A47B37">
              <w:rPr>
                <w:rFonts w:ascii="Arial" w:hAnsi="Arial" w:cs="Arial"/>
                <w:color w:val="000000"/>
                <w:sz w:val="20"/>
                <w:szCs w:val="20"/>
              </w:rPr>
              <w:t>regulations.</w:t>
            </w:r>
          </w:p>
          <w:p w14:paraId="6E61CFD2" w14:textId="77777777" w:rsidR="00643149" w:rsidRPr="00A47B37" w:rsidRDefault="00643149" w:rsidP="00081C7D">
            <w:pPr>
              <w:pStyle w:val="TableParagraph"/>
              <w:kinsoku w:val="0"/>
              <w:overflowPunct w:val="0"/>
              <w:spacing w:line="244" w:lineRule="exact"/>
              <w:ind w:left="460"/>
              <w:rPr>
                <w:rFonts w:ascii="Arial" w:hAnsi="Arial" w:cs="Arial"/>
                <w:color w:val="000000"/>
                <w:sz w:val="20"/>
                <w:szCs w:val="20"/>
              </w:rPr>
            </w:pPr>
            <w:r w:rsidRPr="00A47B37">
              <w:rPr>
                <w:rFonts w:ascii="Arial" w:hAnsi="Arial" w:cs="Arial"/>
                <w:i/>
                <w:iCs/>
                <w:color w:val="0070C0"/>
                <w:sz w:val="20"/>
                <w:szCs w:val="20"/>
              </w:rPr>
              <w:t>Evidence for compliance will</w:t>
            </w:r>
            <w:r w:rsidRPr="00A47B37">
              <w:rPr>
                <w:rFonts w:ascii="Arial" w:hAnsi="Arial" w:cs="Arial"/>
                <w:i/>
                <w:iCs/>
                <w:color w:val="0070C0"/>
                <w:spacing w:val="-10"/>
                <w:sz w:val="20"/>
                <w:szCs w:val="20"/>
              </w:rPr>
              <w:t xml:space="preserve"> </w:t>
            </w:r>
            <w:r w:rsidRPr="00A47B37">
              <w:rPr>
                <w:rFonts w:ascii="Arial" w:hAnsi="Arial" w:cs="Arial"/>
                <w:i/>
                <w:iCs/>
                <w:color w:val="0070C0"/>
                <w:sz w:val="20"/>
                <w:szCs w:val="20"/>
              </w:rPr>
              <w:t>be:</w:t>
            </w:r>
          </w:p>
          <w:p w14:paraId="396EA5B9" w14:textId="77777777" w:rsidR="00643149" w:rsidRPr="00A47B37" w:rsidRDefault="00643149" w:rsidP="003938A2">
            <w:pPr>
              <w:pStyle w:val="TableParagraph"/>
              <w:numPr>
                <w:ilvl w:val="0"/>
                <w:numId w:val="29"/>
              </w:numPr>
              <w:tabs>
                <w:tab w:val="left" w:pos="821"/>
              </w:tabs>
              <w:kinsoku w:val="0"/>
              <w:overflowPunct w:val="0"/>
              <w:ind w:right="308"/>
              <w:rPr>
                <w:rFonts w:ascii="Arial" w:hAnsi="Arial" w:cs="Arial"/>
              </w:rPr>
            </w:pPr>
            <w:r w:rsidRPr="00A47B37">
              <w:rPr>
                <w:rFonts w:ascii="Arial" w:hAnsi="Arial" w:cs="Arial"/>
                <w:i/>
                <w:iCs/>
                <w:color w:val="0070C0"/>
                <w:sz w:val="20"/>
                <w:szCs w:val="20"/>
              </w:rPr>
              <w:t>Process the constituent uses to ensure it is compliant with all applicable laws and</w:t>
            </w:r>
            <w:r w:rsidRPr="00A47B37">
              <w:rPr>
                <w:rFonts w:ascii="Arial" w:hAnsi="Arial" w:cs="Arial"/>
                <w:i/>
                <w:iCs/>
                <w:color w:val="0070C0"/>
                <w:spacing w:val="-11"/>
                <w:sz w:val="20"/>
                <w:szCs w:val="20"/>
              </w:rPr>
              <w:t xml:space="preserve"> </w:t>
            </w:r>
            <w:r w:rsidRPr="00A47B37">
              <w:rPr>
                <w:rFonts w:ascii="Arial" w:hAnsi="Arial" w:cs="Arial"/>
                <w:i/>
                <w:iCs/>
                <w:color w:val="0070C0"/>
                <w:sz w:val="20"/>
                <w:szCs w:val="20"/>
              </w:rPr>
              <w:t>regulations.</w:t>
            </w:r>
          </w:p>
        </w:tc>
        <w:tc>
          <w:tcPr>
            <w:tcW w:w="877" w:type="dxa"/>
            <w:tcBorders>
              <w:top w:val="single" w:sz="4" w:space="0" w:color="000000"/>
              <w:left w:val="single" w:sz="4" w:space="0" w:color="000000"/>
              <w:bottom w:val="single" w:sz="4" w:space="0" w:color="000000"/>
              <w:right w:val="single" w:sz="4" w:space="0" w:color="000000"/>
            </w:tcBorders>
          </w:tcPr>
          <w:p w14:paraId="64D87C8D" w14:textId="77777777" w:rsidR="00643149" w:rsidRPr="00A47B37" w:rsidRDefault="00643149" w:rsidP="00081C7D">
            <w:pPr>
              <w:pStyle w:val="TableParagraph"/>
              <w:kinsoku w:val="0"/>
              <w:overflowPunct w:val="0"/>
              <w:spacing w:before="1"/>
              <w:ind w:left="100"/>
              <w:rPr>
                <w:rFonts w:ascii="Arial" w:hAnsi="Arial" w:cs="Arial"/>
              </w:rPr>
            </w:pPr>
            <w:r w:rsidRPr="00A47B37">
              <w:rPr>
                <w:rFonts w:ascii="Arial" w:hAnsi="Arial" w:cs="Arial"/>
                <w:b/>
                <w:bCs/>
                <w:sz w:val="20"/>
                <w:szCs w:val="20"/>
              </w:rPr>
              <w:t>N/A</w:t>
            </w:r>
          </w:p>
        </w:tc>
        <w:tc>
          <w:tcPr>
            <w:tcW w:w="992" w:type="dxa"/>
            <w:tcBorders>
              <w:top w:val="single" w:sz="4" w:space="0" w:color="000000"/>
              <w:left w:val="single" w:sz="4" w:space="0" w:color="000000"/>
              <w:bottom w:val="single" w:sz="4" w:space="0" w:color="000000"/>
              <w:right w:val="single" w:sz="4" w:space="0" w:color="000000"/>
            </w:tcBorders>
          </w:tcPr>
          <w:p w14:paraId="602F1EF6" w14:textId="77777777" w:rsidR="00643149" w:rsidRPr="00A47B37" w:rsidRDefault="00643149" w:rsidP="00081C7D">
            <w:pPr>
              <w:pStyle w:val="TableParagraph"/>
              <w:kinsoku w:val="0"/>
              <w:overflowPunct w:val="0"/>
              <w:spacing w:before="1"/>
              <w:ind w:left="100"/>
              <w:rPr>
                <w:rFonts w:ascii="Arial" w:hAnsi="Arial" w:cs="Arial"/>
              </w:rPr>
            </w:pPr>
            <w:r w:rsidRPr="00A47B37">
              <w:rPr>
                <w:rFonts w:ascii="Arial" w:hAnsi="Arial" w:cs="Arial"/>
                <w:b/>
                <w:bCs/>
                <w:sz w:val="20"/>
                <w:szCs w:val="20"/>
              </w:rPr>
              <w:t>N/A</w:t>
            </w:r>
          </w:p>
        </w:tc>
        <w:tc>
          <w:tcPr>
            <w:tcW w:w="993" w:type="dxa"/>
            <w:tcBorders>
              <w:top w:val="single" w:sz="4" w:space="0" w:color="000000"/>
              <w:left w:val="single" w:sz="4" w:space="0" w:color="000000"/>
              <w:bottom w:val="single" w:sz="4" w:space="0" w:color="000000"/>
              <w:right w:val="single" w:sz="4" w:space="0" w:color="000000"/>
            </w:tcBorders>
          </w:tcPr>
          <w:p w14:paraId="0AC3B93C" w14:textId="77777777" w:rsidR="00643149" w:rsidRPr="00A47B37" w:rsidRDefault="00643149" w:rsidP="00081C7D">
            <w:pPr>
              <w:pStyle w:val="TableParagraph"/>
              <w:kinsoku w:val="0"/>
              <w:overflowPunct w:val="0"/>
              <w:spacing w:before="1"/>
              <w:ind w:right="157"/>
              <w:jc w:val="center"/>
              <w:rPr>
                <w:rFonts w:ascii="Arial" w:hAnsi="Arial" w:cs="Arial"/>
              </w:rPr>
            </w:pPr>
            <w:r w:rsidRPr="00A47B37">
              <w:rPr>
                <w:rFonts w:ascii="Arial" w:hAnsi="Arial" w:cs="Arial"/>
                <w:b/>
                <w:bCs/>
                <w:sz w:val="20"/>
                <w:szCs w:val="20"/>
              </w:rPr>
              <w:t>N/A</w:t>
            </w:r>
          </w:p>
        </w:tc>
        <w:tc>
          <w:tcPr>
            <w:tcW w:w="992" w:type="dxa"/>
            <w:tcBorders>
              <w:top w:val="single" w:sz="4" w:space="0" w:color="000000"/>
              <w:left w:val="single" w:sz="4" w:space="0" w:color="000000"/>
              <w:bottom w:val="single" w:sz="4" w:space="0" w:color="000000"/>
              <w:right w:val="single" w:sz="4" w:space="0" w:color="000000"/>
            </w:tcBorders>
          </w:tcPr>
          <w:p w14:paraId="11A5DB90" w14:textId="77777777" w:rsidR="00643149" w:rsidRPr="00A47B37" w:rsidRDefault="00643149" w:rsidP="00081C7D">
            <w:pPr>
              <w:pStyle w:val="TableParagraph"/>
              <w:kinsoku w:val="0"/>
              <w:overflowPunct w:val="0"/>
              <w:spacing w:before="1"/>
              <w:ind w:right="397"/>
              <w:jc w:val="right"/>
              <w:rPr>
                <w:rFonts w:ascii="Arial" w:hAnsi="Arial" w:cs="Arial"/>
              </w:rPr>
            </w:pPr>
            <w:r w:rsidRPr="00A47B37">
              <w:rPr>
                <w:rFonts w:ascii="Arial" w:hAnsi="Arial" w:cs="Arial"/>
                <w:b/>
                <w:bCs/>
                <w:spacing w:val="-1"/>
                <w:sz w:val="20"/>
                <w:szCs w:val="20"/>
              </w:rPr>
              <w:t>N/A</w:t>
            </w:r>
          </w:p>
        </w:tc>
      </w:tr>
      <w:tr w:rsidR="00643149" w:rsidRPr="00A47B37" w14:paraId="74DDDD59" w14:textId="77777777" w:rsidTr="00643149">
        <w:tc>
          <w:tcPr>
            <w:tcW w:w="706" w:type="dxa"/>
            <w:tcBorders>
              <w:top w:val="single" w:sz="4" w:space="0" w:color="000000"/>
              <w:left w:val="single" w:sz="4" w:space="0" w:color="000000"/>
              <w:bottom w:val="single" w:sz="4" w:space="0" w:color="000000"/>
              <w:right w:val="single" w:sz="4" w:space="0" w:color="000000"/>
            </w:tcBorders>
          </w:tcPr>
          <w:p w14:paraId="06629DFA" w14:textId="77777777" w:rsidR="00643149" w:rsidRPr="00A47B37" w:rsidRDefault="00643149" w:rsidP="00081C7D">
            <w:pPr>
              <w:pStyle w:val="TableParagraph"/>
              <w:kinsoku w:val="0"/>
              <w:overflowPunct w:val="0"/>
              <w:ind w:right="192"/>
              <w:jc w:val="right"/>
              <w:rPr>
                <w:rFonts w:ascii="Arial" w:hAnsi="Arial" w:cs="Arial"/>
              </w:rPr>
            </w:pPr>
            <w:r w:rsidRPr="00A47B37">
              <w:rPr>
                <w:rFonts w:ascii="Arial" w:hAnsi="Arial" w:cs="Arial"/>
                <w:b/>
                <w:bCs/>
              </w:rPr>
              <w:t>A5</w:t>
            </w:r>
          </w:p>
        </w:tc>
        <w:tc>
          <w:tcPr>
            <w:tcW w:w="5813" w:type="dxa"/>
            <w:tcBorders>
              <w:top w:val="single" w:sz="4" w:space="0" w:color="000000"/>
              <w:left w:val="single" w:sz="4" w:space="0" w:color="000000"/>
              <w:bottom w:val="single" w:sz="4" w:space="0" w:color="000000"/>
              <w:right w:val="single" w:sz="4" w:space="0" w:color="000000"/>
            </w:tcBorders>
          </w:tcPr>
          <w:p w14:paraId="10532A15" w14:textId="77777777" w:rsidR="00643149" w:rsidRPr="00A47B37" w:rsidRDefault="00643149" w:rsidP="00081C7D">
            <w:pPr>
              <w:pStyle w:val="TableParagraph"/>
              <w:kinsoku w:val="0"/>
              <w:overflowPunct w:val="0"/>
              <w:spacing w:before="3" w:line="237" w:lineRule="auto"/>
              <w:ind w:left="100" w:right="161"/>
              <w:rPr>
                <w:rFonts w:ascii="Arial" w:hAnsi="Arial" w:cs="Arial"/>
                <w:sz w:val="20"/>
                <w:szCs w:val="20"/>
              </w:rPr>
            </w:pPr>
            <w:r w:rsidRPr="00A47B37">
              <w:rPr>
                <w:rFonts w:ascii="Arial" w:hAnsi="Arial" w:cs="Arial"/>
                <w:sz w:val="20"/>
                <w:szCs w:val="20"/>
              </w:rPr>
              <w:t>The constituent is compliant with the Australian Charities and Not- for-profits Commission Governance Standards and External Conduct Standards (when</w:t>
            </w:r>
            <w:r w:rsidRPr="00A47B37">
              <w:rPr>
                <w:rFonts w:ascii="Arial" w:hAnsi="Arial" w:cs="Arial"/>
                <w:spacing w:val="-8"/>
                <w:sz w:val="20"/>
                <w:szCs w:val="20"/>
              </w:rPr>
              <w:t xml:space="preserve"> </w:t>
            </w:r>
            <w:r w:rsidRPr="00A47B37">
              <w:rPr>
                <w:rFonts w:ascii="Arial" w:hAnsi="Arial" w:cs="Arial"/>
                <w:sz w:val="20"/>
                <w:szCs w:val="20"/>
              </w:rPr>
              <w:t xml:space="preserve">applicable). </w:t>
            </w:r>
          </w:p>
          <w:p w14:paraId="61822C30" w14:textId="77777777" w:rsidR="00643149" w:rsidRPr="00A47B37" w:rsidRDefault="00643149" w:rsidP="00081C7D">
            <w:pPr>
              <w:pStyle w:val="TableParagraph"/>
              <w:kinsoku w:val="0"/>
              <w:overflowPunct w:val="0"/>
              <w:spacing w:before="1" w:line="244" w:lineRule="exact"/>
              <w:ind w:left="460"/>
              <w:rPr>
                <w:rFonts w:ascii="Arial" w:hAnsi="Arial" w:cs="Arial"/>
                <w:color w:val="000000"/>
                <w:sz w:val="20"/>
                <w:szCs w:val="20"/>
              </w:rPr>
            </w:pPr>
            <w:r w:rsidRPr="00A47B37">
              <w:rPr>
                <w:rFonts w:ascii="Arial" w:hAnsi="Arial" w:cs="Arial"/>
                <w:i/>
                <w:iCs/>
                <w:color w:val="0070C0"/>
                <w:sz w:val="20"/>
                <w:szCs w:val="20"/>
              </w:rPr>
              <w:t>Evidence for compliance will</w:t>
            </w:r>
            <w:r w:rsidRPr="00A47B37">
              <w:rPr>
                <w:rFonts w:ascii="Arial" w:hAnsi="Arial" w:cs="Arial"/>
                <w:i/>
                <w:iCs/>
                <w:color w:val="0070C0"/>
                <w:spacing w:val="-10"/>
                <w:sz w:val="20"/>
                <w:szCs w:val="20"/>
              </w:rPr>
              <w:t xml:space="preserve"> </w:t>
            </w:r>
            <w:r w:rsidRPr="00A47B37">
              <w:rPr>
                <w:rFonts w:ascii="Arial" w:hAnsi="Arial" w:cs="Arial"/>
                <w:i/>
                <w:iCs/>
                <w:color w:val="0070C0"/>
                <w:sz w:val="20"/>
                <w:szCs w:val="20"/>
              </w:rPr>
              <w:t>include but not be limited to:</w:t>
            </w:r>
          </w:p>
          <w:p w14:paraId="59E60EFE" w14:textId="77777777" w:rsidR="00643149" w:rsidRPr="00A47B37" w:rsidRDefault="00643149" w:rsidP="003938A2">
            <w:pPr>
              <w:pStyle w:val="TableParagraph"/>
              <w:numPr>
                <w:ilvl w:val="0"/>
                <w:numId w:val="28"/>
              </w:numPr>
              <w:tabs>
                <w:tab w:val="left" w:pos="821"/>
              </w:tabs>
              <w:kinsoku w:val="0"/>
              <w:overflowPunct w:val="0"/>
              <w:spacing w:line="254" w:lineRule="exact"/>
              <w:rPr>
                <w:rFonts w:ascii="Arial" w:hAnsi="Arial" w:cs="Arial"/>
                <w:color w:val="000000"/>
                <w:sz w:val="20"/>
                <w:szCs w:val="20"/>
              </w:rPr>
            </w:pPr>
            <w:r w:rsidRPr="00A47B37">
              <w:rPr>
                <w:rFonts w:ascii="Arial" w:hAnsi="Arial" w:cs="Arial"/>
                <w:i/>
                <w:iCs/>
                <w:color w:val="0070C0"/>
                <w:sz w:val="20"/>
                <w:szCs w:val="20"/>
              </w:rPr>
              <w:t>Process governing body uses to review</w:t>
            </w:r>
            <w:r w:rsidRPr="00A47B37">
              <w:rPr>
                <w:rFonts w:ascii="Arial" w:hAnsi="Arial" w:cs="Arial"/>
                <w:i/>
                <w:iCs/>
                <w:color w:val="0070C0"/>
                <w:spacing w:val="-14"/>
                <w:sz w:val="20"/>
                <w:szCs w:val="20"/>
              </w:rPr>
              <w:t xml:space="preserve"> </w:t>
            </w:r>
            <w:r w:rsidRPr="00A47B37">
              <w:rPr>
                <w:rFonts w:ascii="Arial" w:hAnsi="Arial" w:cs="Arial"/>
                <w:i/>
                <w:iCs/>
                <w:color w:val="0070C0"/>
                <w:sz w:val="20"/>
                <w:szCs w:val="20"/>
              </w:rPr>
              <w:t>compliance.</w:t>
            </w:r>
          </w:p>
          <w:p w14:paraId="69DA1324" w14:textId="77777777" w:rsidR="00643149" w:rsidRPr="00A47B37" w:rsidRDefault="00643149" w:rsidP="003938A2">
            <w:pPr>
              <w:pStyle w:val="TableParagraph"/>
              <w:numPr>
                <w:ilvl w:val="0"/>
                <w:numId w:val="28"/>
              </w:numPr>
              <w:tabs>
                <w:tab w:val="left" w:pos="821"/>
              </w:tabs>
              <w:kinsoku w:val="0"/>
              <w:overflowPunct w:val="0"/>
              <w:rPr>
                <w:rFonts w:ascii="Arial" w:hAnsi="Arial" w:cs="Arial"/>
              </w:rPr>
            </w:pPr>
            <w:r w:rsidRPr="00A47B37">
              <w:rPr>
                <w:rFonts w:ascii="Arial" w:hAnsi="Arial" w:cs="Arial"/>
                <w:i/>
                <w:iCs/>
                <w:color w:val="0070C0"/>
                <w:sz w:val="20"/>
                <w:szCs w:val="20"/>
              </w:rPr>
              <w:t>Date the governing body last reviewed</w:t>
            </w:r>
            <w:r w:rsidRPr="00A47B37">
              <w:rPr>
                <w:rFonts w:ascii="Arial" w:hAnsi="Arial" w:cs="Arial"/>
                <w:i/>
                <w:iCs/>
                <w:color w:val="0070C0"/>
                <w:spacing w:val="-14"/>
                <w:sz w:val="20"/>
                <w:szCs w:val="20"/>
              </w:rPr>
              <w:t xml:space="preserve"> </w:t>
            </w:r>
            <w:r w:rsidRPr="00A47B37">
              <w:rPr>
                <w:rFonts w:ascii="Arial" w:hAnsi="Arial" w:cs="Arial"/>
                <w:i/>
                <w:iCs/>
                <w:color w:val="0070C0"/>
                <w:sz w:val="20"/>
                <w:szCs w:val="20"/>
              </w:rPr>
              <w:t>compliance</w:t>
            </w:r>
          </w:p>
          <w:p w14:paraId="6E1D495B" w14:textId="77777777" w:rsidR="00643149" w:rsidRPr="00A47B37" w:rsidRDefault="00643149" w:rsidP="003938A2">
            <w:pPr>
              <w:pStyle w:val="TableParagraph"/>
              <w:numPr>
                <w:ilvl w:val="0"/>
                <w:numId w:val="28"/>
              </w:numPr>
              <w:tabs>
                <w:tab w:val="left" w:pos="821"/>
              </w:tabs>
              <w:kinsoku w:val="0"/>
              <w:overflowPunct w:val="0"/>
              <w:rPr>
                <w:rFonts w:ascii="Arial" w:hAnsi="Arial" w:cs="Arial"/>
                <w:color w:val="000000"/>
                <w:sz w:val="20"/>
                <w:szCs w:val="20"/>
              </w:rPr>
            </w:pPr>
            <w:r w:rsidRPr="00A47B37">
              <w:rPr>
                <w:rFonts w:ascii="Arial" w:hAnsi="Arial" w:cs="Arial"/>
                <w:i/>
                <w:iCs/>
                <w:color w:val="0070C0"/>
                <w:sz w:val="20"/>
                <w:szCs w:val="20"/>
              </w:rPr>
              <w:t>Declaration of the Board members</w:t>
            </w:r>
          </w:p>
          <w:p w14:paraId="74941CDE" w14:textId="77777777" w:rsidR="00643149" w:rsidRPr="00A47B37" w:rsidRDefault="00643149" w:rsidP="003938A2">
            <w:pPr>
              <w:pStyle w:val="TableParagraph"/>
              <w:numPr>
                <w:ilvl w:val="0"/>
                <w:numId w:val="28"/>
              </w:numPr>
              <w:tabs>
                <w:tab w:val="left" w:pos="821"/>
              </w:tabs>
              <w:kinsoku w:val="0"/>
              <w:overflowPunct w:val="0"/>
              <w:rPr>
                <w:rFonts w:ascii="Arial" w:hAnsi="Arial" w:cs="Arial"/>
                <w:color w:val="000000"/>
                <w:sz w:val="20"/>
                <w:szCs w:val="20"/>
              </w:rPr>
            </w:pPr>
            <w:r w:rsidRPr="00A47B37">
              <w:rPr>
                <w:rFonts w:ascii="Arial" w:hAnsi="Arial" w:cs="Arial"/>
                <w:i/>
                <w:iCs/>
                <w:color w:val="0070C0"/>
                <w:sz w:val="20"/>
                <w:szCs w:val="20"/>
              </w:rPr>
              <w:t>Board policies and charter.</w:t>
            </w:r>
          </w:p>
          <w:p w14:paraId="712477BE" w14:textId="77777777" w:rsidR="00643149" w:rsidRPr="00A47B37" w:rsidRDefault="00643149" w:rsidP="00081C7D">
            <w:pPr>
              <w:pStyle w:val="TableParagraph"/>
              <w:tabs>
                <w:tab w:val="left" w:pos="821"/>
              </w:tabs>
              <w:kinsoku w:val="0"/>
              <w:overflowPunct w:val="0"/>
              <w:rPr>
                <w:rFonts w:ascii="Arial" w:hAnsi="Arial" w:cs="Arial"/>
                <w:b/>
                <w:bCs/>
                <w:i/>
                <w:iCs/>
                <w:color w:val="4F81BD" w:themeColor="accent1"/>
                <w:sz w:val="20"/>
                <w:szCs w:val="20"/>
              </w:rPr>
            </w:pPr>
            <w:r w:rsidRPr="00A47B37">
              <w:rPr>
                <w:rFonts w:ascii="Arial" w:hAnsi="Arial" w:cs="Arial"/>
                <w:color w:val="000000"/>
                <w:sz w:val="20"/>
                <w:szCs w:val="20"/>
              </w:rPr>
              <w:t xml:space="preserve"> </w:t>
            </w:r>
            <w:hyperlink r:id="rId8" w:history="1">
              <w:r w:rsidRPr="00A47B37">
                <w:rPr>
                  <w:rStyle w:val="Hyperlink"/>
                  <w:rFonts w:ascii="Arial" w:hAnsi="Arial" w:cs="Arial"/>
                  <w:b/>
                  <w:bCs/>
                  <w:i/>
                  <w:iCs/>
                  <w:sz w:val="20"/>
                  <w:szCs w:val="20"/>
                </w:rPr>
                <w:t>https://www.acnc.gov.au/tools/topic-guides/governance-standards</w:t>
              </w:r>
            </w:hyperlink>
          </w:p>
          <w:p w14:paraId="1F12A10C" w14:textId="77777777" w:rsidR="00643149" w:rsidRPr="00A47B37" w:rsidRDefault="00643149" w:rsidP="00081C7D">
            <w:pPr>
              <w:pStyle w:val="TableParagraph"/>
              <w:tabs>
                <w:tab w:val="left" w:pos="821"/>
              </w:tabs>
              <w:kinsoku w:val="0"/>
              <w:overflowPunct w:val="0"/>
              <w:rPr>
                <w:rFonts w:ascii="Arial" w:hAnsi="Arial" w:cs="Arial"/>
                <w:color w:val="000000"/>
                <w:sz w:val="20"/>
                <w:szCs w:val="20"/>
              </w:rPr>
            </w:pPr>
          </w:p>
        </w:tc>
        <w:tc>
          <w:tcPr>
            <w:tcW w:w="877" w:type="dxa"/>
            <w:tcBorders>
              <w:top w:val="single" w:sz="4" w:space="0" w:color="000000"/>
              <w:left w:val="single" w:sz="4" w:space="0" w:color="000000"/>
              <w:bottom w:val="single" w:sz="4" w:space="0" w:color="000000"/>
              <w:right w:val="single" w:sz="4" w:space="0" w:color="000000"/>
            </w:tcBorders>
          </w:tcPr>
          <w:p w14:paraId="28B907ED" w14:textId="77777777" w:rsidR="00643149" w:rsidRPr="00A47B37" w:rsidRDefault="00643149" w:rsidP="00081C7D">
            <w:pPr>
              <w:pStyle w:val="TableParagraph"/>
              <w:kinsoku w:val="0"/>
              <w:overflowPunct w:val="0"/>
              <w:spacing w:before="1"/>
              <w:ind w:left="100"/>
              <w:rPr>
                <w:rFonts w:ascii="Arial" w:hAnsi="Arial" w:cs="Arial"/>
              </w:rPr>
            </w:pPr>
            <w:r w:rsidRPr="00A47B37">
              <w:rPr>
                <w:rFonts w:ascii="Arial" w:hAnsi="Arial" w:cs="Arial"/>
                <w:sz w:val="22"/>
                <w:szCs w:val="22"/>
              </w:rPr>
              <w:sym w:font="Webdings" w:char="F061"/>
            </w:r>
          </w:p>
        </w:tc>
        <w:tc>
          <w:tcPr>
            <w:tcW w:w="992" w:type="dxa"/>
            <w:tcBorders>
              <w:top w:val="single" w:sz="4" w:space="0" w:color="000000"/>
              <w:left w:val="single" w:sz="4" w:space="0" w:color="000000"/>
              <w:bottom w:val="single" w:sz="4" w:space="0" w:color="000000"/>
              <w:right w:val="single" w:sz="4" w:space="0" w:color="000000"/>
            </w:tcBorders>
          </w:tcPr>
          <w:p w14:paraId="5D71DC46" w14:textId="77777777" w:rsidR="00643149" w:rsidRPr="00A47B37" w:rsidRDefault="00643149" w:rsidP="00081C7D">
            <w:pPr>
              <w:pStyle w:val="TableParagraph"/>
              <w:kinsoku w:val="0"/>
              <w:overflowPunct w:val="0"/>
              <w:spacing w:before="1"/>
              <w:ind w:left="100"/>
              <w:rPr>
                <w:rFonts w:ascii="Arial" w:hAnsi="Arial" w:cs="Arial"/>
              </w:rPr>
            </w:pPr>
            <w:r w:rsidRPr="00A47B37">
              <w:rPr>
                <w:rFonts w:ascii="Arial" w:hAnsi="Arial" w:cs="Arial"/>
                <w:sz w:val="22"/>
                <w:szCs w:val="22"/>
              </w:rPr>
              <w:sym w:font="Webdings" w:char="F061"/>
            </w:r>
          </w:p>
        </w:tc>
        <w:tc>
          <w:tcPr>
            <w:tcW w:w="993" w:type="dxa"/>
            <w:tcBorders>
              <w:top w:val="single" w:sz="4" w:space="0" w:color="000000"/>
              <w:left w:val="single" w:sz="4" w:space="0" w:color="000000"/>
              <w:bottom w:val="single" w:sz="4" w:space="0" w:color="000000"/>
              <w:right w:val="single" w:sz="4" w:space="0" w:color="000000"/>
            </w:tcBorders>
          </w:tcPr>
          <w:p w14:paraId="741C46B6" w14:textId="77777777" w:rsidR="00643149" w:rsidRPr="00A47B37" w:rsidRDefault="00643149" w:rsidP="00081C7D">
            <w:pPr>
              <w:pStyle w:val="TableParagraph"/>
              <w:kinsoku w:val="0"/>
              <w:overflowPunct w:val="0"/>
              <w:spacing w:before="1"/>
              <w:ind w:right="55"/>
              <w:jc w:val="center"/>
              <w:rPr>
                <w:rFonts w:ascii="Arial" w:hAnsi="Arial" w:cs="Arial"/>
              </w:rPr>
            </w:pPr>
            <w:r w:rsidRPr="00A47B37">
              <w:rPr>
                <w:rFonts w:ascii="Arial" w:hAnsi="Arial" w:cs="Arial"/>
                <w:sz w:val="22"/>
                <w:szCs w:val="22"/>
              </w:rPr>
              <w:sym w:font="Webdings" w:char="F061"/>
            </w:r>
          </w:p>
        </w:tc>
        <w:tc>
          <w:tcPr>
            <w:tcW w:w="992" w:type="dxa"/>
            <w:tcBorders>
              <w:top w:val="single" w:sz="4" w:space="0" w:color="000000"/>
              <w:left w:val="single" w:sz="4" w:space="0" w:color="000000"/>
              <w:bottom w:val="single" w:sz="4" w:space="0" w:color="000000"/>
              <w:right w:val="single" w:sz="4" w:space="0" w:color="000000"/>
            </w:tcBorders>
          </w:tcPr>
          <w:p w14:paraId="7BD1B9C9" w14:textId="77777777" w:rsidR="00643149" w:rsidRPr="00A47B37" w:rsidRDefault="00643149" w:rsidP="00081C7D">
            <w:pPr>
              <w:pStyle w:val="TableParagraph"/>
              <w:kinsoku w:val="0"/>
              <w:overflowPunct w:val="0"/>
              <w:spacing w:before="1"/>
              <w:ind w:right="397"/>
              <w:jc w:val="right"/>
              <w:rPr>
                <w:rFonts w:ascii="Arial" w:hAnsi="Arial" w:cs="Arial"/>
              </w:rPr>
            </w:pPr>
            <w:r w:rsidRPr="00A47B37">
              <w:rPr>
                <w:rFonts w:ascii="Arial" w:hAnsi="Arial" w:cs="Arial"/>
                <w:b/>
                <w:bCs/>
                <w:spacing w:val="-1"/>
                <w:sz w:val="20"/>
                <w:szCs w:val="20"/>
              </w:rPr>
              <w:t>N/A</w:t>
            </w:r>
          </w:p>
        </w:tc>
      </w:tr>
    </w:tbl>
    <w:p w14:paraId="4CE8E190" w14:textId="77777777" w:rsidR="00F20C2C" w:rsidRPr="00A47B37" w:rsidRDefault="00FC6FAA" w:rsidP="00E8566B">
      <w:pPr>
        <w:pStyle w:val="BodyText"/>
        <w:kinsoku w:val="0"/>
        <w:overflowPunct w:val="0"/>
        <w:spacing w:line="20" w:lineRule="exact"/>
        <w:ind w:left="0"/>
        <w:rPr>
          <w:sz w:val="2"/>
          <w:szCs w:val="2"/>
        </w:rPr>
        <w:sectPr w:rsidR="00F20C2C" w:rsidRPr="00A47B37">
          <w:footerReference w:type="default" r:id="rId9"/>
          <w:pgSz w:w="11900" w:h="16840"/>
          <w:pgMar w:top="980" w:right="880" w:bottom="1080" w:left="780" w:header="0" w:footer="882" w:gutter="0"/>
          <w:cols w:space="720" w:equalWidth="0">
            <w:col w:w="10240"/>
          </w:cols>
          <w:noEndnote/>
        </w:sectPr>
      </w:pPr>
      <w:r w:rsidRPr="00A47B37">
        <w:rPr>
          <w:noProof/>
          <w:sz w:val="2"/>
          <w:szCs w:val="2"/>
        </w:rPr>
        <mc:AlternateContent>
          <mc:Choice Requires="wpg">
            <w:drawing>
              <wp:anchor distT="0" distB="0" distL="114300" distR="114300" simplePos="0" relativeHeight="251651072" behindDoc="0" locked="0" layoutInCell="1" allowOverlap="1" wp14:anchorId="00912F9B" wp14:editId="5CDBF94A">
                <wp:simplePos x="0" y="0"/>
                <wp:positionH relativeFrom="column">
                  <wp:posOffset>136102</wp:posOffset>
                </wp:positionH>
                <wp:positionV relativeFrom="paragraph">
                  <wp:posOffset>6784340</wp:posOffset>
                </wp:positionV>
                <wp:extent cx="6306820" cy="12700"/>
                <wp:effectExtent l="0" t="0" r="5080" b="0"/>
                <wp:wrapThrough wrapText="bothSides">
                  <wp:wrapPolygon edited="0">
                    <wp:start x="0" y="0"/>
                    <wp:lineTo x="0" y="0"/>
                    <wp:lineTo x="21574" y="0"/>
                    <wp:lineTo x="21574" y="0"/>
                    <wp:lineTo x="0" y="0"/>
                  </wp:wrapPolygon>
                </wp:wrapThrough>
                <wp:docPr id="16"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6820" cy="12700"/>
                          <a:chOff x="0" y="0"/>
                          <a:chExt cx="9932" cy="20"/>
                        </a:xfrm>
                      </wpg:grpSpPr>
                      <wps:wsp>
                        <wps:cNvPr id="17" name="Freeform 31"/>
                        <wps:cNvSpPr>
                          <a:spLocks/>
                        </wps:cNvSpPr>
                        <wps:spPr bwMode="auto">
                          <a:xfrm>
                            <a:off x="5" y="5"/>
                            <a:ext cx="9922" cy="20"/>
                          </a:xfrm>
                          <a:custGeom>
                            <a:avLst/>
                            <a:gdLst>
                              <a:gd name="T0" fmla="*/ 0 w 9922"/>
                              <a:gd name="T1" fmla="*/ 0 h 20"/>
                              <a:gd name="T2" fmla="*/ 9921 w 9922"/>
                              <a:gd name="T3" fmla="*/ 0 h 20"/>
                            </a:gdLst>
                            <a:ahLst/>
                            <a:cxnLst>
                              <a:cxn ang="0">
                                <a:pos x="T0" y="T1"/>
                              </a:cxn>
                              <a:cxn ang="0">
                                <a:pos x="T2" y="T3"/>
                              </a:cxn>
                            </a:cxnLst>
                            <a:rect l="0" t="0" r="r" b="b"/>
                            <a:pathLst>
                              <a:path w="9922" h="20">
                                <a:moveTo>
                                  <a:pt x="0" y="0"/>
                                </a:moveTo>
                                <a:lnTo>
                                  <a:pt x="992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ED588D" id="Group 30" o:spid="_x0000_s1026" style="position:absolute;margin-left:10.7pt;margin-top:534.2pt;width:496.6pt;height:1pt;z-index:251651072" coordsize="99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">
                <v:shape id="Freeform 31" o:spid="_x0000_s1027" style="position:absolute;left:5;top:5;width:9922;height:20;visibility:visible;mso-wrap-style:square;v-text-anchor:top" coordsize="992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" path="m,l9921,e" filled="f" strokeweight=".48pt">
                  <v:path arrowok="t" o:connecttype="custom" o:connectlocs="0,0;9921,0" o:connectangles="0,0"/>
                </v:shape>
                <w10:wrap type="through"/>
              </v:group>
            </w:pict>
          </mc:Fallback>
        </mc:AlternateContent>
      </w:r>
    </w:p>
    <w:tbl>
      <w:tblPr>
        <w:tblpPr w:leftFromText="180" w:rightFromText="180" w:vertAnchor="text" w:horzAnchor="margin" w:tblpY="-18"/>
        <w:tblW w:w="0" w:type="auto"/>
        <w:tblLayout w:type="fixed"/>
        <w:tblCellMar>
          <w:left w:w="0" w:type="dxa"/>
          <w:right w:w="0" w:type="dxa"/>
        </w:tblCellMar>
        <w:tblLook w:val="0000" w:firstRow="0" w:lastRow="0" w:firstColumn="0" w:lastColumn="0" w:noHBand="0" w:noVBand="0"/>
      </w:tblPr>
      <w:tblGrid>
        <w:gridCol w:w="706"/>
        <w:gridCol w:w="5813"/>
        <w:gridCol w:w="989"/>
        <w:gridCol w:w="992"/>
        <w:gridCol w:w="993"/>
        <w:gridCol w:w="992"/>
      </w:tblGrid>
      <w:tr w:rsidR="00643149" w:rsidRPr="00A47B37" w14:paraId="14B8B5AF" w14:textId="77777777" w:rsidTr="00643149">
        <w:tc>
          <w:tcPr>
            <w:tcW w:w="6519" w:type="dxa"/>
            <w:gridSpan w:val="2"/>
            <w:vMerge w:val="restart"/>
            <w:tcBorders>
              <w:top w:val="single" w:sz="4" w:space="0" w:color="000000"/>
              <w:left w:val="single" w:sz="4" w:space="0" w:color="000000"/>
              <w:bottom w:val="single" w:sz="4" w:space="0" w:color="000000"/>
              <w:right w:val="single" w:sz="4" w:space="0" w:color="000000"/>
            </w:tcBorders>
          </w:tcPr>
          <w:p w14:paraId="63DA8832" w14:textId="77777777" w:rsidR="00643149" w:rsidRPr="00A47B37" w:rsidRDefault="00643149" w:rsidP="00E8566B">
            <w:pPr>
              <w:pStyle w:val="TableParagraph"/>
              <w:kinsoku w:val="0"/>
              <w:overflowPunct w:val="0"/>
              <w:spacing w:before="152"/>
              <w:ind w:left="1"/>
              <w:jc w:val="center"/>
              <w:rPr>
                <w:rFonts w:ascii="Arial" w:hAnsi="Arial" w:cs="Arial"/>
              </w:rPr>
            </w:pPr>
            <w:r w:rsidRPr="00A47B37">
              <w:rPr>
                <w:rFonts w:ascii="Arial" w:hAnsi="Arial" w:cs="Arial"/>
                <w:b/>
                <w:bCs/>
                <w:sz w:val="28"/>
                <w:szCs w:val="28"/>
              </w:rPr>
              <w:lastRenderedPageBreak/>
              <w:t>Standard</w:t>
            </w:r>
          </w:p>
        </w:tc>
        <w:tc>
          <w:tcPr>
            <w:tcW w:w="1981" w:type="dxa"/>
            <w:gridSpan w:val="2"/>
            <w:tcBorders>
              <w:top w:val="single" w:sz="4" w:space="0" w:color="000000"/>
              <w:left w:val="single" w:sz="4" w:space="0" w:color="000000"/>
              <w:bottom w:val="single" w:sz="4" w:space="0" w:color="000000"/>
              <w:right w:val="single" w:sz="4" w:space="0" w:color="000000"/>
            </w:tcBorders>
          </w:tcPr>
          <w:p w14:paraId="51A7CA44" w14:textId="77777777" w:rsidR="00643149" w:rsidRPr="00A47B37" w:rsidRDefault="00643149" w:rsidP="00E8566B">
            <w:pPr>
              <w:pStyle w:val="TableParagraph"/>
              <w:kinsoku w:val="0"/>
              <w:overflowPunct w:val="0"/>
              <w:spacing w:line="263" w:lineRule="exact"/>
              <w:ind w:left="262"/>
              <w:rPr>
                <w:rFonts w:ascii="Arial" w:hAnsi="Arial" w:cs="Arial"/>
              </w:rPr>
            </w:pPr>
            <w:r w:rsidRPr="00A47B37">
              <w:rPr>
                <w:rFonts w:ascii="Arial" w:hAnsi="Arial" w:cs="Arial"/>
                <w:b/>
                <w:bCs/>
                <w:sz w:val="22"/>
                <w:szCs w:val="22"/>
              </w:rPr>
              <w:t>Members</w:t>
            </w:r>
          </w:p>
        </w:tc>
        <w:tc>
          <w:tcPr>
            <w:tcW w:w="1985" w:type="dxa"/>
            <w:gridSpan w:val="2"/>
            <w:tcBorders>
              <w:top w:val="single" w:sz="4" w:space="0" w:color="000000"/>
              <w:left w:val="single" w:sz="4" w:space="0" w:color="000000"/>
              <w:bottom w:val="single" w:sz="4" w:space="0" w:color="000000"/>
              <w:right w:val="single" w:sz="4" w:space="0" w:color="000000"/>
            </w:tcBorders>
          </w:tcPr>
          <w:p w14:paraId="59BBC0FE" w14:textId="77777777" w:rsidR="00643149" w:rsidRPr="00A47B37" w:rsidRDefault="00643149" w:rsidP="00E8566B">
            <w:pPr>
              <w:pStyle w:val="TableParagraph"/>
              <w:kinsoku w:val="0"/>
              <w:overflowPunct w:val="0"/>
              <w:spacing w:line="263" w:lineRule="exact"/>
              <w:jc w:val="center"/>
              <w:rPr>
                <w:rFonts w:ascii="Arial" w:hAnsi="Arial" w:cs="Arial"/>
              </w:rPr>
            </w:pPr>
            <w:r w:rsidRPr="00A47B37">
              <w:rPr>
                <w:rFonts w:ascii="Arial" w:hAnsi="Arial" w:cs="Arial"/>
                <w:b/>
                <w:bCs/>
                <w:sz w:val="22"/>
                <w:szCs w:val="22"/>
              </w:rPr>
              <w:t>Associate</w:t>
            </w:r>
          </w:p>
        </w:tc>
      </w:tr>
      <w:tr w:rsidR="00643149" w:rsidRPr="00A47B37" w14:paraId="4E657775" w14:textId="77777777" w:rsidTr="00643149">
        <w:tc>
          <w:tcPr>
            <w:tcW w:w="6519" w:type="dxa"/>
            <w:gridSpan w:val="2"/>
            <w:vMerge/>
            <w:tcBorders>
              <w:top w:val="single" w:sz="4" w:space="0" w:color="000000"/>
              <w:left w:val="single" w:sz="4" w:space="0" w:color="000000"/>
              <w:bottom w:val="single" w:sz="4" w:space="0" w:color="000000"/>
              <w:right w:val="single" w:sz="4" w:space="0" w:color="000000"/>
            </w:tcBorders>
          </w:tcPr>
          <w:p w14:paraId="0D1EAF67" w14:textId="77777777" w:rsidR="00643149" w:rsidRPr="00A47B37" w:rsidRDefault="00643149" w:rsidP="00E8566B">
            <w:pPr>
              <w:pStyle w:val="TableParagraph"/>
              <w:kinsoku w:val="0"/>
              <w:overflowPunct w:val="0"/>
              <w:spacing w:line="263" w:lineRule="exact"/>
              <w:jc w:val="center"/>
              <w:rPr>
                <w:rFonts w:ascii="Arial" w:hAnsi="Arial" w:cs="Arial"/>
              </w:rPr>
            </w:pPr>
          </w:p>
        </w:tc>
        <w:tc>
          <w:tcPr>
            <w:tcW w:w="989" w:type="dxa"/>
            <w:tcBorders>
              <w:top w:val="single" w:sz="4" w:space="0" w:color="000000"/>
              <w:left w:val="single" w:sz="4" w:space="0" w:color="000000"/>
              <w:bottom w:val="single" w:sz="4" w:space="0" w:color="000000"/>
              <w:right w:val="single" w:sz="4" w:space="0" w:color="000000"/>
            </w:tcBorders>
          </w:tcPr>
          <w:p w14:paraId="6D3BB810" w14:textId="77777777" w:rsidR="00643149" w:rsidRPr="00A47B37" w:rsidRDefault="00643149" w:rsidP="00E8566B">
            <w:pPr>
              <w:pStyle w:val="TableParagraph"/>
              <w:kinsoku w:val="0"/>
              <w:overflowPunct w:val="0"/>
              <w:spacing w:line="185" w:lineRule="exact"/>
              <w:ind w:left="100"/>
              <w:rPr>
                <w:rFonts w:ascii="Arial" w:hAnsi="Arial" w:cs="Arial"/>
              </w:rPr>
            </w:pPr>
            <w:r w:rsidRPr="00A47B37">
              <w:rPr>
                <w:rFonts w:ascii="Arial" w:hAnsi="Arial" w:cs="Arial"/>
                <w:b/>
                <w:bCs/>
                <w:sz w:val="16"/>
                <w:szCs w:val="16"/>
              </w:rPr>
              <w:t>Band</w:t>
            </w:r>
            <w:r w:rsidRPr="00A47B37">
              <w:rPr>
                <w:rFonts w:ascii="Arial" w:hAnsi="Arial" w:cs="Arial"/>
                <w:b/>
                <w:bCs/>
                <w:spacing w:val="-5"/>
                <w:sz w:val="16"/>
                <w:szCs w:val="16"/>
              </w:rPr>
              <w:t xml:space="preserve"> </w:t>
            </w:r>
            <w:r w:rsidRPr="00A47B37">
              <w:rPr>
                <w:rFonts w:ascii="Arial" w:hAnsi="Arial" w:cs="Arial"/>
                <w:b/>
                <w:bCs/>
                <w:sz w:val="16"/>
                <w:szCs w:val="16"/>
              </w:rPr>
              <w:t>1</w:t>
            </w:r>
          </w:p>
        </w:tc>
        <w:tc>
          <w:tcPr>
            <w:tcW w:w="992" w:type="dxa"/>
            <w:tcBorders>
              <w:top w:val="single" w:sz="4" w:space="0" w:color="000000"/>
              <w:left w:val="single" w:sz="4" w:space="0" w:color="000000"/>
              <w:bottom w:val="single" w:sz="4" w:space="0" w:color="000000"/>
              <w:right w:val="single" w:sz="4" w:space="0" w:color="000000"/>
            </w:tcBorders>
          </w:tcPr>
          <w:p w14:paraId="2711401D" w14:textId="77777777" w:rsidR="00643149" w:rsidRPr="00A47B37" w:rsidRDefault="00643149" w:rsidP="00E8566B">
            <w:pPr>
              <w:pStyle w:val="TableParagraph"/>
              <w:kinsoku w:val="0"/>
              <w:overflowPunct w:val="0"/>
              <w:spacing w:line="185" w:lineRule="exact"/>
              <w:ind w:left="100"/>
              <w:rPr>
                <w:rFonts w:ascii="Arial" w:hAnsi="Arial" w:cs="Arial"/>
              </w:rPr>
            </w:pPr>
            <w:r w:rsidRPr="00A47B37">
              <w:rPr>
                <w:rFonts w:ascii="Arial" w:hAnsi="Arial" w:cs="Arial"/>
                <w:b/>
                <w:bCs/>
                <w:sz w:val="16"/>
                <w:szCs w:val="16"/>
              </w:rPr>
              <w:t>Band</w:t>
            </w:r>
            <w:r w:rsidRPr="00A47B37">
              <w:rPr>
                <w:rFonts w:ascii="Arial" w:hAnsi="Arial" w:cs="Arial"/>
                <w:b/>
                <w:bCs/>
                <w:spacing w:val="-5"/>
                <w:sz w:val="16"/>
                <w:szCs w:val="16"/>
              </w:rPr>
              <w:t xml:space="preserve"> </w:t>
            </w:r>
            <w:r w:rsidRPr="00A47B37">
              <w:rPr>
                <w:rFonts w:ascii="Arial" w:hAnsi="Arial" w:cs="Arial"/>
                <w:b/>
                <w:bCs/>
                <w:sz w:val="16"/>
                <w:szCs w:val="16"/>
              </w:rPr>
              <w:t>2</w:t>
            </w:r>
          </w:p>
        </w:tc>
        <w:tc>
          <w:tcPr>
            <w:tcW w:w="993" w:type="dxa"/>
            <w:tcBorders>
              <w:top w:val="single" w:sz="4" w:space="0" w:color="000000"/>
              <w:left w:val="single" w:sz="4" w:space="0" w:color="000000"/>
              <w:bottom w:val="single" w:sz="4" w:space="0" w:color="000000"/>
              <w:right w:val="single" w:sz="4" w:space="0" w:color="000000"/>
            </w:tcBorders>
          </w:tcPr>
          <w:p w14:paraId="5BD56D94" w14:textId="77777777" w:rsidR="00643149" w:rsidRPr="00A47B37" w:rsidRDefault="00643149" w:rsidP="00E8566B">
            <w:pPr>
              <w:pStyle w:val="TableParagraph"/>
              <w:kinsoku w:val="0"/>
              <w:overflowPunct w:val="0"/>
              <w:spacing w:line="185" w:lineRule="exact"/>
              <w:ind w:left="100"/>
              <w:rPr>
                <w:rFonts w:ascii="Arial" w:hAnsi="Arial" w:cs="Arial"/>
              </w:rPr>
            </w:pPr>
            <w:r w:rsidRPr="00A47B37">
              <w:rPr>
                <w:rFonts w:ascii="Arial" w:hAnsi="Arial" w:cs="Arial"/>
                <w:b/>
                <w:bCs/>
                <w:sz w:val="16"/>
                <w:szCs w:val="16"/>
              </w:rPr>
              <w:t>Charity</w:t>
            </w:r>
          </w:p>
        </w:tc>
        <w:tc>
          <w:tcPr>
            <w:tcW w:w="992" w:type="dxa"/>
            <w:tcBorders>
              <w:top w:val="single" w:sz="4" w:space="0" w:color="000000"/>
              <w:left w:val="single" w:sz="4" w:space="0" w:color="000000"/>
              <w:bottom w:val="single" w:sz="4" w:space="0" w:color="000000"/>
              <w:right w:val="single" w:sz="4" w:space="0" w:color="000000"/>
            </w:tcBorders>
          </w:tcPr>
          <w:p w14:paraId="25D9A6D3" w14:textId="77777777" w:rsidR="00643149" w:rsidRPr="00A47B37" w:rsidRDefault="00643149" w:rsidP="00E8566B">
            <w:pPr>
              <w:pStyle w:val="TableParagraph"/>
              <w:kinsoku w:val="0"/>
              <w:overflowPunct w:val="0"/>
              <w:spacing w:line="185" w:lineRule="exact"/>
              <w:ind w:left="231" w:hanging="63"/>
              <w:rPr>
                <w:rFonts w:ascii="Arial" w:hAnsi="Arial" w:cs="Arial"/>
                <w:sz w:val="16"/>
                <w:szCs w:val="16"/>
              </w:rPr>
            </w:pPr>
            <w:r w:rsidRPr="00A47B37">
              <w:rPr>
                <w:rFonts w:ascii="Arial" w:hAnsi="Arial" w:cs="Arial"/>
                <w:b/>
                <w:bCs/>
                <w:sz w:val="16"/>
                <w:szCs w:val="16"/>
              </w:rPr>
              <w:t>Not</w:t>
            </w:r>
            <w:r w:rsidRPr="00A47B37">
              <w:rPr>
                <w:rFonts w:ascii="Arial" w:hAnsi="Arial" w:cs="Arial"/>
                <w:b/>
                <w:bCs/>
                <w:spacing w:val="-4"/>
                <w:sz w:val="16"/>
                <w:szCs w:val="16"/>
              </w:rPr>
              <w:t xml:space="preserve"> </w:t>
            </w:r>
            <w:r w:rsidRPr="00A47B37">
              <w:rPr>
                <w:rFonts w:ascii="Arial" w:hAnsi="Arial" w:cs="Arial"/>
                <w:b/>
                <w:bCs/>
                <w:sz w:val="16"/>
                <w:szCs w:val="16"/>
              </w:rPr>
              <w:t>For</w:t>
            </w:r>
          </w:p>
          <w:p w14:paraId="29E1C140" w14:textId="77777777" w:rsidR="00643149" w:rsidRPr="00A47B37" w:rsidRDefault="00643149" w:rsidP="00E8566B">
            <w:pPr>
              <w:pStyle w:val="TableParagraph"/>
              <w:kinsoku w:val="0"/>
              <w:overflowPunct w:val="0"/>
              <w:spacing w:before="1"/>
              <w:ind w:left="231"/>
              <w:rPr>
                <w:rFonts w:ascii="Arial" w:hAnsi="Arial" w:cs="Arial"/>
              </w:rPr>
            </w:pPr>
            <w:r w:rsidRPr="00A47B37">
              <w:rPr>
                <w:rFonts w:ascii="Arial" w:hAnsi="Arial" w:cs="Arial"/>
                <w:b/>
                <w:bCs/>
                <w:sz w:val="16"/>
                <w:szCs w:val="16"/>
              </w:rPr>
              <w:t>Profit</w:t>
            </w:r>
          </w:p>
        </w:tc>
      </w:tr>
      <w:tr w:rsidR="00643149" w:rsidRPr="00A47B37" w14:paraId="24B5FFF9" w14:textId="77777777" w:rsidTr="00643149">
        <w:tc>
          <w:tcPr>
            <w:tcW w:w="706" w:type="dxa"/>
            <w:vMerge w:val="restart"/>
            <w:tcBorders>
              <w:top w:val="single" w:sz="4" w:space="0" w:color="000000"/>
              <w:left w:val="single" w:sz="4" w:space="0" w:color="000000"/>
              <w:bottom w:val="single" w:sz="4" w:space="0" w:color="000000"/>
              <w:right w:val="single" w:sz="4" w:space="0" w:color="000000"/>
            </w:tcBorders>
          </w:tcPr>
          <w:p w14:paraId="25A49DDF" w14:textId="77777777" w:rsidR="00643149" w:rsidRPr="00A47B37" w:rsidRDefault="00643149" w:rsidP="00E8566B">
            <w:pPr>
              <w:pStyle w:val="TableParagraph"/>
              <w:kinsoku w:val="0"/>
              <w:overflowPunct w:val="0"/>
              <w:spacing w:line="269" w:lineRule="exact"/>
              <w:ind w:left="196"/>
              <w:rPr>
                <w:rFonts w:ascii="Arial" w:hAnsi="Arial" w:cs="Arial"/>
              </w:rPr>
            </w:pPr>
            <w:r w:rsidRPr="00A47B37">
              <w:rPr>
                <w:rFonts w:ascii="Arial" w:hAnsi="Arial" w:cs="Arial"/>
                <w:b/>
                <w:bCs/>
              </w:rPr>
              <w:t>A7</w:t>
            </w:r>
          </w:p>
        </w:tc>
        <w:tc>
          <w:tcPr>
            <w:tcW w:w="5813" w:type="dxa"/>
            <w:tcBorders>
              <w:top w:val="single" w:sz="4" w:space="0" w:color="000000"/>
              <w:left w:val="single" w:sz="4" w:space="0" w:color="000000"/>
              <w:bottom w:val="single" w:sz="4" w:space="0" w:color="000000"/>
              <w:right w:val="single" w:sz="4" w:space="0" w:color="000000"/>
            </w:tcBorders>
          </w:tcPr>
          <w:p w14:paraId="374929BC" w14:textId="77777777" w:rsidR="00643149" w:rsidRPr="00A47B37" w:rsidRDefault="00643149" w:rsidP="00E8566B">
            <w:pPr>
              <w:pStyle w:val="TableParagraph"/>
              <w:kinsoku w:val="0"/>
              <w:overflowPunct w:val="0"/>
              <w:ind w:left="100" w:right="889"/>
              <w:rPr>
                <w:rFonts w:ascii="Arial" w:hAnsi="Arial" w:cs="Arial"/>
                <w:color w:val="000000"/>
                <w:sz w:val="20"/>
                <w:szCs w:val="20"/>
              </w:rPr>
            </w:pPr>
            <w:r w:rsidRPr="00A47B37">
              <w:rPr>
                <w:rFonts w:ascii="Arial" w:hAnsi="Arial" w:cs="Arial"/>
                <w:b/>
                <w:bCs/>
                <w:color w:val="233F71"/>
                <w:sz w:val="20"/>
                <w:szCs w:val="20"/>
              </w:rPr>
              <w:t xml:space="preserve">Charity, Band 1 &amp; 2: </w:t>
            </w:r>
            <w:r w:rsidRPr="00A47B37">
              <w:rPr>
                <w:rFonts w:ascii="Arial" w:hAnsi="Arial" w:cs="Arial"/>
                <w:color w:val="000000"/>
                <w:sz w:val="20"/>
                <w:szCs w:val="20"/>
              </w:rPr>
              <w:t>The constituent completes an annual assessment of its entitlement to Tax Exempt Charity</w:t>
            </w:r>
            <w:r w:rsidRPr="00A47B37">
              <w:rPr>
                <w:rFonts w:ascii="Arial" w:hAnsi="Arial" w:cs="Arial"/>
                <w:color w:val="000000"/>
                <w:spacing w:val="-18"/>
                <w:sz w:val="20"/>
                <w:szCs w:val="20"/>
              </w:rPr>
              <w:t xml:space="preserve"> </w:t>
            </w:r>
            <w:r w:rsidRPr="00A47B37">
              <w:rPr>
                <w:rFonts w:ascii="Arial" w:hAnsi="Arial" w:cs="Arial"/>
                <w:color w:val="000000"/>
                <w:sz w:val="20"/>
                <w:szCs w:val="20"/>
              </w:rPr>
              <w:t>status.</w:t>
            </w:r>
          </w:p>
          <w:p w14:paraId="0CD2F435" w14:textId="77777777" w:rsidR="00643149" w:rsidRPr="00A47B37" w:rsidRDefault="00643149" w:rsidP="00E8566B">
            <w:pPr>
              <w:pStyle w:val="TableParagraph"/>
              <w:kinsoku w:val="0"/>
              <w:overflowPunct w:val="0"/>
              <w:spacing w:line="244" w:lineRule="exact"/>
              <w:ind w:left="460"/>
              <w:rPr>
                <w:rFonts w:ascii="Arial" w:hAnsi="Arial" w:cs="Arial"/>
                <w:color w:val="000000"/>
                <w:sz w:val="20"/>
                <w:szCs w:val="20"/>
              </w:rPr>
            </w:pPr>
            <w:r w:rsidRPr="00A47B37">
              <w:rPr>
                <w:rFonts w:ascii="Arial" w:hAnsi="Arial" w:cs="Arial"/>
                <w:i/>
                <w:iCs/>
                <w:color w:val="0070C0"/>
                <w:sz w:val="20"/>
                <w:szCs w:val="20"/>
              </w:rPr>
              <w:t>Evidence for compliance will</w:t>
            </w:r>
            <w:r w:rsidRPr="00A47B37">
              <w:rPr>
                <w:rFonts w:ascii="Arial" w:hAnsi="Arial" w:cs="Arial"/>
                <w:i/>
                <w:iCs/>
                <w:color w:val="0070C0"/>
                <w:spacing w:val="-10"/>
                <w:sz w:val="20"/>
                <w:szCs w:val="20"/>
              </w:rPr>
              <w:t xml:space="preserve"> </w:t>
            </w:r>
            <w:r w:rsidRPr="00A47B37">
              <w:rPr>
                <w:rFonts w:ascii="Arial" w:hAnsi="Arial" w:cs="Arial"/>
                <w:i/>
                <w:iCs/>
                <w:color w:val="0070C0"/>
                <w:sz w:val="20"/>
                <w:szCs w:val="20"/>
              </w:rPr>
              <w:t>be:</w:t>
            </w:r>
          </w:p>
          <w:p w14:paraId="13EF3FBE" w14:textId="77777777" w:rsidR="00643149" w:rsidRPr="00A47B37" w:rsidRDefault="00643149" w:rsidP="00E8566B">
            <w:pPr>
              <w:pStyle w:val="TableParagraph"/>
              <w:numPr>
                <w:ilvl w:val="0"/>
                <w:numId w:val="26"/>
              </w:numPr>
              <w:tabs>
                <w:tab w:val="left" w:pos="821"/>
              </w:tabs>
              <w:kinsoku w:val="0"/>
              <w:overflowPunct w:val="0"/>
              <w:spacing w:before="9" w:line="240" w:lineRule="exact"/>
              <w:ind w:right="278"/>
              <w:rPr>
                <w:rFonts w:ascii="Arial" w:hAnsi="Arial" w:cs="Arial"/>
              </w:rPr>
            </w:pPr>
            <w:r w:rsidRPr="00A47B37">
              <w:rPr>
                <w:rFonts w:ascii="Arial" w:hAnsi="Arial" w:cs="Arial"/>
                <w:i/>
                <w:iCs/>
                <w:color w:val="0070C0"/>
                <w:sz w:val="20"/>
                <w:szCs w:val="20"/>
              </w:rPr>
              <w:t>Written evidence of governing body’s review of TCC status within last twelve</w:t>
            </w:r>
            <w:r w:rsidRPr="00A47B37">
              <w:rPr>
                <w:rFonts w:ascii="Arial" w:hAnsi="Arial" w:cs="Arial"/>
                <w:i/>
                <w:iCs/>
                <w:color w:val="0070C0"/>
                <w:spacing w:val="-9"/>
                <w:sz w:val="20"/>
                <w:szCs w:val="20"/>
              </w:rPr>
              <w:t xml:space="preserve"> </w:t>
            </w:r>
            <w:r w:rsidRPr="00A47B37">
              <w:rPr>
                <w:rFonts w:ascii="Arial" w:hAnsi="Arial" w:cs="Arial"/>
                <w:i/>
                <w:iCs/>
                <w:color w:val="0070C0"/>
                <w:sz w:val="20"/>
                <w:szCs w:val="20"/>
              </w:rPr>
              <w:t>months.</w:t>
            </w:r>
          </w:p>
        </w:tc>
        <w:tc>
          <w:tcPr>
            <w:tcW w:w="989" w:type="dxa"/>
            <w:tcBorders>
              <w:top w:val="single" w:sz="4" w:space="0" w:color="000000"/>
              <w:left w:val="single" w:sz="4" w:space="0" w:color="000000"/>
              <w:bottom w:val="single" w:sz="4" w:space="0" w:color="000000"/>
              <w:right w:val="single" w:sz="4" w:space="0" w:color="000000"/>
            </w:tcBorders>
          </w:tcPr>
          <w:p w14:paraId="5C6D0F20" w14:textId="77777777" w:rsidR="00643149" w:rsidRPr="00A47B37" w:rsidRDefault="00643149" w:rsidP="00E8566B">
            <w:pPr>
              <w:pStyle w:val="TableParagraph"/>
              <w:kinsoku w:val="0"/>
              <w:overflowPunct w:val="0"/>
              <w:spacing w:line="214" w:lineRule="exact"/>
              <w:ind w:left="100"/>
              <w:rPr>
                <w:rFonts w:ascii="Arial" w:hAnsi="Arial" w:cs="Arial"/>
              </w:rPr>
            </w:pPr>
            <w:r w:rsidRPr="00A47B37">
              <w:rPr>
                <w:rFonts w:ascii="Arial" w:hAnsi="Arial" w:cs="Arial"/>
                <w:sz w:val="22"/>
                <w:szCs w:val="22"/>
              </w:rPr>
              <w:sym w:font="Webdings" w:char="F061"/>
            </w:r>
          </w:p>
        </w:tc>
        <w:tc>
          <w:tcPr>
            <w:tcW w:w="992" w:type="dxa"/>
            <w:tcBorders>
              <w:top w:val="single" w:sz="4" w:space="0" w:color="000000"/>
              <w:left w:val="single" w:sz="4" w:space="0" w:color="000000"/>
              <w:bottom w:val="single" w:sz="4" w:space="0" w:color="000000"/>
              <w:right w:val="single" w:sz="4" w:space="0" w:color="000000"/>
            </w:tcBorders>
          </w:tcPr>
          <w:p w14:paraId="5EEA13D1" w14:textId="77777777" w:rsidR="00643149" w:rsidRPr="00A47B37" w:rsidRDefault="00643149" w:rsidP="00E8566B">
            <w:pPr>
              <w:pStyle w:val="TableParagraph"/>
              <w:kinsoku w:val="0"/>
              <w:overflowPunct w:val="0"/>
              <w:spacing w:line="214" w:lineRule="exact"/>
              <w:ind w:left="100"/>
              <w:rPr>
                <w:rFonts w:ascii="Arial" w:hAnsi="Arial" w:cs="Arial"/>
              </w:rPr>
            </w:pPr>
            <w:r w:rsidRPr="00A47B37">
              <w:rPr>
                <w:rFonts w:ascii="Arial" w:hAnsi="Arial" w:cs="Arial"/>
                <w:sz w:val="22"/>
                <w:szCs w:val="22"/>
              </w:rPr>
              <w:sym w:font="Webdings" w:char="F061"/>
            </w:r>
          </w:p>
        </w:tc>
        <w:tc>
          <w:tcPr>
            <w:tcW w:w="993" w:type="dxa"/>
            <w:tcBorders>
              <w:top w:val="single" w:sz="4" w:space="0" w:color="000000"/>
              <w:left w:val="single" w:sz="4" w:space="0" w:color="000000"/>
              <w:bottom w:val="single" w:sz="4" w:space="0" w:color="000000"/>
              <w:right w:val="single" w:sz="4" w:space="0" w:color="000000"/>
            </w:tcBorders>
          </w:tcPr>
          <w:p w14:paraId="550726EB" w14:textId="77777777" w:rsidR="00643149" w:rsidRPr="00A47B37" w:rsidRDefault="00643149" w:rsidP="00E8566B">
            <w:pPr>
              <w:pStyle w:val="TableParagraph"/>
              <w:kinsoku w:val="0"/>
              <w:overflowPunct w:val="0"/>
              <w:spacing w:line="214" w:lineRule="exact"/>
              <w:ind w:left="100"/>
              <w:rPr>
                <w:rFonts w:ascii="Arial" w:hAnsi="Arial" w:cs="Arial"/>
              </w:rPr>
            </w:pPr>
            <w:r w:rsidRPr="00A47B37">
              <w:rPr>
                <w:rFonts w:ascii="Arial" w:hAnsi="Arial" w:cs="Arial"/>
                <w:sz w:val="22"/>
                <w:szCs w:val="22"/>
              </w:rPr>
              <w:sym w:font="Webdings" w:char="F061"/>
            </w:r>
          </w:p>
        </w:tc>
        <w:tc>
          <w:tcPr>
            <w:tcW w:w="992" w:type="dxa"/>
            <w:tcBorders>
              <w:top w:val="single" w:sz="4" w:space="0" w:color="000000"/>
              <w:left w:val="single" w:sz="4" w:space="0" w:color="000000"/>
              <w:bottom w:val="single" w:sz="4" w:space="0" w:color="000000"/>
              <w:right w:val="single" w:sz="4" w:space="0" w:color="000000"/>
            </w:tcBorders>
          </w:tcPr>
          <w:p w14:paraId="0E6CF817" w14:textId="77777777" w:rsidR="00643149" w:rsidRPr="00A47B37" w:rsidRDefault="00643149" w:rsidP="00E8566B">
            <w:pPr>
              <w:pStyle w:val="TableParagraph"/>
              <w:kinsoku w:val="0"/>
              <w:overflowPunct w:val="0"/>
              <w:spacing w:line="239" w:lineRule="exact"/>
              <w:ind w:left="100"/>
              <w:rPr>
                <w:rFonts w:ascii="Arial" w:hAnsi="Arial" w:cs="Arial"/>
              </w:rPr>
            </w:pPr>
            <w:r w:rsidRPr="00A47B37">
              <w:rPr>
                <w:rFonts w:ascii="Arial" w:hAnsi="Arial" w:cs="Arial"/>
                <w:b/>
                <w:bCs/>
                <w:sz w:val="20"/>
                <w:szCs w:val="20"/>
              </w:rPr>
              <w:t>N/A</w:t>
            </w:r>
          </w:p>
        </w:tc>
      </w:tr>
      <w:tr w:rsidR="00643149" w:rsidRPr="00A47B37" w14:paraId="70EF22C8" w14:textId="77777777" w:rsidTr="00643149">
        <w:tc>
          <w:tcPr>
            <w:tcW w:w="706" w:type="dxa"/>
            <w:vMerge/>
            <w:tcBorders>
              <w:top w:val="single" w:sz="4" w:space="0" w:color="000000"/>
              <w:left w:val="single" w:sz="4" w:space="0" w:color="000000"/>
              <w:bottom w:val="single" w:sz="4" w:space="0" w:color="000000"/>
              <w:right w:val="single" w:sz="4" w:space="0" w:color="000000"/>
            </w:tcBorders>
          </w:tcPr>
          <w:p w14:paraId="7529CAF8" w14:textId="77777777" w:rsidR="00643149" w:rsidRPr="00A47B37" w:rsidRDefault="00643149" w:rsidP="00E8566B">
            <w:pPr>
              <w:pStyle w:val="TableParagraph"/>
              <w:kinsoku w:val="0"/>
              <w:overflowPunct w:val="0"/>
              <w:spacing w:line="239" w:lineRule="exact"/>
              <w:ind w:left="100"/>
              <w:rPr>
                <w:rFonts w:ascii="Arial" w:hAnsi="Arial" w:cs="Arial"/>
              </w:rPr>
            </w:pPr>
          </w:p>
        </w:tc>
        <w:tc>
          <w:tcPr>
            <w:tcW w:w="5813" w:type="dxa"/>
            <w:tcBorders>
              <w:top w:val="single" w:sz="4" w:space="0" w:color="000000"/>
              <w:left w:val="single" w:sz="4" w:space="0" w:color="000000"/>
              <w:bottom w:val="single" w:sz="4" w:space="0" w:color="000000"/>
              <w:right w:val="single" w:sz="4" w:space="0" w:color="000000"/>
            </w:tcBorders>
          </w:tcPr>
          <w:p w14:paraId="5F5C924A" w14:textId="77777777" w:rsidR="00643149" w:rsidRPr="00A47B37" w:rsidRDefault="00643149" w:rsidP="00E8566B">
            <w:pPr>
              <w:pStyle w:val="TableParagraph"/>
              <w:kinsoku w:val="0"/>
              <w:overflowPunct w:val="0"/>
              <w:ind w:left="100" w:right="250"/>
              <w:rPr>
                <w:rFonts w:ascii="Arial" w:hAnsi="Arial" w:cs="Arial"/>
                <w:color w:val="000000"/>
                <w:sz w:val="20"/>
                <w:szCs w:val="20"/>
              </w:rPr>
            </w:pPr>
            <w:r w:rsidRPr="00A47B37">
              <w:rPr>
                <w:rFonts w:ascii="Arial" w:hAnsi="Arial" w:cs="Arial"/>
                <w:b/>
                <w:bCs/>
                <w:color w:val="233F71"/>
                <w:sz w:val="20"/>
                <w:szCs w:val="20"/>
              </w:rPr>
              <w:t xml:space="preserve">Not-for-profit: </w:t>
            </w:r>
            <w:r w:rsidRPr="00A47B37">
              <w:rPr>
                <w:rFonts w:ascii="Arial" w:hAnsi="Arial" w:cs="Arial"/>
                <w:color w:val="000000"/>
                <w:sz w:val="20"/>
                <w:szCs w:val="20"/>
              </w:rPr>
              <w:t>The constituent completes an annual assessment of its entitlement for income tax</w:t>
            </w:r>
            <w:r w:rsidRPr="00A47B37">
              <w:rPr>
                <w:rFonts w:ascii="Arial" w:hAnsi="Arial" w:cs="Arial"/>
                <w:color w:val="000000"/>
                <w:spacing w:val="-12"/>
                <w:sz w:val="20"/>
                <w:szCs w:val="20"/>
              </w:rPr>
              <w:t xml:space="preserve"> </w:t>
            </w:r>
            <w:r w:rsidRPr="00A47B37">
              <w:rPr>
                <w:rFonts w:ascii="Arial" w:hAnsi="Arial" w:cs="Arial"/>
                <w:color w:val="000000"/>
                <w:sz w:val="20"/>
                <w:szCs w:val="20"/>
              </w:rPr>
              <w:t>status.</w:t>
            </w:r>
          </w:p>
          <w:p w14:paraId="7D650702" w14:textId="77777777" w:rsidR="00643149" w:rsidRPr="00A47B37" w:rsidRDefault="00643149" w:rsidP="00E8566B">
            <w:pPr>
              <w:pStyle w:val="TableParagraph"/>
              <w:kinsoku w:val="0"/>
              <w:overflowPunct w:val="0"/>
              <w:spacing w:line="244" w:lineRule="exact"/>
              <w:ind w:left="460"/>
              <w:rPr>
                <w:rFonts w:ascii="Arial" w:hAnsi="Arial" w:cs="Arial"/>
                <w:color w:val="000000"/>
                <w:sz w:val="20"/>
                <w:szCs w:val="20"/>
              </w:rPr>
            </w:pPr>
            <w:r w:rsidRPr="00A47B37">
              <w:rPr>
                <w:rFonts w:ascii="Arial" w:hAnsi="Arial" w:cs="Arial"/>
                <w:i/>
                <w:iCs/>
                <w:color w:val="0070C0"/>
                <w:sz w:val="20"/>
                <w:szCs w:val="20"/>
              </w:rPr>
              <w:t>Evidence for compliance will</w:t>
            </w:r>
            <w:r w:rsidRPr="00A47B37">
              <w:rPr>
                <w:rFonts w:ascii="Arial" w:hAnsi="Arial" w:cs="Arial"/>
                <w:i/>
                <w:iCs/>
                <w:color w:val="0070C0"/>
                <w:spacing w:val="-10"/>
                <w:sz w:val="20"/>
                <w:szCs w:val="20"/>
              </w:rPr>
              <w:t xml:space="preserve"> </w:t>
            </w:r>
            <w:r w:rsidRPr="00A47B37">
              <w:rPr>
                <w:rFonts w:ascii="Arial" w:hAnsi="Arial" w:cs="Arial"/>
                <w:i/>
                <w:iCs/>
                <w:color w:val="0070C0"/>
                <w:sz w:val="20"/>
                <w:szCs w:val="20"/>
              </w:rPr>
              <w:t>be:</w:t>
            </w:r>
          </w:p>
          <w:p w14:paraId="27CAC7AC" w14:textId="77777777" w:rsidR="00643149" w:rsidRPr="00A47B37" w:rsidRDefault="00643149" w:rsidP="00E8566B">
            <w:pPr>
              <w:pStyle w:val="TableParagraph"/>
              <w:numPr>
                <w:ilvl w:val="0"/>
                <w:numId w:val="25"/>
              </w:numPr>
              <w:tabs>
                <w:tab w:val="left" w:pos="821"/>
              </w:tabs>
              <w:kinsoku w:val="0"/>
              <w:overflowPunct w:val="0"/>
              <w:ind w:right="217"/>
              <w:rPr>
                <w:rFonts w:ascii="Arial" w:hAnsi="Arial" w:cs="Arial"/>
              </w:rPr>
            </w:pPr>
            <w:r w:rsidRPr="00A47B37">
              <w:rPr>
                <w:rFonts w:ascii="Arial" w:hAnsi="Arial" w:cs="Arial"/>
                <w:i/>
                <w:iCs/>
                <w:color w:val="0070C0"/>
                <w:sz w:val="20"/>
                <w:szCs w:val="20"/>
              </w:rPr>
              <w:t>Written evidence of governing body’s review of tax-exempt status within last twelve</w:t>
            </w:r>
            <w:r w:rsidRPr="00A47B37">
              <w:rPr>
                <w:rFonts w:ascii="Arial" w:hAnsi="Arial" w:cs="Arial"/>
                <w:i/>
                <w:iCs/>
                <w:color w:val="0070C0"/>
                <w:spacing w:val="-12"/>
                <w:sz w:val="20"/>
                <w:szCs w:val="20"/>
              </w:rPr>
              <w:t xml:space="preserve"> </w:t>
            </w:r>
            <w:r w:rsidRPr="00A47B37">
              <w:rPr>
                <w:rFonts w:ascii="Arial" w:hAnsi="Arial" w:cs="Arial"/>
                <w:i/>
                <w:iCs/>
                <w:color w:val="0070C0"/>
                <w:sz w:val="20"/>
                <w:szCs w:val="20"/>
              </w:rPr>
              <w:t>months.</w:t>
            </w:r>
          </w:p>
        </w:tc>
        <w:tc>
          <w:tcPr>
            <w:tcW w:w="989" w:type="dxa"/>
            <w:tcBorders>
              <w:top w:val="single" w:sz="4" w:space="0" w:color="000000"/>
              <w:left w:val="single" w:sz="4" w:space="0" w:color="000000"/>
              <w:bottom w:val="single" w:sz="4" w:space="0" w:color="000000"/>
              <w:right w:val="single" w:sz="4" w:space="0" w:color="000000"/>
            </w:tcBorders>
          </w:tcPr>
          <w:p w14:paraId="295AD359" w14:textId="77777777" w:rsidR="00643149" w:rsidRPr="00A47B37" w:rsidRDefault="00643149" w:rsidP="00E8566B">
            <w:pPr>
              <w:pStyle w:val="TableParagraph"/>
              <w:kinsoku w:val="0"/>
              <w:overflowPunct w:val="0"/>
              <w:spacing w:line="239" w:lineRule="exact"/>
              <w:ind w:left="100"/>
              <w:rPr>
                <w:rFonts w:ascii="Arial" w:hAnsi="Arial" w:cs="Arial"/>
              </w:rPr>
            </w:pPr>
            <w:r w:rsidRPr="00A47B37">
              <w:rPr>
                <w:rFonts w:ascii="Arial" w:hAnsi="Arial" w:cs="Arial"/>
                <w:b/>
                <w:bCs/>
                <w:sz w:val="20"/>
                <w:szCs w:val="20"/>
              </w:rPr>
              <w:t>N/A</w:t>
            </w:r>
          </w:p>
        </w:tc>
        <w:tc>
          <w:tcPr>
            <w:tcW w:w="992" w:type="dxa"/>
            <w:tcBorders>
              <w:top w:val="single" w:sz="4" w:space="0" w:color="000000"/>
              <w:left w:val="single" w:sz="4" w:space="0" w:color="000000"/>
              <w:bottom w:val="single" w:sz="4" w:space="0" w:color="000000"/>
              <w:right w:val="single" w:sz="4" w:space="0" w:color="000000"/>
            </w:tcBorders>
          </w:tcPr>
          <w:p w14:paraId="1C6ACA36" w14:textId="77777777" w:rsidR="00643149" w:rsidRPr="00A47B37" w:rsidRDefault="00643149" w:rsidP="00E8566B">
            <w:pPr>
              <w:pStyle w:val="TableParagraph"/>
              <w:kinsoku w:val="0"/>
              <w:overflowPunct w:val="0"/>
              <w:spacing w:line="239" w:lineRule="exact"/>
              <w:ind w:left="100"/>
              <w:rPr>
                <w:rFonts w:ascii="Arial" w:hAnsi="Arial" w:cs="Arial"/>
              </w:rPr>
            </w:pPr>
            <w:r w:rsidRPr="00A47B37">
              <w:rPr>
                <w:rFonts w:ascii="Arial" w:hAnsi="Arial" w:cs="Arial"/>
                <w:b/>
                <w:bCs/>
                <w:sz w:val="20"/>
                <w:szCs w:val="20"/>
              </w:rPr>
              <w:t>N/A</w:t>
            </w:r>
          </w:p>
        </w:tc>
        <w:tc>
          <w:tcPr>
            <w:tcW w:w="993" w:type="dxa"/>
            <w:tcBorders>
              <w:top w:val="single" w:sz="4" w:space="0" w:color="000000"/>
              <w:left w:val="single" w:sz="4" w:space="0" w:color="000000"/>
              <w:bottom w:val="single" w:sz="4" w:space="0" w:color="000000"/>
              <w:right w:val="single" w:sz="4" w:space="0" w:color="000000"/>
            </w:tcBorders>
          </w:tcPr>
          <w:p w14:paraId="47DC3B08" w14:textId="77777777" w:rsidR="00643149" w:rsidRPr="00A47B37" w:rsidRDefault="00643149" w:rsidP="00E8566B">
            <w:pPr>
              <w:pStyle w:val="TableParagraph"/>
              <w:kinsoku w:val="0"/>
              <w:overflowPunct w:val="0"/>
              <w:spacing w:line="239" w:lineRule="exact"/>
              <w:ind w:left="100"/>
              <w:rPr>
                <w:rFonts w:ascii="Arial" w:hAnsi="Arial" w:cs="Arial"/>
              </w:rPr>
            </w:pPr>
            <w:r w:rsidRPr="00A47B37">
              <w:rPr>
                <w:rFonts w:ascii="Arial" w:hAnsi="Arial" w:cs="Arial"/>
                <w:b/>
                <w:bCs/>
                <w:sz w:val="20"/>
                <w:szCs w:val="20"/>
              </w:rPr>
              <w:t>N/A</w:t>
            </w:r>
          </w:p>
        </w:tc>
        <w:tc>
          <w:tcPr>
            <w:tcW w:w="992" w:type="dxa"/>
            <w:tcBorders>
              <w:top w:val="single" w:sz="4" w:space="0" w:color="000000"/>
              <w:left w:val="single" w:sz="4" w:space="0" w:color="000000"/>
              <w:bottom w:val="single" w:sz="4" w:space="0" w:color="000000"/>
              <w:right w:val="single" w:sz="4" w:space="0" w:color="000000"/>
            </w:tcBorders>
          </w:tcPr>
          <w:p w14:paraId="66D16B55" w14:textId="77777777" w:rsidR="00643149" w:rsidRPr="00A47B37" w:rsidRDefault="00643149" w:rsidP="00E8566B">
            <w:pPr>
              <w:pStyle w:val="TableParagraph"/>
              <w:kinsoku w:val="0"/>
              <w:overflowPunct w:val="0"/>
              <w:spacing w:line="214" w:lineRule="exact"/>
              <w:ind w:left="100"/>
              <w:rPr>
                <w:rFonts w:ascii="Arial" w:hAnsi="Arial" w:cs="Arial"/>
              </w:rPr>
            </w:pPr>
            <w:r w:rsidRPr="00A47B37">
              <w:rPr>
                <w:rFonts w:ascii="Arial" w:hAnsi="Arial" w:cs="Arial"/>
                <w:sz w:val="22"/>
                <w:szCs w:val="22"/>
              </w:rPr>
              <w:sym w:font="Webdings" w:char="F061"/>
            </w:r>
          </w:p>
        </w:tc>
      </w:tr>
      <w:tr w:rsidR="00643149" w:rsidRPr="00A47B37" w14:paraId="1E995429" w14:textId="77777777" w:rsidTr="00643149">
        <w:tc>
          <w:tcPr>
            <w:tcW w:w="706" w:type="dxa"/>
            <w:tcBorders>
              <w:top w:val="single" w:sz="4" w:space="0" w:color="000000"/>
              <w:left w:val="single" w:sz="4" w:space="0" w:color="000000"/>
              <w:bottom w:val="single" w:sz="4" w:space="0" w:color="000000"/>
              <w:right w:val="single" w:sz="4" w:space="0" w:color="000000"/>
            </w:tcBorders>
          </w:tcPr>
          <w:p w14:paraId="211641ED" w14:textId="77777777" w:rsidR="00643149" w:rsidRPr="00A47B37" w:rsidRDefault="00643149" w:rsidP="00E8566B">
            <w:pPr>
              <w:pStyle w:val="TableParagraph"/>
              <w:kinsoku w:val="0"/>
              <w:overflowPunct w:val="0"/>
              <w:spacing w:line="269" w:lineRule="exact"/>
              <w:ind w:left="129"/>
              <w:rPr>
                <w:rFonts w:ascii="Arial" w:hAnsi="Arial" w:cs="Arial"/>
              </w:rPr>
            </w:pPr>
            <w:r w:rsidRPr="00A47B37">
              <w:rPr>
                <w:rFonts w:ascii="Arial" w:hAnsi="Arial" w:cs="Arial"/>
                <w:b/>
                <w:bCs/>
              </w:rPr>
              <w:t>A12</w:t>
            </w:r>
          </w:p>
        </w:tc>
        <w:tc>
          <w:tcPr>
            <w:tcW w:w="5813" w:type="dxa"/>
            <w:tcBorders>
              <w:top w:val="single" w:sz="4" w:space="0" w:color="000000"/>
              <w:left w:val="single" w:sz="4" w:space="0" w:color="000000"/>
              <w:bottom w:val="single" w:sz="4" w:space="0" w:color="000000"/>
              <w:right w:val="single" w:sz="4" w:space="0" w:color="000000"/>
            </w:tcBorders>
          </w:tcPr>
          <w:p w14:paraId="6DEBF0E5" w14:textId="77777777" w:rsidR="00643149" w:rsidRPr="00A47B37" w:rsidRDefault="00643149" w:rsidP="00E8566B">
            <w:pPr>
              <w:pStyle w:val="TableParagraph"/>
              <w:kinsoku w:val="0"/>
              <w:overflowPunct w:val="0"/>
              <w:ind w:left="100" w:right="361"/>
              <w:rPr>
                <w:rFonts w:ascii="Arial" w:hAnsi="Arial" w:cs="Arial"/>
                <w:sz w:val="20"/>
                <w:szCs w:val="20"/>
              </w:rPr>
            </w:pPr>
            <w:r w:rsidRPr="00A47B37">
              <w:rPr>
                <w:rFonts w:ascii="Arial" w:hAnsi="Arial" w:cs="Arial"/>
                <w:sz w:val="20"/>
                <w:szCs w:val="20"/>
              </w:rPr>
              <w:t>For a constituent that is an international organisation or an Australian affiliate of an international organisation, the Australian affiliate should be able to demonstrate evidence that it is actively mitigating against risk in circumstance where an overseas arm or parent body is known or suspected of failing to comply with Standards that would normally apply in</w:t>
            </w:r>
            <w:r w:rsidRPr="00A47B37">
              <w:rPr>
                <w:rFonts w:ascii="Arial" w:hAnsi="Arial" w:cs="Arial"/>
                <w:spacing w:val="-14"/>
                <w:sz w:val="20"/>
                <w:szCs w:val="20"/>
              </w:rPr>
              <w:t xml:space="preserve"> </w:t>
            </w:r>
            <w:r w:rsidRPr="00A47B37">
              <w:rPr>
                <w:rFonts w:ascii="Arial" w:hAnsi="Arial" w:cs="Arial"/>
                <w:sz w:val="20"/>
                <w:szCs w:val="20"/>
              </w:rPr>
              <w:t>Australia.</w:t>
            </w:r>
          </w:p>
          <w:p w14:paraId="0F856C31" w14:textId="77777777" w:rsidR="00643149" w:rsidRPr="00A47B37" w:rsidRDefault="00643149" w:rsidP="00E8566B">
            <w:pPr>
              <w:pStyle w:val="TableParagraph"/>
              <w:kinsoku w:val="0"/>
              <w:overflowPunct w:val="0"/>
              <w:ind w:left="100" w:right="361"/>
              <w:rPr>
                <w:rFonts w:ascii="Arial" w:hAnsi="Arial" w:cs="Arial"/>
                <w:sz w:val="20"/>
                <w:szCs w:val="20"/>
              </w:rPr>
            </w:pPr>
          </w:p>
          <w:p w14:paraId="0C9455F7" w14:textId="77777777" w:rsidR="00643149" w:rsidRPr="00A47B37" w:rsidRDefault="00643149" w:rsidP="00E8566B">
            <w:pPr>
              <w:pStyle w:val="TableParagraph"/>
              <w:kinsoku w:val="0"/>
              <w:overflowPunct w:val="0"/>
              <w:spacing w:line="244" w:lineRule="exact"/>
              <w:ind w:left="460"/>
              <w:rPr>
                <w:rFonts w:ascii="Arial" w:hAnsi="Arial" w:cs="Arial"/>
                <w:color w:val="000000"/>
                <w:sz w:val="20"/>
                <w:szCs w:val="20"/>
              </w:rPr>
            </w:pPr>
            <w:r w:rsidRPr="00A47B37">
              <w:rPr>
                <w:rFonts w:ascii="Arial" w:hAnsi="Arial" w:cs="Arial"/>
                <w:i/>
                <w:iCs/>
                <w:color w:val="0070C0"/>
                <w:sz w:val="20"/>
                <w:szCs w:val="20"/>
              </w:rPr>
              <w:t>Evidence for compliance will</w:t>
            </w:r>
            <w:r w:rsidRPr="00A47B37">
              <w:rPr>
                <w:rFonts w:ascii="Arial" w:hAnsi="Arial" w:cs="Arial"/>
                <w:i/>
                <w:iCs/>
                <w:color w:val="0070C0"/>
                <w:spacing w:val="-10"/>
                <w:sz w:val="20"/>
                <w:szCs w:val="20"/>
              </w:rPr>
              <w:t xml:space="preserve"> </w:t>
            </w:r>
            <w:r w:rsidRPr="00A47B37">
              <w:rPr>
                <w:rFonts w:ascii="Arial" w:hAnsi="Arial" w:cs="Arial"/>
                <w:i/>
                <w:iCs/>
                <w:color w:val="0070C0"/>
                <w:sz w:val="20"/>
                <w:szCs w:val="20"/>
              </w:rPr>
              <w:t>be:</w:t>
            </w:r>
          </w:p>
          <w:p w14:paraId="31B2A71E" w14:textId="77777777" w:rsidR="00643149" w:rsidRPr="00A47B37" w:rsidRDefault="00643149" w:rsidP="00E8566B">
            <w:pPr>
              <w:pStyle w:val="TableParagraph"/>
              <w:numPr>
                <w:ilvl w:val="0"/>
                <w:numId w:val="20"/>
              </w:numPr>
              <w:tabs>
                <w:tab w:val="left" w:pos="821"/>
              </w:tabs>
              <w:kinsoku w:val="0"/>
              <w:overflowPunct w:val="0"/>
              <w:ind w:right="260"/>
              <w:rPr>
                <w:rFonts w:ascii="Arial" w:hAnsi="Arial" w:cs="Arial"/>
              </w:rPr>
            </w:pPr>
            <w:r w:rsidRPr="00A47B37">
              <w:rPr>
                <w:rFonts w:ascii="Arial" w:hAnsi="Arial" w:cs="Arial"/>
                <w:i/>
                <w:iCs/>
                <w:color w:val="0070C0"/>
                <w:sz w:val="20"/>
                <w:szCs w:val="20"/>
              </w:rPr>
              <w:t>Information demonstrating good standing of international parent or</w:t>
            </w:r>
            <w:r w:rsidRPr="00A47B37">
              <w:rPr>
                <w:rFonts w:ascii="Arial" w:hAnsi="Arial" w:cs="Arial"/>
                <w:i/>
                <w:iCs/>
                <w:color w:val="0070C0"/>
                <w:spacing w:val="-7"/>
                <w:sz w:val="20"/>
                <w:szCs w:val="20"/>
              </w:rPr>
              <w:t xml:space="preserve"> </w:t>
            </w:r>
            <w:r w:rsidRPr="00A47B37">
              <w:rPr>
                <w:rFonts w:ascii="Arial" w:hAnsi="Arial" w:cs="Arial"/>
                <w:i/>
                <w:iCs/>
                <w:color w:val="0070C0"/>
                <w:sz w:val="20"/>
                <w:szCs w:val="20"/>
              </w:rPr>
              <w:t>affiliates.</w:t>
            </w:r>
          </w:p>
        </w:tc>
        <w:tc>
          <w:tcPr>
            <w:tcW w:w="989" w:type="dxa"/>
            <w:tcBorders>
              <w:top w:val="single" w:sz="4" w:space="0" w:color="000000"/>
              <w:left w:val="single" w:sz="4" w:space="0" w:color="000000"/>
              <w:bottom w:val="single" w:sz="4" w:space="0" w:color="000000"/>
              <w:right w:val="single" w:sz="4" w:space="0" w:color="000000"/>
            </w:tcBorders>
          </w:tcPr>
          <w:p w14:paraId="2DC20131" w14:textId="77777777" w:rsidR="00643149" w:rsidRPr="00A47B37" w:rsidRDefault="00643149" w:rsidP="00E8566B">
            <w:pPr>
              <w:pStyle w:val="TableParagraph"/>
              <w:kinsoku w:val="0"/>
              <w:overflowPunct w:val="0"/>
              <w:spacing w:line="214" w:lineRule="exact"/>
              <w:ind w:left="100"/>
              <w:rPr>
                <w:rFonts w:ascii="Arial" w:hAnsi="Arial" w:cs="Arial"/>
              </w:rPr>
            </w:pPr>
            <w:r w:rsidRPr="00A47B37">
              <w:rPr>
                <w:rFonts w:ascii="Arial" w:hAnsi="Arial" w:cs="Arial"/>
                <w:sz w:val="22"/>
                <w:szCs w:val="22"/>
              </w:rPr>
              <w:sym w:font="Webdings" w:char="F061"/>
            </w:r>
          </w:p>
        </w:tc>
        <w:tc>
          <w:tcPr>
            <w:tcW w:w="992" w:type="dxa"/>
            <w:tcBorders>
              <w:top w:val="single" w:sz="4" w:space="0" w:color="000000"/>
              <w:left w:val="single" w:sz="4" w:space="0" w:color="000000"/>
              <w:bottom w:val="single" w:sz="4" w:space="0" w:color="000000"/>
              <w:right w:val="single" w:sz="4" w:space="0" w:color="000000"/>
            </w:tcBorders>
          </w:tcPr>
          <w:p w14:paraId="06B47FBC" w14:textId="77777777" w:rsidR="00643149" w:rsidRPr="00A47B37" w:rsidRDefault="00643149" w:rsidP="00E8566B">
            <w:pPr>
              <w:pStyle w:val="TableParagraph"/>
              <w:kinsoku w:val="0"/>
              <w:overflowPunct w:val="0"/>
              <w:spacing w:line="214" w:lineRule="exact"/>
              <w:ind w:left="100"/>
              <w:rPr>
                <w:rFonts w:ascii="Arial" w:hAnsi="Arial" w:cs="Arial"/>
              </w:rPr>
            </w:pPr>
            <w:r w:rsidRPr="00A47B37">
              <w:rPr>
                <w:rFonts w:ascii="Arial" w:hAnsi="Arial" w:cs="Arial"/>
                <w:sz w:val="22"/>
                <w:szCs w:val="22"/>
              </w:rPr>
              <w:sym w:font="Webdings" w:char="F061"/>
            </w:r>
          </w:p>
        </w:tc>
        <w:tc>
          <w:tcPr>
            <w:tcW w:w="993" w:type="dxa"/>
            <w:tcBorders>
              <w:top w:val="single" w:sz="4" w:space="0" w:color="000000"/>
              <w:left w:val="single" w:sz="4" w:space="0" w:color="000000"/>
              <w:bottom w:val="single" w:sz="4" w:space="0" w:color="000000"/>
              <w:right w:val="single" w:sz="4" w:space="0" w:color="000000"/>
            </w:tcBorders>
          </w:tcPr>
          <w:p w14:paraId="5594F4FC" w14:textId="77777777" w:rsidR="00643149" w:rsidRPr="00A47B37" w:rsidRDefault="00643149" w:rsidP="00E8566B">
            <w:pPr>
              <w:pStyle w:val="TableParagraph"/>
              <w:kinsoku w:val="0"/>
              <w:overflowPunct w:val="0"/>
              <w:spacing w:line="214" w:lineRule="exact"/>
              <w:ind w:left="211"/>
              <w:rPr>
                <w:rFonts w:ascii="Arial" w:hAnsi="Arial" w:cs="Arial"/>
              </w:rPr>
            </w:pPr>
            <w:r w:rsidRPr="00A47B37">
              <w:rPr>
                <w:rFonts w:ascii="Arial" w:hAnsi="Arial" w:cs="Arial"/>
                <w:sz w:val="22"/>
                <w:szCs w:val="22"/>
              </w:rPr>
              <w:sym w:font="Webdings" w:char="F061"/>
            </w:r>
          </w:p>
        </w:tc>
        <w:tc>
          <w:tcPr>
            <w:tcW w:w="992" w:type="dxa"/>
            <w:tcBorders>
              <w:top w:val="single" w:sz="4" w:space="0" w:color="000000"/>
              <w:left w:val="single" w:sz="4" w:space="0" w:color="000000"/>
              <w:bottom w:val="single" w:sz="4" w:space="0" w:color="000000"/>
              <w:right w:val="single" w:sz="4" w:space="0" w:color="000000"/>
            </w:tcBorders>
          </w:tcPr>
          <w:p w14:paraId="4E874F66" w14:textId="77777777" w:rsidR="00643149" w:rsidRPr="00A47B37" w:rsidRDefault="00643149" w:rsidP="00E8566B">
            <w:pPr>
              <w:pStyle w:val="TableParagraph"/>
              <w:kinsoku w:val="0"/>
              <w:overflowPunct w:val="0"/>
              <w:spacing w:line="214" w:lineRule="exact"/>
              <w:ind w:right="407"/>
              <w:jc w:val="right"/>
              <w:rPr>
                <w:rFonts w:ascii="Arial" w:hAnsi="Arial" w:cs="Arial"/>
              </w:rPr>
            </w:pPr>
            <w:r w:rsidRPr="00A47B37">
              <w:rPr>
                <w:rFonts w:ascii="Arial" w:hAnsi="Arial" w:cs="Arial"/>
                <w:sz w:val="22"/>
                <w:szCs w:val="22"/>
              </w:rPr>
              <w:sym w:font="Webdings" w:char="F061"/>
            </w:r>
          </w:p>
        </w:tc>
      </w:tr>
    </w:tbl>
    <w:tbl>
      <w:tblPr>
        <w:tblpPr w:leftFromText="180" w:rightFromText="180" w:vertAnchor="text" w:horzAnchor="margin" w:tblpY="5949"/>
        <w:tblW w:w="10485" w:type="dxa"/>
        <w:tblLayout w:type="fixed"/>
        <w:tblCellMar>
          <w:left w:w="0" w:type="dxa"/>
          <w:right w:w="0" w:type="dxa"/>
        </w:tblCellMar>
        <w:tblLook w:val="0000" w:firstRow="0" w:lastRow="0" w:firstColumn="0" w:lastColumn="0" w:noHBand="0" w:noVBand="0"/>
      </w:tblPr>
      <w:tblGrid>
        <w:gridCol w:w="677"/>
        <w:gridCol w:w="5839"/>
        <w:gridCol w:w="992"/>
        <w:gridCol w:w="992"/>
        <w:gridCol w:w="993"/>
        <w:gridCol w:w="992"/>
      </w:tblGrid>
      <w:tr w:rsidR="00643149" w:rsidRPr="00A47B37" w14:paraId="256CD787" w14:textId="77777777" w:rsidTr="00643149">
        <w:tc>
          <w:tcPr>
            <w:tcW w:w="10485" w:type="dxa"/>
            <w:gridSpan w:val="6"/>
            <w:tcBorders>
              <w:top w:val="single" w:sz="4" w:space="0" w:color="000000"/>
              <w:left w:val="single" w:sz="4" w:space="0" w:color="000000"/>
              <w:bottom w:val="single" w:sz="4" w:space="0" w:color="000000"/>
              <w:right w:val="single" w:sz="4" w:space="0" w:color="000000"/>
            </w:tcBorders>
            <w:shd w:val="clear" w:color="auto" w:fill="C00000"/>
          </w:tcPr>
          <w:p w14:paraId="289D64AA" w14:textId="77777777" w:rsidR="00643149" w:rsidRPr="00A47B37" w:rsidRDefault="00643149" w:rsidP="00E8566B">
            <w:pPr>
              <w:pStyle w:val="TableParagraph"/>
              <w:kinsoku w:val="0"/>
              <w:overflowPunct w:val="0"/>
              <w:ind w:left="105"/>
              <w:rPr>
                <w:rFonts w:ascii="Arial" w:hAnsi="Arial" w:cs="Arial"/>
              </w:rPr>
            </w:pPr>
            <w:r w:rsidRPr="00A47B37">
              <w:rPr>
                <w:rFonts w:ascii="Arial" w:hAnsi="Arial" w:cs="Arial"/>
                <w:b/>
                <w:bCs/>
                <w:color w:val="FFFFFF"/>
                <w:sz w:val="32"/>
                <w:szCs w:val="32"/>
              </w:rPr>
              <w:t>Section B:  SOUND FINANCIAL</w:t>
            </w:r>
            <w:r w:rsidRPr="00A47B37">
              <w:rPr>
                <w:rFonts w:ascii="Arial" w:hAnsi="Arial" w:cs="Arial"/>
                <w:b/>
                <w:bCs/>
                <w:color w:val="FFFFFF"/>
                <w:spacing w:val="-21"/>
                <w:sz w:val="32"/>
                <w:szCs w:val="32"/>
              </w:rPr>
              <w:t xml:space="preserve"> </w:t>
            </w:r>
            <w:r w:rsidRPr="00A47B37">
              <w:rPr>
                <w:rFonts w:ascii="Arial" w:hAnsi="Arial" w:cs="Arial"/>
                <w:b/>
                <w:bCs/>
                <w:color w:val="FFFFFF"/>
                <w:sz w:val="32"/>
                <w:szCs w:val="32"/>
              </w:rPr>
              <w:t>MANAGEMENT</w:t>
            </w:r>
          </w:p>
        </w:tc>
      </w:tr>
      <w:tr w:rsidR="00643149" w:rsidRPr="00A47B37" w14:paraId="7B25E849" w14:textId="77777777" w:rsidTr="00643149">
        <w:tc>
          <w:tcPr>
            <w:tcW w:w="6516" w:type="dxa"/>
            <w:gridSpan w:val="2"/>
            <w:vMerge w:val="restart"/>
            <w:tcBorders>
              <w:top w:val="single" w:sz="4" w:space="0" w:color="000000"/>
              <w:left w:val="single" w:sz="4" w:space="0" w:color="000000"/>
              <w:bottom w:val="single" w:sz="4" w:space="0" w:color="000000"/>
              <w:right w:val="single" w:sz="4" w:space="0" w:color="000000"/>
            </w:tcBorders>
          </w:tcPr>
          <w:p w14:paraId="5B95114F" w14:textId="77777777" w:rsidR="00643149" w:rsidRPr="00A47B37" w:rsidRDefault="00643149" w:rsidP="00E8566B">
            <w:pPr>
              <w:pStyle w:val="TableParagraph"/>
              <w:kinsoku w:val="0"/>
              <w:overflowPunct w:val="0"/>
              <w:spacing w:before="174"/>
              <w:ind w:left="2"/>
              <w:jc w:val="center"/>
              <w:rPr>
                <w:rFonts w:ascii="Arial" w:hAnsi="Arial" w:cs="Arial"/>
              </w:rPr>
            </w:pPr>
            <w:r w:rsidRPr="00A47B37">
              <w:rPr>
                <w:rFonts w:ascii="Arial" w:hAnsi="Arial" w:cs="Arial"/>
                <w:b/>
                <w:bCs/>
                <w:sz w:val="28"/>
                <w:szCs w:val="28"/>
              </w:rPr>
              <w:t>Standard</w:t>
            </w:r>
          </w:p>
        </w:tc>
        <w:tc>
          <w:tcPr>
            <w:tcW w:w="1984" w:type="dxa"/>
            <w:gridSpan w:val="2"/>
            <w:tcBorders>
              <w:top w:val="single" w:sz="4" w:space="0" w:color="000000"/>
              <w:left w:val="single" w:sz="4" w:space="0" w:color="000000"/>
              <w:bottom w:val="single" w:sz="4" w:space="0" w:color="000000"/>
              <w:right w:val="single" w:sz="4" w:space="0" w:color="000000"/>
            </w:tcBorders>
          </w:tcPr>
          <w:p w14:paraId="00C5F78B" w14:textId="77777777" w:rsidR="00643149" w:rsidRPr="00A47B37" w:rsidRDefault="00643149" w:rsidP="00E8566B">
            <w:pPr>
              <w:pStyle w:val="TableParagraph"/>
              <w:kinsoku w:val="0"/>
              <w:overflowPunct w:val="0"/>
              <w:spacing w:before="1"/>
              <w:ind w:left="263"/>
              <w:rPr>
                <w:rFonts w:ascii="Arial" w:hAnsi="Arial" w:cs="Arial"/>
              </w:rPr>
            </w:pPr>
            <w:r w:rsidRPr="00A47B37">
              <w:rPr>
                <w:rFonts w:ascii="Arial" w:hAnsi="Arial" w:cs="Arial"/>
                <w:b/>
                <w:bCs/>
                <w:sz w:val="22"/>
                <w:szCs w:val="22"/>
              </w:rPr>
              <w:t>Members</w:t>
            </w:r>
          </w:p>
        </w:tc>
        <w:tc>
          <w:tcPr>
            <w:tcW w:w="1985" w:type="dxa"/>
            <w:gridSpan w:val="2"/>
            <w:tcBorders>
              <w:top w:val="single" w:sz="4" w:space="0" w:color="000000"/>
              <w:left w:val="single" w:sz="4" w:space="0" w:color="000000"/>
              <w:bottom w:val="single" w:sz="4" w:space="0" w:color="000000"/>
              <w:right w:val="single" w:sz="4" w:space="0" w:color="000000"/>
            </w:tcBorders>
          </w:tcPr>
          <w:p w14:paraId="59A66265" w14:textId="77777777" w:rsidR="00643149" w:rsidRPr="00A47B37" w:rsidRDefault="00643149" w:rsidP="00E8566B">
            <w:pPr>
              <w:pStyle w:val="TableParagraph"/>
              <w:kinsoku w:val="0"/>
              <w:overflowPunct w:val="0"/>
              <w:spacing w:before="1"/>
              <w:ind w:right="1"/>
              <w:jc w:val="center"/>
              <w:rPr>
                <w:rFonts w:ascii="Arial" w:hAnsi="Arial" w:cs="Arial"/>
              </w:rPr>
            </w:pPr>
            <w:r w:rsidRPr="00A47B37">
              <w:rPr>
                <w:rFonts w:ascii="Arial" w:hAnsi="Arial" w:cs="Arial"/>
                <w:b/>
                <w:bCs/>
                <w:sz w:val="22"/>
                <w:szCs w:val="22"/>
              </w:rPr>
              <w:t>Associate</w:t>
            </w:r>
          </w:p>
        </w:tc>
      </w:tr>
      <w:tr w:rsidR="00643149" w:rsidRPr="00A47B37" w14:paraId="21A94907" w14:textId="77777777" w:rsidTr="00643149">
        <w:tc>
          <w:tcPr>
            <w:tcW w:w="6516" w:type="dxa"/>
            <w:gridSpan w:val="2"/>
            <w:vMerge/>
            <w:tcBorders>
              <w:top w:val="single" w:sz="4" w:space="0" w:color="000000"/>
              <w:left w:val="single" w:sz="4" w:space="0" w:color="000000"/>
              <w:bottom w:val="single" w:sz="4" w:space="0" w:color="000000"/>
              <w:right w:val="single" w:sz="4" w:space="0" w:color="000000"/>
            </w:tcBorders>
          </w:tcPr>
          <w:p w14:paraId="784D211E" w14:textId="77777777" w:rsidR="00643149" w:rsidRPr="00A47B37" w:rsidRDefault="00643149" w:rsidP="00E8566B">
            <w:pPr>
              <w:pStyle w:val="TableParagraph"/>
              <w:kinsoku w:val="0"/>
              <w:overflowPunct w:val="0"/>
              <w:spacing w:before="1"/>
              <w:ind w:right="1"/>
              <w:jc w:val="center"/>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tcPr>
          <w:p w14:paraId="41FC6B9E" w14:textId="77777777" w:rsidR="00643149" w:rsidRPr="00A47B37" w:rsidRDefault="00643149" w:rsidP="00E8566B">
            <w:pPr>
              <w:pStyle w:val="TableParagraph"/>
              <w:kinsoku w:val="0"/>
              <w:overflowPunct w:val="0"/>
              <w:spacing w:before="1"/>
              <w:ind w:left="100"/>
              <w:rPr>
                <w:rFonts w:ascii="Arial" w:hAnsi="Arial" w:cs="Arial"/>
              </w:rPr>
            </w:pPr>
            <w:r w:rsidRPr="00A47B37">
              <w:rPr>
                <w:rFonts w:ascii="Arial" w:hAnsi="Arial" w:cs="Arial"/>
                <w:b/>
                <w:bCs/>
                <w:sz w:val="16"/>
                <w:szCs w:val="16"/>
              </w:rPr>
              <w:t>Band</w:t>
            </w:r>
            <w:r w:rsidRPr="00A47B37">
              <w:rPr>
                <w:rFonts w:ascii="Arial" w:hAnsi="Arial" w:cs="Arial"/>
                <w:b/>
                <w:bCs/>
                <w:spacing w:val="-5"/>
                <w:sz w:val="16"/>
                <w:szCs w:val="16"/>
              </w:rPr>
              <w:t xml:space="preserve"> </w:t>
            </w:r>
            <w:r w:rsidRPr="00A47B37">
              <w:rPr>
                <w:rFonts w:ascii="Arial" w:hAnsi="Arial" w:cs="Arial"/>
                <w:b/>
                <w:bCs/>
                <w:sz w:val="16"/>
                <w:szCs w:val="16"/>
              </w:rPr>
              <w:t>1</w:t>
            </w:r>
          </w:p>
        </w:tc>
        <w:tc>
          <w:tcPr>
            <w:tcW w:w="992" w:type="dxa"/>
            <w:tcBorders>
              <w:top w:val="single" w:sz="4" w:space="0" w:color="000000"/>
              <w:left w:val="single" w:sz="4" w:space="0" w:color="000000"/>
              <w:bottom w:val="single" w:sz="4" w:space="0" w:color="000000"/>
              <w:right w:val="single" w:sz="4" w:space="0" w:color="000000"/>
            </w:tcBorders>
          </w:tcPr>
          <w:p w14:paraId="0BB95FA6" w14:textId="77777777" w:rsidR="00643149" w:rsidRPr="00A47B37" w:rsidRDefault="00643149" w:rsidP="00E8566B">
            <w:pPr>
              <w:pStyle w:val="TableParagraph"/>
              <w:kinsoku w:val="0"/>
              <w:overflowPunct w:val="0"/>
              <w:spacing w:before="1"/>
              <w:ind w:left="100"/>
              <w:rPr>
                <w:rFonts w:ascii="Arial" w:hAnsi="Arial" w:cs="Arial"/>
              </w:rPr>
            </w:pPr>
            <w:r w:rsidRPr="00A47B37">
              <w:rPr>
                <w:rFonts w:ascii="Arial" w:hAnsi="Arial" w:cs="Arial"/>
                <w:b/>
                <w:bCs/>
                <w:sz w:val="16"/>
                <w:szCs w:val="16"/>
              </w:rPr>
              <w:t>Band</w:t>
            </w:r>
            <w:r w:rsidRPr="00A47B37">
              <w:rPr>
                <w:rFonts w:ascii="Arial" w:hAnsi="Arial" w:cs="Arial"/>
                <w:b/>
                <w:bCs/>
                <w:spacing w:val="-5"/>
                <w:sz w:val="16"/>
                <w:szCs w:val="16"/>
              </w:rPr>
              <w:t xml:space="preserve"> </w:t>
            </w:r>
            <w:r w:rsidRPr="00A47B37">
              <w:rPr>
                <w:rFonts w:ascii="Arial" w:hAnsi="Arial" w:cs="Arial"/>
                <w:b/>
                <w:bCs/>
                <w:sz w:val="16"/>
                <w:szCs w:val="16"/>
              </w:rPr>
              <w:t>2</w:t>
            </w:r>
          </w:p>
        </w:tc>
        <w:tc>
          <w:tcPr>
            <w:tcW w:w="993" w:type="dxa"/>
            <w:tcBorders>
              <w:top w:val="single" w:sz="4" w:space="0" w:color="000000"/>
              <w:left w:val="single" w:sz="4" w:space="0" w:color="000000"/>
              <w:bottom w:val="single" w:sz="4" w:space="0" w:color="000000"/>
              <w:right w:val="single" w:sz="4" w:space="0" w:color="000000"/>
            </w:tcBorders>
          </w:tcPr>
          <w:p w14:paraId="61970F36" w14:textId="77777777" w:rsidR="00643149" w:rsidRPr="00A47B37" w:rsidRDefault="00643149" w:rsidP="00E8566B">
            <w:pPr>
              <w:pStyle w:val="TableParagraph"/>
              <w:kinsoku w:val="0"/>
              <w:overflowPunct w:val="0"/>
              <w:spacing w:before="1"/>
              <w:ind w:left="100"/>
              <w:rPr>
                <w:rFonts w:ascii="Arial" w:hAnsi="Arial" w:cs="Arial"/>
              </w:rPr>
            </w:pPr>
            <w:r w:rsidRPr="00A47B37">
              <w:rPr>
                <w:rFonts w:ascii="Arial" w:hAnsi="Arial" w:cs="Arial"/>
                <w:b/>
                <w:bCs/>
                <w:sz w:val="16"/>
                <w:szCs w:val="16"/>
              </w:rPr>
              <w:t>Charity</w:t>
            </w:r>
          </w:p>
        </w:tc>
        <w:tc>
          <w:tcPr>
            <w:tcW w:w="992" w:type="dxa"/>
            <w:tcBorders>
              <w:top w:val="single" w:sz="4" w:space="0" w:color="000000"/>
              <w:left w:val="single" w:sz="4" w:space="0" w:color="000000"/>
              <w:bottom w:val="single" w:sz="4" w:space="0" w:color="000000"/>
              <w:right w:val="single" w:sz="4" w:space="0" w:color="000000"/>
            </w:tcBorders>
          </w:tcPr>
          <w:p w14:paraId="7B2F7563" w14:textId="77777777" w:rsidR="00643149" w:rsidRPr="00A47B37" w:rsidRDefault="00643149" w:rsidP="00E8566B">
            <w:pPr>
              <w:pStyle w:val="TableParagraph"/>
              <w:kinsoku w:val="0"/>
              <w:overflowPunct w:val="0"/>
              <w:spacing w:before="1"/>
              <w:ind w:left="302" w:right="250" w:hanging="52"/>
              <w:rPr>
                <w:rFonts w:ascii="Arial" w:hAnsi="Arial" w:cs="Arial"/>
              </w:rPr>
            </w:pPr>
            <w:r w:rsidRPr="00A47B37">
              <w:rPr>
                <w:rFonts w:ascii="Arial" w:hAnsi="Arial" w:cs="Arial"/>
                <w:b/>
                <w:bCs/>
                <w:sz w:val="16"/>
                <w:szCs w:val="16"/>
              </w:rPr>
              <w:t>Not for Profit</w:t>
            </w:r>
          </w:p>
        </w:tc>
      </w:tr>
      <w:tr w:rsidR="00643149" w:rsidRPr="00A47B37" w14:paraId="5E8E869C" w14:textId="77777777" w:rsidTr="00643149">
        <w:tc>
          <w:tcPr>
            <w:tcW w:w="10485" w:type="dxa"/>
            <w:gridSpan w:val="6"/>
            <w:tcBorders>
              <w:top w:val="single" w:sz="4" w:space="0" w:color="000000"/>
              <w:left w:val="single" w:sz="4" w:space="0" w:color="000000"/>
              <w:bottom w:val="single" w:sz="4" w:space="0" w:color="000000"/>
              <w:right w:val="single" w:sz="4" w:space="0" w:color="000000"/>
            </w:tcBorders>
            <w:shd w:val="clear" w:color="auto" w:fill="808080"/>
          </w:tcPr>
          <w:p w14:paraId="4B7CB6D1" w14:textId="77777777" w:rsidR="00643149" w:rsidRPr="00A47B37" w:rsidRDefault="00643149" w:rsidP="00E8566B">
            <w:pPr>
              <w:pStyle w:val="TableParagraph"/>
              <w:kinsoku w:val="0"/>
              <w:overflowPunct w:val="0"/>
              <w:spacing w:before="1"/>
              <w:ind w:left="105"/>
              <w:rPr>
                <w:rFonts w:ascii="Arial" w:hAnsi="Arial" w:cs="Arial"/>
              </w:rPr>
            </w:pPr>
            <w:r w:rsidRPr="00A47B37">
              <w:rPr>
                <w:rFonts w:ascii="Arial" w:hAnsi="Arial" w:cs="Arial"/>
                <w:b/>
                <w:bCs/>
                <w:color w:val="FFFFFF"/>
                <w:sz w:val="28"/>
                <w:szCs w:val="28"/>
              </w:rPr>
              <w:t>Financial</w:t>
            </w:r>
            <w:r w:rsidRPr="00A47B37">
              <w:rPr>
                <w:rFonts w:ascii="Arial" w:hAnsi="Arial" w:cs="Arial"/>
                <w:b/>
                <w:bCs/>
                <w:color w:val="FFFFFF"/>
                <w:spacing w:val="-12"/>
                <w:sz w:val="28"/>
                <w:szCs w:val="28"/>
              </w:rPr>
              <w:t xml:space="preserve"> </w:t>
            </w:r>
            <w:r w:rsidRPr="00A47B37">
              <w:rPr>
                <w:rFonts w:ascii="Arial" w:hAnsi="Arial" w:cs="Arial"/>
                <w:b/>
                <w:bCs/>
                <w:color w:val="FFFFFF"/>
                <w:sz w:val="28"/>
                <w:szCs w:val="28"/>
              </w:rPr>
              <w:t>Accountability</w:t>
            </w:r>
          </w:p>
        </w:tc>
      </w:tr>
      <w:tr w:rsidR="00643149" w:rsidRPr="00A47B37" w14:paraId="7B666EF7" w14:textId="77777777" w:rsidTr="00643149">
        <w:tc>
          <w:tcPr>
            <w:tcW w:w="677" w:type="dxa"/>
            <w:tcBorders>
              <w:top w:val="single" w:sz="4" w:space="0" w:color="000000"/>
              <w:left w:val="single" w:sz="4" w:space="0" w:color="000000"/>
              <w:bottom w:val="single" w:sz="4" w:space="0" w:color="000000"/>
              <w:right w:val="single" w:sz="4" w:space="0" w:color="000000"/>
            </w:tcBorders>
          </w:tcPr>
          <w:p w14:paraId="1CCEF241" w14:textId="77777777" w:rsidR="00643149" w:rsidRPr="00A47B37" w:rsidRDefault="00643149" w:rsidP="00E8566B">
            <w:pPr>
              <w:pStyle w:val="TableParagraph"/>
              <w:kinsoku w:val="0"/>
              <w:overflowPunct w:val="0"/>
              <w:ind w:right="176"/>
              <w:jc w:val="right"/>
              <w:rPr>
                <w:rFonts w:ascii="Arial" w:hAnsi="Arial" w:cs="Arial"/>
              </w:rPr>
            </w:pPr>
            <w:r w:rsidRPr="00A47B37">
              <w:rPr>
                <w:rFonts w:ascii="Arial" w:hAnsi="Arial" w:cs="Arial"/>
                <w:b/>
                <w:bCs/>
              </w:rPr>
              <w:t>B2</w:t>
            </w:r>
          </w:p>
        </w:tc>
        <w:tc>
          <w:tcPr>
            <w:tcW w:w="5839" w:type="dxa"/>
            <w:tcBorders>
              <w:top w:val="single" w:sz="4" w:space="0" w:color="000000"/>
              <w:left w:val="single" w:sz="4" w:space="0" w:color="000000"/>
              <w:bottom w:val="single" w:sz="4" w:space="0" w:color="000000"/>
              <w:right w:val="single" w:sz="4" w:space="0" w:color="000000"/>
            </w:tcBorders>
          </w:tcPr>
          <w:p w14:paraId="4A306A73" w14:textId="391FC5CC" w:rsidR="00643149" w:rsidRPr="00A47B37" w:rsidRDefault="00643149" w:rsidP="00E8566B">
            <w:pPr>
              <w:pStyle w:val="TableParagraph"/>
              <w:kinsoku w:val="0"/>
              <w:overflowPunct w:val="0"/>
              <w:spacing w:before="1"/>
              <w:ind w:left="100" w:right="601"/>
              <w:rPr>
                <w:rFonts w:ascii="Arial" w:hAnsi="Arial" w:cs="Arial"/>
                <w:sz w:val="20"/>
                <w:szCs w:val="20"/>
              </w:rPr>
            </w:pPr>
            <w:r w:rsidRPr="00A47B37">
              <w:rPr>
                <w:rFonts w:ascii="Arial" w:hAnsi="Arial" w:cs="Arial"/>
                <w:sz w:val="20"/>
                <w:szCs w:val="20"/>
              </w:rPr>
              <w:t>The constituent acts at all times in accordance with generally accepted accounting principles and practices which</w:t>
            </w:r>
            <w:r w:rsidRPr="00A47B37">
              <w:rPr>
                <w:rFonts w:ascii="Arial" w:hAnsi="Arial" w:cs="Arial"/>
                <w:spacing w:val="-17"/>
                <w:sz w:val="20"/>
                <w:szCs w:val="20"/>
              </w:rPr>
              <w:t xml:space="preserve"> </w:t>
            </w:r>
            <w:r w:rsidRPr="00A47B37">
              <w:rPr>
                <w:rFonts w:ascii="Arial" w:hAnsi="Arial" w:cs="Arial"/>
                <w:sz w:val="20"/>
                <w:szCs w:val="20"/>
              </w:rPr>
              <w:t>include</w:t>
            </w:r>
            <w:r>
              <w:rPr>
                <w:rFonts w:ascii="Arial" w:hAnsi="Arial" w:cs="Arial"/>
                <w:sz w:val="20"/>
                <w:szCs w:val="20"/>
              </w:rPr>
              <w:t>*</w:t>
            </w:r>
            <w:r w:rsidRPr="00A47B37">
              <w:rPr>
                <w:rFonts w:ascii="Arial" w:hAnsi="Arial" w:cs="Arial"/>
                <w:sz w:val="20"/>
                <w:szCs w:val="20"/>
              </w:rPr>
              <w:t>:</w:t>
            </w:r>
          </w:p>
          <w:p w14:paraId="7437EB7E" w14:textId="6F0BF76B" w:rsidR="00643149" w:rsidRPr="00157713" w:rsidRDefault="00643149" w:rsidP="00157713">
            <w:pPr>
              <w:pStyle w:val="TableParagraph"/>
              <w:numPr>
                <w:ilvl w:val="0"/>
                <w:numId w:val="18"/>
              </w:numPr>
              <w:tabs>
                <w:tab w:val="left" w:pos="461"/>
              </w:tabs>
              <w:kinsoku w:val="0"/>
              <w:overflowPunct w:val="0"/>
              <w:ind w:right="235"/>
              <w:rPr>
                <w:rFonts w:ascii="Arial" w:hAnsi="Arial" w:cs="Arial"/>
                <w:sz w:val="20"/>
                <w:szCs w:val="20"/>
              </w:rPr>
            </w:pPr>
            <w:r w:rsidRPr="00A47B37">
              <w:rPr>
                <w:rFonts w:ascii="Arial" w:hAnsi="Arial" w:cs="Arial"/>
                <w:sz w:val="20"/>
                <w:szCs w:val="20"/>
              </w:rPr>
              <w:t>implementation of safeguards which prevent involvement in, or the appearance of cooperating in, schemes involving evasion of</w:t>
            </w:r>
            <w:r w:rsidRPr="00A47B37">
              <w:rPr>
                <w:rFonts w:ascii="Arial" w:hAnsi="Arial" w:cs="Arial"/>
                <w:spacing w:val="-4"/>
                <w:sz w:val="20"/>
                <w:szCs w:val="20"/>
              </w:rPr>
              <w:t xml:space="preserve"> </w:t>
            </w:r>
            <w:r w:rsidRPr="00A47B37">
              <w:rPr>
                <w:rFonts w:ascii="Arial" w:hAnsi="Arial" w:cs="Arial"/>
                <w:sz w:val="20"/>
                <w:szCs w:val="20"/>
              </w:rPr>
              <w:t>taxes.</w:t>
            </w:r>
          </w:p>
          <w:p w14:paraId="0BA16420" w14:textId="77777777" w:rsidR="00643149" w:rsidRPr="00A47B37" w:rsidRDefault="00643149" w:rsidP="00E8566B">
            <w:pPr>
              <w:pStyle w:val="TableParagraph"/>
              <w:kinsoku w:val="0"/>
              <w:overflowPunct w:val="0"/>
              <w:spacing w:line="244" w:lineRule="exact"/>
              <w:ind w:left="460"/>
              <w:rPr>
                <w:rFonts w:ascii="Arial" w:hAnsi="Arial" w:cs="Arial"/>
                <w:color w:val="000000"/>
                <w:sz w:val="20"/>
                <w:szCs w:val="20"/>
              </w:rPr>
            </w:pPr>
            <w:r w:rsidRPr="00A47B37">
              <w:rPr>
                <w:rFonts w:ascii="Arial" w:hAnsi="Arial" w:cs="Arial"/>
                <w:i/>
                <w:iCs/>
                <w:color w:val="0070C0"/>
                <w:sz w:val="20"/>
                <w:szCs w:val="20"/>
              </w:rPr>
              <w:t>Evidence for compliance will</w:t>
            </w:r>
            <w:r w:rsidRPr="00A47B37">
              <w:rPr>
                <w:rFonts w:ascii="Arial" w:hAnsi="Arial" w:cs="Arial"/>
                <w:i/>
                <w:iCs/>
                <w:color w:val="0070C0"/>
                <w:spacing w:val="-11"/>
                <w:sz w:val="20"/>
                <w:szCs w:val="20"/>
              </w:rPr>
              <w:t xml:space="preserve"> </w:t>
            </w:r>
            <w:r w:rsidRPr="00A47B37">
              <w:rPr>
                <w:rFonts w:ascii="Arial" w:hAnsi="Arial" w:cs="Arial"/>
                <w:i/>
                <w:iCs/>
                <w:color w:val="0070C0"/>
                <w:sz w:val="20"/>
                <w:szCs w:val="20"/>
              </w:rPr>
              <w:t>be:</w:t>
            </w:r>
          </w:p>
          <w:p w14:paraId="498ACC95" w14:textId="77777777" w:rsidR="00643149" w:rsidRPr="00A47B37" w:rsidRDefault="00643149" w:rsidP="00E8566B">
            <w:pPr>
              <w:pStyle w:val="TableParagraph"/>
              <w:numPr>
                <w:ilvl w:val="1"/>
                <w:numId w:val="18"/>
              </w:numPr>
              <w:tabs>
                <w:tab w:val="left" w:pos="821"/>
              </w:tabs>
              <w:kinsoku w:val="0"/>
              <w:overflowPunct w:val="0"/>
              <w:rPr>
                <w:rFonts w:ascii="Arial" w:hAnsi="Arial" w:cs="Arial"/>
                <w:sz w:val="22"/>
                <w:szCs w:val="22"/>
              </w:rPr>
            </w:pPr>
            <w:r w:rsidRPr="00A47B37">
              <w:rPr>
                <w:rFonts w:ascii="Arial" w:hAnsi="Arial" w:cs="Arial"/>
                <w:i/>
                <w:iCs/>
                <w:color w:val="0070C0"/>
                <w:sz w:val="20"/>
                <w:szCs w:val="20"/>
              </w:rPr>
              <w:t>Declaration</w:t>
            </w:r>
            <w:r w:rsidRPr="00A47B37">
              <w:rPr>
                <w:rFonts w:ascii="Arial" w:hAnsi="Arial" w:cs="Arial"/>
                <w:color w:val="0070C0"/>
                <w:sz w:val="20"/>
                <w:szCs w:val="20"/>
              </w:rPr>
              <w:t>.</w:t>
            </w:r>
          </w:p>
          <w:p w14:paraId="6CD7495E" w14:textId="77777777" w:rsidR="00643149" w:rsidRPr="00A47B37" w:rsidRDefault="00643149" w:rsidP="00E8566B">
            <w:pPr>
              <w:pStyle w:val="TableParagraph"/>
              <w:numPr>
                <w:ilvl w:val="1"/>
                <w:numId w:val="18"/>
              </w:numPr>
              <w:tabs>
                <w:tab w:val="left" w:pos="821"/>
              </w:tabs>
              <w:kinsoku w:val="0"/>
              <w:overflowPunct w:val="0"/>
              <w:rPr>
                <w:rFonts w:ascii="Arial" w:hAnsi="Arial" w:cs="Arial"/>
              </w:rPr>
            </w:pPr>
            <w:r w:rsidRPr="00A47B37">
              <w:rPr>
                <w:rFonts w:ascii="Arial" w:hAnsi="Arial" w:cs="Arial"/>
                <w:i/>
                <w:iCs/>
                <w:color w:val="0070C0"/>
                <w:sz w:val="20"/>
                <w:szCs w:val="20"/>
              </w:rPr>
              <w:t>Financial policies and procedures</w:t>
            </w:r>
          </w:p>
        </w:tc>
        <w:tc>
          <w:tcPr>
            <w:tcW w:w="992" w:type="dxa"/>
            <w:tcBorders>
              <w:top w:val="single" w:sz="4" w:space="0" w:color="000000"/>
              <w:left w:val="single" w:sz="4" w:space="0" w:color="000000"/>
              <w:bottom w:val="single" w:sz="4" w:space="0" w:color="000000"/>
              <w:right w:val="single" w:sz="4" w:space="0" w:color="000000"/>
            </w:tcBorders>
          </w:tcPr>
          <w:p w14:paraId="1A2681CE" w14:textId="77777777" w:rsidR="00643149" w:rsidRPr="00A47B37" w:rsidRDefault="00643149" w:rsidP="00E8566B">
            <w:pPr>
              <w:pStyle w:val="TableParagraph"/>
              <w:kinsoku w:val="0"/>
              <w:overflowPunct w:val="0"/>
              <w:spacing w:before="1"/>
              <w:ind w:left="100"/>
              <w:rPr>
                <w:rFonts w:ascii="Arial" w:hAnsi="Arial" w:cs="Arial"/>
              </w:rPr>
            </w:pPr>
            <w:r w:rsidRPr="00A47B37">
              <w:rPr>
                <w:rFonts w:ascii="Arial" w:hAnsi="Arial" w:cs="Arial"/>
                <w:sz w:val="22"/>
                <w:szCs w:val="22"/>
              </w:rPr>
              <w:sym w:font="Webdings" w:char="F061"/>
            </w:r>
          </w:p>
        </w:tc>
        <w:tc>
          <w:tcPr>
            <w:tcW w:w="992" w:type="dxa"/>
            <w:tcBorders>
              <w:top w:val="single" w:sz="4" w:space="0" w:color="000000"/>
              <w:left w:val="single" w:sz="4" w:space="0" w:color="000000"/>
              <w:bottom w:val="single" w:sz="4" w:space="0" w:color="000000"/>
              <w:right w:val="single" w:sz="4" w:space="0" w:color="000000"/>
            </w:tcBorders>
          </w:tcPr>
          <w:p w14:paraId="524E699E" w14:textId="77777777" w:rsidR="00643149" w:rsidRPr="00A47B37" w:rsidRDefault="00643149" w:rsidP="00E8566B">
            <w:pPr>
              <w:pStyle w:val="TableParagraph"/>
              <w:kinsoku w:val="0"/>
              <w:overflowPunct w:val="0"/>
              <w:spacing w:before="1"/>
              <w:ind w:left="100"/>
              <w:rPr>
                <w:rFonts w:ascii="Arial" w:hAnsi="Arial" w:cs="Arial"/>
              </w:rPr>
            </w:pPr>
            <w:r w:rsidRPr="00A47B37">
              <w:rPr>
                <w:rFonts w:ascii="Arial" w:hAnsi="Arial" w:cs="Arial"/>
                <w:sz w:val="22"/>
                <w:szCs w:val="22"/>
              </w:rPr>
              <w:sym w:font="Webdings" w:char="F061"/>
            </w:r>
          </w:p>
        </w:tc>
        <w:tc>
          <w:tcPr>
            <w:tcW w:w="993" w:type="dxa"/>
            <w:tcBorders>
              <w:top w:val="single" w:sz="4" w:space="0" w:color="000000"/>
              <w:left w:val="single" w:sz="4" w:space="0" w:color="000000"/>
              <w:bottom w:val="single" w:sz="4" w:space="0" w:color="000000"/>
              <w:right w:val="single" w:sz="4" w:space="0" w:color="000000"/>
            </w:tcBorders>
          </w:tcPr>
          <w:p w14:paraId="2536AB91" w14:textId="77777777" w:rsidR="00643149" w:rsidRPr="00A47B37" w:rsidRDefault="00643149" w:rsidP="00E8566B">
            <w:pPr>
              <w:pStyle w:val="TableParagraph"/>
              <w:kinsoku w:val="0"/>
              <w:overflowPunct w:val="0"/>
              <w:spacing w:before="1"/>
              <w:ind w:left="211"/>
              <w:rPr>
                <w:rFonts w:ascii="Arial" w:hAnsi="Arial" w:cs="Arial"/>
              </w:rPr>
            </w:pPr>
            <w:r w:rsidRPr="00A47B37">
              <w:rPr>
                <w:rFonts w:ascii="Arial" w:hAnsi="Arial" w:cs="Arial"/>
                <w:sz w:val="22"/>
                <w:szCs w:val="22"/>
              </w:rPr>
              <w:sym w:font="Webdings" w:char="F061"/>
            </w:r>
          </w:p>
        </w:tc>
        <w:tc>
          <w:tcPr>
            <w:tcW w:w="992" w:type="dxa"/>
            <w:tcBorders>
              <w:top w:val="single" w:sz="4" w:space="0" w:color="000000"/>
              <w:left w:val="single" w:sz="4" w:space="0" w:color="000000"/>
              <w:bottom w:val="single" w:sz="4" w:space="0" w:color="000000"/>
              <w:right w:val="single" w:sz="4" w:space="0" w:color="000000"/>
            </w:tcBorders>
          </w:tcPr>
          <w:p w14:paraId="3D6092FF" w14:textId="77777777" w:rsidR="00643149" w:rsidRPr="00A47B37" w:rsidRDefault="00643149" w:rsidP="00643149">
            <w:pPr>
              <w:pStyle w:val="TableParagraph"/>
              <w:kinsoku w:val="0"/>
              <w:overflowPunct w:val="0"/>
              <w:spacing w:before="1"/>
              <w:ind w:right="324" w:firstLine="704"/>
              <w:jc w:val="right"/>
              <w:rPr>
                <w:rFonts w:ascii="Arial" w:hAnsi="Arial" w:cs="Arial"/>
              </w:rPr>
            </w:pPr>
            <w:r w:rsidRPr="00A47B37">
              <w:rPr>
                <w:rFonts w:ascii="Arial" w:hAnsi="Arial" w:cs="Arial"/>
                <w:sz w:val="22"/>
                <w:szCs w:val="22"/>
              </w:rPr>
              <w:sym w:font="Webdings" w:char="F061"/>
            </w:r>
          </w:p>
        </w:tc>
      </w:tr>
      <w:tr w:rsidR="00643149" w:rsidRPr="00A47B37" w14:paraId="203F0F1E" w14:textId="77777777" w:rsidTr="00643149">
        <w:tc>
          <w:tcPr>
            <w:tcW w:w="677" w:type="dxa"/>
            <w:tcBorders>
              <w:top w:val="single" w:sz="4" w:space="0" w:color="000000"/>
              <w:left w:val="single" w:sz="4" w:space="0" w:color="000000"/>
              <w:bottom w:val="single" w:sz="4" w:space="0" w:color="000000"/>
              <w:right w:val="single" w:sz="4" w:space="0" w:color="000000"/>
            </w:tcBorders>
          </w:tcPr>
          <w:p w14:paraId="23BBE52E" w14:textId="77777777" w:rsidR="00643149" w:rsidRPr="00A47B37" w:rsidRDefault="00643149" w:rsidP="00E8566B">
            <w:pPr>
              <w:pStyle w:val="TableParagraph"/>
              <w:kinsoku w:val="0"/>
              <w:overflowPunct w:val="0"/>
              <w:ind w:right="176"/>
              <w:jc w:val="right"/>
              <w:rPr>
                <w:rFonts w:ascii="Arial" w:hAnsi="Arial" w:cs="Arial"/>
                <w:b/>
                <w:bCs/>
              </w:rPr>
            </w:pPr>
            <w:r w:rsidRPr="00A47B37">
              <w:rPr>
                <w:rFonts w:ascii="Arial" w:hAnsi="Arial" w:cs="Arial"/>
                <w:b/>
                <w:bCs/>
              </w:rPr>
              <w:t>B4</w:t>
            </w:r>
          </w:p>
        </w:tc>
        <w:tc>
          <w:tcPr>
            <w:tcW w:w="5839" w:type="dxa"/>
            <w:tcBorders>
              <w:top w:val="single" w:sz="4" w:space="0" w:color="000000"/>
              <w:left w:val="single" w:sz="4" w:space="0" w:color="000000"/>
              <w:bottom w:val="single" w:sz="4" w:space="0" w:color="000000"/>
              <w:right w:val="single" w:sz="4" w:space="0" w:color="000000"/>
            </w:tcBorders>
          </w:tcPr>
          <w:p w14:paraId="7A53DB77" w14:textId="77777777" w:rsidR="00643149" w:rsidRPr="00A47B37" w:rsidRDefault="00643149" w:rsidP="00E8566B">
            <w:pPr>
              <w:pStyle w:val="TableParagraph"/>
              <w:kinsoku w:val="0"/>
              <w:overflowPunct w:val="0"/>
              <w:spacing w:before="1"/>
              <w:ind w:left="100" w:right="132"/>
              <w:rPr>
                <w:rFonts w:ascii="Arial" w:hAnsi="Arial" w:cs="Arial"/>
                <w:sz w:val="20"/>
                <w:szCs w:val="20"/>
              </w:rPr>
            </w:pPr>
            <w:r w:rsidRPr="00A47B37">
              <w:rPr>
                <w:rFonts w:ascii="Arial" w:hAnsi="Arial" w:cs="Arial"/>
                <w:sz w:val="20"/>
                <w:szCs w:val="20"/>
              </w:rPr>
              <w:t xml:space="preserve">The constituent must take steps to minimise risks of fraud, corruption, bribery and other financial misconduct, particularly when working outside of Australia. </w:t>
            </w:r>
          </w:p>
          <w:p w14:paraId="7E17688D" w14:textId="77777777" w:rsidR="00643149" w:rsidRPr="00A47B37" w:rsidRDefault="00643149" w:rsidP="00E8566B">
            <w:pPr>
              <w:pStyle w:val="TableParagraph"/>
              <w:kinsoku w:val="0"/>
              <w:overflowPunct w:val="0"/>
              <w:spacing w:line="244" w:lineRule="exact"/>
              <w:ind w:left="460"/>
              <w:rPr>
                <w:rFonts w:ascii="Arial" w:hAnsi="Arial" w:cs="Arial"/>
                <w:color w:val="000000"/>
                <w:sz w:val="20"/>
                <w:szCs w:val="20"/>
              </w:rPr>
            </w:pPr>
            <w:r w:rsidRPr="00A47B37">
              <w:rPr>
                <w:rFonts w:ascii="Arial" w:hAnsi="Arial" w:cs="Arial"/>
                <w:i/>
                <w:iCs/>
                <w:color w:val="0070C0"/>
                <w:sz w:val="20"/>
                <w:szCs w:val="20"/>
              </w:rPr>
              <w:t>Evidence for compliance will</w:t>
            </w:r>
            <w:r w:rsidRPr="00A47B37">
              <w:rPr>
                <w:rFonts w:ascii="Arial" w:hAnsi="Arial" w:cs="Arial"/>
                <w:i/>
                <w:iCs/>
                <w:color w:val="0070C0"/>
                <w:spacing w:val="-11"/>
                <w:sz w:val="20"/>
                <w:szCs w:val="20"/>
              </w:rPr>
              <w:t xml:space="preserve"> </w:t>
            </w:r>
            <w:r w:rsidRPr="00A47B37">
              <w:rPr>
                <w:rFonts w:ascii="Arial" w:hAnsi="Arial" w:cs="Arial"/>
                <w:i/>
                <w:iCs/>
                <w:color w:val="0070C0"/>
                <w:sz w:val="20"/>
                <w:szCs w:val="20"/>
              </w:rPr>
              <w:t>be:</w:t>
            </w:r>
          </w:p>
          <w:p w14:paraId="6312E108" w14:textId="77777777" w:rsidR="00643149" w:rsidRPr="00A47B37" w:rsidRDefault="00643149" w:rsidP="00E8566B">
            <w:pPr>
              <w:pStyle w:val="TableParagraph"/>
              <w:numPr>
                <w:ilvl w:val="1"/>
                <w:numId w:val="18"/>
              </w:numPr>
              <w:tabs>
                <w:tab w:val="left" w:pos="821"/>
              </w:tabs>
              <w:kinsoku w:val="0"/>
              <w:overflowPunct w:val="0"/>
              <w:rPr>
                <w:rFonts w:ascii="Arial" w:hAnsi="Arial" w:cs="Arial"/>
              </w:rPr>
            </w:pPr>
            <w:r w:rsidRPr="00A47B37">
              <w:rPr>
                <w:rFonts w:ascii="Arial" w:hAnsi="Arial" w:cs="Arial"/>
                <w:i/>
                <w:iCs/>
                <w:color w:val="0070C0"/>
                <w:sz w:val="20"/>
                <w:szCs w:val="20"/>
              </w:rPr>
              <w:t>Declaration</w:t>
            </w:r>
            <w:r w:rsidRPr="00A47B37">
              <w:rPr>
                <w:rFonts w:ascii="Arial" w:hAnsi="Arial" w:cs="Arial"/>
                <w:color w:val="0070C0"/>
                <w:sz w:val="20"/>
                <w:szCs w:val="20"/>
              </w:rPr>
              <w:t>.</w:t>
            </w:r>
          </w:p>
          <w:p w14:paraId="664FDAD4" w14:textId="77777777" w:rsidR="00643149" w:rsidRPr="00A47B37" w:rsidRDefault="00643149" w:rsidP="00E8566B">
            <w:pPr>
              <w:pStyle w:val="TableParagraph"/>
              <w:numPr>
                <w:ilvl w:val="1"/>
                <w:numId w:val="18"/>
              </w:numPr>
              <w:tabs>
                <w:tab w:val="left" w:pos="821"/>
              </w:tabs>
              <w:kinsoku w:val="0"/>
              <w:overflowPunct w:val="0"/>
              <w:rPr>
                <w:rFonts w:ascii="Arial" w:hAnsi="Arial" w:cs="Arial"/>
                <w:sz w:val="22"/>
                <w:szCs w:val="22"/>
              </w:rPr>
            </w:pPr>
            <w:r w:rsidRPr="00A47B37">
              <w:rPr>
                <w:rFonts w:ascii="Arial" w:hAnsi="Arial" w:cs="Arial"/>
                <w:i/>
                <w:iCs/>
                <w:color w:val="0070C0"/>
                <w:sz w:val="20"/>
                <w:szCs w:val="20"/>
              </w:rPr>
              <w:t>Financial policies and procedures</w:t>
            </w:r>
          </w:p>
        </w:tc>
        <w:tc>
          <w:tcPr>
            <w:tcW w:w="992" w:type="dxa"/>
            <w:tcBorders>
              <w:top w:val="single" w:sz="4" w:space="0" w:color="000000"/>
              <w:left w:val="single" w:sz="4" w:space="0" w:color="000000"/>
              <w:bottom w:val="single" w:sz="4" w:space="0" w:color="000000"/>
              <w:right w:val="single" w:sz="4" w:space="0" w:color="000000"/>
            </w:tcBorders>
          </w:tcPr>
          <w:p w14:paraId="208AD893" w14:textId="77777777" w:rsidR="00643149" w:rsidRPr="00A47B37" w:rsidRDefault="00643149" w:rsidP="00E8566B">
            <w:pPr>
              <w:pStyle w:val="TableParagraph"/>
              <w:kinsoku w:val="0"/>
              <w:overflowPunct w:val="0"/>
              <w:spacing w:before="1"/>
              <w:ind w:left="100"/>
              <w:rPr>
                <w:rFonts w:ascii="Arial" w:hAnsi="Arial" w:cs="Arial"/>
              </w:rPr>
            </w:pPr>
            <w:r w:rsidRPr="00A47B37">
              <w:rPr>
                <w:rFonts w:ascii="Arial" w:hAnsi="Arial" w:cs="Arial"/>
                <w:sz w:val="22"/>
                <w:szCs w:val="22"/>
              </w:rPr>
              <w:sym w:font="Webdings" w:char="F061"/>
            </w:r>
          </w:p>
        </w:tc>
        <w:tc>
          <w:tcPr>
            <w:tcW w:w="992" w:type="dxa"/>
            <w:tcBorders>
              <w:top w:val="single" w:sz="4" w:space="0" w:color="000000"/>
              <w:left w:val="single" w:sz="4" w:space="0" w:color="000000"/>
              <w:bottom w:val="single" w:sz="4" w:space="0" w:color="000000"/>
              <w:right w:val="single" w:sz="4" w:space="0" w:color="000000"/>
            </w:tcBorders>
          </w:tcPr>
          <w:p w14:paraId="09A345EA" w14:textId="77777777" w:rsidR="00643149" w:rsidRPr="00A47B37" w:rsidRDefault="00643149" w:rsidP="00E8566B">
            <w:pPr>
              <w:pStyle w:val="TableParagraph"/>
              <w:kinsoku w:val="0"/>
              <w:overflowPunct w:val="0"/>
              <w:spacing w:before="1"/>
              <w:ind w:left="100"/>
              <w:rPr>
                <w:rFonts w:ascii="Arial" w:hAnsi="Arial" w:cs="Arial"/>
              </w:rPr>
            </w:pPr>
            <w:r w:rsidRPr="00A47B37">
              <w:rPr>
                <w:rFonts w:ascii="Arial" w:hAnsi="Arial" w:cs="Arial"/>
                <w:sz w:val="22"/>
                <w:szCs w:val="22"/>
              </w:rPr>
              <w:sym w:font="Webdings" w:char="F061"/>
            </w:r>
          </w:p>
        </w:tc>
        <w:tc>
          <w:tcPr>
            <w:tcW w:w="993" w:type="dxa"/>
            <w:tcBorders>
              <w:top w:val="single" w:sz="4" w:space="0" w:color="000000"/>
              <w:left w:val="single" w:sz="4" w:space="0" w:color="000000"/>
              <w:bottom w:val="single" w:sz="4" w:space="0" w:color="000000"/>
              <w:right w:val="single" w:sz="4" w:space="0" w:color="000000"/>
            </w:tcBorders>
          </w:tcPr>
          <w:p w14:paraId="57BDD28F" w14:textId="77777777" w:rsidR="00643149" w:rsidRPr="00A47B37" w:rsidRDefault="00643149" w:rsidP="00E8566B">
            <w:pPr>
              <w:pStyle w:val="TableParagraph"/>
              <w:kinsoku w:val="0"/>
              <w:overflowPunct w:val="0"/>
              <w:spacing w:before="1"/>
              <w:ind w:left="211"/>
              <w:rPr>
                <w:rFonts w:ascii="Arial" w:hAnsi="Arial" w:cs="Arial"/>
              </w:rPr>
            </w:pPr>
            <w:r w:rsidRPr="00A47B37">
              <w:rPr>
                <w:rFonts w:ascii="Arial" w:hAnsi="Arial" w:cs="Arial"/>
                <w:sz w:val="22"/>
                <w:szCs w:val="22"/>
              </w:rPr>
              <w:sym w:font="Webdings" w:char="F061"/>
            </w:r>
          </w:p>
        </w:tc>
        <w:tc>
          <w:tcPr>
            <w:tcW w:w="992" w:type="dxa"/>
            <w:tcBorders>
              <w:top w:val="single" w:sz="4" w:space="0" w:color="000000"/>
              <w:left w:val="single" w:sz="4" w:space="0" w:color="000000"/>
              <w:bottom w:val="single" w:sz="4" w:space="0" w:color="000000"/>
              <w:right w:val="single" w:sz="4" w:space="0" w:color="000000"/>
            </w:tcBorders>
          </w:tcPr>
          <w:p w14:paraId="2843ACC4" w14:textId="77777777" w:rsidR="00643149" w:rsidRPr="00A47B37" w:rsidRDefault="00643149" w:rsidP="00E8566B">
            <w:pPr>
              <w:pStyle w:val="TableParagraph"/>
              <w:kinsoku w:val="0"/>
              <w:overflowPunct w:val="0"/>
              <w:spacing w:before="1"/>
              <w:ind w:left="211"/>
              <w:rPr>
                <w:rFonts w:ascii="Arial" w:hAnsi="Arial" w:cs="Arial"/>
              </w:rPr>
            </w:pPr>
            <w:r w:rsidRPr="00A47B37">
              <w:rPr>
                <w:rFonts w:ascii="Arial" w:hAnsi="Arial" w:cs="Arial"/>
                <w:sz w:val="22"/>
                <w:szCs w:val="22"/>
              </w:rPr>
              <w:sym w:font="Webdings" w:char="F061"/>
            </w:r>
          </w:p>
        </w:tc>
      </w:tr>
    </w:tbl>
    <w:p w14:paraId="350DCA05" w14:textId="77777777" w:rsidR="00F20C2C" w:rsidRDefault="00F20C2C">
      <w:pPr>
        <w:pStyle w:val="BodyText"/>
        <w:kinsoku w:val="0"/>
        <w:overflowPunct w:val="0"/>
        <w:spacing w:line="20" w:lineRule="exact"/>
        <w:ind w:left="188"/>
        <w:rPr>
          <w:sz w:val="2"/>
          <w:szCs w:val="2"/>
        </w:rPr>
      </w:pPr>
    </w:p>
    <w:p w14:paraId="3A1E202E" w14:textId="77777777" w:rsidR="00157713" w:rsidRPr="00157713" w:rsidRDefault="00157713" w:rsidP="00157713"/>
    <w:p w14:paraId="3AE311F8" w14:textId="0AB473AA" w:rsidR="00157713" w:rsidRPr="00157713" w:rsidRDefault="00157713" w:rsidP="00157713">
      <w:pPr>
        <w:widowControl/>
        <w:autoSpaceDE/>
        <w:autoSpaceDN/>
        <w:adjustRightInd/>
        <w:rPr>
          <w:rFonts w:ascii="Arial" w:eastAsia="Times New Roman" w:hAnsi="Arial" w:cs="Arial"/>
          <w:b/>
          <w:bCs/>
          <w:sz w:val="20"/>
          <w:szCs w:val="20"/>
          <w:lang w:eastAsia="en-GB"/>
        </w:rPr>
      </w:pPr>
      <w:r w:rsidRPr="00157713">
        <w:rPr>
          <w:rFonts w:ascii="Arial" w:hAnsi="Arial" w:cs="Arial"/>
          <w:b/>
          <w:bCs/>
          <w:sz w:val="20"/>
          <w:szCs w:val="20"/>
        </w:rPr>
        <w:t>*</w:t>
      </w:r>
      <w:r w:rsidRPr="00157713">
        <w:rPr>
          <w:rFonts w:ascii="Arial" w:hAnsi="Arial" w:cs="Arial"/>
          <w:b/>
          <w:bCs/>
          <w:color w:val="000000"/>
          <w:sz w:val="20"/>
          <w:szCs w:val="20"/>
        </w:rPr>
        <w:t xml:space="preserve"> </w:t>
      </w:r>
      <w:r w:rsidRPr="00157713">
        <w:rPr>
          <w:rFonts w:ascii="Arial" w:eastAsia="Times New Roman" w:hAnsi="Arial" w:cs="Arial"/>
          <w:b/>
          <w:bCs/>
          <w:color w:val="000000"/>
          <w:sz w:val="20"/>
          <w:szCs w:val="20"/>
          <w:lang w:eastAsia="en-GB"/>
        </w:rPr>
        <w:t>extra requirements under MI Standard B2 are met by the relevant CMASC standard 6.6; 9.2</w:t>
      </w:r>
    </w:p>
    <w:p w14:paraId="20220961" w14:textId="48E82605" w:rsidR="00157713" w:rsidRPr="00157713" w:rsidRDefault="00157713" w:rsidP="00157713"/>
    <w:p w14:paraId="11E2D4B0" w14:textId="77777777" w:rsidR="00157713" w:rsidRPr="00157713" w:rsidRDefault="00157713" w:rsidP="00157713"/>
    <w:p w14:paraId="7649664F" w14:textId="77777777" w:rsidR="00157713" w:rsidRPr="00157713" w:rsidRDefault="00157713" w:rsidP="00157713"/>
    <w:p w14:paraId="4D2780D2" w14:textId="77777777" w:rsidR="00157713" w:rsidRPr="00157713" w:rsidRDefault="00157713" w:rsidP="00157713"/>
    <w:p w14:paraId="4AC15A55" w14:textId="77777777" w:rsidR="00157713" w:rsidRPr="00157713" w:rsidRDefault="00157713" w:rsidP="00157713"/>
    <w:p w14:paraId="59F06A5F" w14:textId="77777777" w:rsidR="00157713" w:rsidRPr="00157713" w:rsidRDefault="00157713" w:rsidP="00157713"/>
    <w:p w14:paraId="2EDDDC78" w14:textId="77777777" w:rsidR="00157713" w:rsidRPr="00157713" w:rsidRDefault="00157713" w:rsidP="00157713"/>
    <w:p w14:paraId="3FE0C6CC" w14:textId="77777777" w:rsidR="00157713" w:rsidRPr="00157713" w:rsidRDefault="00157713" w:rsidP="00157713"/>
    <w:p w14:paraId="3DA5666B" w14:textId="77777777" w:rsidR="00157713" w:rsidRPr="00157713" w:rsidRDefault="00157713" w:rsidP="00157713"/>
    <w:p w14:paraId="5A54D3B0" w14:textId="77777777" w:rsidR="00157713" w:rsidRPr="00157713" w:rsidRDefault="00157713" w:rsidP="00157713"/>
    <w:p w14:paraId="43834C80" w14:textId="77777777" w:rsidR="00157713" w:rsidRPr="00157713" w:rsidRDefault="00157713" w:rsidP="00157713"/>
    <w:tbl>
      <w:tblPr>
        <w:tblpPr w:leftFromText="180" w:rightFromText="180" w:vertAnchor="text" w:horzAnchor="margin" w:tblpY="-238"/>
        <w:tblW w:w="0" w:type="auto"/>
        <w:tblLayout w:type="fixed"/>
        <w:tblCellMar>
          <w:left w:w="0" w:type="dxa"/>
          <w:right w:w="0" w:type="dxa"/>
        </w:tblCellMar>
        <w:tblLook w:val="0000" w:firstRow="0" w:lastRow="0" w:firstColumn="0" w:lastColumn="0" w:noHBand="0" w:noVBand="0"/>
      </w:tblPr>
      <w:tblGrid>
        <w:gridCol w:w="677"/>
        <w:gridCol w:w="5697"/>
        <w:gridCol w:w="992"/>
        <w:gridCol w:w="993"/>
        <w:gridCol w:w="1134"/>
        <w:gridCol w:w="992"/>
      </w:tblGrid>
      <w:tr w:rsidR="00643149" w:rsidRPr="00A47B37" w14:paraId="5C379A29" w14:textId="77777777" w:rsidTr="00643149">
        <w:tc>
          <w:tcPr>
            <w:tcW w:w="10485" w:type="dxa"/>
            <w:gridSpan w:val="6"/>
            <w:tcBorders>
              <w:top w:val="single" w:sz="4" w:space="0" w:color="000000"/>
              <w:left w:val="single" w:sz="4" w:space="0" w:color="000000"/>
              <w:bottom w:val="single" w:sz="4" w:space="0" w:color="000000"/>
              <w:right w:val="single" w:sz="4" w:space="0" w:color="000000"/>
            </w:tcBorders>
            <w:shd w:val="clear" w:color="auto" w:fill="C00000"/>
          </w:tcPr>
          <w:p w14:paraId="5CDB0C31" w14:textId="77777777" w:rsidR="00643149" w:rsidRPr="00A47B37" w:rsidRDefault="00643149" w:rsidP="00157713">
            <w:pPr>
              <w:pStyle w:val="TableParagraph"/>
              <w:kinsoku w:val="0"/>
              <w:overflowPunct w:val="0"/>
              <w:spacing w:before="1" w:line="322" w:lineRule="exact"/>
              <w:ind w:left="105"/>
              <w:rPr>
                <w:rFonts w:ascii="Arial" w:hAnsi="Arial" w:cs="Arial"/>
                <w:color w:val="000000"/>
                <w:sz w:val="28"/>
                <w:szCs w:val="28"/>
              </w:rPr>
            </w:pPr>
            <w:r w:rsidRPr="00A47B37">
              <w:rPr>
                <w:rFonts w:ascii="Arial" w:hAnsi="Arial" w:cs="Arial"/>
                <w:b/>
                <w:bCs/>
                <w:color w:val="FFFFFF"/>
                <w:sz w:val="28"/>
                <w:szCs w:val="28"/>
              </w:rPr>
              <w:lastRenderedPageBreak/>
              <w:t>Section C:  SOUND PERSONNEL</w:t>
            </w:r>
            <w:r w:rsidRPr="00A47B37">
              <w:rPr>
                <w:rFonts w:ascii="Arial" w:hAnsi="Arial" w:cs="Arial"/>
                <w:b/>
                <w:bCs/>
                <w:color w:val="FFFFFF"/>
                <w:spacing w:val="-10"/>
                <w:sz w:val="28"/>
                <w:szCs w:val="28"/>
              </w:rPr>
              <w:t xml:space="preserve"> </w:t>
            </w:r>
            <w:r w:rsidRPr="00A47B37">
              <w:rPr>
                <w:rFonts w:ascii="Arial" w:hAnsi="Arial" w:cs="Arial"/>
                <w:b/>
                <w:bCs/>
                <w:color w:val="FFFFFF"/>
                <w:sz w:val="28"/>
                <w:szCs w:val="28"/>
              </w:rPr>
              <w:t>MANAGEMENT</w:t>
            </w:r>
          </w:p>
        </w:tc>
      </w:tr>
      <w:tr w:rsidR="00643149" w:rsidRPr="00A47B37" w14:paraId="07DAB091" w14:textId="77777777" w:rsidTr="00643149">
        <w:tc>
          <w:tcPr>
            <w:tcW w:w="6374" w:type="dxa"/>
            <w:gridSpan w:val="2"/>
            <w:vMerge w:val="restart"/>
            <w:tcBorders>
              <w:top w:val="single" w:sz="4" w:space="0" w:color="000000"/>
              <w:left w:val="single" w:sz="4" w:space="0" w:color="000000"/>
              <w:bottom w:val="single" w:sz="4" w:space="0" w:color="000000"/>
              <w:right w:val="single" w:sz="4" w:space="0" w:color="000000"/>
            </w:tcBorders>
          </w:tcPr>
          <w:p w14:paraId="5C2208DC" w14:textId="77777777" w:rsidR="00643149" w:rsidRPr="00A47B37" w:rsidRDefault="00643149" w:rsidP="00157713">
            <w:pPr>
              <w:pStyle w:val="TableParagraph"/>
              <w:kinsoku w:val="0"/>
              <w:overflowPunct w:val="0"/>
              <w:spacing w:before="174"/>
              <w:ind w:left="3"/>
              <w:jc w:val="center"/>
              <w:rPr>
                <w:rFonts w:ascii="Arial" w:hAnsi="Arial" w:cs="Arial"/>
              </w:rPr>
            </w:pPr>
            <w:r w:rsidRPr="00A47B37">
              <w:rPr>
                <w:rFonts w:ascii="Arial" w:hAnsi="Arial" w:cs="Arial"/>
                <w:b/>
                <w:bCs/>
                <w:sz w:val="28"/>
                <w:szCs w:val="28"/>
              </w:rPr>
              <w:t>Standard</w:t>
            </w:r>
          </w:p>
        </w:tc>
        <w:tc>
          <w:tcPr>
            <w:tcW w:w="1985" w:type="dxa"/>
            <w:gridSpan w:val="2"/>
            <w:tcBorders>
              <w:top w:val="single" w:sz="4" w:space="0" w:color="000000"/>
              <w:left w:val="single" w:sz="4" w:space="0" w:color="000000"/>
              <w:bottom w:val="single" w:sz="4" w:space="0" w:color="000000"/>
              <w:right w:val="single" w:sz="4" w:space="0" w:color="000000"/>
            </w:tcBorders>
          </w:tcPr>
          <w:p w14:paraId="20BAC454" w14:textId="77777777" w:rsidR="00643149" w:rsidRPr="00A47B37" w:rsidRDefault="00643149" w:rsidP="00157713">
            <w:pPr>
              <w:pStyle w:val="TableParagraph"/>
              <w:kinsoku w:val="0"/>
              <w:overflowPunct w:val="0"/>
              <w:spacing w:before="1"/>
              <w:ind w:left="267"/>
              <w:rPr>
                <w:rFonts w:ascii="Arial" w:hAnsi="Arial" w:cs="Arial"/>
              </w:rPr>
            </w:pPr>
            <w:r w:rsidRPr="00A47B37">
              <w:rPr>
                <w:rFonts w:ascii="Arial" w:hAnsi="Arial" w:cs="Arial"/>
                <w:b/>
                <w:bCs/>
                <w:sz w:val="22"/>
                <w:szCs w:val="22"/>
              </w:rPr>
              <w:t>Members</w:t>
            </w:r>
          </w:p>
        </w:tc>
        <w:tc>
          <w:tcPr>
            <w:tcW w:w="2126" w:type="dxa"/>
            <w:gridSpan w:val="2"/>
            <w:tcBorders>
              <w:top w:val="single" w:sz="4" w:space="0" w:color="000000"/>
              <w:left w:val="single" w:sz="4" w:space="0" w:color="000000"/>
              <w:bottom w:val="single" w:sz="4" w:space="0" w:color="000000"/>
              <w:right w:val="single" w:sz="4" w:space="0" w:color="000000"/>
            </w:tcBorders>
          </w:tcPr>
          <w:p w14:paraId="16EFE5EC" w14:textId="77777777" w:rsidR="00643149" w:rsidRPr="00A47B37" w:rsidRDefault="00643149" w:rsidP="00157713">
            <w:pPr>
              <w:pStyle w:val="TableParagraph"/>
              <w:kinsoku w:val="0"/>
              <w:overflowPunct w:val="0"/>
              <w:spacing w:before="1"/>
              <w:jc w:val="center"/>
              <w:rPr>
                <w:rFonts w:ascii="Arial" w:hAnsi="Arial" w:cs="Arial"/>
              </w:rPr>
            </w:pPr>
            <w:r w:rsidRPr="00A47B37">
              <w:rPr>
                <w:rFonts w:ascii="Arial" w:hAnsi="Arial" w:cs="Arial"/>
                <w:b/>
                <w:bCs/>
                <w:sz w:val="22"/>
                <w:szCs w:val="22"/>
              </w:rPr>
              <w:t>Associate</w:t>
            </w:r>
          </w:p>
        </w:tc>
      </w:tr>
      <w:tr w:rsidR="00643149" w:rsidRPr="00A47B37" w14:paraId="2CFED640" w14:textId="77777777" w:rsidTr="00643149">
        <w:tc>
          <w:tcPr>
            <w:tcW w:w="6374" w:type="dxa"/>
            <w:gridSpan w:val="2"/>
            <w:vMerge/>
            <w:tcBorders>
              <w:top w:val="single" w:sz="4" w:space="0" w:color="000000"/>
              <w:left w:val="single" w:sz="4" w:space="0" w:color="000000"/>
              <w:bottom w:val="single" w:sz="4" w:space="0" w:color="000000"/>
              <w:right w:val="single" w:sz="4" w:space="0" w:color="000000"/>
            </w:tcBorders>
          </w:tcPr>
          <w:p w14:paraId="6BB460FF" w14:textId="77777777" w:rsidR="00643149" w:rsidRPr="00A47B37" w:rsidRDefault="00643149" w:rsidP="00157713">
            <w:pPr>
              <w:pStyle w:val="TableParagraph"/>
              <w:kinsoku w:val="0"/>
              <w:overflowPunct w:val="0"/>
              <w:spacing w:before="1"/>
              <w:jc w:val="center"/>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tcPr>
          <w:p w14:paraId="01FA0AEE" w14:textId="77777777" w:rsidR="00643149" w:rsidRPr="00A47B37" w:rsidRDefault="00643149" w:rsidP="00157713">
            <w:pPr>
              <w:pStyle w:val="TableParagraph"/>
              <w:kinsoku w:val="0"/>
              <w:overflowPunct w:val="0"/>
              <w:spacing w:before="1"/>
              <w:ind w:left="105"/>
              <w:rPr>
                <w:rFonts w:ascii="Arial" w:hAnsi="Arial" w:cs="Arial"/>
              </w:rPr>
            </w:pPr>
            <w:r w:rsidRPr="00A47B37">
              <w:rPr>
                <w:rFonts w:ascii="Arial" w:hAnsi="Arial" w:cs="Arial"/>
                <w:b/>
                <w:bCs/>
                <w:sz w:val="16"/>
                <w:szCs w:val="16"/>
              </w:rPr>
              <w:t>Band</w:t>
            </w:r>
            <w:r w:rsidRPr="00A47B37">
              <w:rPr>
                <w:rFonts w:ascii="Arial" w:hAnsi="Arial" w:cs="Arial"/>
                <w:b/>
                <w:bCs/>
                <w:spacing w:val="-5"/>
                <w:sz w:val="16"/>
                <w:szCs w:val="16"/>
              </w:rPr>
              <w:t xml:space="preserve"> </w:t>
            </w:r>
            <w:r w:rsidRPr="00A47B37">
              <w:rPr>
                <w:rFonts w:ascii="Arial" w:hAnsi="Arial" w:cs="Arial"/>
                <w:b/>
                <w:bCs/>
                <w:sz w:val="16"/>
                <w:szCs w:val="16"/>
              </w:rPr>
              <w:t>1</w:t>
            </w:r>
          </w:p>
        </w:tc>
        <w:tc>
          <w:tcPr>
            <w:tcW w:w="993" w:type="dxa"/>
            <w:tcBorders>
              <w:top w:val="single" w:sz="4" w:space="0" w:color="000000"/>
              <w:left w:val="single" w:sz="4" w:space="0" w:color="000000"/>
              <w:bottom w:val="single" w:sz="4" w:space="0" w:color="000000"/>
              <w:right w:val="single" w:sz="4" w:space="0" w:color="000000"/>
            </w:tcBorders>
          </w:tcPr>
          <w:p w14:paraId="7081FC56" w14:textId="77777777" w:rsidR="00643149" w:rsidRPr="00A47B37" w:rsidRDefault="00643149" w:rsidP="00157713">
            <w:pPr>
              <w:pStyle w:val="TableParagraph"/>
              <w:kinsoku w:val="0"/>
              <w:overflowPunct w:val="0"/>
              <w:spacing w:before="1"/>
              <w:ind w:left="100"/>
              <w:rPr>
                <w:rFonts w:ascii="Arial" w:hAnsi="Arial" w:cs="Arial"/>
              </w:rPr>
            </w:pPr>
            <w:r w:rsidRPr="00A47B37">
              <w:rPr>
                <w:rFonts w:ascii="Arial" w:hAnsi="Arial" w:cs="Arial"/>
                <w:b/>
                <w:bCs/>
                <w:sz w:val="16"/>
                <w:szCs w:val="16"/>
              </w:rPr>
              <w:t>Band</w:t>
            </w:r>
            <w:r w:rsidRPr="00A47B37">
              <w:rPr>
                <w:rFonts w:ascii="Arial" w:hAnsi="Arial" w:cs="Arial"/>
                <w:b/>
                <w:bCs/>
                <w:spacing w:val="-5"/>
                <w:sz w:val="16"/>
                <w:szCs w:val="16"/>
              </w:rPr>
              <w:t xml:space="preserve"> </w:t>
            </w:r>
            <w:r w:rsidRPr="00A47B37">
              <w:rPr>
                <w:rFonts w:ascii="Arial" w:hAnsi="Arial" w:cs="Arial"/>
                <w:b/>
                <w:bCs/>
                <w:sz w:val="16"/>
                <w:szCs w:val="16"/>
              </w:rPr>
              <w:t>2</w:t>
            </w:r>
          </w:p>
        </w:tc>
        <w:tc>
          <w:tcPr>
            <w:tcW w:w="1134" w:type="dxa"/>
            <w:tcBorders>
              <w:top w:val="single" w:sz="4" w:space="0" w:color="000000"/>
              <w:left w:val="single" w:sz="4" w:space="0" w:color="000000"/>
              <w:bottom w:val="single" w:sz="4" w:space="0" w:color="000000"/>
              <w:right w:val="single" w:sz="4" w:space="0" w:color="000000"/>
            </w:tcBorders>
          </w:tcPr>
          <w:p w14:paraId="45BA7212" w14:textId="77777777" w:rsidR="00643149" w:rsidRPr="00A47B37" w:rsidRDefault="00643149" w:rsidP="00157713">
            <w:pPr>
              <w:pStyle w:val="TableParagraph"/>
              <w:kinsoku w:val="0"/>
              <w:overflowPunct w:val="0"/>
              <w:spacing w:before="1"/>
              <w:ind w:right="16"/>
              <w:jc w:val="center"/>
              <w:rPr>
                <w:rFonts w:ascii="Arial" w:hAnsi="Arial" w:cs="Arial"/>
              </w:rPr>
            </w:pPr>
            <w:r w:rsidRPr="00A47B37">
              <w:rPr>
                <w:rFonts w:ascii="Arial" w:hAnsi="Arial" w:cs="Arial"/>
                <w:b/>
                <w:bCs/>
                <w:sz w:val="16"/>
                <w:szCs w:val="16"/>
              </w:rPr>
              <w:t>Charity</w:t>
            </w:r>
          </w:p>
        </w:tc>
        <w:tc>
          <w:tcPr>
            <w:tcW w:w="992" w:type="dxa"/>
            <w:tcBorders>
              <w:top w:val="single" w:sz="4" w:space="0" w:color="000000"/>
              <w:left w:val="single" w:sz="4" w:space="0" w:color="000000"/>
              <w:bottom w:val="single" w:sz="4" w:space="0" w:color="000000"/>
              <w:right w:val="single" w:sz="4" w:space="0" w:color="000000"/>
            </w:tcBorders>
          </w:tcPr>
          <w:p w14:paraId="1CB6ECA4" w14:textId="77777777" w:rsidR="00643149" w:rsidRPr="00A47B37" w:rsidRDefault="00643149" w:rsidP="00157713">
            <w:pPr>
              <w:pStyle w:val="TableParagraph"/>
              <w:kinsoku w:val="0"/>
              <w:overflowPunct w:val="0"/>
              <w:spacing w:before="1"/>
              <w:ind w:left="105" w:right="237"/>
              <w:rPr>
                <w:rFonts w:ascii="Arial" w:hAnsi="Arial" w:cs="Arial"/>
              </w:rPr>
            </w:pPr>
            <w:r w:rsidRPr="00A47B37">
              <w:rPr>
                <w:rFonts w:ascii="Arial" w:hAnsi="Arial" w:cs="Arial"/>
                <w:b/>
                <w:bCs/>
                <w:sz w:val="16"/>
                <w:szCs w:val="16"/>
              </w:rPr>
              <w:t>Not For Profit</w:t>
            </w:r>
          </w:p>
        </w:tc>
      </w:tr>
      <w:tr w:rsidR="00643149" w:rsidRPr="00A47B37" w14:paraId="73CEA259" w14:textId="77777777" w:rsidTr="00643149">
        <w:tc>
          <w:tcPr>
            <w:tcW w:w="677" w:type="dxa"/>
            <w:tcBorders>
              <w:top w:val="single" w:sz="4" w:space="0" w:color="000000"/>
              <w:left w:val="single" w:sz="4" w:space="0" w:color="000000"/>
              <w:bottom w:val="single" w:sz="4" w:space="0" w:color="000000"/>
              <w:right w:val="single" w:sz="4" w:space="0" w:color="000000"/>
            </w:tcBorders>
          </w:tcPr>
          <w:p w14:paraId="476E1923" w14:textId="77777777" w:rsidR="00643149" w:rsidRPr="00A47B37" w:rsidRDefault="00643149" w:rsidP="00157713">
            <w:pPr>
              <w:pStyle w:val="TableParagraph"/>
              <w:kinsoku w:val="0"/>
              <w:overflowPunct w:val="0"/>
              <w:ind w:right="176"/>
              <w:jc w:val="right"/>
              <w:rPr>
                <w:rFonts w:ascii="Arial" w:hAnsi="Arial" w:cs="Arial"/>
              </w:rPr>
            </w:pPr>
            <w:r w:rsidRPr="00A47B37">
              <w:rPr>
                <w:rFonts w:ascii="Arial" w:hAnsi="Arial" w:cs="Arial"/>
                <w:b/>
                <w:bCs/>
              </w:rPr>
              <w:t>C1</w:t>
            </w:r>
          </w:p>
        </w:tc>
        <w:tc>
          <w:tcPr>
            <w:tcW w:w="5697" w:type="dxa"/>
            <w:tcBorders>
              <w:top w:val="single" w:sz="4" w:space="0" w:color="000000"/>
              <w:left w:val="single" w:sz="4" w:space="0" w:color="000000"/>
              <w:bottom w:val="single" w:sz="4" w:space="0" w:color="000000"/>
              <w:right w:val="single" w:sz="4" w:space="0" w:color="000000"/>
            </w:tcBorders>
          </w:tcPr>
          <w:p w14:paraId="65C71CEB" w14:textId="77777777" w:rsidR="00643149" w:rsidRPr="00A47B37" w:rsidRDefault="00643149" w:rsidP="00157713">
            <w:pPr>
              <w:pStyle w:val="TableParagraph"/>
              <w:kinsoku w:val="0"/>
              <w:overflowPunct w:val="0"/>
              <w:spacing w:before="1"/>
              <w:ind w:left="100" w:right="150"/>
              <w:rPr>
                <w:rFonts w:ascii="Arial" w:hAnsi="Arial" w:cs="Arial"/>
                <w:sz w:val="20"/>
                <w:szCs w:val="20"/>
              </w:rPr>
            </w:pPr>
            <w:r w:rsidRPr="00A47B37">
              <w:rPr>
                <w:rFonts w:ascii="Arial" w:hAnsi="Arial" w:cs="Arial"/>
                <w:sz w:val="20"/>
                <w:szCs w:val="20"/>
              </w:rPr>
              <w:t>The constituent exercises integrity, care, and confidentiality in the process of recruiting new personnel (paid and volunteer) and will advise and direct candidates in a way that respects the calling of the candidate and the collaborative nature of the wider MI</w:t>
            </w:r>
            <w:r w:rsidRPr="00A47B37">
              <w:rPr>
                <w:rFonts w:ascii="Arial" w:hAnsi="Arial" w:cs="Arial"/>
                <w:spacing w:val="-7"/>
                <w:sz w:val="20"/>
                <w:szCs w:val="20"/>
              </w:rPr>
              <w:t xml:space="preserve"> </w:t>
            </w:r>
            <w:r w:rsidRPr="00A47B37">
              <w:rPr>
                <w:rFonts w:ascii="Arial" w:hAnsi="Arial" w:cs="Arial"/>
                <w:sz w:val="20"/>
                <w:szCs w:val="20"/>
              </w:rPr>
              <w:t>constituency.</w:t>
            </w:r>
          </w:p>
          <w:p w14:paraId="22AD4EF8" w14:textId="77777777" w:rsidR="00643149" w:rsidRPr="00A47B37" w:rsidRDefault="00643149" w:rsidP="00157713">
            <w:pPr>
              <w:pStyle w:val="TableParagraph"/>
              <w:kinsoku w:val="0"/>
              <w:overflowPunct w:val="0"/>
              <w:spacing w:line="244" w:lineRule="exact"/>
              <w:ind w:left="460"/>
              <w:rPr>
                <w:rFonts w:ascii="Arial" w:hAnsi="Arial" w:cs="Arial"/>
                <w:color w:val="000000"/>
                <w:sz w:val="20"/>
                <w:szCs w:val="20"/>
              </w:rPr>
            </w:pPr>
            <w:r w:rsidRPr="00A47B37">
              <w:rPr>
                <w:rFonts w:ascii="Arial" w:hAnsi="Arial" w:cs="Arial"/>
                <w:i/>
                <w:iCs/>
                <w:color w:val="0070C0"/>
                <w:sz w:val="20"/>
                <w:szCs w:val="20"/>
              </w:rPr>
              <w:t>Evidence for compliance will</w:t>
            </w:r>
            <w:r w:rsidRPr="00A47B37">
              <w:rPr>
                <w:rFonts w:ascii="Arial" w:hAnsi="Arial" w:cs="Arial"/>
                <w:i/>
                <w:iCs/>
                <w:color w:val="0070C0"/>
                <w:spacing w:val="-10"/>
                <w:sz w:val="20"/>
                <w:szCs w:val="20"/>
              </w:rPr>
              <w:t xml:space="preserve"> </w:t>
            </w:r>
            <w:r w:rsidRPr="00A47B37">
              <w:rPr>
                <w:rFonts w:ascii="Arial" w:hAnsi="Arial" w:cs="Arial"/>
                <w:i/>
                <w:iCs/>
                <w:color w:val="0070C0"/>
                <w:sz w:val="20"/>
                <w:szCs w:val="20"/>
              </w:rPr>
              <w:t>be:</w:t>
            </w:r>
          </w:p>
          <w:p w14:paraId="6DBB53A3" w14:textId="77777777" w:rsidR="00643149" w:rsidRPr="00A47B37" w:rsidRDefault="00643149" w:rsidP="00157713">
            <w:pPr>
              <w:pStyle w:val="TableParagraph"/>
              <w:numPr>
                <w:ilvl w:val="0"/>
                <w:numId w:val="13"/>
              </w:numPr>
              <w:tabs>
                <w:tab w:val="left" w:pos="821"/>
              </w:tabs>
              <w:kinsoku w:val="0"/>
              <w:overflowPunct w:val="0"/>
              <w:rPr>
                <w:rFonts w:ascii="Arial" w:hAnsi="Arial" w:cs="Arial"/>
              </w:rPr>
            </w:pPr>
            <w:r w:rsidRPr="00A47B37">
              <w:rPr>
                <w:rFonts w:ascii="Arial" w:hAnsi="Arial" w:cs="Arial"/>
                <w:i/>
                <w:iCs/>
                <w:color w:val="0070C0"/>
                <w:sz w:val="20"/>
                <w:szCs w:val="20"/>
              </w:rPr>
              <w:t>Personnel recruitment</w:t>
            </w:r>
            <w:r w:rsidRPr="00A47B37">
              <w:rPr>
                <w:rFonts w:ascii="Arial" w:hAnsi="Arial" w:cs="Arial"/>
                <w:i/>
                <w:iCs/>
                <w:color w:val="0070C0"/>
                <w:spacing w:val="-10"/>
                <w:sz w:val="20"/>
                <w:szCs w:val="20"/>
              </w:rPr>
              <w:t xml:space="preserve"> </w:t>
            </w:r>
            <w:r w:rsidRPr="00A47B37">
              <w:rPr>
                <w:rFonts w:ascii="Arial" w:hAnsi="Arial" w:cs="Arial"/>
                <w:i/>
                <w:iCs/>
                <w:color w:val="0070C0"/>
                <w:sz w:val="20"/>
                <w:szCs w:val="20"/>
              </w:rPr>
              <w:t>policies</w:t>
            </w:r>
          </w:p>
        </w:tc>
        <w:tc>
          <w:tcPr>
            <w:tcW w:w="992" w:type="dxa"/>
            <w:tcBorders>
              <w:top w:val="single" w:sz="4" w:space="0" w:color="000000"/>
              <w:left w:val="single" w:sz="4" w:space="0" w:color="000000"/>
              <w:bottom w:val="single" w:sz="4" w:space="0" w:color="000000"/>
              <w:right w:val="single" w:sz="4" w:space="0" w:color="000000"/>
            </w:tcBorders>
          </w:tcPr>
          <w:p w14:paraId="4684825C" w14:textId="77777777" w:rsidR="00643149" w:rsidRPr="00A47B37" w:rsidRDefault="00643149" w:rsidP="00157713">
            <w:pPr>
              <w:pStyle w:val="TableParagraph"/>
              <w:kinsoku w:val="0"/>
              <w:overflowPunct w:val="0"/>
              <w:spacing w:before="1"/>
              <w:ind w:left="105"/>
              <w:rPr>
                <w:rFonts w:ascii="Arial" w:hAnsi="Arial" w:cs="Arial"/>
              </w:rPr>
            </w:pPr>
            <w:r w:rsidRPr="00A47B37">
              <w:rPr>
                <w:rFonts w:ascii="Arial" w:hAnsi="Arial" w:cs="Arial"/>
                <w:sz w:val="22"/>
                <w:szCs w:val="22"/>
              </w:rPr>
              <w:sym w:font="Webdings" w:char="F061"/>
            </w:r>
          </w:p>
        </w:tc>
        <w:tc>
          <w:tcPr>
            <w:tcW w:w="993" w:type="dxa"/>
            <w:tcBorders>
              <w:top w:val="single" w:sz="4" w:space="0" w:color="000000"/>
              <w:left w:val="single" w:sz="4" w:space="0" w:color="000000"/>
              <w:bottom w:val="single" w:sz="4" w:space="0" w:color="000000"/>
              <w:right w:val="single" w:sz="4" w:space="0" w:color="000000"/>
            </w:tcBorders>
          </w:tcPr>
          <w:p w14:paraId="6489DDDC" w14:textId="77777777" w:rsidR="00643149" w:rsidRPr="00A47B37" w:rsidRDefault="00643149" w:rsidP="00157713">
            <w:pPr>
              <w:pStyle w:val="TableParagraph"/>
              <w:kinsoku w:val="0"/>
              <w:overflowPunct w:val="0"/>
              <w:spacing w:before="1"/>
              <w:ind w:left="100"/>
              <w:rPr>
                <w:rFonts w:ascii="Arial" w:hAnsi="Arial" w:cs="Arial"/>
              </w:rPr>
            </w:pPr>
            <w:r w:rsidRPr="00A47B37">
              <w:rPr>
                <w:rFonts w:ascii="Arial" w:hAnsi="Arial" w:cs="Arial"/>
                <w:sz w:val="22"/>
                <w:szCs w:val="22"/>
              </w:rPr>
              <w:sym w:font="Webdings" w:char="F061"/>
            </w:r>
          </w:p>
        </w:tc>
        <w:tc>
          <w:tcPr>
            <w:tcW w:w="1134" w:type="dxa"/>
            <w:tcBorders>
              <w:top w:val="single" w:sz="4" w:space="0" w:color="000000"/>
              <w:left w:val="single" w:sz="4" w:space="0" w:color="000000"/>
              <w:bottom w:val="single" w:sz="4" w:space="0" w:color="000000"/>
              <w:right w:val="single" w:sz="4" w:space="0" w:color="000000"/>
            </w:tcBorders>
          </w:tcPr>
          <w:p w14:paraId="181123FB" w14:textId="77777777" w:rsidR="00643149" w:rsidRPr="00A47B37" w:rsidRDefault="00643149" w:rsidP="00157713">
            <w:pPr>
              <w:pStyle w:val="TableParagraph"/>
              <w:kinsoku w:val="0"/>
              <w:overflowPunct w:val="0"/>
              <w:spacing w:before="1"/>
              <w:ind w:right="50"/>
              <w:jc w:val="center"/>
              <w:rPr>
                <w:rFonts w:ascii="Arial" w:hAnsi="Arial" w:cs="Arial"/>
              </w:rPr>
            </w:pPr>
            <w:r w:rsidRPr="00A47B37">
              <w:rPr>
                <w:rFonts w:ascii="Arial" w:hAnsi="Arial" w:cs="Arial"/>
                <w:sz w:val="22"/>
                <w:szCs w:val="22"/>
              </w:rPr>
              <w:sym w:font="Webdings" w:char="F061"/>
            </w:r>
          </w:p>
        </w:tc>
        <w:tc>
          <w:tcPr>
            <w:tcW w:w="992" w:type="dxa"/>
            <w:tcBorders>
              <w:top w:val="single" w:sz="4" w:space="0" w:color="000000"/>
              <w:left w:val="single" w:sz="4" w:space="0" w:color="000000"/>
              <w:bottom w:val="single" w:sz="4" w:space="0" w:color="000000"/>
              <w:right w:val="single" w:sz="4" w:space="0" w:color="000000"/>
            </w:tcBorders>
          </w:tcPr>
          <w:p w14:paraId="649E0C9A" w14:textId="77777777" w:rsidR="00643149" w:rsidRPr="00A47B37" w:rsidRDefault="00643149" w:rsidP="00157713">
            <w:pPr>
              <w:pStyle w:val="TableParagraph"/>
              <w:kinsoku w:val="0"/>
              <w:overflowPunct w:val="0"/>
              <w:spacing w:before="1"/>
              <w:ind w:left="216"/>
              <w:rPr>
                <w:rFonts w:ascii="Arial" w:hAnsi="Arial" w:cs="Arial"/>
              </w:rPr>
            </w:pPr>
            <w:r w:rsidRPr="00A47B37">
              <w:rPr>
                <w:rFonts w:ascii="Arial" w:hAnsi="Arial" w:cs="Arial"/>
                <w:sz w:val="22"/>
                <w:szCs w:val="22"/>
              </w:rPr>
              <w:sym w:font="Webdings" w:char="F061"/>
            </w:r>
          </w:p>
        </w:tc>
      </w:tr>
      <w:tr w:rsidR="00643149" w:rsidRPr="00A47B37" w14:paraId="00597741" w14:textId="77777777" w:rsidTr="00643149">
        <w:tc>
          <w:tcPr>
            <w:tcW w:w="677" w:type="dxa"/>
            <w:tcBorders>
              <w:top w:val="single" w:sz="4" w:space="0" w:color="000000"/>
              <w:left w:val="single" w:sz="4" w:space="0" w:color="000000"/>
              <w:bottom w:val="single" w:sz="4" w:space="0" w:color="000000"/>
              <w:right w:val="single" w:sz="4" w:space="0" w:color="000000"/>
            </w:tcBorders>
          </w:tcPr>
          <w:p w14:paraId="59371748" w14:textId="77777777" w:rsidR="00643149" w:rsidRPr="00A47B37" w:rsidRDefault="00643149" w:rsidP="00157713">
            <w:pPr>
              <w:pStyle w:val="TableParagraph"/>
              <w:kinsoku w:val="0"/>
              <w:overflowPunct w:val="0"/>
              <w:ind w:right="176"/>
              <w:jc w:val="right"/>
              <w:rPr>
                <w:rFonts w:ascii="Arial" w:hAnsi="Arial" w:cs="Arial"/>
              </w:rPr>
            </w:pPr>
            <w:r w:rsidRPr="00A47B37">
              <w:rPr>
                <w:rFonts w:ascii="Arial" w:hAnsi="Arial" w:cs="Arial"/>
                <w:b/>
                <w:bCs/>
              </w:rPr>
              <w:t>C2</w:t>
            </w:r>
          </w:p>
        </w:tc>
        <w:tc>
          <w:tcPr>
            <w:tcW w:w="5697" w:type="dxa"/>
            <w:tcBorders>
              <w:top w:val="single" w:sz="4" w:space="0" w:color="000000"/>
              <w:left w:val="single" w:sz="4" w:space="0" w:color="000000"/>
              <w:bottom w:val="single" w:sz="4" w:space="0" w:color="000000"/>
              <w:right w:val="single" w:sz="4" w:space="0" w:color="000000"/>
            </w:tcBorders>
          </w:tcPr>
          <w:p w14:paraId="3185152D" w14:textId="77777777" w:rsidR="00643149" w:rsidRPr="00A47B37" w:rsidRDefault="00643149" w:rsidP="00157713">
            <w:pPr>
              <w:pStyle w:val="TableParagraph"/>
              <w:kinsoku w:val="0"/>
              <w:overflowPunct w:val="0"/>
              <w:spacing w:before="1"/>
              <w:ind w:left="100" w:right="110"/>
              <w:rPr>
                <w:rFonts w:ascii="Arial" w:hAnsi="Arial" w:cs="Arial"/>
                <w:sz w:val="20"/>
                <w:szCs w:val="20"/>
              </w:rPr>
            </w:pPr>
            <w:r w:rsidRPr="00A47B37">
              <w:rPr>
                <w:rFonts w:ascii="Arial" w:hAnsi="Arial" w:cs="Arial"/>
                <w:sz w:val="20"/>
                <w:szCs w:val="20"/>
              </w:rPr>
              <w:t>The constituent exercises duty of care for all its personnel (staff and volunteers), if any, in the fulfilment of their responsibilities.</w:t>
            </w:r>
          </w:p>
          <w:p w14:paraId="598A2807" w14:textId="77777777" w:rsidR="00643149" w:rsidRPr="00A47B37" w:rsidRDefault="00643149" w:rsidP="00157713">
            <w:pPr>
              <w:pStyle w:val="TableParagraph"/>
              <w:kinsoku w:val="0"/>
              <w:overflowPunct w:val="0"/>
              <w:spacing w:line="244" w:lineRule="exact"/>
              <w:ind w:left="460"/>
              <w:rPr>
                <w:rFonts w:ascii="Arial" w:hAnsi="Arial" w:cs="Arial"/>
                <w:color w:val="000000"/>
                <w:sz w:val="20"/>
                <w:szCs w:val="20"/>
              </w:rPr>
            </w:pPr>
            <w:r w:rsidRPr="00A47B37">
              <w:rPr>
                <w:rFonts w:ascii="Arial" w:hAnsi="Arial" w:cs="Arial"/>
                <w:i/>
                <w:iCs/>
                <w:color w:val="0070C0"/>
                <w:sz w:val="20"/>
                <w:szCs w:val="20"/>
              </w:rPr>
              <w:t>Evidence for compliance will</w:t>
            </w:r>
            <w:r w:rsidRPr="00A47B37">
              <w:rPr>
                <w:rFonts w:ascii="Arial" w:hAnsi="Arial" w:cs="Arial"/>
                <w:i/>
                <w:iCs/>
                <w:color w:val="0070C0"/>
                <w:spacing w:val="-10"/>
                <w:sz w:val="20"/>
                <w:szCs w:val="20"/>
              </w:rPr>
              <w:t xml:space="preserve"> </w:t>
            </w:r>
            <w:r w:rsidRPr="00A47B37">
              <w:rPr>
                <w:rFonts w:ascii="Arial" w:hAnsi="Arial" w:cs="Arial"/>
                <w:i/>
                <w:iCs/>
                <w:color w:val="0070C0"/>
                <w:sz w:val="20"/>
                <w:szCs w:val="20"/>
              </w:rPr>
              <w:t>be:</w:t>
            </w:r>
          </w:p>
          <w:p w14:paraId="242E75BA" w14:textId="77777777" w:rsidR="00643149" w:rsidRPr="00A47B37" w:rsidRDefault="00643149" w:rsidP="00157713">
            <w:pPr>
              <w:pStyle w:val="TableParagraph"/>
              <w:numPr>
                <w:ilvl w:val="0"/>
                <w:numId w:val="12"/>
              </w:numPr>
              <w:tabs>
                <w:tab w:val="left" w:pos="821"/>
              </w:tabs>
              <w:kinsoku w:val="0"/>
              <w:overflowPunct w:val="0"/>
              <w:rPr>
                <w:rFonts w:ascii="Arial" w:hAnsi="Arial" w:cs="Arial"/>
              </w:rPr>
            </w:pPr>
            <w:r w:rsidRPr="00A47B37">
              <w:rPr>
                <w:rFonts w:ascii="Arial" w:hAnsi="Arial" w:cs="Arial"/>
                <w:i/>
                <w:iCs/>
                <w:color w:val="0070C0"/>
                <w:sz w:val="20"/>
                <w:szCs w:val="20"/>
              </w:rPr>
              <w:t>Duty of care</w:t>
            </w:r>
            <w:r w:rsidRPr="00A47B37">
              <w:rPr>
                <w:rFonts w:ascii="Arial" w:hAnsi="Arial" w:cs="Arial"/>
                <w:i/>
                <w:iCs/>
                <w:color w:val="0070C0"/>
                <w:spacing w:val="-6"/>
                <w:sz w:val="20"/>
                <w:szCs w:val="20"/>
              </w:rPr>
              <w:t xml:space="preserve"> </w:t>
            </w:r>
            <w:r w:rsidRPr="00A47B37">
              <w:rPr>
                <w:rFonts w:ascii="Arial" w:hAnsi="Arial" w:cs="Arial"/>
                <w:i/>
                <w:iCs/>
                <w:color w:val="0070C0"/>
                <w:sz w:val="20"/>
                <w:szCs w:val="20"/>
              </w:rPr>
              <w:t>policies.</w:t>
            </w:r>
          </w:p>
        </w:tc>
        <w:tc>
          <w:tcPr>
            <w:tcW w:w="992" w:type="dxa"/>
            <w:tcBorders>
              <w:top w:val="single" w:sz="4" w:space="0" w:color="000000"/>
              <w:left w:val="single" w:sz="4" w:space="0" w:color="000000"/>
              <w:bottom w:val="single" w:sz="4" w:space="0" w:color="000000"/>
              <w:right w:val="single" w:sz="4" w:space="0" w:color="000000"/>
            </w:tcBorders>
          </w:tcPr>
          <w:p w14:paraId="25672A9A" w14:textId="77777777" w:rsidR="00643149" w:rsidRPr="00A47B37" w:rsidRDefault="00643149" w:rsidP="00157713">
            <w:pPr>
              <w:pStyle w:val="TableParagraph"/>
              <w:kinsoku w:val="0"/>
              <w:overflowPunct w:val="0"/>
              <w:spacing w:before="1"/>
              <w:ind w:left="105"/>
              <w:rPr>
                <w:rFonts w:ascii="Arial" w:hAnsi="Arial" w:cs="Arial"/>
              </w:rPr>
            </w:pPr>
            <w:r w:rsidRPr="00A47B37">
              <w:rPr>
                <w:rFonts w:ascii="Arial" w:hAnsi="Arial" w:cs="Arial"/>
                <w:sz w:val="22"/>
                <w:szCs w:val="22"/>
              </w:rPr>
              <w:sym w:font="Webdings" w:char="F061"/>
            </w:r>
          </w:p>
        </w:tc>
        <w:tc>
          <w:tcPr>
            <w:tcW w:w="993" w:type="dxa"/>
            <w:tcBorders>
              <w:top w:val="single" w:sz="4" w:space="0" w:color="000000"/>
              <w:left w:val="single" w:sz="4" w:space="0" w:color="000000"/>
              <w:bottom w:val="single" w:sz="4" w:space="0" w:color="000000"/>
              <w:right w:val="single" w:sz="4" w:space="0" w:color="000000"/>
            </w:tcBorders>
          </w:tcPr>
          <w:p w14:paraId="01DA1B1C" w14:textId="77777777" w:rsidR="00643149" w:rsidRPr="00A47B37" w:rsidRDefault="00643149" w:rsidP="00157713">
            <w:pPr>
              <w:pStyle w:val="TableParagraph"/>
              <w:kinsoku w:val="0"/>
              <w:overflowPunct w:val="0"/>
              <w:spacing w:before="1"/>
              <w:ind w:left="100"/>
              <w:rPr>
                <w:rFonts w:ascii="Arial" w:hAnsi="Arial" w:cs="Arial"/>
              </w:rPr>
            </w:pPr>
            <w:r w:rsidRPr="00A47B37">
              <w:rPr>
                <w:rFonts w:ascii="Arial" w:hAnsi="Arial" w:cs="Arial"/>
                <w:sz w:val="22"/>
                <w:szCs w:val="22"/>
              </w:rPr>
              <w:sym w:font="Webdings" w:char="F061"/>
            </w:r>
          </w:p>
        </w:tc>
        <w:tc>
          <w:tcPr>
            <w:tcW w:w="1134" w:type="dxa"/>
            <w:tcBorders>
              <w:top w:val="single" w:sz="4" w:space="0" w:color="000000"/>
              <w:left w:val="single" w:sz="4" w:space="0" w:color="000000"/>
              <w:bottom w:val="single" w:sz="4" w:space="0" w:color="000000"/>
              <w:right w:val="single" w:sz="4" w:space="0" w:color="000000"/>
            </w:tcBorders>
          </w:tcPr>
          <w:p w14:paraId="274EA763" w14:textId="77777777" w:rsidR="00643149" w:rsidRPr="00A47B37" w:rsidRDefault="00643149" w:rsidP="00157713">
            <w:pPr>
              <w:pStyle w:val="TableParagraph"/>
              <w:kinsoku w:val="0"/>
              <w:overflowPunct w:val="0"/>
              <w:spacing w:before="1"/>
              <w:ind w:right="50"/>
              <w:jc w:val="center"/>
              <w:rPr>
                <w:rFonts w:ascii="Arial" w:hAnsi="Arial" w:cs="Arial"/>
              </w:rPr>
            </w:pPr>
            <w:r w:rsidRPr="00A47B37">
              <w:rPr>
                <w:rFonts w:ascii="Arial" w:hAnsi="Arial" w:cs="Arial"/>
                <w:sz w:val="22"/>
                <w:szCs w:val="22"/>
              </w:rPr>
              <w:sym w:font="Webdings" w:char="F061"/>
            </w:r>
          </w:p>
        </w:tc>
        <w:tc>
          <w:tcPr>
            <w:tcW w:w="992" w:type="dxa"/>
            <w:tcBorders>
              <w:top w:val="single" w:sz="4" w:space="0" w:color="000000"/>
              <w:left w:val="single" w:sz="4" w:space="0" w:color="000000"/>
              <w:bottom w:val="single" w:sz="4" w:space="0" w:color="000000"/>
              <w:right w:val="single" w:sz="4" w:space="0" w:color="000000"/>
            </w:tcBorders>
          </w:tcPr>
          <w:p w14:paraId="0F784CDF" w14:textId="77777777" w:rsidR="00643149" w:rsidRPr="00A47B37" w:rsidRDefault="00643149" w:rsidP="00157713">
            <w:pPr>
              <w:pStyle w:val="TableParagraph"/>
              <w:kinsoku w:val="0"/>
              <w:overflowPunct w:val="0"/>
              <w:spacing w:before="1"/>
              <w:ind w:left="216"/>
              <w:rPr>
                <w:rFonts w:ascii="Arial" w:hAnsi="Arial" w:cs="Arial"/>
              </w:rPr>
            </w:pPr>
            <w:r w:rsidRPr="00A47B37">
              <w:rPr>
                <w:rFonts w:ascii="Arial" w:hAnsi="Arial" w:cs="Arial"/>
                <w:sz w:val="22"/>
                <w:szCs w:val="22"/>
              </w:rPr>
              <w:sym w:font="Webdings" w:char="F061"/>
            </w:r>
          </w:p>
        </w:tc>
      </w:tr>
      <w:tr w:rsidR="00643149" w:rsidRPr="00A47B37" w14:paraId="51EADB30" w14:textId="77777777" w:rsidTr="00643149">
        <w:tc>
          <w:tcPr>
            <w:tcW w:w="677" w:type="dxa"/>
            <w:tcBorders>
              <w:top w:val="single" w:sz="4" w:space="0" w:color="000000"/>
              <w:left w:val="single" w:sz="4" w:space="0" w:color="000000"/>
              <w:bottom w:val="single" w:sz="4" w:space="0" w:color="000000"/>
              <w:right w:val="single" w:sz="4" w:space="0" w:color="000000"/>
            </w:tcBorders>
          </w:tcPr>
          <w:p w14:paraId="0340A859" w14:textId="77777777" w:rsidR="00643149" w:rsidRPr="00A47B37" w:rsidRDefault="00643149" w:rsidP="00157713">
            <w:pPr>
              <w:pStyle w:val="TableParagraph"/>
              <w:kinsoku w:val="0"/>
              <w:overflowPunct w:val="0"/>
              <w:ind w:right="176"/>
              <w:jc w:val="right"/>
              <w:rPr>
                <w:rFonts w:ascii="Arial" w:hAnsi="Arial" w:cs="Arial"/>
              </w:rPr>
            </w:pPr>
            <w:r w:rsidRPr="00A47B37">
              <w:rPr>
                <w:rFonts w:ascii="Arial" w:hAnsi="Arial" w:cs="Arial"/>
                <w:b/>
                <w:bCs/>
              </w:rPr>
              <w:t>C3</w:t>
            </w:r>
          </w:p>
        </w:tc>
        <w:tc>
          <w:tcPr>
            <w:tcW w:w="5697" w:type="dxa"/>
            <w:tcBorders>
              <w:top w:val="single" w:sz="4" w:space="0" w:color="000000"/>
              <w:left w:val="single" w:sz="4" w:space="0" w:color="000000"/>
              <w:bottom w:val="single" w:sz="4" w:space="0" w:color="000000"/>
              <w:right w:val="single" w:sz="4" w:space="0" w:color="000000"/>
            </w:tcBorders>
          </w:tcPr>
          <w:p w14:paraId="6287067E" w14:textId="77777777" w:rsidR="00643149" w:rsidRPr="00A47B37" w:rsidRDefault="00643149" w:rsidP="00157713">
            <w:pPr>
              <w:pStyle w:val="TableParagraph"/>
              <w:kinsoku w:val="0"/>
              <w:overflowPunct w:val="0"/>
              <w:spacing w:line="240" w:lineRule="exact"/>
              <w:ind w:left="100" w:right="304"/>
              <w:rPr>
                <w:rFonts w:ascii="Arial" w:hAnsi="Arial" w:cs="Arial"/>
                <w:sz w:val="20"/>
                <w:szCs w:val="20"/>
              </w:rPr>
            </w:pPr>
            <w:r w:rsidRPr="00A47B37">
              <w:rPr>
                <w:rFonts w:ascii="Arial" w:hAnsi="Arial" w:cs="Arial"/>
                <w:sz w:val="20"/>
                <w:szCs w:val="20"/>
              </w:rPr>
              <w:t>The constituent prepares and provides ongoing development opportunities for its personnel appropriate for their</w:t>
            </w:r>
            <w:r w:rsidRPr="00A47B37">
              <w:rPr>
                <w:rFonts w:ascii="Arial" w:hAnsi="Arial" w:cs="Arial"/>
                <w:spacing w:val="-20"/>
                <w:sz w:val="20"/>
                <w:szCs w:val="20"/>
              </w:rPr>
              <w:t xml:space="preserve"> </w:t>
            </w:r>
            <w:r w:rsidRPr="00A47B37">
              <w:rPr>
                <w:rFonts w:ascii="Arial" w:hAnsi="Arial" w:cs="Arial"/>
                <w:sz w:val="20"/>
                <w:szCs w:val="20"/>
              </w:rPr>
              <w:t>ministry.</w:t>
            </w:r>
          </w:p>
          <w:p w14:paraId="711105C5" w14:textId="77777777" w:rsidR="00643149" w:rsidRPr="00A47B37" w:rsidRDefault="00643149" w:rsidP="00157713">
            <w:pPr>
              <w:pStyle w:val="TableParagraph"/>
              <w:kinsoku w:val="0"/>
              <w:overflowPunct w:val="0"/>
              <w:spacing w:before="6" w:line="244" w:lineRule="exact"/>
              <w:ind w:left="460"/>
              <w:rPr>
                <w:rFonts w:ascii="Arial" w:hAnsi="Arial" w:cs="Arial"/>
                <w:color w:val="000000"/>
                <w:sz w:val="20"/>
                <w:szCs w:val="20"/>
              </w:rPr>
            </w:pPr>
            <w:r w:rsidRPr="00A47B37">
              <w:rPr>
                <w:rFonts w:ascii="Arial" w:hAnsi="Arial" w:cs="Arial"/>
                <w:i/>
                <w:iCs/>
                <w:color w:val="0070C0"/>
                <w:sz w:val="20"/>
                <w:szCs w:val="20"/>
              </w:rPr>
              <w:t>Evidence for compliance will</w:t>
            </w:r>
            <w:r w:rsidRPr="00A47B37">
              <w:rPr>
                <w:rFonts w:ascii="Arial" w:hAnsi="Arial" w:cs="Arial"/>
                <w:i/>
                <w:iCs/>
                <w:color w:val="0070C0"/>
                <w:spacing w:val="-10"/>
                <w:sz w:val="20"/>
                <w:szCs w:val="20"/>
              </w:rPr>
              <w:t xml:space="preserve"> </w:t>
            </w:r>
            <w:r w:rsidRPr="00A47B37">
              <w:rPr>
                <w:rFonts w:ascii="Arial" w:hAnsi="Arial" w:cs="Arial"/>
                <w:i/>
                <w:iCs/>
                <w:color w:val="0070C0"/>
                <w:sz w:val="20"/>
                <w:szCs w:val="20"/>
              </w:rPr>
              <w:t>be:</w:t>
            </w:r>
          </w:p>
          <w:p w14:paraId="35175A11" w14:textId="77777777" w:rsidR="00643149" w:rsidRPr="00A47B37" w:rsidRDefault="00643149" w:rsidP="00157713">
            <w:pPr>
              <w:pStyle w:val="TableParagraph"/>
              <w:numPr>
                <w:ilvl w:val="0"/>
                <w:numId w:val="11"/>
              </w:numPr>
              <w:tabs>
                <w:tab w:val="left" w:pos="821"/>
              </w:tabs>
              <w:kinsoku w:val="0"/>
              <w:overflowPunct w:val="0"/>
              <w:rPr>
                <w:rFonts w:ascii="Arial" w:hAnsi="Arial" w:cs="Arial"/>
              </w:rPr>
            </w:pPr>
            <w:r w:rsidRPr="00A47B37">
              <w:rPr>
                <w:rFonts w:ascii="Arial" w:hAnsi="Arial" w:cs="Arial"/>
                <w:i/>
                <w:iCs/>
                <w:color w:val="0070C0"/>
                <w:sz w:val="20"/>
                <w:szCs w:val="20"/>
              </w:rPr>
              <w:t>Personnel development</w:t>
            </w:r>
            <w:r w:rsidRPr="00A47B37">
              <w:rPr>
                <w:rFonts w:ascii="Arial" w:hAnsi="Arial" w:cs="Arial"/>
                <w:i/>
                <w:iCs/>
                <w:color w:val="0070C0"/>
                <w:spacing w:val="-9"/>
                <w:sz w:val="20"/>
                <w:szCs w:val="20"/>
              </w:rPr>
              <w:t xml:space="preserve"> </w:t>
            </w:r>
            <w:r w:rsidRPr="00A47B37">
              <w:rPr>
                <w:rFonts w:ascii="Arial" w:hAnsi="Arial" w:cs="Arial"/>
                <w:i/>
                <w:iCs/>
                <w:color w:val="0070C0"/>
                <w:sz w:val="20"/>
                <w:szCs w:val="20"/>
              </w:rPr>
              <w:t>policies</w:t>
            </w:r>
            <w:r w:rsidRPr="00A47B37">
              <w:rPr>
                <w:rFonts w:ascii="Arial" w:hAnsi="Arial" w:cs="Arial"/>
                <w:color w:val="C00000"/>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14:paraId="5BE70F9F" w14:textId="77777777" w:rsidR="00643149" w:rsidRPr="00A47B37" w:rsidRDefault="00643149" w:rsidP="00157713">
            <w:pPr>
              <w:pStyle w:val="TableParagraph"/>
              <w:kinsoku w:val="0"/>
              <w:overflowPunct w:val="0"/>
              <w:spacing w:before="1"/>
              <w:ind w:left="105"/>
              <w:rPr>
                <w:rFonts w:ascii="Arial" w:hAnsi="Arial" w:cs="Arial"/>
              </w:rPr>
            </w:pPr>
            <w:r w:rsidRPr="00A47B37">
              <w:rPr>
                <w:rFonts w:ascii="Arial" w:hAnsi="Arial" w:cs="Arial"/>
                <w:sz w:val="22"/>
                <w:szCs w:val="22"/>
              </w:rPr>
              <w:sym w:font="Webdings" w:char="F061"/>
            </w:r>
          </w:p>
        </w:tc>
        <w:tc>
          <w:tcPr>
            <w:tcW w:w="993" w:type="dxa"/>
            <w:tcBorders>
              <w:top w:val="single" w:sz="4" w:space="0" w:color="000000"/>
              <w:left w:val="single" w:sz="4" w:space="0" w:color="000000"/>
              <w:bottom w:val="single" w:sz="4" w:space="0" w:color="000000"/>
              <w:right w:val="single" w:sz="4" w:space="0" w:color="000000"/>
            </w:tcBorders>
          </w:tcPr>
          <w:p w14:paraId="4A4F319C" w14:textId="77777777" w:rsidR="00643149" w:rsidRPr="00A47B37" w:rsidRDefault="00643149" w:rsidP="00157713">
            <w:pPr>
              <w:pStyle w:val="TableParagraph"/>
              <w:kinsoku w:val="0"/>
              <w:overflowPunct w:val="0"/>
              <w:spacing w:before="1"/>
              <w:ind w:left="100"/>
              <w:rPr>
                <w:rFonts w:ascii="Arial" w:hAnsi="Arial" w:cs="Arial"/>
              </w:rPr>
            </w:pPr>
            <w:r w:rsidRPr="00A47B37">
              <w:rPr>
                <w:rFonts w:ascii="Arial" w:hAnsi="Arial" w:cs="Arial"/>
                <w:sz w:val="22"/>
                <w:szCs w:val="22"/>
              </w:rPr>
              <w:sym w:font="Webdings" w:char="F061"/>
            </w:r>
          </w:p>
        </w:tc>
        <w:tc>
          <w:tcPr>
            <w:tcW w:w="1134" w:type="dxa"/>
            <w:tcBorders>
              <w:top w:val="single" w:sz="4" w:space="0" w:color="000000"/>
              <w:left w:val="single" w:sz="4" w:space="0" w:color="000000"/>
              <w:bottom w:val="single" w:sz="4" w:space="0" w:color="000000"/>
              <w:right w:val="single" w:sz="4" w:space="0" w:color="000000"/>
            </w:tcBorders>
          </w:tcPr>
          <w:p w14:paraId="5B2F0842" w14:textId="77777777" w:rsidR="00643149" w:rsidRPr="00A47B37" w:rsidRDefault="00643149" w:rsidP="00157713">
            <w:pPr>
              <w:pStyle w:val="TableParagraph"/>
              <w:kinsoku w:val="0"/>
              <w:overflowPunct w:val="0"/>
              <w:spacing w:before="1"/>
              <w:ind w:right="50"/>
              <w:jc w:val="center"/>
              <w:rPr>
                <w:rFonts w:ascii="Arial" w:hAnsi="Arial" w:cs="Arial"/>
              </w:rPr>
            </w:pPr>
            <w:r w:rsidRPr="00A47B37">
              <w:rPr>
                <w:rFonts w:ascii="Arial" w:hAnsi="Arial" w:cs="Arial"/>
                <w:sz w:val="22"/>
                <w:szCs w:val="22"/>
              </w:rPr>
              <w:sym w:font="Webdings" w:char="F061"/>
            </w:r>
          </w:p>
        </w:tc>
        <w:tc>
          <w:tcPr>
            <w:tcW w:w="992" w:type="dxa"/>
            <w:tcBorders>
              <w:top w:val="single" w:sz="4" w:space="0" w:color="000000"/>
              <w:left w:val="single" w:sz="4" w:space="0" w:color="000000"/>
              <w:bottom w:val="single" w:sz="4" w:space="0" w:color="000000"/>
              <w:right w:val="single" w:sz="4" w:space="0" w:color="000000"/>
            </w:tcBorders>
          </w:tcPr>
          <w:p w14:paraId="365CBCF8" w14:textId="77777777" w:rsidR="00643149" w:rsidRPr="00A47B37" w:rsidRDefault="00643149" w:rsidP="00157713">
            <w:pPr>
              <w:pStyle w:val="TableParagraph"/>
              <w:kinsoku w:val="0"/>
              <w:overflowPunct w:val="0"/>
              <w:spacing w:before="1"/>
              <w:ind w:left="216"/>
              <w:rPr>
                <w:rFonts w:ascii="Arial" w:hAnsi="Arial" w:cs="Arial"/>
              </w:rPr>
            </w:pPr>
            <w:r w:rsidRPr="00A47B37">
              <w:rPr>
                <w:rFonts w:ascii="Arial" w:hAnsi="Arial" w:cs="Arial"/>
                <w:sz w:val="22"/>
                <w:szCs w:val="22"/>
              </w:rPr>
              <w:sym w:font="Webdings" w:char="F061"/>
            </w:r>
          </w:p>
        </w:tc>
      </w:tr>
      <w:tr w:rsidR="00643149" w:rsidRPr="00A47B37" w14:paraId="1E45622F" w14:textId="77777777" w:rsidTr="00643149">
        <w:tc>
          <w:tcPr>
            <w:tcW w:w="677" w:type="dxa"/>
            <w:tcBorders>
              <w:top w:val="single" w:sz="4" w:space="0" w:color="000000"/>
              <w:left w:val="single" w:sz="4" w:space="0" w:color="000000"/>
              <w:bottom w:val="single" w:sz="4" w:space="0" w:color="000000"/>
              <w:right w:val="single" w:sz="4" w:space="0" w:color="000000"/>
            </w:tcBorders>
          </w:tcPr>
          <w:p w14:paraId="39E78F56" w14:textId="77777777" w:rsidR="00643149" w:rsidRPr="00A47B37" w:rsidRDefault="00643149" w:rsidP="00157713">
            <w:pPr>
              <w:pStyle w:val="TableParagraph"/>
              <w:kinsoku w:val="0"/>
              <w:overflowPunct w:val="0"/>
              <w:ind w:right="176"/>
              <w:jc w:val="right"/>
              <w:rPr>
                <w:rFonts w:ascii="Arial" w:hAnsi="Arial" w:cs="Arial"/>
              </w:rPr>
            </w:pPr>
            <w:r w:rsidRPr="00A47B37">
              <w:rPr>
                <w:rFonts w:ascii="Arial" w:hAnsi="Arial" w:cs="Arial"/>
                <w:b/>
                <w:bCs/>
              </w:rPr>
              <w:t>C4</w:t>
            </w:r>
          </w:p>
        </w:tc>
        <w:tc>
          <w:tcPr>
            <w:tcW w:w="5697" w:type="dxa"/>
            <w:tcBorders>
              <w:top w:val="single" w:sz="4" w:space="0" w:color="000000"/>
              <w:left w:val="single" w:sz="4" w:space="0" w:color="000000"/>
              <w:bottom w:val="single" w:sz="4" w:space="0" w:color="000000"/>
              <w:right w:val="single" w:sz="4" w:space="0" w:color="000000"/>
            </w:tcBorders>
          </w:tcPr>
          <w:p w14:paraId="0372BA5A" w14:textId="77777777" w:rsidR="00643149" w:rsidRPr="00A47B37" w:rsidRDefault="00643149" w:rsidP="00157713">
            <w:pPr>
              <w:pStyle w:val="TableParagraph"/>
              <w:kinsoku w:val="0"/>
              <w:overflowPunct w:val="0"/>
              <w:spacing w:before="1"/>
              <w:ind w:left="100" w:right="298"/>
              <w:rPr>
                <w:rFonts w:ascii="Arial" w:hAnsi="Arial" w:cs="Arial"/>
                <w:sz w:val="20"/>
                <w:szCs w:val="20"/>
              </w:rPr>
            </w:pPr>
            <w:r w:rsidRPr="00A47B37">
              <w:rPr>
                <w:rFonts w:ascii="Arial" w:hAnsi="Arial" w:cs="Arial"/>
                <w:sz w:val="20"/>
                <w:szCs w:val="20"/>
              </w:rPr>
              <w:t>In assigning personnel, the constituent gives consideration to the guidance of the Holy Spirit, the counsel of the sending church, the motivation and giftedness of the worker, the availability of adequate supervision and care, and where applicable, the counsel of the receiving</w:t>
            </w:r>
            <w:r w:rsidRPr="00A47B37">
              <w:rPr>
                <w:rFonts w:ascii="Arial" w:hAnsi="Arial" w:cs="Arial"/>
                <w:spacing w:val="-13"/>
                <w:sz w:val="20"/>
                <w:szCs w:val="20"/>
              </w:rPr>
              <w:t xml:space="preserve"> </w:t>
            </w:r>
            <w:r w:rsidRPr="00A47B37">
              <w:rPr>
                <w:rFonts w:ascii="Arial" w:hAnsi="Arial" w:cs="Arial"/>
                <w:sz w:val="20"/>
                <w:szCs w:val="20"/>
              </w:rPr>
              <w:t>body.</w:t>
            </w:r>
          </w:p>
          <w:p w14:paraId="6363B595" w14:textId="77777777" w:rsidR="00643149" w:rsidRPr="00A47B37" w:rsidRDefault="00643149" w:rsidP="00157713">
            <w:pPr>
              <w:pStyle w:val="TableParagraph"/>
              <w:kinsoku w:val="0"/>
              <w:overflowPunct w:val="0"/>
              <w:spacing w:line="244" w:lineRule="exact"/>
              <w:ind w:left="460"/>
              <w:rPr>
                <w:rFonts w:ascii="Arial" w:hAnsi="Arial" w:cs="Arial"/>
                <w:color w:val="000000"/>
                <w:sz w:val="20"/>
                <w:szCs w:val="20"/>
              </w:rPr>
            </w:pPr>
            <w:r w:rsidRPr="00A47B37">
              <w:rPr>
                <w:rFonts w:ascii="Arial" w:hAnsi="Arial" w:cs="Arial"/>
                <w:i/>
                <w:iCs/>
                <w:color w:val="0070C0"/>
                <w:sz w:val="20"/>
                <w:szCs w:val="20"/>
              </w:rPr>
              <w:t>Evidence for compliance will</w:t>
            </w:r>
            <w:r w:rsidRPr="00A47B37">
              <w:rPr>
                <w:rFonts w:ascii="Arial" w:hAnsi="Arial" w:cs="Arial"/>
                <w:i/>
                <w:iCs/>
                <w:color w:val="0070C0"/>
                <w:spacing w:val="-10"/>
                <w:sz w:val="20"/>
                <w:szCs w:val="20"/>
              </w:rPr>
              <w:t xml:space="preserve"> </w:t>
            </w:r>
            <w:r w:rsidRPr="00A47B37">
              <w:rPr>
                <w:rFonts w:ascii="Arial" w:hAnsi="Arial" w:cs="Arial"/>
                <w:i/>
                <w:iCs/>
                <w:color w:val="0070C0"/>
                <w:sz w:val="20"/>
                <w:szCs w:val="20"/>
              </w:rPr>
              <w:t>be:</w:t>
            </w:r>
          </w:p>
          <w:p w14:paraId="0339F963" w14:textId="77777777" w:rsidR="00643149" w:rsidRPr="00A47B37" w:rsidRDefault="00643149" w:rsidP="00157713">
            <w:pPr>
              <w:pStyle w:val="TableParagraph"/>
              <w:numPr>
                <w:ilvl w:val="0"/>
                <w:numId w:val="10"/>
              </w:numPr>
              <w:tabs>
                <w:tab w:val="left" w:pos="821"/>
              </w:tabs>
              <w:kinsoku w:val="0"/>
              <w:overflowPunct w:val="0"/>
              <w:rPr>
                <w:rFonts w:ascii="Arial" w:hAnsi="Arial" w:cs="Arial"/>
              </w:rPr>
            </w:pPr>
            <w:r w:rsidRPr="00A47B37">
              <w:rPr>
                <w:rFonts w:ascii="Arial" w:hAnsi="Arial" w:cs="Arial"/>
                <w:i/>
                <w:iCs/>
                <w:color w:val="0070C0"/>
                <w:sz w:val="20"/>
                <w:szCs w:val="20"/>
              </w:rPr>
              <w:t>Personnel policies and</w:t>
            </w:r>
            <w:r w:rsidRPr="00A47B37">
              <w:rPr>
                <w:rFonts w:ascii="Arial" w:hAnsi="Arial" w:cs="Arial"/>
                <w:i/>
                <w:iCs/>
                <w:color w:val="0070C0"/>
                <w:spacing w:val="-9"/>
                <w:sz w:val="20"/>
                <w:szCs w:val="20"/>
              </w:rPr>
              <w:t xml:space="preserve"> </w:t>
            </w:r>
            <w:r w:rsidRPr="00A47B37">
              <w:rPr>
                <w:rFonts w:ascii="Arial" w:hAnsi="Arial" w:cs="Arial"/>
                <w:i/>
                <w:iCs/>
                <w:color w:val="0070C0"/>
                <w:sz w:val="20"/>
                <w:szCs w:val="20"/>
              </w:rPr>
              <w:t>procedures</w:t>
            </w:r>
            <w:r w:rsidRPr="00A47B37">
              <w:rPr>
                <w:rFonts w:ascii="Arial" w:hAnsi="Arial" w:cs="Arial"/>
                <w:color w:val="C00000"/>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14:paraId="6220FFCA" w14:textId="77777777" w:rsidR="00643149" w:rsidRPr="00A47B37" w:rsidRDefault="00643149" w:rsidP="00157713">
            <w:pPr>
              <w:pStyle w:val="TableParagraph"/>
              <w:kinsoku w:val="0"/>
              <w:overflowPunct w:val="0"/>
              <w:spacing w:before="1"/>
              <w:ind w:left="105"/>
              <w:rPr>
                <w:rFonts w:ascii="Arial" w:hAnsi="Arial" w:cs="Arial"/>
              </w:rPr>
            </w:pPr>
            <w:r w:rsidRPr="00A47B37">
              <w:rPr>
                <w:rFonts w:ascii="Arial" w:hAnsi="Arial" w:cs="Arial"/>
                <w:sz w:val="22"/>
                <w:szCs w:val="22"/>
              </w:rPr>
              <w:sym w:font="Webdings" w:char="F061"/>
            </w:r>
          </w:p>
        </w:tc>
        <w:tc>
          <w:tcPr>
            <w:tcW w:w="993" w:type="dxa"/>
            <w:tcBorders>
              <w:top w:val="single" w:sz="4" w:space="0" w:color="000000"/>
              <w:left w:val="single" w:sz="4" w:space="0" w:color="000000"/>
              <w:bottom w:val="single" w:sz="4" w:space="0" w:color="000000"/>
              <w:right w:val="single" w:sz="4" w:space="0" w:color="000000"/>
            </w:tcBorders>
          </w:tcPr>
          <w:p w14:paraId="2701C466" w14:textId="77777777" w:rsidR="00643149" w:rsidRPr="00A47B37" w:rsidRDefault="00643149" w:rsidP="00157713">
            <w:pPr>
              <w:pStyle w:val="TableParagraph"/>
              <w:kinsoku w:val="0"/>
              <w:overflowPunct w:val="0"/>
              <w:spacing w:before="1"/>
              <w:ind w:left="100"/>
              <w:rPr>
                <w:rFonts w:ascii="Arial" w:hAnsi="Arial" w:cs="Arial"/>
              </w:rPr>
            </w:pPr>
            <w:r w:rsidRPr="00A47B37">
              <w:rPr>
                <w:rFonts w:ascii="Arial" w:hAnsi="Arial" w:cs="Arial"/>
                <w:sz w:val="22"/>
                <w:szCs w:val="22"/>
              </w:rPr>
              <w:sym w:font="Webdings" w:char="F061"/>
            </w:r>
          </w:p>
        </w:tc>
        <w:tc>
          <w:tcPr>
            <w:tcW w:w="1134" w:type="dxa"/>
            <w:tcBorders>
              <w:top w:val="single" w:sz="4" w:space="0" w:color="000000"/>
              <w:left w:val="single" w:sz="4" w:space="0" w:color="000000"/>
              <w:bottom w:val="single" w:sz="4" w:space="0" w:color="000000"/>
              <w:right w:val="single" w:sz="4" w:space="0" w:color="000000"/>
            </w:tcBorders>
          </w:tcPr>
          <w:p w14:paraId="09D849A3" w14:textId="77777777" w:rsidR="00643149" w:rsidRPr="00A47B37" w:rsidRDefault="00643149" w:rsidP="00157713">
            <w:pPr>
              <w:pStyle w:val="TableParagraph"/>
              <w:kinsoku w:val="0"/>
              <w:overflowPunct w:val="0"/>
              <w:spacing w:before="1"/>
              <w:ind w:right="50"/>
              <w:jc w:val="center"/>
              <w:rPr>
                <w:rFonts w:ascii="Arial" w:hAnsi="Arial" w:cs="Arial"/>
              </w:rPr>
            </w:pPr>
            <w:r w:rsidRPr="00A47B37">
              <w:rPr>
                <w:rFonts w:ascii="Arial" w:hAnsi="Arial" w:cs="Arial"/>
                <w:sz w:val="22"/>
                <w:szCs w:val="22"/>
              </w:rPr>
              <w:sym w:font="Webdings" w:char="F061"/>
            </w:r>
          </w:p>
        </w:tc>
        <w:tc>
          <w:tcPr>
            <w:tcW w:w="992" w:type="dxa"/>
            <w:tcBorders>
              <w:top w:val="single" w:sz="4" w:space="0" w:color="000000"/>
              <w:left w:val="single" w:sz="4" w:space="0" w:color="000000"/>
              <w:bottom w:val="single" w:sz="4" w:space="0" w:color="000000"/>
              <w:right w:val="single" w:sz="4" w:space="0" w:color="000000"/>
            </w:tcBorders>
          </w:tcPr>
          <w:p w14:paraId="498D97C1" w14:textId="77777777" w:rsidR="00643149" w:rsidRPr="00A47B37" w:rsidRDefault="00643149" w:rsidP="00157713">
            <w:pPr>
              <w:pStyle w:val="TableParagraph"/>
              <w:kinsoku w:val="0"/>
              <w:overflowPunct w:val="0"/>
              <w:spacing w:before="1"/>
              <w:ind w:left="216"/>
              <w:rPr>
                <w:rFonts w:ascii="Arial" w:hAnsi="Arial" w:cs="Arial"/>
              </w:rPr>
            </w:pPr>
            <w:r w:rsidRPr="00A47B37">
              <w:rPr>
                <w:rFonts w:ascii="Arial" w:hAnsi="Arial" w:cs="Arial"/>
                <w:sz w:val="22"/>
                <w:szCs w:val="22"/>
              </w:rPr>
              <w:sym w:font="Webdings" w:char="F061"/>
            </w:r>
          </w:p>
        </w:tc>
      </w:tr>
      <w:tr w:rsidR="00643149" w:rsidRPr="00A47B37" w14:paraId="5681F4E0" w14:textId="77777777" w:rsidTr="00643149">
        <w:tc>
          <w:tcPr>
            <w:tcW w:w="677" w:type="dxa"/>
            <w:tcBorders>
              <w:top w:val="single" w:sz="4" w:space="0" w:color="000000"/>
              <w:left w:val="single" w:sz="4" w:space="0" w:color="000000"/>
              <w:bottom w:val="single" w:sz="4" w:space="0" w:color="000000"/>
              <w:right w:val="single" w:sz="4" w:space="0" w:color="000000"/>
            </w:tcBorders>
          </w:tcPr>
          <w:p w14:paraId="66D47A57" w14:textId="77777777" w:rsidR="00643149" w:rsidRPr="00A47B37" w:rsidRDefault="00643149" w:rsidP="00157713">
            <w:pPr>
              <w:pStyle w:val="TableParagraph"/>
              <w:kinsoku w:val="0"/>
              <w:overflowPunct w:val="0"/>
              <w:ind w:right="176"/>
              <w:jc w:val="right"/>
              <w:rPr>
                <w:rFonts w:ascii="Arial" w:hAnsi="Arial" w:cs="Arial"/>
              </w:rPr>
            </w:pPr>
            <w:r w:rsidRPr="00A47B37">
              <w:rPr>
                <w:rFonts w:ascii="Arial" w:hAnsi="Arial" w:cs="Arial"/>
                <w:b/>
                <w:bCs/>
              </w:rPr>
              <w:t>C5</w:t>
            </w:r>
          </w:p>
        </w:tc>
        <w:tc>
          <w:tcPr>
            <w:tcW w:w="5697" w:type="dxa"/>
            <w:tcBorders>
              <w:top w:val="single" w:sz="4" w:space="0" w:color="000000"/>
              <w:left w:val="single" w:sz="4" w:space="0" w:color="000000"/>
              <w:bottom w:val="single" w:sz="4" w:space="0" w:color="000000"/>
              <w:right w:val="single" w:sz="4" w:space="0" w:color="000000"/>
            </w:tcBorders>
          </w:tcPr>
          <w:p w14:paraId="00665093" w14:textId="77777777" w:rsidR="00643149" w:rsidRPr="00A47B37" w:rsidRDefault="00643149" w:rsidP="00157713">
            <w:pPr>
              <w:pStyle w:val="TableParagraph"/>
              <w:kinsoku w:val="0"/>
              <w:overflowPunct w:val="0"/>
              <w:spacing w:before="1"/>
              <w:ind w:left="100" w:right="316"/>
              <w:rPr>
                <w:rFonts w:ascii="Arial" w:hAnsi="Arial" w:cs="Arial"/>
                <w:sz w:val="20"/>
                <w:szCs w:val="20"/>
              </w:rPr>
            </w:pPr>
            <w:r w:rsidRPr="00A47B37">
              <w:rPr>
                <w:rFonts w:ascii="Arial" w:hAnsi="Arial" w:cs="Arial"/>
                <w:sz w:val="20"/>
                <w:szCs w:val="20"/>
              </w:rPr>
              <w:t>The constituent ensures personnel are fully aware of policies and management systems relevant to their responsibilities, including job description, lines of authority, and financial and prayer support</w:t>
            </w:r>
            <w:r w:rsidRPr="00A47B37">
              <w:rPr>
                <w:rFonts w:ascii="Arial" w:hAnsi="Arial" w:cs="Arial"/>
                <w:spacing w:val="-10"/>
                <w:sz w:val="20"/>
                <w:szCs w:val="20"/>
              </w:rPr>
              <w:t xml:space="preserve"> </w:t>
            </w:r>
            <w:r w:rsidRPr="00A47B37">
              <w:rPr>
                <w:rFonts w:ascii="Arial" w:hAnsi="Arial" w:cs="Arial"/>
                <w:sz w:val="20"/>
                <w:szCs w:val="20"/>
              </w:rPr>
              <w:t>responsibilities.</w:t>
            </w:r>
          </w:p>
          <w:p w14:paraId="702DB944" w14:textId="77777777" w:rsidR="00643149" w:rsidRPr="00A47B37" w:rsidRDefault="00643149" w:rsidP="00157713">
            <w:pPr>
              <w:pStyle w:val="TableParagraph"/>
              <w:kinsoku w:val="0"/>
              <w:overflowPunct w:val="0"/>
              <w:spacing w:line="244" w:lineRule="exact"/>
              <w:ind w:left="460"/>
              <w:rPr>
                <w:rFonts w:ascii="Arial" w:hAnsi="Arial" w:cs="Arial"/>
                <w:color w:val="000000"/>
                <w:sz w:val="20"/>
                <w:szCs w:val="20"/>
              </w:rPr>
            </w:pPr>
            <w:r w:rsidRPr="00A47B37">
              <w:rPr>
                <w:rFonts w:ascii="Arial" w:hAnsi="Arial" w:cs="Arial"/>
                <w:i/>
                <w:iCs/>
                <w:color w:val="0070C0"/>
                <w:sz w:val="20"/>
                <w:szCs w:val="20"/>
              </w:rPr>
              <w:t>Evidence for compliance will</w:t>
            </w:r>
            <w:r w:rsidRPr="00A47B37">
              <w:rPr>
                <w:rFonts w:ascii="Arial" w:hAnsi="Arial" w:cs="Arial"/>
                <w:i/>
                <w:iCs/>
                <w:color w:val="0070C0"/>
                <w:spacing w:val="-10"/>
                <w:sz w:val="20"/>
                <w:szCs w:val="20"/>
              </w:rPr>
              <w:t xml:space="preserve"> </w:t>
            </w:r>
            <w:r w:rsidRPr="00A47B37">
              <w:rPr>
                <w:rFonts w:ascii="Arial" w:hAnsi="Arial" w:cs="Arial"/>
                <w:i/>
                <w:iCs/>
                <w:color w:val="0070C0"/>
                <w:sz w:val="20"/>
                <w:szCs w:val="20"/>
              </w:rPr>
              <w:t>be:</w:t>
            </w:r>
          </w:p>
          <w:p w14:paraId="252969CE" w14:textId="77777777" w:rsidR="00643149" w:rsidRPr="00A47B37" w:rsidRDefault="00643149" w:rsidP="00157713">
            <w:pPr>
              <w:pStyle w:val="TableParagraph"/>
              <w:numPr>
                <w:ilvl w:val="0"/>
                <w:numId w:val="9"/>
              </w:numPr>
              <w:tabs>
                <w:tab w:val="left" w:pos="821"/>
              </w:tabs>
              <w:kinsoku w:val="0"/>
              <w:overflowPunct w:val="0"/>
              <w:rPr>
                <w:rFonts w:ascii="Arial" w:hAnsi="Arial" w:cs="Arial"/>
              </w:rPr>
            </w:pPr>
            <w:r w:rsidRPr="00A47B37">
              <w:rPr>
                <w:rFonts w:ascii="Arial" w:hAnsi="Arial" w:cs="Arial"/>
                <w:i/>
                <w:iCs/>
                <w:color w:val="0070C0"/>
                <w:sz w:val="20"/>
                <w:szCs w:val="20"/>
              </w:rPr>
              <w:t>Personnel policies and</w:t>
            </w:r>
            <w:r w:rsidRPr="00A47B37">
              <w:rPr>
                <w:rFonts w:ascii="Arial" w:hAnsi="Arial" w:cs="Arial"/>
                <w:i/>
                <w:iCs/>
                <w:color w:val="0070C0"/>
                <w:spacing w:val="-10"/>
                <w:sz w:val="20"/>
                <w:szCs w:val="20"/>
              </w:rPr>
              <w:t xml:space="preserve"> </w:t>
            </w:r>
            <w:r w:rsidRPr="00A47B37">
              <w:rPr>
                <w:rFonts w:ascii="Arial" w:hAnsi="Arial" w:cs="Arial"/>
                <w:i/>
                <w:iCs/>
                <w:color w:val="0070C0"/>
                <w:sz w:val="20"/>
                <w:szCs w:val="20"/>
              </w:rPr>
              <w:t>procedures</w:t>
            </w:r>
            <w:r w:rsidRPr="00A47B37">
              <w:rPr>
                <w:rFonts w:ascii="Arial" w:hAnsi="Arial" w:cs="Arial"/>
                <w:color w:val="0070C0"/>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14:paraId="40CCCEB1" w14:textId="77777777" w:rsidR="00643149" w:rsidRPr="00A47B37" w:rsidRDefault="00643149" w:rsidP="00157713">
            <w:pPr>
              <w:pStyle w:val="TableParagraph"/>
              <w:kinsoku w:val="0"/>
              <w:overflowPunct w:val="0"/>
              <w:spacing w:before="1"/>
              <w:ind w:left="105"/>
              <w:rPr>
                <w:rFonts w:ascii="Arial" w:hAnsi="Arial" w:cs="Arial"/>
              </w:rPr>
            </w:pPr>
            <w:r w:rsidRPr="00A47B37">
              <w:rPr>
                <w:rFonts w:ascii="Arial" w:hAnsi="Arial" w:cs="Arial"/>
                <w:sz w:val="22"/>
                <w:szCs w:val="22"/>
              </w:rPr>
              <w:sym w:font="Webdings" w:char="F061"/>
            </w:r>
          </w:p>
        </w:tc>
        <w:tc>
          <w:tcPr>
            <w:tcW w:w="993" w:type="dxa"/>
            <w:tcBorders>
              <w:top w:val="single" w:sz="4" w:space="0" w:color="000000"/>
              <w:left w:val="single" w:sz="4" w:space="0" w:color="000000"/>
              <w:bottom w:val="single" w:sz="4" w:space="0" w:color="000000"/>
              <w:right w:val="single" w:sz="4" w:space="0" w:color="000000"/>
            </w:tcBorders>
          </w:tcPr>
          <w:p w14:paraId="0C222163" w14:textId="77777777" w:rsidR="00643149" w:rsidRPr="00A47B37" w:rsidRDefault="00643149" w:rsidP="00157713">
            <w:pPr>
              <w:pStyle w:val="TableParagraph"/>
              <w:kinsoku w:val="0"/>
              <w:overflowPunct w:val="0"/>
              <w:spacing w:before="1"/>
              <w:ind w:left="100"/>
              <w:rPr>
                <w:rFonts w:ascii="Arial" w:hAnsi="Arial" w:cs="Arial"/>
              </w:rPr>
            </w:pPr>
            <w:r w:rsidRPr="00A47B37">
              <w:rPr>
                <w:rFonts w:ascii="Arial" w:hAnsi="Arial" w:cs="Arial"/>
                <w:sz w:val="22"/>
                <w:szCs w:val="22"/>
              </w:rPr>
              <w:sym w:font="Webdings" w:char="F061"/>
            </w:r>
          </w:p>
        </w:tc>
        <w:tc>
          <w:tcPr>
            <w:tcW w:w="1134" w:type="dxa"/>
            <w:tcBorders>
              <w:top w:val="single" w:sz="4" w:space="0" w:color="000000"/>
              <w:left w:val="single" w:sz="4" w:space="0" w:color="000000"/>
              <w:bottom w:val="single" w:sz="4" w:space="0" w:color="000000"/>
              <w:right w:val="single" w:sz="4" w:space="0" w:color="000000"/>
            </w:tcBorders>
          </w:tcPr>
          <w:p w14:paraId="14679894" w14:textId="77777777" w:rsidR="00643149" w:rsidRPr="00A47B37" w:rsidRDefault="00643149" w:rsidP="00157713">
            <w:pPr>
              <w:pStyle w:val="TableParagraph"/>
              <w:kinsoku w:val="0"/>
              <w:overflowPunct w:val="0"/>
              <w:spacing w:before="1"/>
              <w:ind w:right="50"/>
              <w:jc w:val="center"/>
              <w:rPr>
                <w:rFonts w:ascii="Arial" w:hAnsi="Arial" w:cs="Arial"/>
              </w:rPr>
            </w:pPr>
            <w:r w:rsidRPr="00A47B37">
              <w:rPr>
                <w:rFonts w:ascii="Arial" w:hAnsi="Arial" w:cs="Arial"/>
                <w:sz w:val="22"/>
                <w:szCs w:val="22"/>
              </w:rPr>
              <w:sym w:font="Webdings" w:char="F061"/>
            </w:r>
          </w:p>
        </w:tc>
        <w:tc>
          <w:tcPr>
            <w:tcW w:w="992" w:type="dxa"/>
            <w:tcBorders>
              <w:top w:val="single" w:sz="4" w:space="0" w:color="000000"/>
              <w:left w:val="single" w:sz="4" w:space="0" w:color="000000"/>
              <w:bottom w:val="single" w:sz="4" w:space="0" w:color="000000"/>
              <w:right w:val="single" w:sz="4" w:space="0" w:color="000000"/>
            </w:tcBorders>
          </w:tcPr>
          <w:p w14:paraId="65550F6C" w14:textId="77777777" w:rsidR="00643149" w:rsidRPr="00A47B37" w:rsidRDefault="00643149" w:rsidP="00157713">
            <w:pPr>
              <w:pStyle w:val="TableParagraph"/>
              <w:kinsoku w:val="0"/>
              <w:overflowPunct w:val="0"/>
              <w:spacing w:before="1"/>
              <w:ind w:left="216"/>
              <w:rPr>
                <w:rFonts w:ascii="Arial" w:hAnsi="Arial" w:cs="Arial"/>
              </w:rPr>
            </w:pPr>
            <w:r w:rsidRPr="00A47B37">
              <w:rPr>
                <w:rFonts w:ascii="Arial" w:hAnsi="Arial" w:cs="Arial"/>
                <w:sz w:val="22"/>
                <w:szCs w:val="22"/>
              </w:rPr>
              <w:sym w:font="Webdings" w:char="F061"/>
            </w:r>
          </w:p>
        </w:tc>
      </w:tr>
      <w:tr w:rsidR="00643149" w:rsidRPr="00A47B37" w14:paraId="76B45857" w14:textId="77777777" w:rsidTr="00643149">
        <w:tc>
          <w:tcPr>
            <w:tcW w:w="677" w:type="dxa"/>
            <w:tcBorders>
              <w:top w:val="single" w:sz="4" w:space="0" w:color="000000"/>
              <w:left w:val="single" w:sz="4" w:space="0" w:color="000000"/>
              <w:bottom w:val="single" w:sz="4" w:space="0" w:color="000000"/>
              <w:right w:val="single" w:sz="4" w:space="0" w:color="000000"/>
            </w:tcBorders>
          </w:tcPr>
          <w:p w14:paraId="529C1F3F" w14:textId="77777777" w:rsidR="00643149" w:rsidRPr="00A47B37" w:rsidRDefault="00643149" w:rsidP="00157713">
            <w:pPr>
              <w:pStyle w:val="TableParagraph"/>
              <w:kinsoku w:val="0"/>
              <w:overflowPunct w:val="0"/>
              <w:ind w:right="176"/>
              <w:jc w:val="right"/>
              <w:rPr>
                <w:rFonts w:ascii="Arial" w:hAnsi="Arial" w:cs="Arial"/>
              </w:rPr>
            </w:pPr>
            <w:r w:rsidRPr="00A47B37">
              <w:rPr>
                <w:rFonts w:ascii="Arial" w:hAnsi="Arial" w:cs="Arial"/>
                <w:b/>
                <w:bCs/>
              </w:rPr>
              <w:t>C6</w:t>
            </w:r>
          </w:p>
        </w:tc>
        <w:tc>
          <w:tcPr>
            <w:tcW w:w="5697" w:type="dxa"/>
            <w:tcBorders>
              <w:top w:val="single" w:sz="4" w:space="0" w:color="000000"/>
              <w:left w:val="single" w:sz="4" w:space="0" w:color="000000"/>
              <w:bottom w:val="single" w:sz="4" w:space="0" w:color="000000"/>
              <w:right w:val="single" w:sz="4" w:space="0" w:color="000000"/>
            </w:tcBorders>
          </w:tcPr>
          <w:p w14:paraId="4A67A6FA" w14:textId="77777777" w:rsidR="00643149" w:rsidRPr="00A47B37" w:rsidRDefault="00643149" w:rsidP="00157713">
            <w:pPr>
              <w:pStyle w:val="TableParagraph"/>
              <w:kinsoku w:val="0"/>
              <w:overflowPunct w:val="0"/>
              <w:spacing w:before="1"/>
              <w:ind w:left="100" w:right="552"/>
              <w:rPr>
                <w:rFonts w:ascii="Arial" w:hAnsi="Arial" w:cs="Arial"/>
                <w:sz w:val="20"/>
                <w:szCs w:val="20"/>
              </w:rPr>
            </w:pPr>
            <w:r w:rsidRPr="00A47B37">
              <w:rPr>
                <w:rFonts w:ascii="Arial" w:hAnsi="Arial" w:cs="Arial"/>
                <w:sz w:val="20"/>
                <w:szCs w:val="20"/>
              </w:rPr>
              <w:t>The constituent provides pastoral care for its personnel to encourage their spiritual growth and Godly</w:t>
            </w:r>
            <w:r w:rsidRPr="00A47B37">
              <w:rPr>
                <w:rFonts w:ascii="Arial" w:hAnsi="Arial" w:cs="Arial"/>
                <w:spacing w:val="-16"/>
                <w:sz w:val="20"/>
                <w:szCs w:val="20"/>
              </w:rPr>
              <w:t xml:space="preserve"> </w:t>
            </w:r>
            <w:r w:rsidRPr="00A47B37">
              <w:rPr>
                <w:rFonts w:ascii="Arial" w:hAnsi="Arial" w:cs="Arial"/>
                <w:sz w:val="20"/>
                <w:szCs w:val="20"/>
              </w:rPr>
              <w:t>living.</w:t>
            </w:r>
          </w:p>
          <w:p w14:paraId="057D9EAA" w14:textId="77777777" w:rsidR="00643149" w:rsidRPr="00A47B37" w:rsidRDefault="00643149" w:rsidP="00157713">
            <w:pPr>
              <w:pStyle w:val="TableParagraph"/>
              <w:kinsoku w:val="0"/>
              <w:overflowPunct w:val="0"/>
              <w:spacing w:line="244" w:lineRule="exact"/>
              <w:ind w:left="460"/>
              <w:rPr>
                <w:rFonts w:ascii="Arial" w:hAnsi="Arial" w:cs="Arial"/>
                <w:color w:val="000000"/>
                <w:sz w:val="20"/>
                <w:szCs w:val="20"/>
              </w:rPr>
            </w:pPr>
            <w:r w:rsidRPr="00A47B37">
              <w:rPr>
                <w:rFonts w:ascii="Arial" w:hAnsi="Arial" w:cs="Arial"/>
                <w:i/>
                <w:iCs/>
                <w:color w:val="0070C0"/>
                <w:sz w:val="20"/>
                <w:szCs w:val="20"/>
              </w:rPr>
              <w:t>Evidence for compliance will</w:t>
            </w:r>
            <w:r w:rsidRPr="00A47B37">
              <w:rPr>
                <w:rFonts w:ascii="Arial" w:hAnsi="Arial" w:cs="Arial"/>
                <w:i/>
                <w:iCs/>
                <w:color w:val="0070C0"/>
                <w:spacing w:val="-10"/>
                <w:sz w:val="20"/>
                <w:szCs w:val="20"/>
              </w:rPr>
              <w:t xml:space="preserve"> </w:t>
            </w:r>
            <w:r w:rsidRPr="00A47B37">
              <w:rPr>
                <w:rFonts w:ascii="Arial" w:hAnsi="Arial" w:cs="Arial"/>
                <w:i/>
                <w:iCs/>
                <w:color w:val="0070C0"/>
                <w:sz w:val="20"/>
                <w:szCs w:val="20"/>
              </w:rPr>
              <w:t>be:</w:t>
            </w:r>
          </w:p>
          <w:p w14:paraId="3F3C8B11" w14:textId="77777777" w:rsidR="00643149" w:rsidRPr="00A47B37" w:rsidRDefault="00643149" w:rsidP="00157713">
            <w:pPr>
              <w:pStyle w:val="TableParagraph"/>
              <w:numPr>
                <w:ilvl w:val="0"/>
                <w:numId w:val="8"/>
              </w:numPr>
              <w:tabs>
                <w:tab w:val="left" w:pos="821"/>
              </w:tabs>
              <w:kinsoku w:val="0"/>
              <w:overflowPunct w:val="0"/>
              <w:rPr>
                <w:rFonts w:ascii="Arial" w:hAnsi="Arial" w:cs="Arial"/>
              </w:rPr>
            </w:pPr>
            <w:r w:rsidRPr="00A47B37">
              <w:rPr>
                <w:rFonts w:ascii="Arial" w:hAnsi="Arial" w:cs="Arial"/>
                <w:i/>
                <w:iCs/>
                <w:color w:val="0070C0"/>
                <w:sz w:val="20"/>
                <w:szCs w:val="20"/>
              </w:rPr>
              <w:t>Pastoral and member care policies or</w:t>
            </w:r>
            <w:r w:rsidRPr="00A47B37">
              <w:rPr>
                <w:rFonts w:ascii="Arial" w:hAnsi="Arial" w:cs="Arial"/>
                <w:i/>
                <w:iCs/>
                <w:color w:val="0070C0"/>
                <w:spacing w:val="-15"/>
                <w:sz w:val="20"/>
                <w:szCs w:val="20"/>
              </w:rPr>
              <w:t xml:space="preserve"> </w:t>
            </w:r>
            <w:r w:rsidRPr="00A47B37">
              <w:rPr>
                <w:rFonts w:ascii="Arial" w:hAnsi="Arial" w:cs="Arial"/>
                <w:i/>
                <w:iCs/>
                <w:color w:val="0070C0"/>
                <w:sz w:val="20"/>
                <w:szCs w:val="20"/>
              </w:rPr>
              <w:t>equivalent.</w:t>
            </w:r>
          </w:p>
        </w:tc>
        <w:tc>
          <w:tcPr>
            <w:tcW w:w="992" w:type="dxa"/>
            <w:tcBorders>
              <w:top w:val="single" w:sz="4" w:space="0" w:color="000000"/>
              <w:left w:val="single" w:sz="4" w:space="0" w:color="000000"/>
              <w:bottom w:val="single" w:sz="4" w:space="0" w:color="000000"/>
              <w:right w:val="single" w:sz="4" w:space="0" w:color="000000"/>
            </w:tcBorders>
          </w:tcPr>
          <w:p w14:paraId="10AFE492" w14:textId="77777777" w:rsidR="00643149" w:rsidRPr="00A47B37" w:rsidRDefault="00643149" w:rsidP="00157713">
            <w:pPr>
              <w:pStyle w:val="TableParagraph"/>
              <w:kinsoku w:val="0"/>
              <w:overflowPunct w:val="0"/>
              <w:spacing w:before="1"/>
              <w:ind w:left="105"/>
              <w:rPr>
                <w:rFonts w:ascii="Arial" w:hAnsi="Arial" w:cs="Arial"/>
              </w:rPr>
            </w:pPr>
            <w:r w:rsidRPr="00A47B37">
              <w:rPr>
                <w:rFonts w:ascii="Arial" w:hAnsi="Arial" w:cs="Arial"/>
                <w:sz w:val="22"/>
                <w:szCs w:val="22"/>
              </w:rPr>
              <w:sym w:font="Webdings" w:char="F061"/>
            </w:r>
          </w:p>
        </w:tc>
        <w:tc>
          <w:tcPr>
            <w:tcW w:w="993" w:type="dxa"/>
            <w:tcBorders>
              <w:top w:val="single" w:sz="4" w:space="0" w:color="000000"/>
              <w:left w:val="single" w:sz="4" w:space="0" w:color="000000"/>
              <w:bottom w:val="single" w:sz="4" w:space="0" w:color="000000"/>
              <w:right w:val="single" w:sz="4" w:space="0" w:color="000000"/>
            </w:tcBorders>
          </w:tcPr>
          <w:p w14:paraId="46E05CE7" w14:textId="77777777" w:rsidR="00643149" w:rsidRPr="00A47B37" w:rsidRDefault="00643149" w:rsidP="00157713">
            <w:pPr>
              <w:pStyle w:val="TableParagraph"/>
              <w:kinsoku w:val="0"/>
              <w:overflowPunct w:val="0"/>
              <w:spacing w:before="1"/>
              <w:ind w:left="100"/>
              <w:rPr>
                <w:rFonts w:ascii="Arial" w:hAnsi="Arial" w:cs="Arial"/>
              </w:rPr>
            </w:pPr>
            <w:r w:rsidRPr="00A47B37">
              <w:rPr>
                <w:rFonts w:ascii="Arial" w:hAnsi="Arial" w:cs="Arial"/>
                <w:sz w:val="22"/>
                <w:szCs w:val="22"/>
              </w:rPr>
              <w:sym w:font="Webdings" w:char="F061"/>
            </w:r>
          </w:p>
        </w:tc>
        <w:tc>
          <w:tcPr>
            <w:tcW w:w="1134" w:type="dxa"/>
            <w:tcBorders>
              <w:top w:val="single" w:sz="4" w:space="0" w:color="000000"/>
              <w:left w:val="single" w:sz="4" w:space="0" w:color="000000"/>
              <w:bottom w:val="single" w:sz="4" w:space="0" w:color="000000"/>
              <w:right w:val="single" w:sz="4" w:space="0" w:color="000000"/>
            </w:tcBorders>
          </w:tcPr>
          <w:p w14:paraId="2858D5AC" w14:textId="77777777" w:rsidR="00643149" w:rsidRPr="00A47B37" w:rsidRDefault="00643149" w:rsidP="00157713">
            <w:pPr>
              <w:pStyle w:val="TableParagraph"/>
              <w:kinsoku w:val="0"/>
              <w:overflowPunct w:val="0"/>
              <w:spacing w:before="1"/>
              <w:ind w:right="50"/>
              <w:jc w:val="center"/>
              <w:rPr>
                <w:rFonts w:ascii="Arial" w:hAnsi="Arial" w:cs="Arial"/>
              </w:rPr>
            </w:pPr>
            <w:r w:rsidRPr="00A47B37">
              <w:rPr>
                <w:rFonts w:ascii="Arial" w:hAnsi="Arial" w:cs="Arial"/>
                <w:sz w:val="22"/>
                <w:szCs w:val="22"/>
              </w:rPr>
              <w:sym w:font="Webdings" w:char="F061"/>
            </w:r>
          </w:p>
        </w:tc>
        <w:tc>
          <w:tcPr>
            <w:tcW w:w="992" w:type="dxa"/>
            <w:tcBorders>
              <w:top w:val="single" w:sz="4" w:space="0" w:color="000000"/>
              <w:left w:val="single" w:sz="4" w:space="0" w:color="000000"/>
              <w:bottom w:val="single" w:sz="4" w:space="0" w:color="000000"/>
              <w:right w:val="single" w:sz="4" w:space="0" w:color="000000"/>
            </w:tcBorders>
          </w:tcPr>
          <w:p w14:paraId="7309F375" w14:textId="77777777" w:rsidR="00643149" w:rsidRPr="00A47B37" w:rsidRDefault="00643149" w:rsidP="00157713">
            <w:pPr>
              <w:pStyle w:val="TableParagraph"/>
              <w:kinsoku w:val="0"/>
              <w:overflowPunct w:val="0"/>
              <w:spacing w:before="1"/>
              <w:ind w:left="216"/>
              <w:rPr>
                <w:rFonts w:ascii="Arial" w:hAnsi="Arial" w:cs="Arial"/>
              </w:rPr>
            </w:pPr>
            <w:r w:rsidRPr="00A47B37">
              <w:rPr>
                <w:rFonts w:ascii="Arial" w:hAnsi="Arial" w:cs="Arial"/>
                <w:sz w:val="22"/>
                <w:szCs w:val="22"/>
              </w:rPr>
              <w:sym w:font="Webdings" w:char="F061"/>
            </w:r>
          </w:p>
        </w:tc>
      </w:tr>
      <w:tr w:rsidR="00643149" w:rsidRPr="00A47B37" w14:paraId="5DC230A1" w14:textId="77777777" w:rsidTr="00643149">
        <w:tc>
          <w:tcPr>
            <w:tcW w:w="677" w:type="dxa"/>
            <w:tcBorders>
              <w:top w:val="single" w:sz="4" w:space="0" w:color="000000"/>
              <w:left w:val="single" w:sz="4" w:space="0" w:color="000000"/>
              <w:bottom w:val="single" w:sz="4" w:space="0" w:color="000000"/>
              <w:right w:val="single" w:sz="4" w:space="0" w:color="000000"/>
            </w:tcBorders>
          </w:tcPr>
          <w:p w14:paraId="7FAE0494" w14:textId="77777777" w:rsidR="00643149" w:rsidRPr="00A47B37" w:rsidRDefault="00643149" w:rsidP="00157713">
            <w:pPr>
              <w:pStyle w:val="TableParagraph"/>
              <w:kinsoku w:val="0"/>
              <w:overflowPunct w:val="0"/>
              <w:ind w:right="176"/>
              <w:jc w:val="right"/>
              <w:rPr>
                <w:rFonts w:ascii="Arial" w:hAnsi="Arial" w:cs="Arial"/>
              </w:rPr>
            </w:pPr>
            <w:r w:rsidRPr="00A47B37">
              <w:rPr>
                <w:rFonts w:ascii="Arial" w:hAnsi="Arial" w:cs="Arial"/>
                <w:b/>
                <w:bCs/>
              </w:rPr>
              <w:t>C7</w:t>
            </w:r>
          </w:p>
        </w:tc>
        <w:tc>
          <w:tcPr>
            <w:tcW w:w="5697" w:type="dxa"/>
            <w:tcBorders>
              <w:top w:val="single" w:sz="4" w:space="0" w:color="000000"/>
              <w:left w:val="single" w:sz="4" w:space="0" w:color="000000"/>
              <w:bottom w:val="single" w:sz="4" w:space="0" w:color="000000"/>
              <w:right w:val="single" w:sz="4" w:space="0" w:color="000000"/>
            </w:tcBorders>
          </w:tcPr>
          <w:p w14:paraId="51F28F16" w14:textId="77777777" w:rsidR="00643149" w:rsidRPr="00A47B37" w:rsidRDefault="00643149" w:rsidP="00157713">
            <w:pPr>
              <w:pStyle w:val="TableParagraph"/>
              <w:kinsoku w:val="0"/>
              <w:overflowPunct w:val="0"/>
              <w:spacing w:before="1"/>
              <w:ind w:left="100" w:right="235"/>
              <w:jc w:val="both"/>
              <w:rPr>
                <w:rFonts w:ascii="Arial" w:hAnsi="Arial" w:cs="Arial"/>
                <w:sz w:val="20"/>
                <w:szCs w:val="20"/>
              </w:rPr>
            </w:pPr>
            <w:r w:rsidRPr="00A47B37">
              <w:rPr>
                <w:rFonts w:ascii="Arial" w:hAnsi="Arial" w:cs="Arial"/>
                <w:sz w:val="20"/>
                <w:szCs w:val="20"/>
              </w:rPr>
              <w:t>The constituent has a discrimination and sexual harassment &amp; bullying policy in place and all personnel have been trained in the content and implementation of the</w:t>
            </w:r>
            <w:r w:rsidRPr="00A47B37">
              <w:rPr>
                <w:rFonts w:ascii="Arial" w:hAnsi="Arial" w:cs="Arial"/>
                <w:spacing w:val="-12"/>
                <w:sz w:val="20"/>
                <w:szCs w:val="20"/>
              </w:rPr>
              <w:t xml:space="preserve"> </w:t>
            </w:r>
            <w:r w:rsidRPr="00A47B37">
              <w:rPr>
                <w:rFonts w:ascii="Arial" w:hAnsi="Arial" w:cs="Arial"/>
                <w:sz w:val="20"/>
                <w:szCs w:val="20"/>
              </w:rPr>
              <w:t>policy.</w:t>
            </w:r>
          </w:p>
          <w:p w14:paraId="6168196E" w14:textId="77777777" w:rsidR="00643149" w:rsidRPr="00A47B37" w:rsidRDefault="00643149" w:rsidP="00157713">
            <w:pPr>
              <w:pStyle w:val="TableParagraph"/>
              <w:kinsoku w:val="0"/>
              <w:overflowPunct w:val="0"/>
              <w:spacing w:line="240" w:lineRule="exact"/>
              <w:ind w:left="460"/>
              <w:rPr>
                <w:rFonts w:ascii="Arial" w:hAnsi="Arial" w:cs="Arial"/>
                <w:color w:val="000000"/>
                <w:sz w:val="20"/>
                <w:szCs w:val="20"/>
              </w:rPr>
            </w:pPr>
            <w:r w:rsidRPr="00A47B37">
              <w:rPr>
                <w:rFonts w:ascii="Arial" w:hAnsi="Arial" w:cs="Arial"/>
                <w:i/>
                <w:iCs/>
                <w:color w:val="0070C0"/>
                <w:sz w:val="20"/>
                <w:szCs w:val="20"/>
              </w:rPr>
              <w:t>Evidence for compliance will</w:t>
            </w:r>
            <w:r w:rsidRPr="00A47B37">
              <w:rPr>
                <w:rFonts w:ascii="Arial" w:hAnsi="Arial" w:cs="Arial"/>
                <w:i/>
                <w:iCs/>
                <w:color w:val="0070C0"/>
                <w:spacing w:val="-10"/>
                <w:sz w:val="20"/>
                <w:szCs w:val="20"/>
              </w:rPr>
              <w:t xml:space="preserve"> </w:t>
            </w:r>
            <w:r w:rsidRPr="00A47B37">
              <w:rPr>
                <w:rFonts w:ascii="Arial" w:hAnsi="Arial" w:cs="Arial"/>
                <w:i/>
                <w:iCs/>
                <w:color w:val="0070C0"/>
                <w:sz w:val="20"/>
                <w:szCs w:val="20"/>
              </w:rPr>
              <w:t>be:</w:t>
            </w:r>
          </w:p>
          <w:p w14:paraId="71A47403" w14:textId="77777777" w:rsidR="00643149" w:rsidRPr="00A47B37" w:rsidRDefault="00643149" w:rsidP="00157713">
            <w:pPr>
              <w:pStyle w:val="TableParagraph"/>
              <w:numPr>
                <w:ilvl w:val="0"/>
                <w:numId w:val="7"/>
              </w:numPr>
              <w:tabs>
                <w:tab w:val="left" w:pos="821"/>
              </w:tabs>
              <w:kinsoku w:val="0"/>
              <w:overflowPunct w:val="0"/>
              <w:ind w:right="148"/>
              <w:rPr>
                <w:rFonts w:ascii="Arial" w:hAnsi="Arial" w:cs="Arial"/>
              </w:rPr>
            </w:pPr>
            <w:r w:rsidRPr="00A47B37">
              <w:rPr>
                <w:rFonts w:ascii="Arial" w:hAnsi="Arial" w:cs="Arial"/>
                <w:i/>
                <w:iCs/>
                <w:color w:val="0070C0"/>
                <w:sz w:val="20"/>
                <w:szCs w:val="20"/>
              </w:rPr>
              <w:t>Sexual harassment &amp; bullying policy and procedure for training</w:t>
            </w:r>
            <w:r w:rsidRPr="00A47B37">
              <w:rPr>
                <w:rFonts w:ascii="Arial" w:hAnsi="Arial" w:cs="Arial"/>
                <w:i/>
                <w:iCs/>
                <w:color w:val="0070C0"/>
                <w:spacing w:val="-6"/>
                <w:sz w:val="20"/>
                <w:szCs w:val="20"/>
              </w:rPr>
              <w:t xml:space="preserve"> </w:t>
            </w:r>
            <w:r w:rsidRPr="00A47B37">
              <w:rPr>
                <w:rFonts w:ascii="Arial" w:hAnsi="Arial" w:cs="Arial"/>
                <w:i/>
                <w:iCs/>
                <w:color w:val="0070C0"/>
                <w:sz w:val="20"/>
                <w:szCs w:val="20"/>
              </w:rPr>
              <w:t>personnel.</w:t>
            </w:r>
          </w:p>
        </w:tc>
        <w:tc>
          <w:tcPr>
            <w:tcW w:w="992" w:type="dxa"/>
            <w:tcBorders>
              <w:top w:val="single" w:sz="4" w:space="0" w:color="000000"/>
              <w:left w:val="single" w:sz="4" w:space="0" w:color="000000"/>
              <w:bottom w:val="single" w:sz="4" w:space="0" w:color="000000"/>
              <w:right w:val="single" w:sz="4" w:space="0" w:color="000000"/>
            </w:tcBorders>
          </w:tcPr>
          <w:p w14:paraId="4D039C3D" w14:textId="77777777" w:rsidR="00643149" w:rsidRPr="00A47B37" w:rsidRDefault="00643149" w:rsidP="00157713">
            <w:pPr>
              <w:pStyle w:val="TableParagraph"/>
              <w:kinsoku w:val="0"/>
              <w:overflowPunct w:val="0"/>
              <w:spacing w:before="1"/>
              <w:ind w:left="105"/>
              <w:rPr>
                <w:rFonts w:ascii="Arial" w:hAnsi="Arial" w:cs="Arial"/>
              </w:rPr>
            </w:pPr>
            <w:r w:rsidRPr="00A47B37">
              <w:rPr>
                <w:rFonts w:ascii="Arial" w:hAnsi="Arial" w:cs="Arial"/>
                <w:sz w:val="22"/>
                <w:szCs w:val="22"/>
              </w:rPr>
              <w:sym w:font="Webdings" w:char="F061"/>
            </w:r>
          </w:p>
        </w:tc>
        <w:tc>
          <w:tcPr>
            <w:tcW w:w="993" w:type="dxa"/>
            <w:tcBorders>
              <w:top w:val="single" w:sz="4" w:space="0" w:color="000000"/>
              <w:left w:val="single" w:sz="4" w:space="0" w:color="000000"/>
              <w:bottom w:val="single" w:sz="4" w:space="0" w:color="000000"/>
              <w:right w:val="single" w:sz="4" w:space="0" w:color="000000"/>
            </w:tcBorders>
          </w:tcPr>
          <w:p w14:paraId="1E8DA176" w14:textId="77777777" w:rsidR="00643149" w:rsidRPr="00A47B37" w:rsidRDefault="00643149" w:rsidP="00157713">
            <w:pPr>
              <w:pStyle w:val="TableParagraph"/>
              <w:kinsoku w:val="0"/>
              <w:overflowPunct w:val="0"/>
              <w:spacing w:before="1"/>
              <w:ind w:left="100"/>
              <w:rPr>
                <w:rFonts w:ascii="Arial" w:hAnsi="Arial" w:cs="Arial"/>
              </w:rPr>
            </w:pPr>
            <w:r w:rsidRPr="00A47B37">
              <w:rPr>
                <w:rFonts w:ascii="Arial" w:hAnsi="Arial" w:cs="Arial"/>
                <w:sz w:val="22"/>
                <w:szCs w:val="22"/>
              </w:rPr>
              <w:sym w:font="Webdings" w:char="F061"/>
            </w:r>
          </w:p>
        </w:tc>
        <w:tc>
          <w:tcPr>
            <w:tcW w:w="1134" w:type="dxa"/>
            <w:tcBorders>
              <w:top w:val="single" w:sz="4" w:space="0" w:color="000000"/>
              <w:left w:val="single" w:sz="4" w:space="0" w:color="000000"/>
              <w:bottom w:val="single" w:sz="4" w:space="0" w:color="000000"/>
              <w:right w:val="single" w:sz="4" w:space="0" w:color="000000"/>
            </w:tcBorders>
          </w:tcPr>
          <w:p w14:paraId="3A77E26A" w14:textId="77777777" w:rsidR="00643149" w:rsidRPr="00A47B37" w:rsidRDefault="00643149" w:rsidP="00157713">
            <w:pPr>
              <w:pStyle w:val="TableParagraph"/>
              <w:kinsoku w:val="0"/>
              <w:overflowPunct w:val="0"/>
              <w:spacing w:before="1"/>
              <w:ind w:right="50"/>
              <w:jc w:val="center"/>
              <w:rPr>
                <w:rFonts w:ascii="Arial" w:hAnsi="Arial" w:cs="Arial"/>
              </w:rPr>
            </w:pPr>
            <w:r w:rsidRPr="00A47B37">
              <w:rPr>
                <w:rFonts w:ascii="Arial" w:hAnsi="Arial" w:cs="Arial"/>
                <w:sz w:val="22"/>
                <w:szCs w:val="22"/>
              </w:rPr>
              <w:sym w:font="Webdings" w:char="F061"/>
            </w:r>
          </w:p>
        </w:tc>
        <w:tc>
          <w:tcPr>
            <w:tcW w:w="992" w:type="dxa"/>
            <w:tcBorders>
              <w:top w:val="single" w:sz="4" w:space="0" w:color="000000"/>
              <w:left w:val="single" w:sz="4" w:space="0" w:color="000000"/>
              <w:bottom w:val="single" w:sz="4" w:space="0" w:color="000000"/>
              <w:right w:val="single" w:sz="4" w:space="0" w:color="000000"/>
            </w:tcBorders>
          </w:tcPr>
          <w:p w14:paraId="2435DF57" w14:textId="77777777" w:rsidR="00643149" w:rsidRPr="00A47B37" w:rsidRDefault="00643149" w:rsidP="00157713">
            <w:pPr>
              <w:pStyle w:val="TableParagraph"/>
              <w:kinsoku w:val="0"/>
              <w:overflowPunct w:val="0"/>
              <w:spacing w:before="1"/>
              <w:ind w:left="216"/>
              <w:rPr>
                <w:rFonts w:ascii="Arial" w:hAnsi="Arial" w:cs="Arial"/>
              </w:rPr>
            </w:pPr>
            <w:r w:rsidRPr="00A47B37">
              <w:rPr>
                <w:rFonts w:ascii="Arial" w:hAnsi="Arial" w:cs="Arial"/>
                <w:sz w:val="22"/>
                <w:szCs w:val="22"/>
              </w:rPr>
              <w:sym w:font="Webdings" w:char="F061"/>
            </w:r>
          </w:p>
        </w:tc>
      </w:tr>
      <w:tr w:rsidR="00643149" w:rsidRPr="00A47B37" w14:paraId="0AAF63BF" w14:textId="77777777" w:rsidTr="00643149">
        <w:tc>
          <w:tcPr>
            <w:tcW w:w="677" w:type="dxa"/>
            <w:tcBorders>
              <w:top w:val="single" w:sz="4" w:space="0" w:color="000000"/>
              <w:left w:val="single" w:sz="4" w:space="0" w:color="000000"/>
              <w:bottom w:val="single" w:sz="4" w:space="0" w:color="000000"/>
              <w:right w:val="single" w:sz="4" w:space="0" w:color="000000"/>
            </w:tcBorders>
          </w:tcPr>
          <w:p w14:paraId="7DD08BAB" w14:textId="77777777" w:rsidR="00643149" w:rsidRPr="00A47B37" w:rsidRDefault="00643149" w:rsidP="00157713">
            <w:pPr>
              <w:pStyle w:val="TableParagraph"/>
              <w:kinsoku w:val="0"/>
              <w:overflowPunct w:val="0"/>
              <w:ind w:right="176"/>
              <w:jc w:val="right"/>
              <w:rPr>
                <w:rFonts w:ascii="Arial" w:hAnsi="Arial" w:cs="Arial"/>
              </w:rPr>
            </w:pPr>
            <w:r w:rsidRPr="00A47B37">
              <w:rPr>
                <w:rFonts w:ascii="Arial" w:hAnsi="Arial" w:cs="Arial"/>
                <w:b/>
                <w:bCs/>
              </w:rPr>
              <w:t>C8</w:t>
            </w:r>
          </w:p>
        </w:tc>
        <w:tc>
          <w:tcPr>
            <w:tcW w:w="5697" w:type="dxa"/>
            <w:tcBorders>
              <w:top w:val="single" w:sz="4" w:space="0" w:color="000000"/>
              <w:left w:val="single" w:sz="4" w:space="0" w:color="000000"/>
              <w:bottom w:val="single" w:sz="4" w:space="0" w:color="000000"/>
              <w:right w:val="single" w:sz="4" w:space="0" w:color="000000"/>
            </w:tcBorders>
          </w:tcPr>
          <w:p w14:paraId="448B10A3" w14:textId="77777777" w:rsidR="00643149" w:rsidRPr="00A47B37" w:rsidRDefault="00643149" w:rsidP="00157713">
            <w:pPr>
              <w:pStyle w:val="TableParagraph"/>
              <w:kinsoku w:val="0"/>
              <w:overflowPunct w:val="0"/>
              <w:spacing w:before="1"/>
              <w:ind w:left="100" w:right="298"/>
              <w:rPr>
                <w:rFonts w:ascii="Arial" w:hAnsi="Arial" w:cs="Arial"/>
                <w:sz w:val="20"/>
                <w:szCs w:val="20"/>
              </w:rPr>
            </w:pPr>
            <w:r w:rsidRPr="00A47B37">
              <w:rPr>
                <w:rFonts w:ascii="Arial" w:hAnsi="Arial" w:cs="Arial"/>
                <w:sz w:val="20"/>
                <w:szCs w:val="20"/>
              </w:rPr>
              <w:t>The constituent has a safe workplace policy and all personnel are aware of the WH&amp;S requirements applying to their organisation and</w:t>
            </w:r>
            <w:r w:rsidRPr="00A47B37">
              <w:rPr>
                <w:rFonts w:ascii="Arial" w:hAnsi="Arial" w:cs="Arial"/>
                <w:spacing w:val="-9"/>
                <w:sz w:val="20"/>
                <w:szCs w:val="20"/>
              </w:rPr>
              <w:t xml:space="preserve"> </w:t>
            </w:r>
            <w:r w:rsidRPr="00A47B37">
              <w:rPr>
                <w:rFonts w:ascii="Arial" w:hAnsi="Arial" w:cs="Arial"/>
                <w:sz w:val="20"/>
                <w:szCs w:val="20"/>
              </w:rPr>
              <w:t>situation.</w:t>
            </w:r>
          </w:p>
          <w:p w14:paraId="260A1E40" w14:textId="77777777" w:rsidR="00643149" w:rsidRPr="00A47B37" w:rsidRDefault="00643149" w:rsidP="00157713">
            <w:pPr>
              <w:pStyle w:val="TableParagraph"/>
              <w:kinsoku w:val="0"/>
              <w:overflowPunct w:val="0"/>
              <w:spacing w:line="244" w:lineRule="exact"/>
              <w:ind w:left="460"/>
              <w:rPr>
                <w:rFonts w:ascii="Arial" w:hAnsi="Arial" w:cs="Arial"/>
                <w:color w:val="000000"/>
                <w:sz w:val="20"/>
                <w:szCs w:val="20"/>
              </w:rPr>
            </w:pPr>
            <w:r w:rsidRPr="00A47B37">
              <w:rPr>
                <w:rFonts w:ascii="Arial" w:hAnsi="Arial" w:cs="Arial"/>
                <w:i/>
                <w:iCs/>
                <w:color w:val="0070C0"/>
                <w:sz w:val="20"/>
                <w:szCs w:val="20"/>
              </w:rPr>
              <w:t>Evidence for compliance will</w:t>
            </w:r>
            <w:r w:rsidRPr="00A47B37">
              <w:rPr>
                <w:rFonts w:ascii="Arial" w:hAnsi="Arial" w:cs="Arial"/>
                <w:i/>
                <w:iCs/>
                <w:color w:val="0070C0"/>
                <w:spacing w:val="-10"/>
                <w:sz w:val="20"/>
                <w:szCs w:val="20"/>
              </w:rPr>
              <w:t xml:space="preserve"> </w:t>
            </w:r>
            <w:r w:rsidRPr="00A47B37">
              <w:rPr>
                <w:rFonts w:ascii="Arial" w:hAnsi="Arial" w:cs="Arial"/>
                <w:i/>
                <w:iCs/>
                <w:color w:val="0070C0"/>
                <w:sz w:val="20"/>
                <w:szCs w:val="20"/>
              </w:rPr>
              <w:t>be:</w:t>
            </w:r>
          </w:p>
          <w:p w14:paraId="6D373957" w14:textId="77777777" w:rsidR="00643149" w:rsidRPr="00A47B37" w:rsidRDefault="00643149" w:rsidP="00157713">
            <w:pPr>
              <w:pStyle w:val="TableParagraph"/>
              <w:numPr>
                <w:ilvl w:val="0"/>
                <w:numId w:val="6"/>
              </w:numPr>
              <w:tabs>
                <w:tab w:val="left" w:pos="821"/>
              </w:tabs>
              <w:kinsoku w:val="0"/>
              <w:overflowPunct w:val="0"/>
              <w:ind w:right="625"/>
              <w:rPr>
                <w:rFonts w:ascii="Arial" w:hAnsi="Arial" w:cs="Arial"/>
              </w:rPr>
            </w:pPr>
            <w:r w:rsidRPr="00A47B37">
              <w:rPr>
                <w:rFonts w:ascii="Arial" w:hAnsi="Arial" w:cs="Arial"/>
                <w:i/>
                <w:iCs/>
                <w:color w:val="0070C0"/>
                <w:sz w:val="20"/>
                <w:szCs w:val="20"/>
              </w:rPr>
              <w:t>Safe workplace policy and procedure for training personnel.</w:t>
            </w:r>
          </w:p>
        </w:tc>
        <w:tc>
          <w:tcPr>
            <w:tcW w:w="992" w:type="dxa"/>
            <w:tcBorders>
              <w:top w:val="single" w:sz="4" w:space="0" w:color="000000"/>
              <w:left w:val="single" w:sz="4" w:space="0" w:color="000000"/>
              <w:bottom w:val="single" w:sz="4" w:space="0" w:color="000000"/>
              <w:right w:val="single" w:sz="4" w:space="0" w:color="000000"/>
            </w:tcBorders>
          </w:tcPr>
          <w:p w14:paraId="7A9FB25E" w14:textId="77777777" w:rsidR="00643149" w:rsidRPr="00A47B37" w:rsidRDefault="00643149" w:rsidP="00157713">
            <w:pPr>
              <w:pStyle w:val="TableParagraph"/>
              <w:kinsoku w:val="0"/>
              <w:overflowPunct w:val="0"/>
              <w:spacing w:before="1"/>
              <w:ind w:left="105"/>
              <w:rPr>
                <w:rFonts w:ascii="Arial" w:hAnsi="Arial" w:cs="Arial"/>
              </w:rPr>
            </w:pPr>
            <w:r w:rsidRPr="00A47B37">
              <w:rPr>
                <w:rFonts w:ascii="Arial" w:hAnsi="Arial" w:cs="Arial"/>
                <w:sz w:val="22"/>
                <w:szCs w:val="22"/>
              </w:rPr>
              <w:sym w:font="Webdings" w:char="F061"/>
            </w:r>
          </w:p>
        </w:tc>
        <w:tc>
          <w:tcPr>
            <w:tcW w:w="993" w:type="dxa"/>
            <w:tcBorders>
              <w:top w:val="single" w:sz="4" w:space="0" w:color="000000"/>
              <w:left w:val="single" w:sz="4" w:space="0" w:color="000000"/>
              <w:bottom w:val="single" w:sz="4" w:space="0" w:color="000000"/>
              <w:right w:val="single" w:sz="4" w:space="0" w:color="000000"/>
            </w:tcBorders>
          </w:tcPr>
          <w:p w14:paraId="5B8AB26A" w14:textId="77777777" w:rsidR="00643149" w:rsidRPr="00A47B37" w:rsidRDefault="00643149" w:rsidP="00157713">
            <w:pPr>
              <w:pStyle w:val="TableParagraph"/>
              <w:kinsoku w:val="0"/>
              <w:overflowPunct w:val="0"/>
              <w:spacing w:before="1"/>
              <w:ind w:left="100"/>
              <w:rPr>
                <w:rFonts w:ascii="Arial" w:hAnsi="Arial" w:cs="Arial"/>
              </w:rPr>
            </w:pPr>
            <w:r w:rsidRPr="00A47B37">
              <w:rPr>
                <w:rFonts w:ascii="Arial" w:hAnsi="Arial" w:cs="Arial"/>
                <w:sz w:val="22"/>
                <w:szCs w:val="22"/>
              </w:rPr>
              <w:sym w:font="Webdings" w:char="F061"/>
            </w:r>
          </w:p>
        </w:tc>
        <w:tc>
          <w:tcPr>
            <w:tcW w:w="1134" w:type="dxa"/>
            <w:tcBorders>
              <w:top w:val="single" w:sz="4" w:space="0" w:color="000000"/>
              <w:left w:val="single" w:sz="4" w:space="0" w:color="000000"/>
              <w:bottom w:val="single" w:sz="4" w:space="0" w:color="000000"/>
              <w:right w:val="single" w:sz="4" w:space="0" w:color="000000"/>
            </w:tcBorders>
          </w:tcPr>
          <w:p w14:paraId="72EB667E" w14:textId="77777777" w:rsidR="00643149" w:rsidRPr="00A47B37" w:rsidRDefault="00643149" w:rsidP="00157713">
            <w:pPr>
              <w:pStyle w:val="TableParagraph"/>
              <w:kinsoku w:val="0"/>
              <w:overflowPunct w:val="0"/>
              <w:spacing w:before="1"/>
              <w:ind w:right="50"/>
              <w:jc w:val="center"/>
              <w:rPr>
                <w:rFonts w:ascii="Arial" w:hAnsi="Arial" w:cs="Arial"/>
              </w:rPr>
            </w:pPr>
            <w:r w:rsidRPr="00A47B37">
              <w:rPr>
                <w:rFonts w:ascii="Arial" w:hAnsi="Arial" w:cs="Arial"/>
                <w:sz w:val="22"/>
                <w:szCs w:val="22"/>
              </w:rPr>
              <w:sym w:font="Webdings" w:char="F061"/>
            </w:r>
          </w:p>
        </w:tc>
        <w:tc>
          <w:tcPr>
            <w:tcW w:w="992" w:type="dxa"/>
            <w:tcBorders>
              <w:top w:val="single" w:sz="4" w:space="0" w:color="000000"/>
              <w:left w:val="single" w:sz="4" w:space="0" w:color="000000"/>
              <w:bottom w:val="single" w:sz="4" w:space="0" w:color="000000"/>
              <w:right w:val="single" w:sz="4" w:space="0" w:color="000000"/>
            </w:tcBorders>
          </w:tcPr>
          <w:p w14:paraId="4BC7F5BF" w14:textId="77777777" w:rsidR="00643149" w:rsidRPr="00A47B37" w:rsidRDefault="00643149" w:rsidP="00157713">
            <w:pPr>
              <w:pStyle w:val="TableParagraph"/>
              <w:kinsoku w:val="0"/>
              <w:overflowPunct w:val="0"/>
              <w:spacing w:before="1"/>
              <w:ind w:left="216"/>
              <w:rPr>
                <w:rFonts w:ascii="Arial" w:hAnsi="Arial" w:cs="Arial"/>
              </w:rPr>
            </w:pPr>
            <w:r w:rsidRPr="00A47B37">
              <w:rPr>
                <w:rFonts w:ascii="Arial" w:hAnsi="Arial" w:cs="Arial"/>
                <w:sz w:val="22"/>
                <w:szCs w:val="22"/>
              </w:rPr>
              <w:sym w:font="Webdings" w:char="F061"/>
            </w:r>
          </w:p>
        </w:tc>
      </w:tr>
    </w:tbl>
    <w:p w14:paraId="5C92811B" w14:textId="77777777" w:rsidR="00157713" w:rsidRPr="00157713" w:rsidRDefault="00157713" w:rsidP="00157713"/>
    <w:p w14:paraId="0C28EDD9" w14:textId="77777777" w:rsidR="00157713" w:rsidRPr="00157713" w:rsidRDefault="00157713" w:rsidP="00157713"/>
    <w:p w14:paraId="46B797F5" w14:textId="77777777" w:rsidR="00157713" w:rsidRPr="00157713" w:rsidRDefault="00157713" w:rsidP="00157713"/>
    <w:p w14:paraId="11F84617" w14:textId="77777777" w:rsidR="00157713" w:rsidRPr="00157713" w:rsidRDefault="00157713" w:rsidP="00157713"/>
    <w:p w14:paraId="79D70502" w14:textId="77777777" w:rsidR="00157713" w:rsidRPr="00157713" w:rsidRDefault="00157713" w:rsidP="00157713"/>
    <w:p w14:paraId="47D46D29" w14:textId="77777777" w:rsidR="00F20C2C" w:rsidRPr="00A47B37" w:rsidRDefault="00F20C2C">
      <w:pPr>
        <w:pStyle w:val="BodyText"/>
        <w:kinsoku w:val="0"/>
        <w:overflowPunct w:val="0"/>
        <w:spacing w:line="20" w:lineRule="exact"/>
        <w:ind w:left="188"/>
        <w:rPr>
          <w:sz w:val="2"/>
          <w:szCs w:val="2"/>
        </w:rPr>
        <w:sectPr w:rsidR="00F20C2C" w:rsidRPr="00A47B37">
          <w:pgSz w:w="11900" w:h="16840"/>
          <w:pgMar w:top="1040" w:right="280" w:bottom="1080" w:left="800" w:header="0" w:footer="882" w:gutter="0"/>
          <w:cols w:space="720" w:equalWidth="0">
            <w:col w:w="10820"/>
          </w:cols>
          <w:noEndnote/>
        </w:sectPr>
      </w:pPr>
    </w:p>
    <w:tbl>
      <w:tblPr>
        <w:tblpPr w:leftFromText="180" w:rightFromText="180" w:vertAnchor="text" w:horzAnchor="margin" w:tblpY="-258"/>
        <w:tblW w:w="10343" w:type="dxa"/>
        <w:tblLayout w:type="fixed"/>
        <w:tblCellMar>
          <w:left w:w="0" w:type="dxa"/>
          <w:right w:w="0" w:type="dxa"/>
        </w:tblCellMar>
        <w:tblLook w:val="0000" w:firstRow="0" w:lastRow="0" w:firstColumn="0" w:lastColumn="0" w:noHBand="0" w:noVBand="0"/>
      </w:tblPr>
      <w:tblGrid>
        <w:gridCol w:w="677"/>
        <w:gridCol w:w="5414"/>
        <w:gridCol w:w="992"/>
        <w:gridCol w:w="992"/>
        <w:gridCol w:w="1134"/>
        <w:gridCol w:w="1134"/>
      </w:tblGrid>
      <w:tr w:rsidR="00643149" w:rsidRPr="00A47B37" w14:paraId="2BB3559C" w14:textId="77777777" w:rsidTr="00643149">
        <w:tc>
          <w:tcPr>
            <w:tcW w:w="10343" w:type="dxa"/>
            <w:gridSpan w:val="6"/>
            <w:tcBorders>
              <w:top w:val="single" w:sz="4" w:space="0" w:color="000000"/>
              <w:left w:val="single" w:sz="4" w:space="0" w:color="000000"/>
              <w:bottom w:val="single" w:sz="4" w:space="0" w:color="000000"/>
              <w:right w:val="single" w:sz="4" w:space="0" w:color="000000"/>
            </w:tcBorders>
            <w:shd w:val="clear" w:color="auto" w:fill="C00000"/>
          </w:tcPr>
          <w:p w14:paraId="0E63BD55" w14:textId="77777777" w:rsidR="00643149" w:rsidRPr="00A47B37" w:rsidRDefault="00643149" w:rsidP="00732D6D">
            <w:pPr>
              <w:pStyle w:val="TableParagraph"/>
              <w:kinsoku w:val="0"/>
              <w:overflowPunct w:val="0"/>
              <w:spacing w:before="2"/>
              <w:ind w:left="105"/>
              <w:rPr>
                <w:rFonts w:ascii="Arial" w:hAnsi="Arial" w:cs="Arial"/>
              </w:rPr>
            </w:pPr>
            <w:r w:rsidRPr="00A47B37">
              <w:rPr>
                <w:rFonts w:ascii="Arial" w:hAnsi="Arial" w:cs="Arial"/>
                <w:b/>
                <w:bCs/>
                <w:color w:val="FFFFFF"/>
                <w:sz w:val="32"/>
                <w:szCs w:val="32"/>
              </w:rPr>
              <w:lastRenderedPageBreak/>
              <w:t>Section D:</w:t>
            </w:r>
            <w:r w:rsidRPr="00A47B37">
              <w:rPr>
                <w:rFonts w:ascii="Arial" w:hAnsi="Arial" w:cs="Arial"/>
                <w:b/>
                <w:bCs/>
                <w:color w:val="FFFFFF"/>
                <w:spacing w:val="80"/>
                <w:sz w:val="32"/>
                <w:szCs w:val="32"/>
              </w:rPr>
              <w:t xml:space="preserve"> </w:t>
            </w:r>
            <w:r w:rsidRPr="00A47B37">
              <w:rPr>
                <w:rFonts w:ascii="Arial" w:hAnsi="Arial" w:cs="Arial"/>
                <w:b/>
                <w:bCs/>
                <w:color w:val="FFFFFF"/>
                <w:sz w:val="32"/>
                <w:szCs w:val="32"/>
              </w:rPr>
              <w:t>INTEGRITY</w:t>
            </w:r>
          </w:p>
        </w:tc>
      </w:tr>
      <w:tr w:rsidR="00643149" w:rsidRPr="00A47B37" w14:paraId="680D950C" w14:textId="77777777" w:rsidTr="00643149">
        <w:tc>
          <w:tcPr>
            <w:tcW w:w="6091" w:type="dxa"/>
            <w:gridSpan w:val="2"/>
            <w:vMerge w:val="restart"/>
            <w:tcBorders>
              <w:top w:val="single" w:sz="4" w:space="0" w:color="000000"/>
              <w:left w:val="single" w:sz="4" w:space="0" w:color="000000"/>
              <w:bottom w:val="single" w:sz="4" w:space="0" w:color="000000"/>
              <w:right w:val="single" w:sz="4" w:space="0" w:color="000000"/>
            </w:tcBorders>
          </w:tcPr>
          <w:p w14:paraId="19E800D7" w14:textId="77777777" w:rsidR="00643149" w:rsidRPr="00A47B37" w:rsidRDefault="00643149" w:rsidP="00732D6D">
            <w:pPr>
              <w:pStyle w:val="TableParagraph"/>
              <w:kinsoku w:val="0"/>
              <w:overflowPunct w:val="0"/>
              <w:spacing w:before="174"/>
              <w:ind w:left="3"/>
              <w:jc w:val="center"/>
              <w:rPr>
                <w:rFonts w:ascii="Arial" w:hAnsi="Arial" w:cs="Arial"/>
              </w:rPr>
            </w:pPr>
            <w:r w:rsidRPr="00A47B37">
              <w:rPr>
                <w:rFonts w:ascii="Arial" w:hAnsi="Arial" w:cs="Arial"/>
                <w:b/>
                <w:bCs/>
                <w:sz w:val="28"/>
                <w:szCs w:val="28"/>
              </w:rPr>
              <w:t>Standard</w:t>
            </w:r>
          </w:p>
        </w:tc>
        <w:tc>
          <w:tcPr>
            <w:tcW w:w="1984" w:type="dxa"/>
            <w:gridSpan w:val="2"/>
            <w:tcBorders>
              <w:top w:val="single" w:sz="4" w:space="0" w:color="000000"/>
              <w:left w:val="single" w:sz="4" w:space="0" w:color="000000"/>
              <w:bottom w:val="single" w:sz="4" w:space="0" w:color="000000"/>
              <w:right w:val="single" w:sz="4" w:space="0" w:color="000000"/>
            </w:tcBorders>
          </w:tcPr>
          <w:p w14:paraId="7474F04C" w14:textId="77777777" w:rsidR="00643149" w:rsidRPr="00A47B37" w:rsidRDefault="00643149" w:rsidP="00643149">
            <w:pPr>
              <w:pStyle w:val="TableParagraph"/>
              <w:kinsoku w:val="0"/>
              <w:overflowPunct w:val="0"/>
              <w:spacing w:before="1"/>
              <w:ind w:left="267"/>
              <w:jc w:val="center"/>
              <w:rPr>
                <w:rFonts w:ascii="Arial" w:hAnsi="Arial" w:cs="Arial"/>
              </w:rPr>
            </w:pPr>
            <w:r w:rsidRPr="00A47B37">
              <w:rPr>
                <w:rFonts w:ascii="Arial" w:hAnsi="Arial" w:cs="Arial"/>
                <w:b/>
                <w:bCs/>
                <w:sz w:val="22"/>
                <w:szCs w:val="22"/>
              </w:rPr>
              <w:t>Members</w:t>
            </w:r>
          </w:p>
        </w:tc>
        <w:tc>
          <w:tcPr>
            <w:tcW w:w="2268" w:type="dxa"/>
            <w:gridSpan w:val="2"/>
            <w:tcBorders>
              <w:top w:val="single" w:sz="4" w:space="0" w:color="000000"/>
              <w:left w:val="single" w:sz="4" w:space="0" w:color="000000"/>
              <w:bottom w:val="single" w:sz="4" w:space="0" w:color="000000"/>
              <w:right w:val="single" w:sz="4" w:space="0" w:color="000000"/>
            </w:tcBorders>
          </w:tcPr>
          <w:p w14:paraId="41B62E9C" w14:textId="77777777" w:rsidR="00643149" w:rsidRPr="00A47B37" w:rsidRDefault="00643149" w:rsidP="00732D6D">
            <w:pPr>
              <w:pStyle w:val="TableParagraph"/>
              <w:kinsoku w:val="0"/>
              <w:overflowPunct w:val="0"/>
              <w:spacing w:before="1"/>
              <w:jc w:val="center"/>
              <w:rPr>
                <w:rFonts w:ascii="Arial" w:hAnsi="Arial" w:cs="Arial"/>
              </w:rPr>
            </w:pPr>
            <w:r w:rsidRPr="00A47B37">
              <w:rPr>
                <w:rFonts w:ascii="Arial" w:hAnsi="Arial" w:cs="Arial"/>
                <w:b/>
                <w:bCs/>
                <w:sz w:val="22"/>
                <w:szCs w:val="22"/>
              </w:rPr>
              <w:t>Associate</w:t>
            </w:r>
          </w:p>
        </w:tc>
      </w:tr>
      <w:tr w:rsidR="00643149" w:rsidRPr="00A47B37" w14:paraId="18078A8C" w14:textId="77777777" w:rsidTr="00643149">
        <w:tc>
          <w:tcPr>
            <w:tcW w:w="6091" w:type="dxa"/>
            <w:gridSpan w:val="2"/>
            <w:vMerge/>
            <w:tcBorders>
              <w:top w:val="single" w:sz="4" w:space="0" w:color="000000"/>
              <w:left w:val="single" w:sz="4" w:space="0" w:color="000000"/>
              <w:bottom w:val="single" w:sz="4" w:space="0" w:color="000000"/>
              <w:right w:val="single" w:sz="4" w:space="0" w:color="000000"/>
            </w:tcBorders>
          </w:tcPr>
          <w:p w14:paraId="6C1BDA27" w14:textId="77777777" w:rsidR="00643149" w:rsidRPr="00A47B37" w:rsidRDefault="00643149" w:rsidP="00732D6D">
            <w:pPr>
              <w:pStyle w:val="TableParagraph"/>
              <w:kinsoku w:val="0"/>
              <w:overflowPunct w:val="0"/>
              <w:spacing w:before="1"/>
              <w:jc w:val="center"/>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tcPr>
          <w:p w14:paraId="038D007C" w14:textId="77777777" w:rsidR="00643149" w:rsidRPr="00A47B37" w:rsidRDefault="00643149" w:rsidP="00732D6D">
            <w:pPr>
              <w:pStyle w:val="TableParagraph"/>
              <w:kinsoku w:val="0"/>
              <w:overflowPunct w:val="0"/>
              <w:spacing w:line="192" w:lineRule="exact"/>
              <w:ind w:left="105"/>
              <w:rPr>
                <w:rFonts w:ascii="Arial" w:hAnsi="Arial" w:cs="Arial"/>
              </w:rPr>
            </w:pPr>
            <w:r w:rsidRPr="00A47B37">
              <w:rPr>
                <w:rFonts w:ascii="Arial" w:hAnsi="Arial" w:cs="Arial"/>
                <w:b/>
                <w:bCs/>
                <w:sz w:val="16"/>
                <w:szCs w:val="16"/>
              </w:rPr>
              <w:t>Band</w:t>
            </w:r>
            <w:r w:rsidRPr="00A47B37">
              <w:rPr>
                <w:rFonts w:ascii="Arial" w:hAnsi="Arial" w:cs="Arial"/>
                <w:b/>
                <w:bCs/>
                <w:spacing w:val="-5"/>
                <w:sz w:val="16"/>
                <w:szCs w:val="16"/>
              </w:rPr>
              <w:t xml:space="preserve"> </w:t>
            </w:r>
            <w:r w:rsidRPr="00A47B37">
              <w:rPr>
                <w:rFonts w:ascii="Arial" w:hAnsi="Arial" w:cs="Arial"/>
                <w:b/>
                <w:bCs/>
                <w:sz w:val="16"/>
                <w:szCs w:val="16"/>
              </w:rPr>
              <w:t>1</w:t>
            </w:r>
          </w:p>
        </w:tc>
        <w:tc>
          <w:tcPr>
            <w:tcW w:w="992" w:type="dxa"/>
            <w:tcBorders>
              <w:top w:val="single" w:sz="4" w:space="0" w:color="000000"/>
              <w:left w:val="single" w:sz="4" w:space="0" w:color="000000"/>
              <w:bottom w:val="single" w:sz="4" w:space="0" w:color="000000"/>
              <w:right w:val="single" w:sz="4" w:space="0" w:color="000000"/>
            </w:tcBorders>
          </w:tcPr>
          <w:p w14:paraId="53584154" w14:textId="77777777" w:rsidR="00643149" w:rsidRPr="00A47B37" w:rsidRDefault="00643149" w:rsidP="00732D6D">
            <w:pPr>
              <w:pStyle w:val="TableParagraph"/>
              <w:kinsoku w:val="0"/>
              <w:overflowPunct w:val="0"/>
              <w:spacing w:line="192" w:lineRule="exact"/>
              <w:ind w:left="100"/>
              <w:rPr>
                <w:rFonts w:ascii="Arial" w:hAnsi="Arial" w:cs="Arial"/>
              </w:rPr>
            </w:pPr>
            <w:r w:rsidRPr="00A47B37">
              <w:rPr>
                <w:rFonts w:ascii="Arial" w:hAnsi="Arial" w:cs="Arial"/>
                <w:b/>
                <w:bCs/>
                <w:sz w:val="16"/>
                <w:szCs w:val="16"/>
              </w:rPr>
              <w:t>Band</w:t>
            </w:r>
            <w:r w:rsidRPr="00A47B37">
              <w:rPr>
                <w:rFonts w:ascii="Arial" w:hAnsi="Arial" w:cs="Arial"/>
                <w:b/>
                <w:bCs/>
                <w:spacing w:val="-5"/>
                <w:sz w:val="16"/>
                <w:szCs w:val="16"/>
              </w:rPr>
              <w:t xml:space="preserve"> </w:t>
            </w:r>
            <w:r w:rsidRPr="00A47B37">
              <w:rPr>
                <w:rFonts w:ascii="Arial" w:hAnsi="Arial" w:cs="Arial"/>
                <w:b/>
                <w:bCs/>
                <w:sz w:val="16"/>
                <w:szCs w:val="16"/>
              </w:rPr>
              <w:t>2</w:t>
            </w:r>
          </w:p>
        </w:tc>
        <w:tc>
          <w:tcPr>
            <w:tcW w:w="1134" w:type="dxa"/>
            <w:tcBorders>
              <w:top w:val="single" w:sz="4" w:space="0" w:color="000000"/>
              <w:left w:val="single" w:sz="4" w:space="0" w:color="000000"/>
              <w:bottom w:val="single" w:sz="4" w:space="0" w:color="000000"/>
              <w:right w:val="single" w:sz="4" w:space="0" w:color="000000"/>
            </w:tcBorders>
          </w:tcPr>
          <w:p w14:paraId="7BCF1AC3" w14:textId="77777777" w:rsidR="00643149" w:rsidRPr="00A47B37" w:rsidRDefault="00643149" w:rsidP="00732D6D">
            <w:pPr>
              <w:pStyle w:val="TableParagraph"/>
              <w:kinsoku w:val="0"/>
              <w:overflowPunct w:val="0"/>
              <w:spacing w:line="192" w:lineRule="exact"/>
              <w:ind w:right="16"/>
              <w:jc w:val="center"/>
              <w:rPr>
                <w:rFonts w:ascii="Arial" w:hAnsi="Arial" w:cs="Arial"/>
              </w:rPr>
            </w:pPr>
            <w:r w:rsidRPr="00A47B37">
              <w:rPr>
                <w:rFonts w:ascii="Arial" w:hAnsi="Arial" w:cs="Arial"/>
                <w:b/>
                <w:bCs/>
                <w:sz w:val="16"/>
                <w:szCs w:val="16"/>
              </w:rPr>
              <w:t>Charity</w:t>
            </w:r>
          </w:p>
        </w:tc>
        <w:tc>
          <w:tcPr>
            <w:tcW w:w="1134" w:type="dxa"/>
            <w:tcBorders>
              <w:top w:val="single" w:sz="4" w:space="0" w:color="000000"/>
              <w:left w:val="single" w:sz="4" w:space="0" w:color="000000"/>
              <w:bottom w:val="single" w:sz="4" w:space="0" w:color="000000"/>
              <w:right w:val="single" w:sz="4" w:space="0" w:color="000000"/>
            </w:tcBorders>
          </w:tcPr>
          <w:p w14:paraId="5342B695" w14:textId="77777777" w:rsidR="00643149" w:rsidRPr="00A47B37" w:rsidRDefault="00643149" w:rsidP="00732D6D">
            <w:pPr>
              <w:pStyle w:val="TableParagraph"/>
              <w:kinsoku w:val="0"/>
              <w:overflowPunct w:val="0"/>
              <w:spacing w:line="242" w:lineRule="auto"/>
              <w:ind w:left="105" w:right="238"/>
              <w:rPr>
                <w:rFonts w:ascii="Arial" w:hAnsi="Arial" w:cs="Arial"/>
              </w:rPr>
            </w:pPr>
            <w:r w:rsidRPr="00A47B37">
              <w:rPr>
                <w:rFonts w:ascii="Arial" w:hAnsi="Arial" w:cs="Arial"/>
                <w:b/>
                <w:bCs/>
                <w:sz w:val="16"/>
                <w:szCs w:val="16"/>
              </w:rPr>
              <w:t>Not For Profit</w:t>
            </w:r>
          </w:p>
        </w:tc>
      </w:tr>
      <w:tr w:rsidR="00643149" w:rsidRPr="00A47B37" w14:paraId="1A51A6DB" w14:textId="77777777" w:rsidTr="00643149">
        <w:tc>
          <w:tcPr>
            <w:tcW w:w="677" w:type="dxa"/>
            <w:tcBorders>
              <w:top w:val="single" w:sz="4" w:space="0" w:color="000000"/>
              <w:left w:val="single" w:sz="4" w:space="0" w:color="000000"/>
              <w:bottom w:val="single" w:sz="4" w:space="0" w:color="000000"/>
              <w:right w:val="single" w:sz="4" w:space="0" w:color="000000"/>
            </w:tcBorders>
          </w:tcPr>
          <w:p w14:paraId="745AD3EE" w14:textId="77777777" w:rsidR="00643149" w:rsidRPr="00A47B37" w:rsidRDefault="00643149" w:rsidP="00732D6D">
            <w:pPr>
              <w:pStyle w:val="TableParagraph"/>
              <w:kinsoku w:val="0"/>
              <w:overflowPunct w:val="0"/>
              <w:ind w:left="105"/>
              <w:rPr>
                <w:rFonts w:ascii="Arial" w:hAnsi="Arial" w:cs="Arial"/>
              </w:rPr>
            </w:pPr>
            <w:r w:rsidRPr="00A47B37">
              <w:rPr>
                <w:rFonts w:ascii="Arial" w:hAnsi="Arial" w:cs="Arial"/>
                <w:b/>
                <w:bCs/>
              </w:rPr>
              <w:t>D1</w:t>
            </w:r>
          </w:p>
        </w:tc>
        <w:tc>
          <w:tcPr>
            <w:tcW w:w="5414" w:type="dxa"/>
            <w:tcBorders>
              <w:top w:val="single" w:sz="4" w:space="0" w:color="000000"/>
              <w:left w:val="single" w:sz="4" w:space="0" w:color="000000"/>
              <w:bottom w:val="single" w:sz="4" w:space="0" w:color="000000"/>
              <w:right w:val="single" w:sz="4" w:space="0" w:color="000000"/>
            </w:tcBorders>
          </w:tcPr>
          <w:p w14:paraId="5B813EB4" w14:textId="77777777" w:rsidR="00643149" w:rsidRPr="00A47B37" w:rsidRDefault="00643149" w:rsidP="00732D6D">
            <w:pPr>
              <w:pStyle w:val="TableParagraph"/>
              <w:kinsoku w:val="0"/>
              <w:overflowPunct w:val="0"/>
              <w:spacing w:before="1"/>
              <w:ind w:left="100" w:right="397"/>
              <w:rPr>
                <w:rFonts w:ascii="Arial" w:hAnsi="Arial" w:cs="Arial"/>
                <w:sz w:val="20"/>
                <w:szCs w:val="20"/>
              </w:rPr>
            </w:pPr>
            <w:r w:rsidRPr="00A47B37">
              <w:rPr>
                <w:rFonts w:ascii="Arial" w:hAnsi="Arial" w:cs="Arial"/>
                <w:sz w:val="20"/>
                <w:szCs w:val="20"/>
              </w:rPr>
              <w:t>The constituent avoids making any presentation which may misrepresent or adversely reflect upon another</w:t>
            </w:r>
            <w:r w:rsidRPr="00A47B37">
              <w:rPr>
                <w:rFonts w:ascii="Arial" w:hAnsi="Arial" w:cs="Arial"/>
                <w:spacing w:val="-16"/>
                <w:sz w:val="20"/>
                <w:szCs w:val="20"/>
              </w:rPr>
              <w:t xml:space="preserve"> </w:t>
            </w:r>
            <w:r w:rsidRPr="00A47B37">
              <w:rPr>
                <w:rFonts w:ascii="Arial" w:hAnsi="Arial" w:cs="Arial"/>
                <w:sz w:val="20"/>
                <w:szCs w:val="20"/>
              </w:rPr>
              <w:t>constituent.</w:t>
            </w:r>
          </w:p>
          <w:p w14:paraId="084F794D" w14:textId="77777777" w:rsidR="00643149" w:rsidRPr="00A47B37" w:rsidRDefault="00643149" w:rsidP="00732D6D">
            <w:pPr>
              <w:pStyle w:val="TableParagraph"/>
              <w:kinsoku w:val="0"/>
              <w:overflowPunct w:val="0"/>
              <w:spacing w:line="244" w:lineRule="exact"/>
              <w:ind w:left="460"/>
              <w:rPr>
                <w:rFonts w:ascii="Arial" w:hAnsi="Arial" w:cs="Arial"/>
                <w:color w:val="000000"/>
                <w:sz w:val="20"/>
                <w:szCs w:val="20"/>
              </w:rPr>
            </w:pPr>
            <w:r w:rsidRPr="00A47B37">
              <w:rPr>
                <w:rFonts w:ascii="Arial" w:hAnsi="Arial" w:cs="Arial"/>
                <w:i/>
                <w:iCs/>
                <w:color w:val="0070C0"/>
                <w:sz w:val="20"/>
                <w:szCs w:val="20"/>
              </w:rPr>
              <w:t>Evidence for compliance will</w:t>
            </w:r>
            <w:r w:rsidRPr="00A47B37">
              <w:rPr>
                <w:rFonts w:ascii="Arial" w:hAnsi="Arial" w:cs="Arial"/>
                <w:i/>
                <w:iCs/>
                <w:color w:val="0070C0"/>
                <w:spacing w:val="-10"/>
                <w:sz w:val="20"/>
                <w:szCs w:val="20"/>
              </w:rPr>
              <w:t xml:space="preserve"> </w:t>
            </w:r>
            <w:r w:rsidRPr="00A47B37">
              <w:rPr>
                <w:rFonts w:ascii="Arial" w:hAnsi="Arial" w:cs="Arial"/>
                <w:i/>
                <w:iCs/>
                <w:color w:val="0070C0"/>
                <w:sz w:val="20"/>
                <w:szCs w:val="20"/>
              </w:rPr>
              <w:t>be:</w:t>
            </w:r>
          </w:p>
          <w:p w14:paraId="6BED46C0" w14:textId="77777777" w:rsidR="00643149" w:rsidRPr="00A47B37" w:rsidRDefault="00643149" w:rsidP="00732D6D">
            <w:pPr>
              <w:pStyle w:val="TableParagraph"/>
              <w:numPr>
                <w:ilvl w:val="0"/>
                <w:numId w:val="2"/>
              </w:numPr>
              <w:tabs>
                <w:tab w:val="left" w:pos="821"/>
              </w:tabs>
              <w:kinsoku w:val="0"/>
              <w:overflowPunct w:val="0"/>
              <w:rPr>
                <w:rFonts w:ascii="Arial" w:hAnsi="Arial" w:cs="Arial"/>
              </w:rPr>
            </w:pPr>
            <w:r w:rsidRPr="00A47B37">
              <w:rPr>
                <w:rFonts w:ascii="Arial" w:hAnsi="Arial" w:cs="Arial"/>
                <w:i/>
                <w:iCs/>
                <w:color w:val="0070C0"/>
                <w:sz w:val="20"/>
                <w:szCs w:val="20"/>
              </w:rPr>
              <w:t>Declaration</w:t>
            </w:r>
          </w:p>
        </w:tc>
        <w:tc>
          <w:tcPr>
            <w:tcW w:w="992" w:type="dxa"/>
            <w:tcBorders>
              <w:top w:val="single" w:sz="4" w:space="0" w:color="000000"/>
              <w:left w:val="single" w:sz="4" w:space="0" w:color="000000"/>
              <w:bottom w:val="single" w:sz="4" w:space="0" w:color="000000"/>
              <w:right w:val="single" w:sz="4" w:space="0" w:color="000000"/>
            </w:tcBorders>
          </w:tcPr>
          <w:p w14:paraId="08C03468" w14:textId="77777777" w:rsidR="00643149" w:rsidRPr="00A47B37" w:rsidRDefault="00643149" w:rsidP="00732D6D">
            <w:pPr>
              <w:pStyle w:val="TableParagraph"/>
              <w:kinsoku w:val="0"/>
              <w:overflowPunct w:val="0"/>
              <w:spacing w:before="1"/>
              <w:ind w:left="105"/>
              <w:rPr>
                <w:rFonts w:ascii="Arial" w:hAnsi="Arial" w:cs="Arial"/>
              </w:rPr>
            </w:pPr>
            <w:r w:rsidRPr="00A47B37">
              <w:rPr>
                <w:rFonts w:ascii="Arial" w:hAnsi="Arial" w:cs="Arial"/>
                <w:sz w:val="22"/>
                <w:szCs w:val="22"/>
              </w:rPr>
              <w:sym w:font="Webdings" w:char="F061"/>
            </w:r>
          </w:p>
        </w:tc>
        <w:tc>
          <w:tcPr>
            <w:tcW w:w="992" w:type="dxa"/>
            <w:tcBorders>
              <w:top w:val="single" w:sz="4" w:space="0" w:color="000000"/>
              <w:left w:val="single" w:sz="4" w:space="0" w:color="000000"/>
              <w:bottom w:val="single" w:sz="4" w:space="0" w:color="000000"/>
              <w:right w:val="single" w:sz="4" w:space="0" w:color="000000"/>
            </w:tcBorders>
          </w:tcPr>
          <w:p w14:paraId="50A7289C" w14:textId="77777777" w:rsidR="00643149" w:rsidRPr="00A47B37" w:rsidRDefault="00643149" w:rsidP="00732D6D">
            <w:pPr>
              <w:pStyle w:val="TableParagraph"/>
              <w:kinsoku w:val="0"/>
              <w:overflowPunct w:val="0"/>
              <w:spacing w:before="1"/>
              <w:ind w:left="100"/>
              <w:rPr>
                <w:rFonts w:ascii="Arial" w:hAnsi="Arial" w:cs="Arial"/>
              </w:rPr>
            </w:pPr>
            <w:r w:rsidRPr="00A47B37">
              <w:rPr>
                <w:rFonts w:ascii="Arial" w:hAnsi="Arial" w:cs="Arial"/>
                <w:sz w:val="22"/>
                <w:szCs w:val="22"/>
              </w:rPr>
              <w:sym w:font="Webdings" w:char="F061"/>
            </w:r>
          </w:p>
        </w:tc>
        <w:tc>
          <w:tcPr>
            <w:tcW w:w="1134" w:type="dxa"/>
            <w:tcBorders>
              <w:top w:val="single" w:sz="4" w:space="0" w:color="000000"/>
              <w:left w:val="single" w:sz="4" w:space="0" w:color="000000"/>
              <w:bottom w:val="single" w:sz="4" w:space="0" w:color="000000"/>
              <w:right w:val="single" w:sz="4" w:space="0" w:color="000000"/>
            </w:tcBorders>
          </w:tcPr>
          <w:p w14:paraId="37CDD6AB" w14:textId="77777777" w:rsidR="00643149" w:rsidRPr="00A47B37" w:rsidRDefault="00643149" w:rsidP="00732D6D">
            <w:pPr>
              <w:pStyle w:val="TableParagraph"/>
              <w:kinsoku w:val="0"/>
              <w:overflowPunct w:val="0"/>
              <w:spacing w:before="1"/>
              <w:ind w:right="50"/>
              <w:jc w:val="center"/>
              <w:rPr>
                <w:rFonts w:ascii="Arial" w:hAnsi="Arial" w:cs="Arial"/>
              </w:rPr>
            </w:pPr>
            <w:r w:rsidRPr="00A47B37">
              <w:rPr>
                <w:rFonts w:ascii="Arial" w:hAnsi="Arial" w:cs="Arial"/>
                <w:sz w:val="22"/>
                <w:szCs w:val="22"/>
              </w:rPr>
              <w:sym w:font="Webdings" w:char="F061"/>
            </w:r>
          </w:p>
        </w:tc>
        <w:tc>
          <w:tcPr>
            <w:tcW w:w="1134" w:type="dxa"/>
            <w:tcBorders>
              <w:top w:val="single" w:sz="4" w:space="0" w:color="000000"/>
              <w:left w:val="single" w:sz="4" w:space="0" w:color="000000"/>
              <w:bottom w:val="single" w:sz="4" w:space="0" w:color="000000"/>
              <w:right w:val="single" w:sz="4" w:space="0" w:color="000000"/>
            </w:tcBorders>
          </w:tcPr>
          <w:p w14:paraId="6EB12A78" w14:textId="77777777" w:rsidR="00643149" w:rsidRPr="00A47B37" w:rsidRDefault="00643149" w:rsidP="00732D6D">
            <w:pPr>
              <w:pStyle w:val="TableParagraph"/>
              <w:kinsoku w:val="0"/>
              <w:overflowPunct w:val="0"/>
              <w:spacing w:before="1"/>
              <w:ind w:left="216"/>
              <w:rPr>
                <w:rFonts w:ascii="Arial" w:hAnsi="Arial" w:cs="Arial"/>
              </w:rPr>
            </w:pPr>
            <w:r w:rsidRPr="00A47B37">
              <w:rPr>
                <w:rFonts w:ascii="Arial" w:hAnsi="Arial" w:cs="Arial"/>
                <w:sz w:val="22"/>
                <w:szCs w:val="22"/>
              </w:rPr>
              <w:sym w:font="Webdings" w:char="F061"/>
            </w:r>
          </w:p>
        </w:tc>
      </w:tr>
      <w:tr w:rsidR="00643149" w:rsidRPr="00A47B37" w14:paraId="0B9F65A2" w14:textId="77777777" w:rsidTr="00643149">
        <w:tc>
          <w:tcPr>
            <w:tcW w:w="677" w:type="dxa"/>
            <w:tcBorders>
              <w:top w:val="single" w:sz="4" w:space="0" w:color="000000"/>
              <w:left w:val="single" w:sz="4" w:space="0" w:color="000000"/>
              <w:bottom w:val="single" w:sz="4" w:space="0" w:color="000000"/>
              <w:right w:val="single" w:sz="4" w:space="0" w:color="000000"/>
            </w:tcBorders>
          </w:tcPr>
          <w:p w14:paraId="497ADEA6" w14:textId="77777777" w:rsidR="00643149" w:rsidRPr="00A47B37" w:rsidRDefault="00643149" w:rsidP="00732D6D">
            <w:pPr>
              <w:pStyle w:val="TableParagraph"/>
              <w:kinsoku w:val="0"/>
              <w:overflowPunct w:val="0"/>
              <w:ind w:left="105"/>
              <w:rPr>
                <w:rFonts w:ascii="Arial" w:hAnsi="Arial" w:cs="Arial"/>
              </w:rPr>
            </w:pPr>
            <w:r w:rsidRPr="00A47B37">
              <w:rPr>
                <w:rFonts w:ascii="Arial" w:hAnsi="Arial" w:cs="Arial"/>
                <w:b/>
                <w:bCs/>
              </w:rPr>
              <w:t>D2</w:t>
            </w:r>
          </w:p>
        </w:tc>
        <w:tc>
          <w:tcPr>
            <w:tcW w:w="5414" w:type="dxa"/>
            <w:tcBorders>
              <w:top w:val="single" w:sz="4" w:space="0" w:color="000000"/>
              <w:left w:val="single" w:sz="4" w:space="0" w:color="000000"/>
              <w:bottom w:val="single" w:sz="4" w:space="0" w:color="000000"/>
              <w:right w:val="single" w:sz="4" w:space="0" w:color="000000"/>
            </w:tcBorders>
          </w:tcPr>
          <w:p w14:paraId="09BC5DE6" w14:textId="77777777" w:rsidR="00643149" w:rsidRPr="00A47B37" w:rsidRDefault="00643149" w:rsidP="00732D6D">
            <w:pPr>
              <w:pStyle w:val="TableParagraph"/>
              <w:kinsoku w:val="0"/>
              <w:overflowPunct w:val="0"/>
              <w:spacing w:before="1"/>
              <w:ind w:left="100" w:right="112"/>
              <w:rPr>
                <w:rFonts w:ascii="Arial" w:hAnsi="Arial" w:cs="Arial"/>
                <w:sz w:val="20"/>
                <w:szCs w:val="20"/>
              </w:rPr>
            </w:pPr>
            <w:r w:rsidRPr="00A47B37">
              <w:rPr>
                <w:rFonts w:ascii="Arial" w:hAnsi="Arial" w:cs="Arial"/>
                <w:sz w:val="20"/>
                <w:szCs w:val="20"/>
              </w:rPr>
              <w:t>The constituent seeks to resolve any conflict between itself and other constituents and organisations in ways that accord with Biblical</w:t>
            </w:r>
            <w:r w:rsidRPr="00A47B37">
              <w:rPr>
                <w:rFonts w:ascii="Arial" w:hAnsi="Arial" w:cs="Arial"/>
                <w:spacing w:val="-7"/>
                <w:sz w:val="20"/>
                <w:szCs w:val="20"/>
              </w:rPr>
              <w:t xml:space="preserve"> </w:t>
            </w:r>
            <w:r w:rsidRPr="00A47B37">
              <w:rPr>
                <w:rFonts w:ascii="Arial" w:hAnsi="Arial" w:cs="Arial"/>
                <w:sz w:val="20"/>
                <w:szCs w:val="20"/>
              </w:rPr>
              <w:t>principles.</w:t>
            </w:r>
          </w:p>
          <w:p w14:paraId="1A6B00FF" w14:textId="77777777" w:rsidR="00643149" w:rsidRPr="00A47B37" w:rsidRDefault="00643149" w:rsidP="00732D6D">
            <w:pPr>
              <w:pStyle w:val="TableParagraph"/>
              <w:kinsoku w:val="0"/>
              <w:overflowPunct w:val="0"/>
              <w:spacing w:line="240" w:lineRule="exact"/>
              <w:ind w:left="460"/>
              <w:rPr>
                <w:rFonts w:ascii="Arial" w:hAnsi="Arial" w:cs="Arial"/>
                <w:color w:val="000000"/>
                <w:sz w:val="20"/>
                <w:szCs w:val="20"/>
              </w:rPr>
            </w:pPr>
            <w:r w:rsidRPr="00A47B37">
              <w:rPr>
                <w:rFonts w:ascii="Arial" w:hAnsi="Arial" w:cs="Arial"/>
                <w:i/>
                <w:iCs/>
                <w:color w:val="0070C0"/>
                <w:sz w:val="20"/>
                <w:szCs w:val="20"/>
              </w:rPr>
              <w:t>Evidence for compliance will</w:t>
            </w:r>
            <w:r w:rsidRPr="00A47B37">
              <w:rPr>
                <w:rFonts w:ascii="Arial" w:hAnsi="Arial" w:cs="Arial"/>
                <w:i/>
                <w:iCs/>
                <w:color w:val="0070C0"/>
                <w:spacing w:val="-10"/>
                <w:sz w:val="20"/>
                <w:szCs w:val="20"/>
              </w:rPr>
              <w:t xml:space="preserve"> </w:t>
            </w:r>
            <w:r w:rsidRPr="00A47B37">
              <w:rPr>
                <w:rFonts w:ascii="Arial" w:hAnsi="Arial" w:cs="Arial"/>
                <w:i/>
                <w:iCs/>
                <w:color w:val="0070C0"/>
                <w:sz w:val="20"/>
                <w:szCs w:val="20"/>
              </w:rPr>
              <w:t>be:</w:t>
            </w:r>
          </w:p>
          <w:p w14:paraId="1611F235" w14:textId="77777777" w:rsidR="00643149" w:rsidRPr="00A47B37" w:rsidRDefault="00643149" w:rsidP="00732D6D">
            <w:pPr>
              <w:pStyle w:val="TableParagraph"/>
              <w:numPr>
                <w:ilvl w:val="0"/>
                <w:numId w:val="1"/>
              </w:numPr>
              <w:tabs>
                <w:tab w:val="left" w:pos="821"/>
              </w:tabs>
              <w:kinsoku w:val="0"/>
              <w:overflowPunct w:val="0"/>
              <w:rPr>
                <w:rFonts w:ascii="Arial" w:hAnsi="Arial" w:cs="Arial"/>
              </w:rPr>
            </w:pPr>
            <w:r w:rsidRPr="00A47B37">
              <w:rPr>
                <w:rFonts w:ascii="Arial" w:hAnsi="Arial" w:cs="Arial"/>
                <w:i/>
                <w:iCs/>
                <w:color w:val="0070C0"/>
                <w:sz w:val="20"/>
                <w:szCs w:val="20"/>
              </w:rPr>
              <w:t>Declaration</w:t>
            </w:r>
            <w:r w:rsidRPr="00A47B37">
              <w:rPr>
                <w:rFonts w:ascii="Arial" w:hAnsi="Arial" w:cs="Arial"/>
                <w:color w:val="C00000"/>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14:paraId="49859E3D" w14:textId="77777777" w:rsidR="00643149" w:rsidRPr="00A47B37" w:rsidRDefault="00643149" w:rsidP="00732D6D">
            <w:pPr>
              <w:pStyle w:val="TableParagraph"/>
              <w:kinsoku w:val="0"/>
              <w:overflowPunct w:val="0"/>
              <w:spacing w:before="1"/>
              <w:ind w:left="105"/>
              <w:rPr>
                <w:rFonts w:ascii="Arial" w:hAnsi="Arial" w:cs="Arial"/>
              </w:rPr>
            </w:pPr>
            <w:r w:rsidRPr="00A47B37">
              <w:rPr>
                <w:rFonts w:ascii="Arial" w:hAnsi="Arial" w:cs="Arial"/>
                <w:sz w:val="22"/>
                <w:szCs w:val="22"/>
              </w:rPr>
              <w:sym w:font="Webdings" w:char="F061"/>
            </w:r>
          </w:p>
        </w:tc>
        <w:tc>
          <w:tcPr>
            <w:tcW w:w="992" w:type="dxa"/>
            <w:tcBorders>
              <w:top w:val="single" w:sz="4" w:space="0" w:color="000000"/>
              <w:left w:val="single" w:sz="4" w:space="0" w:color="000000"/>
              <w:bottom w:val="single" w:sz="4" w:space="0" w:color="000000"/>
              <w:right w:val="single" w:sz="4" w:space="0" w:color="000000"/>
            </w:tcBorders>
          </w:tcPr>
          <w:p w14:paraId="261472D6" w14:textId="77777777" w:rsidR="00643149" w:rsidRPr="00A47B37" w:rsidRDefault="00643149" w:rsidP="00732D6D">
            <w:pPr>
              <w:pStyle w:val="TableParagraph"/>
              <w:kinsoku w:val="0"/>
              <w:overflowPunct w:val="0"/>
              <w:spacing w:before="1"/>
              <w:ind w:left="100"/>
              <w:rPr>
                <w:rFonts w:ascii="Arial" w:hAnsi="Arial" w:cs="Arial"/>
              </w:rPr>
            </w:pPr>
            <w:r w:rsidRPr="00A47B37">
              <w:rPr>
                <w:rFonts w:ascii="Arial" w:hAnsi="Arial" w:cs="Arial"/>
                <w:sz w:val="22"/>
                <w:szCs w:val="22"/>
              </w:rPr>
              <w:sym w:font="Webdings" w:char="F061"/>
            </w:r>
          </w:p>
        </w:tc>
        <w:tc>
          <w:tcPr>
            <w:tcW w:w="1134" w:type="dxa"/>
            <w:tcBorders>
              <w:top w:val="single" w:sz="4" w:space="0" w:color="000000"/>
              <w:left w:val="single" w:sz="4" w:space="0" w:color="000000"/>
              <w:bottom w:val="single" w:sz="4" w:space="0" w:color="000000"/>
              <w:right w:val="single" w:sz="4" w:space="0" w:color="000000"/>
            </w:tcBorders>
          </w:tcPr>
          <w:p w14:paraId="79864C10" w14:textId="77777777" w:rsidR="00643149" w:rsidRPr="00A47B37" w:rsidRDefault="00643149" w:rsidP="00732D6D">
            <w:pPr>
              <w:pStyle w:val="TableParagraph"/>
              <w:kinsoku w:val="0"/>
              <w:overflowPunct w:val="0"/>
              <w:spacing w:before="1"/>
              <w:ind w:right="50"/>
              <w:jc w:val="center"/>
              <w:rPr>
                <w:rFonts w:ascii="Arial" w:hAnsi="Arial" w:cs="Arial"/>
              </w:rPr>
            </w:pPr>
            <w:r w:rsidRPr="00A47B37">
              <w:rPr>
                <w:rFonts w:ascii="Arial" w:hAnsi="Arial" w:cs="Arial"/>
                <w:sz w:val="22"/>
                <w:szCs w:val="22"/>
              </w:rPr>
              <w:sym w:font="Webdings" w:char="F061"/>
            </w:r>
          </w:p>
        </w:tc>
        <w:tc>
          <w:tcPr>
            <w:tcW w:w="1134" w:type="dxa"/>
            <w:tcBorders>
              <w:top w:val="single" w:sz="4" w:space="0" w:color="000000"/>
              <w:left w:val="single" w:sz="4" w:space="0" w:color="000000"/>
              <w:bottom w:val="single" w:sz="4" w:space="0" w:color="000000"/>
              <w:right w:val="single" w:sz="4" w:space="0" w:color="000000"/>
            </w:tcBorders>
          </w:tcPr>
          <w:p w14:paraId="3020F73A" w14:textId="77777777" w:rsidR="00643149" w:rsidRPr="00A47B37" w:rsidRDefault="00643149" w:rsidP="00732D6D">
            <w:pPr>
              <w:pStyle w:val="TableParagraph"/>
              <w:kinsoku w:val="0"/>
              <w:overflowPunct w:val="0"/>
              <w:spacing w:before="1"/>
              <w:ind w:left="216"/>
              <w:rPr>
                <w:rFonts w:ascii="Arial" w:hAnsi="Arial" w:cs="Arial"/>
              </w:rPr>
            </w:pPr>
            <w:r w:rsidRPr="00A47B37">
              <w:rPr>
                <w:rFonts w:ascii="Arial" w:hAnsi="Arial" w:cs="Arial"/>
                <w:sz w:val="22"/>
                <w:szCs w:val="22"/>
              </w:rPr>
              <w:sym w:font="Webdings" w:char="F061"/>
            </w:r>
          </w:p>
        </w:tc>
      </w:tr>
      <w:tr w:rsidR="00643149" w:rsidRPr="00A47B37" w14:paraId="23720B1C" w14:textId="77777777" w:rsidTr="00643149">
        <w:tc>
          <w:tcPr>
            <w:tcW w:w="677" w:type="dxa"/>
            <w:tcBorders>
              <w:top w:val="single" w:sz="4" w:space="0" w:color="000000"/>
              <w:left w:val="single" w:sz="4" w:space="0" w:color="000000"/>
              <w:bottom w:val="single" w:sz="4" w:space="0" w:color="000000"/>
              <w:right w:val="single" w:sz="4" w:space="0" w:color="000000"/>
            </w:tcBorders>
          </w:tcPr>
          <w:p w14:paraId="7D0AB284" w14:textId="77777777" w:rsidR="00643149" w:rsidRPr="00A47B37" w:rsidRDefault="00643149" w:rsidP="00732D6D">
            <w:pPr>
              <w:pStyle w:val="TableParagraph"/>
              <w:kinsoku w:val="0"/>
              <w:overflowPunct w:val="0"/>
              <w:ind w:left="3"/>
              <w:jc w:val="center"/>
              <w:rPr>
                <w:rFonts w:ascii="Arial" w:hAnsi="Arial" w:cs="Arial"/>
              </w:rPr>
            </w:pPr>
            <w:r w:rsidRPr="00A47B37">
              <w:rPr>
                <w:rFonts w:ascii="Arial" w:hAnsi="Arial" w:cs="Arial"/>
                <w:b/>
                <w:bCs/>
              </w:rPr>
              <w:t>D3</w:t>
            </w:r>
          </w:p>
        </w:tc>
        <w:tc>
          <w:tcPr>
            <w:tcW w:w="5414" w:type="dxa"/>
            <w:tcBorders>
              <w:top w:val="single" w:sz="4" w:space="0" w:color="000000"/>
              <w:left w:val="single" w:sz="4" w:space="0" w:color="000000"/>
              <w:bottom w:val="single" w:sz="4" w:space="0" w:color="000000"/>
              <w:right w:val="single" w:sz="4" w:space="0" w:color="000000"/>
            </w:tcBorders>
          </w:tcPr>
          <w:p w14:paraId="1E6F7AC6" w14:textId="77777777" w:rsidR="00643149" w:rsidRPr="00A47B37" w:rsidRDefault="00643149" w:rsidP="00732D6D">
            <w:pPr>
              <w:pStyle w:val="TableParagraph"/>
              <w:kinsoku w:val="0"/>
              <w:overflowPunct w:val="0"/>
              <w:spacing w:before="1"/>
              <w:ind w:left="100" w:right="540"/>
              <w:rPr>
                <w:rFonts w:ascii="Arial" w:hAnsi="Arial" w:cs="Arial"/>
                <w:sz w:val="20"/>
                <w:szCs w:val="20"/>
              </w:rPr>
            </w:pPr>
            <w:r w:rsidRPr="00A47B37">
              <w:rPr>
                <w:rFonts w:ascii="Arial" w:hAnsi="Arial" w:cs="Arial"/>
                <w:sz w:val="20"/>
                <w:szCs w:val="20"/>
              </w:rPr>
              <w:t>The constituent has a complaint management and dispute resolution policy and procedures for use by stakeholders, including personnel, governing body members, ministry recipients, and members of the</w:t>
            </w:r>
            <w:r w:rsidRPr="00A47B37">
              <w:rPr>
                <w:rFonts w:ascii="Arial" w:hAnsi="Arial" w:cs="Arial"/>
                <w:spacing w:val="-12"/>
                <w:sz w:val="20"/>
                <w:szCs w:val="20"/>
              </w:rPr>
              <w:t xml:space="preserve"> </w:t>
            </w:r>
            <w:r w:rsidRPr="00A47B37">
              <w:rPr>
                <w:rFonts w:ascii="Arial" w:hAnsi="Arial" w:cs="Arial"/>
                <w:sz w:val="20"/>
                <w:szCs w:val="20"/>
              </w:rPr>
              <w:t>public.</w:t>
            </w:r>
          </w:p>
          <w:p w14:paraId="35C5CB7B" w14:textId="77777777" w:rsidR="00643149" w:rsidRPr="00A47B37" w:rsidRDefault="00643149" w:rsidP="00732D6D">
            <w:pPr>
              <w:pStyle w:val="TableParagraph"/>
              <w:kinsoku w:val="0"/>
              <w:overflowPunct w:val="0"/>
              <w:spacing w:line="244" w:lineRule="exact"/>
              <w:ind w:left="460"/>
              <w:rPr>
                <w:rFonts w:ascii="Arial" w:hAnsi="Arial" w:cs="Arial"/>
                <w:color w:val="000000"/>
                <w:sz w:val="20"/>
                <w:szCs w:val="20"/>
              </w:rPr>
            </w:pPr>
            <w:r w:rsidRPr="00A47B37">
              <w:rPr>
                <w:rFonts w:ascii="Arial" w:hAnsi="Arial" w:cs="Arial"/>
                <w:i/>
                <w:iCs/>
                <w:color w:val="0070C0"/>
                <w:sz w:val="20"/>
                <w:szCs w:val="20"/>
              </w:rPr>
              <w:t>Evidence for compliance will</w:t>
            </w:r>
            <w:r w:rsidRPr="00A47B37">
              <w:rPr>
                <w:rFonts w:ascii="Arial" w:hAnsi="Arial" w:cs="Arial"/>
                <w:i/>
                <w:iCs/>
                <w:color w:val="0070C0"/>
                <w:spacing w:val="-10"/>
                <w:sz w:val="20"/>
                <w:szCs w:val="20"/>
              </w:rPr>
              <w:t xml:space="preserve"> </w:t>
            </w:r>
            <w:r w:rsidRPr="00A47B37">
              <w:rPr>
                <w:rFonts w:ascii="Arial" w:hAnsi="Arial" w:cs="Arial"/>
                <w:i/>
                <w:iCs/>
                <w:color w:val="0070C0"/>
                <w:sz w:val="20"/>
                <w:szCs w:val="20"/>
              </w:rPr>
              <w:t>be:</w:t>
            </w:r>
          </w:p>
          <w:p w14:paraId="001C0774" w14:textId="4E6A905E" w:rsidR="00643149" w:rsidRPr="00A47B37" w:rsidRDefault="00643149" w:rsidP="00732D6D">
            <w:pPr>
              <w:pStyle w:val="TableParagraph"/>
              <w:numPr>
                <w:ilvl w:val="0"/>
                <w:numId w:val="5"/>
              </w:numPr>
              <w:tabs>
                <w:tab w:val="left" w:pos="821"/>
              </w:tabs>
              <w:kinsoku w:val="0"/>
              <w:overflowPunct w:val="0"/>
              <w:ind w:right="143"/>
              <w:rPr>
                <w:rFonts w:ascii="Arial" w:hAnsi="Arial" w:cs="Arial"/>
              </w:rPr>
            </w:pPr>
            <w:r w:rsidRPr="00A47B37">
              <w:rPr>
                <w:rFonts w:ascii="Arial" w:hAnsi="Arial" w:cs="Arial"/>
                <w:i/>
                <w:iCs/>
                <w:color w:val="0070C0"/>
                <w:sz w:val="20"/>
                <w:szCs w:val="20"/>
              </w:rPr>
              <w:t>dispute resolution policy and</w:t>
            </w:r>
            <w:r w:rsidRPr="00A47B37">
              <w:rPr>
                <w:rFonts w:ascii="Arial" w:hAnsi="Arial" w:cs="Arial"/>
                <w:i/>
                <w:iCs/>
                <w:color w:val="0070C0"/>
                <w:spacing w:val="-3"/>
                <w:sz w:val="20"/>
                <w:szCs w:val="20"/>
              </w:rPr>
              <w:t xml:space="preserve"> </w:t>
            </w:r>
            <w:r w:rsidRPr="00A47B37">
              <w:rPr>
                <w:rFonts w:ascii="Arial" w:hAnsi="Arial" w:cs="Arial"/>
                <w:i/>
                <w:iCs/>
                <w:color w:val="0070C0"/>
                <w:sz w:val="20"/>
                <w:szCs w:val="20"/>
              </w:rPr>
              <w:t>procedures</w:t>
            </w:r>
            <w:r>
              <w:rPr>
                <w:rFonts w:ascii="Arial" w:hAnsi="Arial" w:cs="Arial"/>
                <w:i/>
                <w:iCs/>
                <w:color w:val="0070C0"/>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14:paraId="4E56917B" w14:textId="77777777" w:rsidR="00643149" w:rsidRPr="00A47B37" w:rsidRDefault="00643149" w:rsidP="00732D6D">
            <w:pPr>
              <w:pStyle w:val="TableParagraph"/>
              <w:kinsoku w:val="0"/>
              <w:overflowPunct w:val="0"/>
              <w:spacing w:before="1"/>
              <w:ind w:left="105"/>
              <w:rPr>
                <w:rFonts w:ascii="Arial" w:hAnsi="Arial" w:cs="Arial"/>
              </w:rPr>
            </w:pPr>
            <w:r w:rsidRPr="00A47B37">
              <w:rPr>
                <w:rFonts w:ascii="Arial" w:hAnsi="Arial" w:cs="Arial"/>
                <w:sz w:val="22"/>
                <w:szCs w:val="22"/>
              </w:rPr>
              <w:sym w:font="Webdings" w:char="F061"/>
            </w:r>
          </w:p>
        </w:tc>
        <w:tc>
          <w:tcPr>
            <w:tcW w:w="992" w:type="dxa"/>
            <w:tcBorders>
              <w:top w:val="single" w:sz="4" w:space="0" w:color="000000"/>
              <w:left w:val="single" w:sz="4" w:space="0" w:color="000000"/>
              <w:bottom w:val="single" w:sz="4" w:space="0" w:color="000000"/>
              <w:right w:val="single" w:sz="4" w:space="0" w:color="000000"/>
            </w:tcBorders>
          </w:tcPr>
          <w:p w14:paraId="6A17F931" w14:textId="77777777" w:rsidR="00643149" w:rsidRPr="00A47B37" w:rsidRDefault="00643149" w:rsidP="00732D6D">
            <w:pPr>
              <w:pStyle w:val="TableParagraph"/>
              <w:kinsoku w:val="0"/>
              <w:overflowPunct w:val="0"/>
              <w:spacing w:before="1"/>
              <w:ind w:left="100"/>
              <w:rPr>
                <w:rFonts w:ascii="Arial" w:hAnsi="Arial" w:cs="Arial"/>
              </w:rPr>
            </w:pPr>
            <w:r w:rsidRPr="00A47B37">
              <w:rPr>
                <w:rFonts w:ascii="Arial" w:hAnsi="Arial" w:cs="Arial"/>
                <w:sz w:val="22"/>
                <w:szCs w:val="22"/>
              </w:rPr>
              <w:sym w:font="Webdings" w:char="F061"/>
            </w:r>
          </w:p>
        </w:tc>
        <w:tc>
          <w:tcPr>
            <w:tcW w:w="1134" w:type="dxa"/>
            <w:tcBorders>
              <w:top w:val="single" w:sz="4" w:space="0" w:color="000000"/>
              <w:left w:val="single" w:sz="4" w:space="0" w:color="000000"/>
              <w:bottom w:val="single" w:sz="4" w:space="0" w:color="000000"/>
              <w:right w:val="single" w:sz="4" w:space="0" w:color="000000"/>
            </w:tcBorders>
          </w:tcPr>
          <w:p w14:paraId="34BFCF67" w14:textId="77777777" w:rsidR="00643149" w:rsidRPr="00A47B37" w:rsidRDefault="00643149" w:rsidP="00732D6D">
            <w:pPr>
              <w:pStyle w:val="TableParagraph"/>
              <w:kinsoku w:val="0"/>
              <w:overflowPunct w:val="0"/>
              <w:spacing w:before="1"/>
              <w:ind w:right="50"/>
              <w:jc w:val="center"/>
              <w:rPr>
                <w:rFonts w:ascii="Arial" w:hAnsi="Arial" w:cs="Arial"/>
              </w:rPr>
            </w:pPr>
            <w:r w:rsidRPr="00A47B37">
              <w:rPr>
                <w:rFonts w:ascii="Arial" w:hAnsi="Arial" w:cs="Arial"/>
                <w:sz w:val="22"/>
                <w:szCs w:val="22"/>
              </w:rPr>
              <w:sym w:font="Webdings" w:char="F061"/>
            </w:r>
          </w:p>
        </w:tc>
        <w:tc>
          <w:tcPr>
            <w:tcW w:w="1134" w:type="dxa"/>
            <w:tcBorders>
              <w:top w:val="single" w:sz="4" w:space="0" w:color="000000"/>
              <w:left w:val="single" w:sz="4" w:space="0" w:color="000000"/>
              <w:bottom w:val="single" w:sz="4" w:space="0" w:color="000000"/>
              <w:right w:val="single" w:sz="4" w:space="0" w:color="000000"/>
            </w:tcBorders>
          </w:tcPr>
          <w:p w14:paraId="3D846CE6" w14:textId="77777777" w:rsidR="00643149" w:rsidRPr="00A47B37" w:rsidRDefault="00643149" w:rsidP="00732D6D">
            <w:pPr>
              <w:pStyle w:val="TableParagraph"/>
              <w:kinsoku w:val="0"/>
              <w:overflowPunct w:val="0"/>
              <w:spacing w:before="1"/>
              <w:ind w:left="216"/>
              <w:rPr>
                <w:rFonts w:ascii="Arial" w:hAnsi="Arial" w:cs="Arial"/>
              </w:rPr>
            </w:pPr>
            <w:r w:rsidRPr="00A47B37">
              <w:rPr>
                <w:rFonts w:ascii="Arial" w:hAnsi="Arial" w:cs="Arial"/>
                <w:sz w:val="22"/>
                <w:szCs w:val="22"/>
              </w:rPr>
              <w:sym w:font="Webdings" w:char="F061"/>
            </w:r>
          </w:p>
        </w:tc>
      </w:tr>
    </w:tbl>
    <w:p w14:paraId="36F18FF4" w14:textId="77777777" w:rsidR="00157713" w:rsidRDefault="00157713">
      <w:pPr>
        <w:pStyle w:val="BodyText"/>
        <w:kinsoku w:val="0"/>
        <w:overflowPunct w:val="0"/>
        <w:ind w:left="0"/>
      </w:pPr>
    </w:p>
    <w:p w14:paraId="3B6CA419" w14:textId="47487BD2" w:rsidR="00F20C2C" w:rsidRPr="00157713" w:rsidRDefault="00157713">
      <w:pPr>
        <w:pStyle w:val="BodyText"/>
        <w:kinsoku w:val="0"/>
        <w:overflowPunct w:val="0"/>
        <w:ind w:left="0"/>
        <w:rPr>
          <w:rFonts w:eastAsia="Times New Roman"/>
          <w:b/>
          <w:bCs/>
          <w:color w:val="000000"/>
          <w:sz w:val="20"/>
          <w:szCs w:val="20"/>
          <w:lang w:eastAsia="en-GB"/>
        </w:rPr>
      </w:pPr>
      <w:r w:rsidRPr="00157713">
        <w:rPr>
          <w:b/>
          <w:bCs/>
          <w:sz w:val="20"/>
          <w:szCs w:val="20"/>
        </w:rPr>
        <w:t>*</w:t>
      </w:r>
      <w:r w:rsidRPr="00157713">
        <w:rPr>
          <w:b/>
          <w:bCs/>
          <w:color w:val="000000"/>
          <w:sz w:val="20"/>
          <w:szCs w:val="20"/>
        </w:rPr>
        <w:t xml:space="preserve"> </w:t>
      </w:r>
      <w:r w:rsidRPr="00157713">
        <w:rPr>
          <w:rFonts w:eastAsia="Times New Roman"/>
          <w:b/>
          <w:bCs/>
          <w:color w:val="000000"/>
          <w:sz w:val="20"/>
          <w:szCs w:val="20"/>
          <w:lang w:eastAsia="en-GB"/>
        </w:rPr>
        <w:t>extra requirement for evidence under MI Standard D3 is met by the relevant CMASC standard 8.7</w:t>
      </w:r>
    </w:p>
    <w:p w14:paraId="42C309F8" w14:textId="77777777" w:rsidR="00157713" w:rsidRPr="00A47B37" w:rsidRDefault="00157713">
      <w:pPr>
        <w:pStyle w:val="BodyText"/>
        <w:kinsoku w:val="0"/>
        <w:overflowPunct w:val="0"/>
        <w:ind w:left="0"/>
        <w:rPr>
          <w:b/>
          <w:bCs/>
          <w:sz w:val="20"/>
          <w:szCs w:val="20"/>
        </w:rPr>
      </w:pPr>
    </w:p>
    <w:tbl>
      <w:tblPr>
        <w:tblpPr w:leftFromText="180" w:rightFromText="180" w:vertAnchor="text" w:horzAnchor="margin" w:tblpY="110"/>
        <w:tblW w:w="10343" w:type="dxa"/>
        <w:tblLayout w:type="fixed"/>
        <w:tblCellMar>
          <w:left w:w="0" w:type="dxa"/>
          <w:right w:w="0" w:type="dxa"/>
        </w:tblCellMar>
        <w:tblLook w:val="0000" w:firstRow="0" w:lastRow="0" w:firstColumn="0" w:lastColumn="0" w:noHBand="0" w:noVBand="0"/>
      </w:tblPr>
      <w:tblGrid>
        <w:gridCol w:w="677"/>
        <w:gridCol w:w="5386"/>
        <w:gridCol w:w="1020"/>
        <w:gridCol w:w="992"/>
        <w:gridCol w:w="1134"/>
        <w:gridCol w:w="1134"/>
      </w:tblGrid>
      <w:tr w:rsidR="00643149" w:rsidRPr="00A47B37" w14:paraId="2EE74B73" w14:textId="77777777" w:rsidTr="00643149">
        <w:tc>
          <w:tcPr>
            <w:tcW w:w="10343" w:type="dxa"/>
            <w:gridSpan w:val="6"/>
            <w:tcBorders>
              <w:top w:val="single" w:sz="4" w:space="0" w:color="000000"/>
              <w:left w:val="single" w:sz="4" w:space="0" w:color="000000"/>
              <w:bottom w:val="single" w:sz="4" w:space="0" w:color="000000"/>
              <w:right w:val="single" w:sz="4" w:space="0" w:color="000000"/>
            </w:tcBorders>
            <w:shd w:val="clear" w:color="auto" w:fill="C00000"/>
          </w:tcPr>
          <w:p w14:paraId="13920BCE" w14:textId="77777777" w:rsidR="00643149" w:rsidRPr="00A47B37" w:rsidRDefault="00643149" w:rsidP="00732D6D">
            <w:pPr>
              <w:pStyle w:val="TableParagraph"/>
              <w:kinsoku w:val="0"/>
              <w:overflowPunct w:val="0"/>
              <w:spacing w:before="1" w:line="322" w:lineRule="exact"/>
              <w:ind w:left="105"/>
              <w:rPr>
                <w:rFonts w:ascii="Arial" w:hAnsi="Arial" w:cs="Arial"/>
              </w:rPr>
            </w:pPr>
            <w:r w:rsidRPr="00A47B37">
              <w:rPr>
                <w:rFonts w:ascii="Arial" w:hAnsi="Arial" w:cs="Arial"/>
                <w:b/>
                <w:bCs/>
                <w:color w:val="FFFFFF"/>
                <w:sz w:val="28"/>
                <w:szCs w:val="28"/>
              </w:rPr>
              <w:t>Section F:  RELATIONSHIPS</w:t>
            </w:r>
          </w:p>
        </w:tc>
      </w:tr>
      <w:tr w:rsidR="00643149" w:rsidRPr="00A47B37" w14:paraId="22A0B8C6" w14:textId="77777777" w:rsidTr="00643149">
        <w:tc>
          <w:tcPr>
            <w:tcW w:w="6063" w:type="dxa"/>
            <w:gridSpan w:val="2"/>
            <w:vMerge w:val="restart"/>
            <w:tcBorders>
              <w:top w:val="single" w:sz="4" w:space="0" w:color="000000"/>
              <w:left w:val="single" w:sz="4" w:space="0" w:color="000000"/>
              <w:bottom w:val="single" w:sz="4" w:space="0" w:color="000000"/>
              <w:right w:val="single" w:sz="4" w:space="0" w:color="000000"/>
            </w:tcBorders>
          </w:tcPr>
          <w:p w14:paraId="7A463F2F" w14:textId="77777777" w:rsidR="00643149" w:rsidRPr="00A47B37" w:rsidRDefault="00643149" w:rsidP="00732D6D">
            <w:pPr>
              <w:pStyle w:val="TableParagraph"/>
              <w:kinsoku w:val="0"/>
              <w:overflowPunct w:val="0"/>
              <w:spacing w:before="174"/>
              <w:ind w:left="3"/>
              <w:jc w:val="center"/>
              <w:rPr>
                <w:rFonts w:ascii="Arial" w:hAnsi="Arial" w:cs="Arial"/>
              </w:rPr>
            </w:pPr>
            <w:r w:rsidRPr="00A47B37">
              <w:rPr>
                <w:rFonts w:ascii="Arial" w:hAnsi="Arial" w:cs="Arial"/>
                <w:b/>
                <w:bCs/>
                <w:sz w:val="28"/>
                <w:szCs w:val="28"/>
              </w:rPr>
              <w:t>Standard</w:t>
            </w:r>
          </w:p>
        </w:tc>
        <w:tc>
          <w:tcPr>
            <w:tcW w:w="2012" w:type="dxa"/>
            <w:gridSpan w:val="2"/>
            <w:tcBorders>
              <w:top w:val="single" w:sz="4" w:space="0" w:color="000000"/>
              <w:left w:val="single" w:sz="4" w:space="0" w:color="000000"/>
              <w:bottom w:val="single" w:sz="4" w:space="0" w:color="000000"/>
              <w:right w:val="single" w:sz="4" w:space="0" w:color="000000"/>
            </w:tcBorders>
          </w:tcPr>
          <w:p w14:paraId="73F2E80E" w14:textId="77777777" w:rsidR="00643149" w:rsidRPr="00A47B37" w:rsidRDefault="00643149" w:rsidP="00643149">
            <w:pPr>
              <w:pStyle w:val="TableParagraph"/>
              <w:kinsoku w:val="0"/>
              <w:overflowPunct w:val="0"/>
              <w:spacing w:before="1"/>
              <w:ind w:left="267"/>
              <w:jc w:val="center"/>
              <w:rPr>
                <w:rFonts w:ascii="Arial" w:hAnsi="Arial" w:cs="Arial"/>
              </w:rPr>
            </w:pPr>
            <w:r w:rsidRPr="00A47B37">
              <w:rPr>
                <w:rFonts w:ascii="Arial" w:hAnsi="Arial" w:cs="Arial"/>
                <w:b/>
                <w:bCs/>
                <w:sz w:val="22"/>
                <w:szCs w:val="22"/>
              </w:rPr>
              <w:t>Members</w:t>
            </w:r>
          </w:p>
        </w:tc>
        <w:tc>
          <w:tcPr>
            <w:tcW w:w="2268" w:type="dxa"/>
            <w:gridSpan w:val="2"/>
            <w:tcBorders>
              <w:top w:val="single" w:sz="4" w:space="0" w:color="000000"/>
              <w:left w:val="single" w:sz="4" w:space="0" w:color="000000"/>
              <w:bottom w:val="single" w:sz="4" w:space="0" w:color="000000"/>
              <w:right w:val="single" w:sz="4" w:space="0" w:color="000000"/>
            </w:tcBorders>
          </w:tcPr>
          <w:p w14:paraId="4528169D" w14:textId="77777777" w:rsidR="00643149" w:rsidRPr="00A47B37" w:rsidRDefault="00643149" w:rsidP="00732D6D">
            <w:pPr>
              <w:pStyle w:val="TableParagraph"/>
              <w:kinsoku w:val="0"/>
              <w:overflowPunct w:val="0"/>
              <w:spacing w:before="1"/>
              <w:jc w:val="center"/>
              <w:rPr>
                <w:rFonts w:ascii="Arial" w:hAnsi="Arial" w:cs="Arial"/>
              </w:rPr>
            </w:pPr>
            <w:r w:rsidRPr="00A47B37">
              <w:rPr>
                <w:rFonts w:ascii="Arial" w:hAnsi="Arial" w:cs="Arial"/>
                <w:b/>
                <w:bCs/>
                <w:sz w:val="22"/>
                <w:szCs w:val="22"/>
              </w:rPr>
              <w:t>Associate</w:t>
            </w:r>
          </w:p>
        </w:tc>
      </w:tr>
      <w:tr w:rsidR="00643149" w:rsidRPr="00A47B37" w14:paraId="755036CE" w14:textId="77777777" w:rsidTr="00643149">
        <w:tc>
          <w:tcPr>
            <w:tcW w:w="6063" w:type="dxa"/>
            <w:gridSpan w:val="2"/>
            <w:vMerge/>
            <w:tcBorders>
              <w:top w:val="single" w:sz="4" w:space="0" w:color="000000"/>
              <w:left w:val="single" w:sz="4" w:space="0" w:color="000000"/>
              <w:bottom w:val="single" w:sz="4" w:space="0" w:color="000000"/>
              <w:right w:val="single" w:sz="4" w:space="0" w:color="000000"/>
            </w:tcBorders>
          </w:tcPr>
          <w:p w14:paraId="0ADD3A08" w14:textId="77777777" w:rsidR="00643149" w:rsidRPr="00A47B37" w:rsidRDefault="00643149" w:rsidP="00732D6D">
            <w:pPr>
              <w:pStyle w:val="TableParagraph"/>
              <w:kinsoku w:val="0"/>
              <w:overflowPunct w:val="0"/>
              <w:spacing w:before="1"/>
              <w:jc w:val="center"/>
              <w:rPr>
                <w:rFonts w:ascii="Arial" w:hAnsi="Arial" w:cs="Arial"/>
              </w:rPr>
            </w:pPr>
          </w:p>
        </w:tc>
        <w:tc>
          <w:tcPr>
            <w:tcW w:w="1020" w:type="dxa"/>
            <w:tcBorders>
              <w:top w:val="single" w:sz="4" w:space="0" w:color="000000"/>
              <w:left w:val="single" w:sz="4" w:space="0" w:color="000000"/>
              <w:bottom w:val="single" w:sz="4" w:space="0" w:color="000000"/>
              <w:right w:val="single" w:sz="4" w:space="0" w:color="000000"/>
            </w:tcBorders>
          </w:tcPr>
          <w:p w14:paraId="6407FDED" w14:textId="77777777" w:rsidR="00643149" w:rsidRPr="00A47B37" w:rsidRDefault="00643149" w:rsidP="00732D6D">
            <w:pPr>
              <w:pStyle w:val="TableParagraph"/>
              <w:kinsoku w:val="0"/>
              <w:overflowPunct w:val="0"/>
              <w:spacing w:before="1"/>
              <w:ind w:left="105"/>
              <w:rPr>
                <w:rFonts w:ascii="Arial" w:hAnsi="Arial" w:cs="Arial"/>
              </w:rPr>
            </w:pPr>
            <w:r w:rsidRPr="00A47B37">
              <w:rPr>
                <w:rFonts w:ascii="Arial" w:hAnsi="Arial" w:cs="Arial"/>
                <w:b/>
                <w:bCs/>
                <w:sz w:val="16"/>
                <w:szCs w:val="16"/>
              </w:rPr>
              <w:t>Band</w:t>
            </w:r>
            <w:r w:rsidRPr="00A47B37">
              <w:rPr>
                <w:rFonts w:ascii="Arial" w:hAnsi="Arial" w:cs="Arial"/>
                <w:b/>
                <w:bCs/>
                <w:spacing w:val="-5"/>
                <w:sz w:val="16"/>
                <w:szCs w:val="16"/>
              </w:rPr>
              <w:t xml:space="preserve"> </w:t>
            </w:r>
            <w:r w:rsidRPr="00A47B37">
              <w:rPr>
                <w:rFonts w:ascii="Arial" w:hAnsi="Arial" w:cs="Arial"/>
                <w:b/>
                <w:bCs/>
                <w:sz w:val="16"/>
                <w:szCs w:val="16"/>
              </w:rPr>
              <w:t>1</w:t>
            </w:r>
          </w:p>
        </w:tc>
        <w:tc>
          <w:tcPr>
            <w:tcW w:w="992" w:type="dxa"/>
            <w:tcBorders>
              <w:top w:val="single" w:sz="4" w:space="0" w:color="000000"/>
              <w:left w:val="single" w:sz="4" w:space="0" w:color="000000"/>
              <w:bottom w:val="single" w:sz="4" w:space="0" w:color="000000"/>
              <w:right w:val="single" w:sz="4" w:space="0" w:color="000000"/>
            </w:tcBorders>
          </w:tcPr>
          <w:p w14:paraId="21A54FB5" w14:textId="77777777" w:rsidR="00643149" w:rsidRPr="00A47B37" w:rsidRDefault="00643149" w:rsidP="00732D6D">
            <w:pPr>
              <w:pStyle w:val="TableParagraph"/>
              <w:kinsoku w:val="0"/>
              <w:overflowPunct w:val="0"/>
              <w:spacing w:before="1"/>
              <w:ind w:left="100"/>
              <w:rPr>
                <w:rFonts w:ascii="Arial" w:hAnsi="Arial" w:cs="Arial"/>
              </w:rPr>
            </w:pPr>
            <w:r w:rsidRPr="00A47B37">
              <w:rPr>
                <w:rFonts w:ascii="Arial" w:hAnsi="Arial" w:cs="Arial"/>
                <w:b/>
                <w:bCs/>
                <w:sz w:val="16"/>
                <w:szCs w:val="16"/>
              </w:rPr>
              <w:t>Band</w:t>
            </w:r>
            <w:r w:rsidRPr="00A47B37">
              <w:rPr>
                <w:rFonts w:ascii="Arial" w:hAnsi="Arial" w:cs="Arial"/>
                <w:b/>
                <w:bCs/>
                <w:spacing w:val="-5"/>
                <w:sz w:val="16"/>
                <w:szCs w:val="16"/>
              </w:rPr>
              <w:t xml:space="preserve"> </w:t>
            </w:r>
            <w:r w:rsidRPr="00A47B37">
              <w:rPr>
                <w:rFonts w:ascii="Arial" w:hAnsi="Arial" w:cs="Arial"/>
                <w:b/>
                <w:bCs/>
                <w:sz w:val="16"/>
                <w:szCs w:val="16"/>
              </w:rPr>
              <w:t>2</w:t>
            </w:r>
          </w:p>
        </w:tc>
        <w:tc>
          <w:tcPr>
            <w:tcW w:w="1134" w:type="dxa"/>
            <w:tcBorders>
              <w:top w:val="single" w:sz="4" w:space="0" w:color="000000"/>
              <w:left w:val="single" w:sz="4" w:space="0" w:color="000000"/>
              <w:bottom w:val="single" w:sz="4" w:space="0" w:color="000000"/>
              <w:right w:val="single" w:sz="4" w:space="0" w:color="000000"/>
            </w:tcBorders>
          </w:tcPr>
          <w:p w14:paraId="5DEF87BA" w14:textId="77777777" w:rsidR="00643149" w:rsidRPr="00A47B37" w:rsidRDefault="00643149" w:rsidP="00732D6D">
            <w:pPr>
              <w:pStyle w:val="TableParagraph"/>
              <w:kinsoku w:val="0"/>
              <w:overflowPunct w:val="0"/>
              <w:spacing w:before="1"/>
              <w:ind w:right="16"/>
              <w:jc w:val="center"/>
              <w:rPr>
                <w:rFonts w:ascii="Arial" w:hAnsi="Arial" w:cs="Arial"/>
              </w:rPr>
            </w:pPr>
            <w:r w:rsidRPr="00A47B37">
              <w:rPr>
                <w:rFonts w:ascii="Arial" w:hAnsi="Arial" w:cs="Arial"/>
                <w:b/>
                <w:bCs/>
                <w:sz w:val="16"/>
                <w:szCs w:val="16"/>
              </w:rPr>
              <w:t>Charity</w:t>
            </w:r>
          </w:p>
        </w:tc>
        <w:tc>
          <w:tcPr>
            <w:tcW w:w="1134" w:type="dxa"/>
            <w:tcBorders>
              <w:top w:val="single" w:sz="4" w:space="0" w:color="000000"/>
              <w:left w:val="single" w:sz="4" w:space="0" w:color="000000"/>
              <w:bottom w:val="single" w:sz="4" w:space="0" w:color="000000"/>
              <w:right w:val="single" w:sz="4" w:space="0" w:color="000000"/>
            </w:tcBorders>
          </w:tcPr>
          <w:p w14:paraId="4936D485" w14:textId="77777777" w:rsidR="00643149" w:rsidRPr="00A47B37" w:rsidRDefault="00643149" w:rsidP="00732D6D">
            <w:pPr>
              <w:pStyle w:val="TableParagraph"/>
              <w:kinsoku w:val="0"/>
              <w:overflowPunct w:val="0"/>
              <w:spacing w:before="1"/>
              <w:ind w:left="105" w:right="237"/>
              <w:rPr>
                <w:rFonts w:ascii="Arial" w:hAnsi="Arial" w:cs="Arial"/>
              </w:rPr>
            </w:pPr>
            <w:r w:rsidRPr="00A47B37">
              <w:rPr>
                <w:rFonts w:ascii="Arial" w:hAnsi="Arial" w:cs="Arial"/>
                <w:b/>
                <w:bCs/>
                <w:sz w:val="16"/>
                <w:szCs w:val="16"/>
              </w:rPr>
              <w:t>Not For Profit</w:t>
            </w:r>
          </w:p>
        </w:tc>
      </w:tr>
      <w:tr w:rsidR="00643149" w:rsidRPr="00A47B37" w14:paraId="50F40BDD" w14:textId="77777777" w:rsidTr="00643149">
        <w:tc>
          <w:tcPr>
            <w:tcW w:w="677" w:type="dxa"/>
            <w:tcBorders>
              <w:top w:val="single" w:sz="4" w:space="0" w:color="000000"/>
              <w:left w:val="single" w:sz="4" w:space="0" w:color="000000"/>
              <w:bottom w:val="single" w:sz="4" w:space="0" w:color="000000"/>
              <w:right w:val="single" w:sz="4" w:space="0" w:color="000000"/>
            </w:tcBorders>
          </w:tcPr>
          <w:p w14:paraId="2153753F" w14:textId="77777777" w:rsidR="00643149" w:rsidRPr="00A47B37" w:rsidRDefault="00643149" w:rsidP="00732D6D">
            <w:pPr>
              <w:pStyle w:val="TableParagraph"/>
              <w:kinsoku w:val="0"/>
              <w:overflowPunct w:val="0"/>
              <w:ind w:right="176"/>
              <w:jc w:val="right"/>
              <w:rPr>
                <w:rFonts w:ascii="Arial" w:hAnsi="Arial" w:cs="Arial"/>
              </w:rPr>
            </w:pPr>
            <w:r w:rsidRPr="00A47B37">
              <w:rPr>
                <w:rFonts w:ascii="Arial" w:hAnsi="Arial" w:cs="Arial"/>
                <w:b/>
                <w:bCs/>
              </w:rPr>
              <w:t>F1</w:t>
            </w:r>
          </w:p>
        </w:tc>
        <w:tc>
          <w:tcPr>
            <w:tcW w:w="5386" w:type="dxa"/>
            <w:tcBorders>
              <w:top w:val="single" w:sz="4" w:space="0" w:color="000000"/>
              <w:left w:val="single" w:sz="4" w:space="0" w:color="000000"/>
              <w:bottom w:val="single" w:sz="4" w:space="0" w:color="000000"/>
              <w:right w:val="single" w:sz="4" w:space="0" w:color="000000"/>
            </w:tcBorders>
          </w:tcPr>
          <w:p w14:paraId="2B5BB85D" w14:textId="5F69E175" w:rsidR="00643149" w:rsidRPr="00157713" w:rsidRDefault="00643149" w:rsidP="00732D6D">
            <w:pPr>
              <w:widowControl/>
              <w:autoSpaceDE/>
              <w:autoSpaceDN/>
              <w:adjustRightInd/>
              <w:rPr>
                <w:rFonts w:ascii="Arial" w:hAnsi="Arial" w:cs="Arial"/>
                <w:color w:val="000000"/>
                <w:sz w:val="20"/>
                <w:szCs w:val="20"/>
              </w:rPr>
            </w:pPr>
            <w:r w:rsidRPr="00A47B37">
              <w:rPr>
                <w:rFonts w:ascii="Arial" w:hAnsi="Arial" w:cs="Arial"/>
                <w:color w:val="000000"/>
                <w:sz w:val="20"/>
                <w:szCs w:val="20"/>
              </w:rPr>
              <w:t xml:space="preserve"> Constituents with any contact or responsibility for children and vulnerable persons</w:t>
            </w:r>
            <w:r w:rsidRPr="00A47B37">
              <w:rPr>
                <w:rStyle w:val="apple-converted-space"/>
                <w:rFonts w:ascii="Arial" w:hAnsi="Arial" w:cs="Arial"/>
                <w:color w:val="000000"/>
                <w:sz w:val="20"/>
                <w:szCs w:val="20"/>
              </w:rPr>
              <w:t> </w:t>
            </w:r>
            <w:r w:rsidRPr="00A47B37">
              <w:rPr>
                <w:rFonts w:ascii="Arial" w:hAnsi="Arial" w:cs="Arial"/>
                <w:color w:val="000000"/>
                <w:sz w:val="20"/>
                <w:szCs w:val="20"/>
                <w:u w:val="single"/>
              </w:rPr>
              <w:t>(including vulnerable clients, paid and unpaid workers, and family members) have</w:t>
            </w:r>
            <w:r w:rsidRPr="00A47B37">
              <w:rPr>
                <w:rStyle w:val="apple-converted-space"/>
                <w:rFonts w:ascii="Arial" w:hAnsi="Arial" w:cs="Arial"/>
                <w:color w:val="000000"/>
                <w:sz w:val="20"/>
                <w:szCs w:val="20"/>
              </w:rPr>
              <w:t> </w:t>
            </w:r>
            <w:r w:rsidRPr="00A47B37">
              <w:rPr>
                <w:rFonts w:ascii="Arial" w:hAnsi="Arial" w:cs="Arial"/>
                <w:color w:val="000000"/>
                <w:sz w:val="20"/>
                <w:szCs w:val="20"/>
              </w:rPr>
              <w:t>policies and procedures to promote their safety and well-being, and to minimise the risk of</w:t>
            </w:r>
            <w:r w:rsidRPr="00A47B37">
              <w:rPr>
                <w:rStyle w:val="apple-converted-space"/>
                <w:rFonts w:ascii="Arial" w:hAnsi="Arial" w:cs="Arial"/>
                <w:color w:val="000000"/>
                <w:spacing w:val="-18"/>
                <w:sz w:val="20"/>
                <w:szCs w:val="20"/>
              </w:rPr>
              <w:t> </w:t>
            </w:r>
            <w:r w:rsidRPr="00A47B37">
              <w:rPr>
                <w:rFonts w:ascii="Arial" w:hAnsi="Arial" w:cs="Arial"/>
                <w:color w:val="000000"/>
                <w:sz w:val="20"/>
                <w:szCs w:val="20"/>
              </w:rPr>
              <w:t>abuse.</w:t>
            </w:r>
          </w:p>
          <w:p w14:paraId="75160560" w14:textId="16A99575" w:rsidR="00643149" w:rsidRPr="00A47B37" w:rsidRDefault="00643149" w:rsidP="00157713">
            <w:pPr>
              <w:pStyle w:val="TableParagraph"/>
              <w:kinsoku w:val="0"/>
              <w:overflowPunct w:val="0"/>
              <w:spacing w:line="244" w:lineRule="exact"/>
              <w:rPr>
                <w:rFonts w:ascii="Arial" w:hAnsi="Arial" w:cs="Arial"/>
                <w:color w:val="000000"/>
                <w:sz w:val="20"/>
                <w:szCs w:val="20"/>
              </w:rPr>
            </w:pPr>
            <w:r>
              <w:rPr>
                <w:rFonts w:ascii="Arial" w:hAnsi="Arial" w:cs="Arial"/>
                <w:i/>
                <w:iCs/>
                <w:color w:val="0070C0"/>
                <w:sz w:val="20"/>
                <w:szCs w:val="20"/>
              </w:rPr>
              <w:t xml:space="preserve">       </w:t>
            </w:r>
            <w:r w:rsidRPr="00A47B37">
              <w:rPr>
                <w:rFonts w:ascii="Arial" w:hAnsi="Arial" w:cs="Arial"/>
                <w:i/>
                <w:iCs/>
                <w:color w:val="0070C0"/>
                <w:sz w:val="20"/>
                <w:szCs w:val="20"/>
              </w:rPr>
              <w:t>Evidence for compliance will</w:t>
            </w:r>
            <w:r w:rsidRPr="00A47B37">
              <w:rPr>
                <w:rFonts w:ascii="Arial" w:hAnsi="Arial" w:cs="Arial"/>
                <w:i/>
                <w:iCs/>
                <w:color w:val="0070C0"/>
                <w:spacing w:val="-10"/>
                <w:sz w:val="20"/>
                <w:szCs w:val="20"/>
              </w:rPr>
              <w:t xml:space="preserve"> </w:t>
            </w:r>
            <w:r w:rsidRPr="00A47B37">
              <w:rPr>
                <w:rFonts w:ascii="Arial" w:hAnsi="Arial" w:cs="Arial"/>
                <w:i/>
                <w:iCs/>
                <w:color w:val="0070C0"/>
                <w:sz w:val="20"/>
                <w:szCs w:val="20"/>
              </w:rPr>
              <w:t>be:</w:t>
            </w:r>
          </w:p>
          <w:p w14:paraId="68D929BC" w14:textId="77777777" w:rsidR="00643149" w:rsidRPr="00A47B37" w:rsidRDefault="00643149" w:rsidP="00732D6D">
            <w:pPr>
              <w:pStyle w:val="TableParagraph"/>
              <w:numPr>
                <w:ilvl w:val="0"/>
                <w:numId w:val="12"/>
              </w:numPr>
              <w:tabs>
                <w:tab w:val="left" w:pos="821"/>
              </w:tabs>
              <w:kinsoku w:val="0"/>
              <w:overflowPunct w:val="0"/>
              <w:rPr>
                <w:rFonts w:ascii="Arial" w:hAnsi="Arial" w:cs="Arial"/>
              </w:rPr>
            </w:pPr>
            <w:r w:rsidRPr="00A47B37">
              <w:rPr>
                <w:rFonts w:ascii="Arial" w:hAnsi="Arial" w:cs="Arial"/>
                <w:i/>
                <w:iCs/>
                <w:color w:val="0070C0"/>
                <w:sz w:val="20"/>
                <w:szCs w:val="20"/>
              </w:rPr>
              <w:t>Child and vulnerable person protection policy and procedures.</w:t>
            </w:r>
          </w:p>
        </w:tc>
        <w:tc>
          <w:tcPr>
            <w:tcW w:w="1020" w:type="dxa"/>
            <w:tcBorders>
              <w:top w:val="single" w:sz="4" w:space="0" w:color="000000"/>
              <w:left w:val="single" w:sz="4" w:space="0" w:color="000000"/>
              <w:bottom w:val="single" w:sz="4" w:space="0" w:color="000000"/>
              <w:right w:val="single" w:sz="4" w:space="0" w:color="000000"/>
            </w:tcBorders>
          </w:tcPr>
          <w:p w14:paraId="6E2306DB" w14:textId="77777777" w:rsidR="00643149" w:rsidRPr="00A47B37" w:rsidRDefault="00643149" w:rsidP="00732D6D">
            <w:pPr>
              <w:pStyle w:val="TableParagraph"/>
              <w:kinsoku w:val="0"/>
              <w:overflowPunct w:val="0"/>
              <w:spacing w:before="1"/>
              <w:ind w:left="105"/>
              <w:rPr>
                <w:rFonts w:ascii="Arial" w:hAnsi="Arial" w:cs="Arial"/>
              </w:rPr>
            </w:pPr>
            <w:r w:rsidRPr="00A47B37">
              <w:rPr>
                <w:rFonts w:ascii="Arial" w:hAnsi="Arial" w:cs="Arial"/>
                <w:sz w:val="22"/>
                <w:szCs w:val="22"/>
              </w:rPr>
              <w:sym w:font="Webdings" w:char="F061"/>
            </w:r>
          </w:p>
        </w:tc>
        <w:tc>
          <w:tcPr>
            <w:tcW w:w="992" w:type="dxa"/>
            <w:tcBorders>
              <w:top w:val="single" w:sz="4" w:space="0" w:color="000000"/>
              <w:left w:val="single" w:sz="4" w:space="0" w:color="000000"/>
              <w:bottom w:val="single" w:sz="4" w:space="0" w:color="000000"/>
              <w:right w:val="single" w:sz="4" w:space="0" w:color="000000"/>
            </w:tcBorders>
          </w:tcPr>
          <w:p w14:paraId="50CAFF89" w14:textId="77777777" w:rsidR="00643149" w:rsidRPr="00A47B37" w:rsidRDefault="00643149" w:rsidP="00732D6D">
            <w:pPr>
              <w:pStyle w:val="TableParagraph"/>
              <w:kinsoku w:val="0"/>
              <w:overflowPunct w:val="0"/>
              <w:spacing w:before="1"/>
              <w:ind w:left="100"/>
              <w:rPr>
                <w:rFonts w:ascii="Arial" w:hAnsi="Arial" w:cs="Arial"/>
              </w:rPr>
            </w:pPr>
            <w:r w:rsidRPr="00A47B37">
              <w:rPr>
                <w:rFonts w:ascii="Arial" w:hAnsi="Arial" w:cs="Arial"/>
                <w:sz w:val="22"/>
                <w:szCs w:val="22"/>
              </w:rPr>
              <w:sym w:font="Webdings" w:char="F061"/>
            </w:r>
          </w:p>
        </w:tc>
        <w:tc>
          <w:tcPr>
            <w:tcW w:w="1134" w:type="dxa"/>
            <w:tcBorders>
              <w:top w:val="single" w:sz="4" w:space="0" w:color="000000"/>
              <w:left w:val="single" w:sz="4" w:space="0" w:color="000000"/>
              <w:bottom w:val="single" w:sz="4" w:space="0" w:color="000000"/>
              <w:right w:val="single" w:sz="4" w:space="0" w:color="000000"/>
            </w:tcBorders>
          </w:tcPr>
          <w:p w14:paraId="16BA0DE7" w14:textId="77777777" w:rsidR="00643149" w:rsidRPr="00A47B37" w:rsidRDefault="00643149" w:rsidP="00732D6D">
            <w:pPr>
              <w:pStyle w:val="TableParagraph"/>
              <w:kinsoku w:val="0"/>
              <w:overflowPunct w:val="0"/>
              <w:spacing w:before="1"/>
              <w:ind w:right="50"/>
              <w:jc w:val="center"/>
              <w:rPr>
                <w:rFonts w:ascii="Arial" w:hAnsi="Arial" w:cs="Arial"/>
              </w:rPr>
            </w:pPr>
            <w:r w:rsidRPr="00A47B37">
              <w:rPr>
                <w:rFonts w:ascii="Arial" w:hAnsi="Arial" w:cs="Arial"/>
                <w:sz w:val="22"/>
                <w:szCs w:val="22"/>
              </w:rPr>
              <w:sym w:font="Webdings" w:char="F061"/>
            </w:r>
          </w:p>
        </w:tc>
        <w:tc>
          <w:tcPr>
            <w:tcW w:w="1134" w:type="dxa"/>
            <w:tcBorders>
              <w:top w:val="single" w:sz="4" w:space="0" w:color="000000"/>
              <w:left w:val="single" w:sz="4" w:space="0" w:color="000000"/>
              <w:bottom w:val="single" w:sz="4" w:space="0" w:color="000000"/>
              <w:right w:val="single" w:sz="4" w:space="0" w:color="000000"/>
            </w:tcBorders>
          </w:tcPr>
          <w:p w14:paraId="7AB4164E" w14:textId="77777777" w:rsidR="00643149" w:rsidRPr="00A47B37" w:rsidRDefault="00643149" w:rsidP="00732D6D">
            <w:pPr>
              <w:pStyle w:val="TableParagraph"/>
              <w:kinsoku w:val="0"/>
              <w:overflowPunct w:val="0"/>
              <w:spacing w:before="1"/>
              <w:ind w:left="216"/>
              <w:rPr>
                <w:rFonts w:ascii="Arial" w:hAnsi="Arial" w:cs="Arial"/>
              </w:rPr>
            </w:pPr>
            <w:r w:rsidRPr="00A47B37">
              <w:rPr>
                <w:rFonts w:ascii="Arial" w:hAnsi="Arial" w:cs="Arial"/>
                <w:sz w:val="22"/>
                <w:szCs w:val="22"/>
              </w:rPr>
              <w:sym w:font="Webdings" w:char="F061"/>
            </w:r>
          </w:p>
        </w:tc>
      </w:tr>
      <w:tr w:rsidR="00643149" w:rsidRPr="00A47B37" w14:paraId="54195826" w14:textId="77777777" w:rsidTr="00643149">
        <w:tc>
          <w:tcPr>
            <w:tcW w:w="677" w:type="dxa"/>
            <w:tcBorders>
              <w:top w:val="single" w:sz="4" w:space="0" w:color="000000"/>
              <w:left w:val="single" w:sz="4" w:space="0" w:color="000000"/>
              <w:bottom w:val="single" w:sz="4" w:space="0" w:color="000000"/>
              <w:right w:val="single" w:sz="4" w:space="0" w:color="000000"/>
            </w:tcBorders>
          </w:tcPr>
          <w:p w14:paraId="3D7807AF" w14:textId="77777777" w:rsidR="00643149" w:rsidRPr="00A47B37" w:rsidRDefault="00643149" w:rsidP="00732D6D">
            <w:pPr>
              <w:pStyle w:val="TableParagraph"/>
              <w:kinsoku w:val="0"/>
              <w:overflowPunct w:val="0"/>
              <w:ind w:right="176"/>
              <w:jc w:val="right"/>
              <w:rPr>
                <w:rFonts w:ascii="Arial" w:hAnsi="Arial" w:cs="Arial"/>
                <w:b/>
                <w:bCs/>
              </w:rPr>
            </w:pPr>
            <w:r w:rsidRPr="00A47B37">
              <w:rPr>
                <w:rFonts w:ascii="Arial" w:hAnsi="Arial" w:cs="Arial"/>
                <w:b/>
                <w:bCs/>
              </w:rPr>
              <w:t>F2</w:t>
            </w:r>
          </w:p>
        </w:tc>
        <w:tc>
          <w:tcPr>
            <w:tcW w:w="5386" w:type="dxa"/>
            <w:tcBorders>
              <w:top w:val="single" w:sz="4" w:space="0" w:color="000000"/>
              <w:left w:val="single" w:sz="4" w:space="0" w:color="000000"/>
              <w:bottom w:val="single" w:sz="4" w:space="0" w:color="000000"/>
              <w:right w:val="single" w:sz="4" w:space="0" w:color="000000"/>
            </w:tcBorders>
          </w:tcPr>
          <w:p w14:paraId="40CB9BB7" w14:textId="77777777" w:rsidR="00643149" w:rsidRPr="00A47B37" w:rsidRDefault="00643149" w:rsidP="00732D6D">
            <w:pPr>
              <w:pStyle w:val="TableParagraph"/>
              <w:kinsoku w:val="0"/>
              <w:overflowPunct w:val="0"/>
              <w:spacing w:before="1"/>
              <w:ind w:left="100" w:right="243"/>
              <w:jc w:val="both"/>
              <w:rPr>
                <w:rFonts w:ascii="Arial" w:hAnsi="Arial" w:cs="Arial"/>
                <w:sz w:val="20"/>
                <w:szCs w:val="20"/>
              </w:rPr>
            </w:pPr>
            <w:r w:rsidRPr="00A47B37">
              <w:rPr>
                <w:rFonts w:ascii="Arial" w:hAnsi="Arial" w:cs="Arial"/>
                <w:sz w:val="20"/>
                <w:szCs w:val="20"/>
              </w:rPr>
              <w:t xml:space="preserve">Constituents will check the reputation and experience of partner organisations before entering into significant agreements or collaborations. Partner organisations should act ethically and in a way that is consistent with the values of the constituent organisation. </w:t>
            </w:r>
          </w:p>
          <w:p w14:paraId="5E219ED5" w14:textId="77777777" w:rsidR="00643149" w:rsidRPr="00A47B37" w:rsidRDefault="00643149" w:rsidP="00732D6D">
            <w:pPr>
              <w:pStyle w:val="TableParagraph"/>
              <w:kinsoku w:val="0"/>
              <w:overflowPunct w:val="0"/>
              <w:spacing w:line="244" w:lineRule="exact"/>
              <w:ind w:left="460"/>
              <w:rPr>
                <w:rFonts w:ascii="Arial" w:hAnsi="Arial" w:cs="Arial"/>
                <w:color w:val="000000"/>
                <w:sz w:val="20"/>
                <w:szCs w:val="20"/>
              </w:rPr>
            </w:pPr>
            <w:r w:rsidRPr="00A47B37">
              <w:rPr>
                <w:rFonts w:ascii="Arial" w:hAnsi="Arial" w:cs="Arial"/>
                <w:i/>
                <w:iCs/>
                <w:color w:val="0070C0"/>
                <w:sz w:val="20"/>
                <w:szCs w:val="20"/>
              </w:rPr>
              <w:t>Evidence for compliance will</w:t>
            </w:r>
            <w:r w:rsidRPr="00A47B37">
              <w:rPr>
                <w:rFonts w:ascii="Arial" w:hAnsi="Arial" w:cs="Arial"/>
                <w:i/>
                <w:iCs/>
                <w:color w:val="0070C0"/>
                <w:spacing w:val="-10"/>
                <w:sz w:val="20"/>
                <w:szCs w:val="20"/>
              </w:rPr>
              <w:t xml:space="preserve"> </w:t>
            </w:r>
            <w:r w:rsidRPr="00A47B37">
              <w:rPr>
                <w:rFonts w:ascii="Arial" w:hAnsi="Arial" w:cs="Arial"/>
                <w:i/>
                <w:iCs/>
                <w:color w:val="0070C0"/>
                <w:sz w:val="20"/>
                <w:szCs w:val="20"/>
              </w:rPr>
              <w:t>be:</w:t>
            </w:r>
          </w:p>
          <w:p w14:paraId="4AD74C09" w14:textId="77777777" w:rsidR="00643149" w:rsidRPr="00A47B37" w:rsidRDefault="00643149" w:rsidP="00732D6D">
            <w:pPr>
              <w:pStyle w:val="TableParagraph"/>
              <w:numPr>
                <w:ilvl w:val="0"/>
                <w:numId w:val="12"/>
              </w:numPr>
              <w:tabs>
                <w:tab w:val="left" w:pos="821"/>
              </w:tabs>
              <w:kinsoku w:val="0"/>
              <w:overflowPunct w:val="0"/>
              <w:rPr>
                <w:rFonts w:ascii="Arial" w:hAnsi="Arial" w:cs="Arial"/>
                <w:color w:val="000000"/>
                <w:sz w:val="20"/>
                <w:szCs w:val="20"/>
              </w:rPr>
            </w:pPr>
            <w:r w:rsidRPr="00A47B37">
              <w:rPr>
                <w:rFonts w:ascii="Arial" w:hAnsi="Arial" w:cs="Arial"/>
                <w:i/>
                <w:iCs/>
                <w:color w:val="0070C0"/>
                <w:sz w:val="20"/>
                <w:szCs w:val="20"/>
              </w:rPr>
              <w:t>Record keeping constituent uses to assess and work with partners</w:t>
            </w:r>
          </w:p>
        </w:tc>
        <w:tc>
          <w:tcPr>
            <w:tcW w:w="1020" w:type="dxa"/>
            <w:tcBorders>
              <w:top w:val="single" w:sz="4" w:space="0" w:color="000000"/>
              <w:left w:val="single" w:sz="4" w:space="0" w:color="000000"/>
              <w:bottom w:val="single" w:sz="4" w:space="0" w:color="000000"/>
              <w:right w:val="single" w:sz="4" w:space="0" w:color="000000"/>
            </w:tcBorders>
          </w:tcPr>
          <w:p w14:paraId="408CDC5F" w14:textId="77777777" w:rsidR="00643149" w:rsidRPr="00A47B37" w:rsidRDefault="00643149" w:rsidP="00732D6D">
            <w:pPr>
              <w:pStyle w:val="TableParagraph"/>
              <w:kinsoku w:val="0"/>
              <w:overflowPunct w:val="0"/>
              <w:spacing w:before="1"/>
              <w:ind w:left="105"/>
              <w:rPr>
                <w:rFonts w:ascii="Arial" w:hAnsi="Arial" w:cs="Arial"/>
              </w:rPr>
            </w:pPr>
            <w:r w:rsidRPr="00A47B37">
              <w:rPr>
                <w:rFonts w:ascii="Arial" w:hAnsi="Arial" w:cs="Arial"/>
                <w:sz w:val="22"/>
                <w:szCs w:val="22"/>
              </w:rPr>
              <w:sym w:font="Webdings" w:char="F061"/>
            </w:r>
          </w:p>
        </w:tc>
        <w:tc>
          <w:tcPr>
            <w:tcW w:w="992" w:type="dxa"/>
            <w:tcBorders>
              <w:top w:val="single" w:sz="4" w:space="0" w:color="000000"/>
              <w:left w:val="single" w:sz="4" w:space="0" w:color="000000"/>
              <w:bottom w:val="single" w:sz="4" w:space="0" w:color="000000"/>
              <w:right w:val="single" w:sz="4" w:space="0" w:color="000000"/>
            </w:tcBorders>
          </w:tcPr>
          <w:p w14:paraId="76EEFFF3" w14:textId="77777777" w:rsidR="00643149" w:rsidRPr="00A47B37" w:rsidRDefault="00643149" w:rsidP="00732D6D">
            <w:pPr>
              <w:pStyle w:val="TableParagraph"/>
              <w:kinsoku w:val="0"/>
              <w:overflowPunct w:val="0"/>
              <w:spacing w:before="1"/>
              <w:ind w:left="100"/>
              <w:rPr>
                <w:rFonts w:ascii="Arial" w:hAnsi="Arial" w:cs="Arial"/>
              </w:rPr>
            </w:pPr>
            <w:r w:rsidRPr="00A47B37">
              <w:rPr>
                <w:rFonts w:ascii="Arial" w:hAnsi="Arial" w:cs="Arial"/>
                <w:sz w:val="22"/>
                <w:szCs w:val="22"/>
              </w:rPr>
              <w:sym w:font="Webdings" w:char="F061"/>
            </w:r>
          </w:p>
        </w:tc>
        <w:tc>
          <w:tcPr>
            <w:tcW w:w="1134" w:type="dxa"/>
            <w:tcBorders>
              <w:top w:val="single" w:sz="4" w:space="0" w:color="000000"/>
              <w:left w:val="single" w:sz="4" w:space="0" w:color="000000"/>
              <w:bottom w:val="single" w:sz="4" w:space="0" w:color="000000"/>
              <w:right w:val="single" w:sz="4" w:space="0" w:color="000000"/>
            </w:tcBorders>
          </w:tcPr>
          <w:p w14:paraId="49DE0C81" w14:textId="77777777" w:rsidR="00643149" w:rsidRPr="00A47B37" w:rsidRDefault="00643149" w:rsidP="00732D6D">
            <w:pPr>
              <w:pStyle w:val="TableParagraph"/>
              <w:kinsoku w:val="0"/>
              <w:overflowPunct w:val="0"/>
              <w:spacing w:before="1"/>
              <w:ind w:right="50"/>
              <w:jc w:val="center"/>
              <w:rPr>
                <w:rFonts w:ascii="Arial" w:hAnsi="Arial" w:cs="Arial"/>
              </w:rPr>
            </w:pPr>
            <w:r w:rsidRPr="00A47B37">
              <w:rPr>
                <w:rFonts w:ascii="Arial" w:hAnsi="Arial" w:cs="Arial"/>
                <w:sz w:val="22"/>
                <w:szCs w:val="22"/>
              </w:rPr>
              <w:sym w:font="Webdings" w:char="F061"/>
            </w:r>
          </w:p>
        </w:tc>
        <w:tc>
          <w:tcPr>
            <w:tcW w:w="1134" w:type="dxa"/>
            <w:tcBorders>
              <w:top w:val="single" w:sz="4" w:space="0" w:color="000000"/>
              <w:left w:val="single" w:sz="4" w:space="0" w:color="000000"/>
              <w:bottom w:val="single" w:sz="4" w:space="0" w:color="000000"/>
              <w:right w:val="single" w:sz="4" w:space="0" w:color="000000"/>
            </w:tcBorders>
          </w:tcPr>
          <w:p w14:paraId="66929B2F" w14:textId="77777777" w:rsidR="00643149" w:rsidRPr="00A47B37" w:rsidRDefault="00643149" w:rsidP="00732D6D">
            <w:pPr>
              <w:pStyle w:val="TableParagraph"/>
              <w:kinsoku w:val="0"/>
              <w:overflowPunct w:val="0"/>
              <w:spacing w:before="1"/>
              <w:ind w:left="216"/>
              <w:rPr>
                <w:rFonts w:ascii="Arial" w:hAnsi="Arial" w:cs="Arial"/>
              </w:rPr>
            </w:pPr>
            <w:r w:rsidRPr="00A47B37">
              <w:rPr>
                <w:rFonts w:ascii="Arial" w:hAnsi="Arial" w:cs="Arial"/>
                <w:sz w:val="22"/>
                <w:szCs w:val="22"/>
              </w:rPr>
              <w:sym w:font="Webdings" w:char="F061"/>
            </w:r>
            <w:r w:rsidRPr="00A47B37">
              <w:rPr>
                <w:rFonts w:ascii="Arial" w:hAnsi="Arial" w:cs="Arial"/>
                <w:sz w:val="22"/>
                <w:szCs w:val="22"/>
              </w:rPr>
              <w:t>*</w:t>
            </w:r>
          </w:p>
        </w:tc>
      </w:tr>
      <w:tr w:rsidR="00643149" w:rsidRPr="00A47B37" w14:paraId="4BE1BD9C" w14:textId="77777777" w:rsidTr="00643149">
        <w:tc>
          <w:tcPr>
            <w:tcW w:w="677" w:type="dxa"/>
            <w:tcBorders>
              <w:top w:val="single" w:sz="4" w:space="0" w:color="000000"/>
              <w:left w:val="single" w:sz="4" w:space="0" w:color="000000"/>
              <w:bottom w:val="single" w:sz="4" w:space="0" w:color="000000"/>
              <w:right w:val="single" w:sz="4" w:space="0" w:color="000000"/>
            </w:tcBorders>
          </w:tcPr>
          <w:p w14:paraId="6B577DB9" w14:textId="77777777" w:rsidR="00643149" w:rsidRPr="00A47B37" w:rsidRDefault="00643149" w:rsidP="00732D6D">
            <w:pPr>
              <w:pStyle w:val="TableParagraph"/>
              <w:kinsoku w:val="0"/>
              <w:overflowPunct w:val="0"/>
              <w:ind w:right="176"/>
              <w:jc w:val="right"/>
              <w:rPr>
                <w:rFonts w:ascii="Arial" w:hAnsi="Arial" w:cs="Arial"/>
                <w:b/>
                <w:bCs/>
              </w:rPr>
            </w:pPr>
            <w:r w:rsidRPr="00A47B37">
              <w:rPr>
                <w:rFonts w:ascii="Arial" w:hAnsi="Arial" w:cs="Arial"/>
                <w:b/>
                <w:bCs/>
              </w:rPr>
              <w:t>F3</w:t>
            </w:r>
          </w:p>
        </w:tc>
        <w:tc>
          <w:tcPr>
            <w:tcW w:w="5386" w:type="dxa"/>
            <w:tcBorders>
              <w:top w:val="single" w:sz="4" w:space="0" w:color="000000"/>
              <w:left w:val="single" w:sz="4" w:space="0" w:color="000000"/>
              <w:bottom w:val="single" w:sz="4" w:space="0" w:color="000000"/>
              <w:right w:val="single" w:sz="4" w:space="0" w:color="000000"/>
            </w:tcBorders>
          </w:tcPr>
          <w:p w14:paraId="167F0CD5" w14:textId="77777777" w:rsidR="00643149" w:rsidRPr="00A47B37" w:rsidRDefault="00643149" w:rsidP="00732D6D">
            <w:pPr>
              <w:pStyle w:val="TableParagraph"/>
              <w:kinsoku w:val="0"/>
              <w:overflowPunct w:val="0"/>
              <w:spacing w:before="1"/>
              <w:ind w:left="100" w:right="243"/>
              <w:jc w:val="both"/>
              <w:rPr>
                <w:rFonts w:ascii="Arial" w:hAnsi="Arial" w:cs="Arial"/>
                <w:sz w:val="20"/>
                <w:szCs w:val="20"/>
              </w:rPr>
            </w:pPr>
            <w:r w:rsidRPr="00A47B37">
              <w:rPr>
                <w:rFonts w:ascii="Arial" w:hAnsi="Arial" w:cs="Arial"/>
                <w:sz w:val="20"/>
                <w:szCs w:val="20"/>
              </w:rPr>
              <w:t>Constituents must take reasonable steps to ensure that partner organisations have:</w:t>
            </w:r>
          </w:p>
          <w:p w14:paraId="231C0D24" w14:textId="77777777" w:rsidR="00643149" w:rsidRPr="00A47B37" w:rsidRDefault="00643149" w:rsidP="00732D6D">
            <w:pPr>
              <w:pStyle w:val="TableParagraph"/>
              <w:numPr>
                <w:ilvl w:val="0"/>
                <w:numId w:val="38"/>
              </w:numPr>
              <w:kinsoku w:val="0"/>
              <w:overflowPunct w:val="0"/>
              <w:spacing w:before="1"/>
              <w:ind w:right="243"/>
              <w:jc w:val="both"/>
              <w:rPr>
                <w:rFonts w:ascii="Arial" w:hAnsi="Arial" w:cs="Arial"/>
                <w:sz w:val="20"/>
                <w:szCs w:val="20"/>
              </w:rPr>
            </w:pPr>
            <w:r w:rsidRPr="00A47B37">
              <w:rPr>
                <w:rFonts w:ascii="Arial" w:hAnsi="Arial" w:cs="Arial"/>
                <w:sz w:val="20"/>
                <w:szCs w:val="20"/>
              </w:rPr>
              <w:t>Policies and procedures to promote the safety and wellbeing of children and vulnerable persons; and</w:t>
            </w:r>
          </w:p>
          <w:p w14:paraId="0630D5AE" w14:textId="77777777" w:rsidR="00643149" w:rsidRPr="00A47B37" w:rsidRDefault="00643149" w:rsidP="00732D6D">
            <w:pPr>
              <w:pStyle w:val="TableParagraph"/>
              <w:numPr>
                <w:ilvl w:val="0"/>
                <w:numId w:val="38"/>
              </w:numPr>
              <w:kinsoku w:val="0"/>
              <w:overflowPunct w:val="0"/>
              <w:spacing w:before="1"/>
              <w:ind w:right="243"/>
              <w:jc w:val="both"/>
              <w:rPr>
                <w:rFonts w:ascii="Arial" w:hAnsi="Arial" w:cs="Arial"/>
                <w:sz w:val="20"/>
                <w:szCs w:val="20"/>
              </w:rPr>
            </w:pPr>
            <w:r w:rsidRPr="00A47B37">
              <w:rPr>
                <w:rFonts w:ascii="Arial" w:hAnsi="Arial" w:cs="Arial"/>
                <w:sz w:val="20"/>
                <w:szCs w:val="20"/>
              </w:rPr>
              <w:t>Financial controls, policies and procedures to minimise risks of fraud, corruption, bribery or other financial misconduct.</w:t>
            </w:r>
          </w:p>
          <w:p w14:paraId="1A821F26" w14:textId="77777777" w:rsidR="00643149" w:rsidRPr="00A47B37" w:rsidRDefault="00643149" w:rsidP="00732D6D">
            <w:pPr>
              <w:pStyle w:val="TableParagraph"/>
              <w:kinsoku w:val="0"/>
              <w:overflowPunct w:val="0"/>
              <w:spacing w:line="244" w:lineRule="exact"/>
              <w:ind w:left="460"/>
              <w:rPr>
                <w:rFonts w:ascii="Arial" w:hAnsi="Arial" w:cs="Arial"/>
                <w:color w:val="000000"/>
                <w:sz w:val="20"/>
                <w:szCs w:val="20"/>
              </w:rPr>
            </w:pPr>
            <w:r w:rsidRPr="00A47B37">
              <w:rPr>
                <w:rFonts w:ascii="Arial" w:hAnsi="Arial" w:cs="Arial"/>
                <w:i/>
                <w:iCs/>
                <w:color w:val="0070C0"/>
                <w:sz w:val="20"/>
                <w:szCs w:val="20"/>
              </w:rPr>
              <w:t>Evidence for compliance will</w:t>
            </w:r>
            <w:r w:rsidRPr="00A47B37">
              <w:rPr>
                <w:rFonts w:ascii="Arial" w:hAnsi="Arial" w:cs="Arial"/>
                <w:i/>
                <w:iCs/>
                <w:color w:val="0070C0"/>
                <w:spacing w:val="-10"/>
                <w:sz w:val="20"/>
                <w:szCs w:val="20"/>
              </w:rPr>
              <w:t xml:space="preserve"> </w:t>
            </w:r>
            <w:r w:rsidRPr="00A47B37">
              <w:rPr>
                <w:rFonts w:ascii="Arial" w:hAnsi="Arial" w:cs="Arial"/>
                <w:i/>
                <w:iCs/>
                <w:color w:val="0070C0"/>
                <w:sz w:val="20"/>
                <w:szCs w:val="20"/>
              </w:rPr>
              <w:t>be:</w:t>
            </w:r>
          </w:p>
          <w:p w14:paraId="0CF1AB5B" w14:textId="77777777" w:rsidR="00643149" w:rsidRPr="00A47B37" w:rsidRDefault="00643149" w:rsidP="00732D6D">
            <w:pPr>
              <w:pStyle w:val="TableParagraph"/>
              <w:numPr>
                <w:ilvl w:val="0"/>
                <w:numId w:val="12"/>
              </w:numPr>
              <w:tabs>
                <w:tab w:val="left" w:pos="821"/>
              </w:tabs>
              <w:kinsoku w:val="0"/>
              <w:overflowPunct w:val="0"/>
              <w:rPr>
                <w:rFonts w:ascii="Arial" w:hAnsi="Arial" w:cs="Arial"/>
                <w:color w:val="000000"/>
                <w:sz w:val="20"/>
                <w:szCs w:val="20"/>
              </w:rPr>
            </w:pPr>
            <w:r w:rsidRPr="00A47B37">
              <w:rPr>
                <w:rFonts w:ascii="Arial" w:hAnsi="Arial" w:cs="Arial"/>
                <w:i/>
                <w:iCs/>
                <w:color w:val="0070C0"/>
                <w:sz w:val="20"/>
                <w:szCs w:val="20"/>
              </w:rPr>
              <w:t>Record keeping constituent uses to assess and work with partners</w:t>
            </w:r>
          </w:p>
        </w:tc>
        <w:tc>
          <w:tcPr>
            <w:tcW w:w="1020" w:type="dxa"/>
            <w:tcBorders>
              <w:top w:val="single" w:sz="4" w:space="0" w:color="000000"/>
              <w:left w:val="single" w:sz="4" w:space="0" w:color="000000"/>
              <w:bottom w:val="single" w:sz="4" w:space="0" w:color="000000"/>
              <w:right w:val="single" w:sz="4" w:space="0" w:color="000000"/>
            </w:tcBorders>
          </w:tcPr>
          <w:p w14:paraId="2E477E87" w14:textId="77777777" w:rsidR="00643149" w:rsidRPr="00A47B37" w:rsidRDefault="00643149" w:rsidP="00732D6D">
            <w:pPr>
              <w:pStyle w:val="TableParagraph"/>
              <w:kinsoku w:val="0"/>
              <w:overflowPunct w:val="0"/>
              <w:spacing w:before="1"/>
              <w:ind w:left="105"/>
              <w:rPr>
                <w:rFonts w:ascii="Arial" w:hAnsi="Arial" w:cs="Arial"/>
              </w:rPr>
            </w:pPr>
            <w:r w:rsidRPr="00A47B37">
              <w:rPr>
                <w:rFonts w:ascii="Arial" w:hAnsi="Arial" w:cs="Arial"/>
                <w:sz w:val="22"/>
                <w:szCs w:val="22"/>
              </w:rPr>
              <w:sym w:font="Webdings" w:char="F061"/>
            </w:r>
          </w:p>
        </w:tc>
        <w:tc>
          <w:tcPr>
            <w:tcW w:w="992" w:type="dxa"/>
            <w:tcBorders>
              <w:top w:val="single" w:sz="4" w:space="0" w:color="000000"/>
              <w:left w:val="single" w:sz="4" w:space="0" w:color="000000"/>
              <w:bottom w:val="single" w:sz="4" w:space="0" w:color="000000"/>
              <w:right w:val="single" w:sz="4" w:space="0" w:color="000000"/>
            </w:tcBorders>
          </w:tcPr>
          <w:p w14:paraId="07CDCAED" w14:textId="77777777" w:rsidR="00643149" w:rsidRPr="00A47B37" w:rsidRDefault="00643149" w:rsidP="00732D6D">
            <w:pPr>
              <w:pStyle w:val="TableParagraph"/>
              <w:kinsoku w:val="0"/>
              <w:overflowPunct w:val="0"/>
              <w:spacing w:before="1"/>
              <w:ind w:left="100"/>
              <w:rPr>
                <w:rFonts w:ascii="Arial" w:hAnsi="Arial" w:cs="Arial"/>
              </w:rPr>
            </w:pPr>
            <w:r w:rsidRPr="00A47B37">
              <w:rPr>
                <w:rFonts w:ascii="Arial" w:hAnsi="Arial" w:cs="Arial"/>
                <w:sz w:val="22"/>
                <w:szCs w:val="22"/>
              </w:rPr>
              <w:sym w:font="Webdings" w:char="F061"/>
            </w:r>
          </w:p>
        </w:tc>
        <w:tc>
          <w:tcPr>
            <w:tcW w:w="1134" w:type="dxa"/>
            <w:tcBorders>
              <w:top w:val="single" w:sz="4" w:space="0" w:color="000000"/>
              <w:left w:val="single" w:sz="4" w:space="0" w:color="000000"/>
              <w:bottom w:val="single" w:sz="4" w:space="0" w:color="000000"/>
              <w:right w:val="single" w:sz="4" w:space="0" w:color="000000"/>
            </w:tcBorders>
          </w:tcPr>
          <w:p w14:paraId="7CEE9D51" w14:textId="77777777" w:rsidR="00643149" w:rsidRPr="00A47B37" w:rsidRDefault="00643149" w:rsidP="00732D6D">
            <w:pPr>
              <w:pStyle w:val="TableParagraph"/>
              <w:kinsoku w:val="0"/>
              <w:overflowPunct w:val="0"/>
              <w:spacing w:before="1"/>
              <w:ind w:right="50"/>
              <w:jc w:val="center"/>
              <w:rPr>
                <w:rFonts w:ascii="Arial" w:hAnsi="Arial" w:cs="Arial"/>
              </w:rPr>
            </w:pPr>
            <w:r w:rsidRPr="00A47B37">
              <w:rPr>
                <w:rFonts w:ascii="Arial" w:hAnsi="Arial" w:cs="Arial"/>
                <w:sz w:val="22"/>
                <w:szCs w:val="22"/>
              </w:rPr>
              <w:sym w:font="Webdings" w:char="F061"/>
            </w:r>
          </w:p>
        </w:tc>
        <w:tc>
          <w:tcPr>
            <w:tcW w:w="1134" w:type="dxa"/>
            <w:tcBorders>
              <w:top w:val="single" w:sz="4" w:space="0" w:color="000000"/>
              <w:left w:val="single" w:sz="4" w:space="0" w:color="000000"/>
              <w:bottom w:val="single" w:sz="4" w:space="0" w:color="000000"/>
              <w:right w:val="single" w:sz="4" w:space="0" w:color="000000"/>
            </w:tcBorders>
          </w:tcPr>
          <w:p w14:paraId="6916279B" w14:textId="77777777" w:rsidR="00643149" w:rsidRPr="00A47B37" w:rsidRDefault="00643149" w:rsidP="00732D6D">
            <w:pPr>
              <w:pStyle w:val="TableParagraph"/>
              <w:kinsoku w:val="0"/>
              <w:overflowPunct w:val="0"/>
              <w:spacing w:before="1"/>
              <w:ind w:left="216"/>
              <w:rPr>
                <w:rFonts w:ascii="Arial" w:hAnsi="Arial" w:cs="Arial"/>
              </w:rPr>
            </w:pPr>
            <w:r w:rsidRPr="00A47B37">
              <w:rPr>
                <w:rFonts w:ascii="Arial" w:hAnsi="Arial" w:cs="Arial"/>
                <w:sz w:val="22"/>
                <w:szCs w:val="22"/>
              </w:rPr>
              <w:sym w:font="Webdings" w:char="F061"/>
            </w:r>
            <w:r w:rsidRPr="00A47B37">
              <w:rPr>
                <w:rFonts w:ascii="Arial" w:hAnsi="Arial" w:cs="Arial"/>
                <w:sz w:val="22"/>
                <w:szCs w:val="22"/>
              </w:rPr>
              <w:t>*</w:t>
            </w:r>
          </w:p>
        </w:tc>
      </w:tr>
    </w:tbl>
    <w:p w14:paraId="52E1D7B2" w14:textId="77777777" w:rsidR="00F20C2C" w:rsidRPr="00A47B37" w:rsidRDefault="00F20C2C">
      <w:pPr>
        <w:pStyle w:val="BodyText"/>
        <w:kinsoku w:val="0"/>
        <w:overflowPunct w:val="0"/>
        <w:ind w:left="0"/>
        <w:rPr>
          <w:b/>
          <w:bCs/>
          <w:sz w:val="20"/>
          <w:szCs w:val="20"/>
        </w:rPr>
      </w:pPr>
    </w:p>
    <w:p w14:paraId="11B11DE8" w14:textId="2E33E529" w:rsidR="00F20C2C" w:rsidRPr="00732D6D" w:rsidRDefault="00DC2932" w:rsidP="00732D6D">
      <w:pPr>
        <w:pStyle w:val="BodyText"/>
        <w:kinsoku w:val="0"/>
        <w:overflowPunct w:val="0"/>
        <w:rPr>
          <w:b/>
          <w:bCs/>
          <w:sz w:val="20"/>
          <w:szCs w:val="20"/>
        </w:rPr>
      </w:pPr>
      <w:r w:rsidRPr="00A47B37">
        <w:rPr>
          <w:b/>
          <w:bCs/>
          <w:sz w:val="20"/>
          <w:szCs w:val="20"/>
        </w:rPr>
        <w:t>*Subject to relevance to the organisation and its activities</w:t>
      </w:r>
    </w:p>
    <w:sectPr w:rsidR="00F20C2C" w:rsidRPr="00732D6D" w:rsidSect="00732D6D">
      <w:footerReference w:type="default" r:id="rId10"/>
      <w:pgSz w:w="11900" w:h="16840"/>
      <w:pgMar w:top="1050" w:right="880" w:bottom="1300" w:left="880" w:header="1164" w:footer="11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B842E3" w14:textId="77777777" w:rsidR="007000A3" w:rsidRDefault="007000A3">
      <w:r>
        <w:separator/>
      </w:r>
    </w:p>
  </w:endnote>
  <w:endnote w:type="continuationSeparator" w:id="0">
    <w:p w14:paraId="068F1F6D" w14:textId="77777777" w:rsidR="007000A3" w:rsidRDefault="00700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Webdings">
    <w:panose1 w:val="05030102010509060703"/>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1C601" w14:textId="77777777" w:rsidR="0009057E" w:rsidRDefault="0009057E">
    <w:pPr>
      <w:pStyle w:val="BodyText"/>
      <w:kinsoku w:val="0"/>
      <w:overflowPunct w:val="0"/>
      <w:spacing w:line="14" w:lineRule="auto"/>
      <w:ind w:left="0"/>
      <w:rPr>
        <w:rFonts w:ascii="Times New Roman" w:hAnsi="Times New Roman" w:cs="Times New Roman"/>
        <w:sz w:val="20"/>
        <w:szCs w:val="20"/>
      </w:rPr>
    </w:pPr>
    <w:r>
      <w:rPr>
        <w:noProof/>
      </w:rPr>
      <mc:AlternateContent>
        <mc:Choice Requires="wps">
          <w:drawing>
            <wp:anchor distT="0" distB="0" distL="114300" distR="114300" simplePos="0" relativeHeight="251656192" behindDoc="1" locked="0" layoutInCell="0" allowOverlap="1" wp14:anchorId="4930CEE9" wp14:editId="707E9409">
              <wp:simplePos x="0" y="0"/>
              <wp:positionH relativeFrom="page">
                <wp:posOffset>5742940</wp:posOffset>
              </wp:positionH>
              <wp:positionV relativeFrom="page">
                <wp:posOffset>10090997</wp:posOffset>
              </wp:positionV>
              <wp:extent cx="786765" cy="165735"/>
              <wp:effectExtent l="0" t="0" r="0" b="0"/>
              <wp:wrapNone/>
              <wp:docPr id="5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867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0B31B" w14:textId="10200A68" w:rsidR="0009057E" w:rsidRDefault="00045D79">
                          <w:pPr>
                            <w:pStyle w:val="BodyText"/>
                            <w:kinsoku w:val="0"/>
                            <w:overflowPunct w:val="0"/>
                            <w:spacing w:line="246" w:lineRule="exact"/>
                            <w:ind w:left="20"/>
                          </w:pPr>
                          <w:r>
                            <w:rPr>
                              <w:b/>
                              <w:bCs/>
                            </w:rPr>
                            <w:t>July</w:t>
                          </w:r>
                          <w:r w:rsidR="0009057E">
                            <w:rPr>
                              <w:b/>
                              <w:bCs/>
                              <w:spacing w:val="-5"/>
                            </w:rPr>
                            <w:t xml:space="preserve"> </w:t>
                          </w:r>
                          <w:r w:rsidR="0009057E">
                            <w:rPr>
                              <w:b/>
                              <w:bCs/>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30CEE9" id="_x0000_t202" coordsize="21600,21600" o:spt="202" path="m,l,21600r21600,l21600,xe">
              <v:stroke joinstyle="miter"/>
              <v:path gradientshapeok="t" o:connecttype="rect"/>
            </v:shapetype>
            <v:shape id="Text Box 4" o:spid="_x0000_s1026" type="#_x0000_t202" style="position:absolute;margin-left:452.2pt;margin-top:794.55pt;width:61.95pt;height:13.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" o:allowincell="f" filled="f" stroked="f">
              <v:path arrowok="t"/>
              <v:textbox inset="0,0,0,0">
                <w:txbxContent>
                  <w:p w14:paraId="04D0B31B" w14:textId="10200A68" w:rsidR="0009057E" w:rsidRDefault="00045D79">
                    <w:pPr>
                      <w:pStyle w:val="BodyText"/>
                      <w:kinsoku w:val="0"/>
                      <w:overflowPunct w:val="0"/>
                      <w:spacing w:line="246" w:lineRule="exact"/>
                      <w:ind w:left="20"/>
                    </w:pPr>
                    <w:r>
                      <w:rPr>
                        <w:b/>
                        <w:bCs/>
                      </w:rPr>
                      <w:t>July</w:t>
                    </w:r>
                    <w:r w:rsidR="0009057E">
                      <w:rPr>
                        <w:b/>
                        <w:bCs/>
                        <w:spacing w:val="-5"/>
                      </w:rPr>
                      <w:t xml:space="preserve"> </w:t>
                    </w:r>
                    <w:r w:rsidR="0009057E">
                      <w:rPr>
                        <w:b/>
                        <w:bCs/>
                      </w:rPr>
                      <w:t>2020</w:t>
                    </w:r>
                  </w:p>
                </w:txbxContent>
              </v:textbox>
              <w10:wrap anchorx="page" anchory="page"/>
            </v:shape>
          </w:pict>
        </mc:Fallback>
      </mc:AlternateContent>
    </w:r>
    <w:r>
      <w:rPr>
        <w:noProof/>
      </w:rPr>
      <mc:AlternateContent>
        <mc:Choice Requires="wps">
          <w:drawing>
            <wp:anchor distT="0" distB="0" distL="114300" distR="114300" simplePos="0" relativeHeight="251654144" behindDoc="1" locked="0" layoutInCell="0" allowOverlap="1" wp14:anchorId="430223D7" wp14:editId="4425D1A3">
              <wp:simplePos x="0" y="0"/>
              <wp:positionH relativeFrom="page">
                <wp:posOffset>636270</wp:posOffset>
              </wp:positionH>
              <wp:positionV relativeFrom="page">
                <wp:posOffset>10090996</wp:posOffset>
              </wp:positionV>
              <wp:extent cx="3303270" cy="165735"/>
              <wp:effectExtent l="0" t="0" r="0" b="0"/>
              <wp:wrapNone/>
              <wp:docPr id="5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032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F2027" w14:textId="77777777" w:rsidR="0009057E" w:rsidRDefault="0009057E">
                          <w:pPr>
                            <w:pStyle w:val="BodyText"/>
                            <w:kinsoku w:val="0"/>
                            <w:overflowPunct w:val="0"/>
                            <w:spacing w:line="246" w:lineRule="exact"/>
                            <w:ind w:left="20"/>
                          </w:pPr>
                          <w:r>
                            <w:rPr>
                              <w:b/>
                              <w:bCs/>
                            </w:rPr>
                            <w:t>MISSIONS INTERLINK STANDARDS</w:t>
                          </w:r>
                          <w:r>
                            <w:rPr>
                              <w:b/>
                              <w:bCs/>
                              <w:spacing w:val="-16"/>
                            </w:rPr>
                            <w:t xml:space="preserve"> </w:t>
                          </w:r>
                          <w:r>
                            <w:rPr>
                              <w:b/>
                              <w:bCs/>
                            </w:rPr>
                            <w:t>STATEMENT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223D7" id="Text Box 3" o:spid="_x0000_s1027" type="#_x0000_t202" style="position:absolute;margin-left:50.1pt;margin-top:794.55pt;width:260.1pt;height:13.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" o:allowincell="f" filled="f" stroked="f">
              <v:path arrowok="t"/>
              <v:textbox inset="0,0,0,0">
                <w:txbxContent>
                  <w:p w14:paraId="56EF2027" w14:textId="77777777" w:rsidR="0009057E" w:rsidRDefault="0009057E">
                    <w:pPr>
                      <w:pStyle w:val="BodyText"/>
                      <w:kinsoku w:val="0"/>
                      <w:overflowPunct w:val="0"/>
                      <w:spacing w:line="246" w:lineRule="exact"/>
                      <w:ind w:left="20"/>
                    </w:pPr>
                    <w:r>
                      <w:rPr>
                        <w:b/>
                        <w:bCs/>
                      </w:rPr>
                      <w:t>MISSIONS INTERLINK STANDARDS</w:t>
                    </w:r>
                    <w:r>
                      <w:rPr>
                        <w:b/>
                        <w:bCs/>
                        <w:spacing w:val="-16"/>
                      </w:rPr>
                      <w:t xml:space="preserve"> </w:t>
                    </w:r>
                    <w:r>
                      <w:rPr>
                        <w:b/>
                        <w:bCs/>
                      </w:rPr>
                      <w:t>STATEMENT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E9306" w14:textId="77777777" w:rsidR="0009057E" w:rsidRDefault="0009057E">
    <w:pPr>
      <w:pStyle w:val="BodyText"/>
      <w:kinsoku w:val="0"/>
      <w:overflowPunct w:val="0"/>
      <w:spacing w:line="14" w:lineRule="auto"/>
      <w:ind w:left="0"/>
      <w:rPr>
        <w:rFonts w:ascii="Times New Roman" w:hAnsi="Times New Roman" w:cs="Times New Roman"/>
        <w:sz w:val="20"/>
        <w:szCs w:val="20"/>
      </w:rPr>
    </w:pPr>
    <w:r>
      <w:rPr>
        <w:noProof/>
      </w:rPr>
      <mc:AlternateContent>
        <mc:Choice Requires="wps">
          <w:drawing>
            <wp:anchor distT="0" distB="0" distL="114300" distR="114300" simplePos="0" relativeHeight="251658240" behindDoc="1" locked="0" layoutInCell="0" allowOverlap="1" wp14:anchorId="3FAD4B72" wp14:editId="76342303">
              <wp:simplePos x="0" y="0"/>
              <wp:positionH relativeFrom="page">
                <wp:posOffset>630555</wp:posOffset>
              </wp:positionH>
              <wp:positionV relativeFrom="page">
                <wp:posOffset>9853930</wp:posOffset>
              </wp:positionV>
              <wp:extent cx="6299835" cy="0"/>
              <wp:effectExtent l="0" t="0" r="0" b="0"/>
              <wp:wrapNone/>
              <wp:docPr id="48"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9835" cy="0"/>
                      </a:xfrm>
                      <a:custGeom>
                        <a:avLst/>
                        <a:gdLst>
                          <a:gd name="T0" fmla="*/ 0 w 9922"/>
                          <a:gd name="T1" fmla="*/ 0 h 20"/>
                          <a:gd name="T2" fmla="*/ 9922 w 9922"/>
                          <a:gd name="T3" fmla="*/ 0 h 20"/>
                        </a:gdLst>
                        <a:ahLst/>
                        <a:cxnLst>
                          <a:cxn ang="0">
                            <a:pos x="T0" y="T1"/>
                          </a:cxn>
                          <a:cxn ang="0">
                            <a:pos x="T2" y="T3"/>
                          </a:cxn>
                        </a:cxnLst>
                        <a:rect l="0" t="0" r="r" b="b"/>
                        <a:pathLst>
                          <a:path w="9922" h="20">
                            <a:moveTo>
                              <a:pt x="0" y="0"/>
                            </a:moveTo>
                            <a:lnTo>
                              <a:pt x="992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D3871" id="Freeform 6" o:spid="_x0000_s1026" style="position:absolute;margin-left:49.65pt;margin-top:775.9pt;width:496.05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9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" o:allowincell="f" path="m,l9922,e" filled="f" strokeweight=".48pt">
              <v:path arrowok="t" o:connecttype="custom" o:connectlocs="0,0;6299835,0" o:connectangles="0,0"/>
              <w10:wrap anchorx="page" anchory="page"/>
            </v:shape>
          </w:pict>
        </mc:Fallback>
      </mc:AlternateContent>
    </w:r>
    <w:r>
      <w:rPr>
        <w:noProof/>
      </w:rPr>
      <mc:AlternateContent>
        <mc:Choice Requires="wps">
          <w:drawing>
            <wp:anchor distT="0" distB="0" distL="114300" distR="114300" simplePos="0" relativeHeight="251660288" behindDoc="1" locked="0" layoutInCell="0" allowOverlap="1" wp14:anchorId="493018AF" wp14:editId="552FCF4F">
              <wp:simplePos x="0" y="0"/>
              <wp:positionH relativeFrom="page">
                <wp:posOffset>636270</wp:posOffset>
              </wp:positionH>
              <wp:positionV relativeFrom="page">
                <wp:posOffset>9980930</wp:posOffset>
              </wp:positionV>
              <wp:extent cx="3303270" cy="165735"/>
              <wp:effectExtent l="0" t="0" r="0" b="0"/>
              <wp:wrapNone/>
              <wp:docPr id="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032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AFC2B" w14:textId="77777777" w:rsidR="0009057E" w:rsidRDefault="0009057E">
                          <w:pPr>
                            <w:pStyle w:val="BodyText"/>
                            <w:kinsoku w:val="0"/>
                            <w:overflowPunct w:val="0"/>
                            <w:spacing w:line="246" w:lineRule="exact"/>
                            <w:ind w:left="20"/>
                          </w:pPr>
                          <w:r>
                            <w:rPr>
                              <w:b/>
                              <w:bCs/>
                            </w:rPr>
                            <w:t>MISSIONS INTERLINK STANDARDS</w:t>
                          </w:r>
                          <w:r>
                            <w:rPr>
                              <w:b/>
                              <w:bCs/>
                              <w:spacing w:val="-16"/>
                            </w:rPr>
                            <w:t xml:space="preserve"> </w:t>
                          </w:r>
                          <w:r>
                            <w:rPr>
                              <w:b/>
                              <w:bCs/>
                            </w:rPr>
                            <w:t>STATEMENT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3018AF" id="_x0000_t202" coordsize="21600,21600" o:spt="202" path="m,l,21600r21600,l21600,xe">
              <v:stroke joinstyle="miter"/>
              <v:path gradientshapeok="t" o:connecttype="rect"/>
            </v:shapetype>
            <v:shape id="Text Box 7" o:spid="_x0000_s1028" type="#_x0000_t202" style="position:absolute;margin-left:50.1pt;margin-top:785.9pt;width:260.1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" o:allowincell="f" filled="f" stroked="f">
              <v:path arrowok="t"/>
              <v:textbox inset="0,0,0,0">
                <w:txbxContent>
                  <w:p w14:paraId="677AFC2B" w14:textId="77777777" w:rsidR="0009057E" w:rsidRDefault="0009057E">
                    <w:pPr>
                      <w:pStyle w:val="BodyText"/>
                      <w:kinsoku w:val="0"/>
                      <w:overflowPunct w:val="0"/>
                      <w:spacing w:line="246" w:lineRule="exact"/>
                      <w:ind w:left="20"/>
                    </w:pPr>
                    <w:r>
                      <w:rPr>
                        <w:b/>
                        <w:bCs/>
                      </w:rPr>
                      <w:t>MISSIONS INTERLINK STANDARDS</w:t>
                    </w:r>
                    <w:r>
                      <w:rPr>
                        <w:b/>
                        <w:bCs/>
                        <w:spacing w:val="-16"/>
                      </w:rPr>
                      <w:t xml:space="preserve"> </w:t>
                    </w:r>
                    <w:r>
                      <w:rPr>
                        <w:b/>
                        <w:bCs/>
                      </w:rPr>
                      <w:t>STATEMENT</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0" allowOverlap="1" wp14:anchorId="2630EC75" wp14:editId="3DEC076A">
              <wp:simplePos x="0" y="0"/>
              <wp:positionH relativeFrom="page">
                <wp:posOffset>5742940</wp:posOffset>
              </wp:positionH>
              <wp:positionV relativeFrom="page">
                <wp:posOffset>9980930</wp:posOffset>
              </wp:positionV>
              <wp:extent cx="786765" cy="165735"/>
              <wp:effectExtent l="0" t="0" r="0" b="0"/>
              <wp:wrapNone/>
              <wp:docPr id="4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867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E8AFC" w14:textId="7FBBEDD3" w:rsidR="0009057E" w:rsidRDefault="00045D79">
                          <w:pPr>
                            <w:pStyle w:val="BodyText"/>
                            <w:kinsoku w:val="0"/>
                            <w:overflowPunct w:val="0"/>
                            <w:spacing w:line="246" w:lineRule="exact"/>
                            <w:ind w:left="20"/>
                          </w:pPr>
                          <w:r>
                            <w:rPr>
                              <w:b/>
                              <w:bCs/>
                            </w:rPr>
                            <w:t>July</w:t>
                          </w:r>
                          <w:r w:rsidR="0009057E">
                            <w:rPr>
                              <w:b/>
                              <w:bCs/>
                              <w:spacing w:val="-5"/>
                            </w:rPr>
                            <w:t xml:space="preserve"> </w:t>
                          </w:r>
                          <w:r w:rsidR="0009057E">
                            <w:rPr>
                              <w:b/>
                              <w:bCs/>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30EC75" id="_x0000_t202" coordsize="21600,21600" o:spt="202" path="m,l,21600r21600,l21600,xe">
              <v:stroke joinstyle="miter"/>
              <v:path gradientshapeok="t" o:connecttype="rect"/>
            </v:shapetype>
            <v:shape id="Text Box 8" o:spid="_x0000_s1029" type="#_x0000_t202" style="position:absolute;margin-left:452.2pt;margin-top:785.9pt;width:61.95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" o:allowincell="f" filled="f" stroked="f">
              <v:path arrowok="t"/>
              <v:textbox inset="0,0,0,0">
                <w:txbxContent>
                  <w:p w14:paraId="5F4E8AFC" w14:textId="7FBBEDD3" w:rsidR="0009057E" w:rsidRDefault="00045D79">
                    <w:pPr>
                      <w:pStyle w:val="BodyText"/>
                      <w:kinsoku w:val="0"/>
                      <w:overflowPunct w:val="0"/>
                      <w:spacing w:line="246" w:lineRule="exact"/>
                      <w:ind w:left="20"/>
                    </w:pPr>
                    <w:r>
                      <w:rPr>
                        <w:b/>
                        <w:bCs/>
                      </w:rPr>
                      <w:t>July</w:t>
                    </w:r>
                    <w:r w:rsidR="0009057E">
                      <w:rPr>
                        <w:b/>
                        <w:bCs/>
                        <w:spacing w:val="-5"/>
                      </w:rPr>
                      <w:t xml:space="preserve"> </w:t>
                    </w:r>
                    <w:r w:rsidR="0009057E">
                      <w:rPr>
                        <w:b/>
                        <w:bCs/>
                      </w:rPr>
                      <w:t>2020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C3DECD" w14:textId="77777777" w:rsidR="007000A3" w:rsidRDefault="007000A3">
      <w:r>
        <w:separator/>
      </w:r>
    </w:p>
  </w:footnote>
  <w:footnote w:type="continuationSeparator" w:id="0">
    <w:p w14:paraId="0929C43B" w14:textId="77777777" w:rsidR="007000A3" w:rsidRDefault="007000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lowerLetter"/>
      <w:lvlText w:val="(%1)"/>
      <w:lvlJc w:val="left"/>
      <w:pPr>
        <w:ind w:left="1973" w:hanging="392"/>
      </w:pPr>
      <w:rPr>
        <w:rFonts w:ascii="Arial" w:hAnsi="Arial" w:cs="Arial"/>
        <w:b w:val="0"/>
        <w:bCs w:val="0"/>
        <w:spacing w:val="-1"/>
        <w:w w:val="100"/>
        <w:sz w:val="22"/>
        <w:szCs w:val="22"/>
      </w:rPr>
    </w:lvl>
    <w:lvl w:ilvl="1">
      <w:numFmt w:val="bullet"/>
      <w:lvlText w:val="•"/>
      <w:lvlJc w:val="left"/>
      <w:pPr>
        <w:ind w:left="2796" w:hanging="392"/>
      </w:pPr>
    </w:lvl>
    <w:lvl w:ilvl="2">
      <w:numFmt w:val="bullet"/>
      <w:lvlText w:val="•"/>
      <w:lvlJc w:val="left"/>
      <w:pPr>
        <w:ind w:left="3612" w:hanging="392"/>
      </w:pPr>
    </w:lvl>
    <w:lvl w:ilvl="3">
      <w:numFmt w:val="bullet"/>
      <w:lvlText w:val="•"/>
      <w:lvlJc w:val="left"/>
      <w:pPr>
        <w:ind w:left="4428" w:hanging="392"/>
      </w:pPr>
    </w:lvl>
    <w:lvl w:ilvl="4">
      <w:numFmt w:val="bullet"/>
      <w:lvlText w:val="•"/>
      <w:lvlJc w:val="left"/>
      <w:pPr>
        <w:ind w:left="5244" w:hanging="392"/>
      </w:pPr>
    </w:lvl>
    <w:lvl w:ilvl="5">
      <w:numFmt w:val="bullet"/>
      <w:lvlText w:val="•"/>
      <w:lvlJc w:val="left"/>
      <w:pPr>
        <w:ind w:left="6060" w:hanging="392"/>
      </w:pPr>
    </w:lvl>
    <w:lvl w:ilvl="6">
      <w:numFmt w:val="bullet"/>
      <w:lvlText w:val="•"/>
      <w:lvlJc w:val="left"/>
      <w:pPr>
        <w:ind w:left="6876" w:hanging="392"/>
      </w:pPr>
    </w:lvl>
    <w:lvl w:ilvl="7">
      <w:numFmt w:val="bullet"/>
      <w:lvlText w:val="•"/>
      <w:lvlJc w:val="left"/>
      <w:pPr>
        <w:ind w:left="7692" w:hanging="392"/>
      </w:pPr>
    </w:lvl>
    <w:lvl w:ilvl="8">
      <w:numFmt w:val="bullet"/>
      <w:lvlText w:val="•"/>
      <w:lvlJc w:val="left"/>
      <w:pPr>
        <w:ind w:left="8508" w:hanging="392"/>
      </w:pPr>
    </w:lvl>
  </w:abstractNum>
  <w:abstractNum w:abstractNumId="1" w15:restartNumberingAfterBreak="0">
    <w:nsid w:val="00000403"/>
    <w:multiLevelType w:val="multilevel"/>
    <w:tmpl w:val="00000886"/>
    <w:lvl w:ilvl="0">
      <w:start w:val="1"/>
      <w:numFmt w:val="lowerLetter"/>
      <w:lvlText w:val="(%1)"/>
      <w:lvlJc w:val="left"/>
      <w:pPr>
        <w:ind w:left="1985" w:hanging="360"/>
      </w:pPr>
      <w:rPr>
        <w:rFonts w:ascii="Arial" w:hAnsi="Arial" w:cs="Arial"/>
        <w:b w:val="0"/>
        <w:bCs w:val="0"/>
        <w:spacing w:val="-1"/>
        <w:w w:val="100"/>
        <w:sz w:val="22"/>
        <w:szCs w:val="22"/>
      </w:rPr>
    </w:lvl>
    <w:lvl w:ilvl="1">
      <w:start w:val="1"/>
      <w:numFmt w:val="lowerRoman"/>
      <w:lvlText w:val="%2."/>
      <w:lvlJc w:val="left"/>
      <w:pPr>
        <w:ind w:left="2662" w:hanging="290"/>
      </w:pPr>
      <w:rPr>
        <w:rFonts w:ascii="Arial" w:hAnsi="Arial" w:cs="Arial"/>
        <w:b w:val="0"/>
        <w:bCs w:val="0"/>
        <w:spacing w:val="-1"/>
        <w:w w:val="100"/>
        <w:sz w:val="22"/>
        <w:szCs w:val="22"/>
      </w:rPr>
    </w:lvl>
    <w:lvl w:ilvl="2">
      <w:numFmt w:val="bullet"/>
      <w:lvlText w:val="•"/>
      <w:lvlJc w:val="left"/>
      <w:pPr>
        <w:ind w:left="3491" w:hanging="290"/>
      </w:pPr>
    </w:lvl>
    <w:lvl w:ilvl="3">
      <w:numFmt w:val="bullet"/>
      <w:lvlText w:val="•"/>
      <w:lvlJc w:val="left"/>
      <w:pPr>
        <w:ind w:left="4322" w:hanging="290"/>
      </w:pPr>
    </w:lvl>
    <w:lvl w:ilvl="4">
      <w:numFmt w:val="bullet"/>
      <w:lvlText w:val="•"/>
      <w:lvlJc w:val="left"/>
      <w:pPr>
        <w:ind w:left="5153" w:hanging="290"/>
      </w:pPr>
    </w:lvl>
    <w:lvl w:ilvl="5">
      <w:numFmt w:val="bullet"/>
      <w:lvlText w:val="•"/>
      <w:lvlJc w:val="left"/>
      <w:pPr>
        <w:ind w:left="5984" w:hanging="290"/>
      </w:pPr>
    </w:lvl>
    <w:lvl w:ilvl="6">
      <w:numFmt w:val="bullet"/>
      <w:lvlText w:val="•"/>
      <w:lvlJc w:val="left"/>
      <w:pPr>
        <w:ind w:left="6815" w:hanging="290"/>
      </w:pPr>
    </w:lvl>
    <w:lvl w:ilvl="7">
      <w:numFmt w:val="bullet"/>
      <w:lvlText w:val="•"/>
      <w:lvlJc w:val="left"/>
      <w:pPr>
        <w:ind w:left="7646" w:hanging="290"/>
      </w:pPr>
    </w:lvl>
    <w:lvl w:ilvl="8">
      <w:numFmt w:val="bullet"/>
      <w:lvlText w:val="•"/>
      <w:lvlJc w:val="left"/>
      <w:pPr>
        <w:ind w:left="8477" w:hanging="290"/>
      </w:pPr>
    </w:lvl>
  </w:abstractNum>
  <w:abstractNum w:abstractNumId="2" w15:restartNumberingAfterBreak="0">
    <w:nsid w:val="00000404"/>
    <w:multiLevelType w:val="multilevel"/>
    <w:tmpl w:val="0D3E83A2"/>
    <w:lvl w:ilvl="0">
      <w:start w:val="1"/>
      <w:numFmt w:val="upperLetter"/>
      <w:lvlText w:val="%1)"/>
      <w:lvlJc w:val="left"/>
      <w:pPr>
        <w:ind w:left="1322" w:hanging="360"/>
      </w:pPr>
      <w:rPr>
        <w:rFonts w:hint="default"/>
        <w:b/>
        <w:bCs/>
        <w:spacing w:val="-1"/>
        <w:w w:val="100"/>
        <w:sz w:val="22"/>
        <w:szCs w:val="22"/>
      </w:rPr>
    </w:lvl>
    <w:lvl w:ilvl="1">
      <w:numFmt w:val="bullet"/>
      <w:lvlText w:val=""/>
      <w:lvlJc w:val="left"/>
      <w:pPr>
        <w:ind w:left="3358" w:hanging="362"/>
      </w:pPr>
      <w:rPr>
        <w:rFonts w:ascii="Symbol" w:hAnsi="Symbol" w:cs="Symbol"/>
        <w:b w:val="0"/>
        <w:bCs w:val="0"/>
        <w:w w:val="100"/>
        <w:sz w:val="22"/>
        <w:szCs w:val="22"/>
      </w:rPr>
    </w:lvl>
    <w:lvl w:ilvl="2">
      <w:numFmt w:val="bullet"/>
      <w:lvlText w:val="•"/>
      <w:lvlJc w:val="left"/>
      <w:pPr>
        <w:ind w:left="4124" w:hanging="362"/>
      </w:pPr>
    </w:lvl>
    <w:lvl w:ilvl="3">
      <w:numFmt w:val="bullet"/>
      <w:lvlText w:val="•"/>
      <w:lvlJc w:val="left"/>
      <w:pPr>
        <w:ind w:left="4888" w:hanging="362"/>
      </w:pPr>
    </w:lvl>
    <w:lvl w:ilvl="4">
      <w:numFmt w:val="bullet"/>
      <w:lvlText w:val="•"/>
      <w:lvlJc w:val="left"/>
      <w:pPr>
        <w:ind w:left="5653" w:hanging="362"/>
      </w:pPr>
    </w:lvl>
    <w:lvl w:ilvl="5">
      <w:numFmt w:val="bullet"/>
      <w:lvlText w:val="•"/>
      <w:lvlJc w:val="left"/>
      <w:pPr>
        <w:ind w:left="6417" w:hanging="362"/>
      </w:pPr>
    </w:lvl>
    <w:lvl w:ilvl="6">
      <w:numFmt w:val="bullet"/>
      <w:lvlText w:val="•"/>
      <w:lvlJc w:val="left"/>
      <w:pPr>
        <w:ind w:left="7182" w:hanging="362"/>
      </w:pPr>
    </w:lvl>
    <w:lvl w:ilvl="7">
      <w:numFmt w:val="bullet"/>
      <w:lvlText w:val="•"/>
      <w:lvlJc w:val="left"/>
      <w:pPr>
        <w:ind w:left="7946" w:hanging="362"/>
      </w:pPr>
    </w:lvl>
    <w:lvl w:ilvl="8">
      <w:numFmt w:val="bullet"/>
      <w:lvlText w:val="•"/>
      <w:lvlJc w:val="left"/>
      <w:pPr>
        <w:ind w:left="8711" w:hanging="362"/>
      </w:pPr>
    </w:lvl>
  </w:abstractNum>
  <w:abstractNum w:abstractNumId="3" w15:restartNumberingAfterBreak="0">
    <w:nsid w:val="00000405"/>
    <w:multiLevelType w:val="multilevel"/>
    <w:tmpl w:val="00000888"/>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318" w:hanging="360"/>
      </w:pPr>
    </w:lvl>
    <w:lvl w:ilvl="2">
      <w:numFmt w:val="bullet"/>
      <w:lvlText w:val="•"/>
      <w:lvlJc w:val="left"/>
      <w:pPr>
        <w:ind w:left="1816" w:hanging="360"/>
      </w:pPr>
    </w:lvl>
    <w:lvl w:ilvl="3">
      <w:numFmt w:val="bullet"/>
      <w:lvlText w:val="•"/>
      <w:lvlJc w:val="left"/>
      <w:pPr>
        <w:ind w:left="2314" w:hanging="360"/>
      </w:pPr>
    </w:lvl>
    <w:lvl w:ilvl="4">
      <w:numFmt w:val="bullet"/>
      <w:lvlText w:val="•"/>
      <w:lvlJc w:val="left"/>
      <w:pPr>
        <w:ind w:left="2813" w:hanging="360"/>
      </w:pPr>
    </w:lvl>
    <w:lvl w:ilvl="5">
      <w:numFmt w:val="bullet"/>
      <w:lvlText w:val="•"/>
      <w:lvlJc w:val="left"/>
      <w:pPr>
        <w:ind w:left="3311" w:hanging="360"/>
      </w:pPr>
    </w:lvl>
    <w:lvl w:ilvl="6">
      <w:numFmt w:val="bullet"/>
      <w:lvlText w:val="•"/>
      <w:lvlJc w:val="left"/>
      <w:pPr>
        <w:ind w:left="3809" w:hanging="360"/>
      </w:pPr>
    </w:lvl>
    <w:lvl w:ilvl="7">
      <w:numFmt w:val="bullet"/>
      <w:lvlText w:val="•"/>
      <w:lvlJc w:val="left"/>
      <w:pPr>
        <w:ind w:left="4308" w:hanging="360"/>
      </w:pPr>
    </w:lvl>
    <w:lvl w:ilvl="8">
      <w:numFmt w:val="bullet"/>
      <w:lvlText w:val="•"/>
      <w:lvlJc w:val="left"/>
      <w:pPr>
        <w:ind w:left="4806" w:hanging="360"/>
      </w:pPr>
    </w:lvl>
  </w:abstractNum>
  <w:abstractNum w:abstractNumId="4" w15:restartNumberingAfterBreak="0">
    <w:nsid w:val="00000406"/>
    <w:multiLevelType w:val="multilevel"/>
    <w:tmpl w:val="00000889"/>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318" w:hanging="360"/>
      </w:pPr>
    </w:lvl>
    <w:lvl w:ilvl="2">
      <w:numFmt w:val="bullet"/>
      <w:lvlText w:val="•"/>
      <w:lvlJc w:val="left"/>
      <w:pPr>
        <w:ind w:left="1816" w:hanging="360"/>
      </w:pPr>
    </w:lvl>
    <w:lvl w:ilvl="3">
      <w:numFmt w:val="bullet"/>
      <w:lvlText w:val="•"/>
      <w:lvlJc w:val="left"/>
      <w:pPr>
        <w:ind w:left="2314" w:hanging="360"/>
      </w:pPr>
    </w:lvl>
    <w:lvl w:ilvl="4">
      <w:numFmt w:val="bullet"/>
      <w:lvlText w:val="•"/>
      <w:lvlJc w:val="left"/>
      <w:pPr>
        <w:ind w:left="2813" w:hanging="360"/>
      </w:pPr>
    </w:lvl>
    <w:lvl w:ilvl="5">
      <w:numFmt w:val="bullet"/>
      <w:lvlText w:val="•"/>
      <w:lvlJc w:val="left"/>
      <w:pPr>
        <w:ind w:left="3311" w:hanging="360"/>
      </w:pPr>
    </w:lvl>
    <w:lvl w:ilvl="6">
      <w:numFmt w:val="bullet"/>
      <w:lvlText w:val="•"/>
      <w:lvlJc w:val="left"/>
      <w:pPr>
        <w:ind w:left="3809" w:hanging="360"/>
      </w:pPr>
    </w:lvl>
    <w:lvl w:ilvl="7">
      <w:numFmt w:val="bullet"/>
      <w:lvlText w:val="•"/>
      <w:lvlJc w:val="left"/>
      <w:pPr>
        <w:ind w:left="4308" w:hanging="360"/>
      </w:pPr>
    </w:lvl>
    <w:lvl w:ilvl="8">
      <w:numFmt w:val="bullet"/>
      <w:lvlText w:val="•"/>
      <w:lvlJc w:val="left"/>
      <w:pPr>
        <w:ind w:left="4806" w:hanging="360"/>
      </w:pPr>
    </w:lvl>
  </w:abstractNum>
  <w:abstractNum w:abstractNumId="5" w15:restartNumberingAfterBreak="0">
    <w:nsid w:val="00000407"/>
    <w:multiLevelType w:val="multilevel"/>
    <w:tmpl w:val="0000088A"/>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318" w:hanging="360"/>
      </w:pPr>
    </w:lvl>
    <w:lvl w:ilvl="2">
      <w:numFmt w:val="bullet"/>
      <w:lvlText w:val="•"/>
      <w:lvlJc w:val="left"/>
      <w:pPr>
        <w:ind w:left="1816" w:hanging="360"/>
      </w:pPr>
    </w:lvl>
    <w:lvl w:ilvl="3">
      <w:numFmt w:val="bullet"/>
      <w:lvlText w:val="•"/>
      <w:lvlJc w:val="left"/>
      <w:pPr>
        <w:ind w:left="2314" w:hanging="360"/>
      </w:pPr>
    </w:lvl>
    <w:lvl w:ilvl="4">
      <w:numFmt w:val="bullet"/>
      <w:lvlText w:val="•"/>
      <w:lvlJc w:val="left"/>
      <w:pPr>
        <w:ind w:left="2813" w:hanging="360"/>
      </w:pPr>
    </w:lvl>
    <w:lvl w:ilvl="5">
      <w:numFmt w:val="bullet"/>
      <w:lvlText w:val="•"/>
      <w:lvlJc w:val="left"/>
      <w:pPr>
        <w:ind w:left="3311" w:hanging="360"/>
      </w:pPr>
    </w:lvl>
    <w:lvl w:ilvl="6">
      <w:numFmt w:val="bullet"/>
      <w:lvlText w:val="•"/>
      <w:lvlJc w:val="left"/>
      <w:pPr>
        <w:ind w:left="3809" w:hanging="360"/>
      </w:pPr>
    </w:lvl>
    <w:lvl w:ilvl="7">
      <w:numFmt w:val="bullet"/>
      <w:lvlText w:val="•"/>
      <w:lvlJc w:val="left"/>
      <w:pPr>
        <w:ind w:left="4308" w:hanging="360"/>
      </w:pPr>
    </w:lvl>
    <w:lvl w:ilvl="8">
      <w:numFmt w:val="bullet"/>
      <w:lvlText w:val="•"/>
      <w:lvlJc w:val="left"/>
      <w:pPr>
        <w:ind w:left="4806" w:hanging="360"/>
      </w:pPr>
    </w:lvl>
  </w:abstractNum>
  <w:abstractNum w:abstractNumId="6" w15:restartNumberingAfterBreak="0">
    <w:nsid w:val="00000408"/>
    <w:multiLevelType w:val="multilevel"/>
    <w:tmpl w:val="0000088B"/>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318" w:hanging="360"/>
      </w:pPr>
    </w:lvl>
    <w:lvl w:ilvl="2">
      <w:numFmt w:val="bullet"/>
      <w:lvlText w:val="•"/>
      <w:lvlJc w:val="left"/>
      <w:pPr>
        <w:ind w:left="1816" w:hanging="360"/>
      </w:pPr>
    </w:lvl>
    <w:lvl w:ilvl="3">
      <w:numFmt w:val="bullet"/>
      <w:lvlText w:val="•"/>
      <w:lvlJc w:val="left"/>
      <w:pPr>
        <w:ind w:left="2314" w:hanging="360"/>
      </w:pPr>
    </w:lvl>
    <w:lvl w:ilvl="4">
      <w:numFmt w:val="bullet"/>
      <w:lvlText w:val="•"/>
      <w:lvlJc w:val="left"/>
      <w:pPr>
        <w:ind w:left="2813" w:hanging="360"/>
      </w:pPr>
    </w:lvl>
    <w:lvl w:ilvl="5">
      <w:numFmt w:val="bullet"/>
      <w:lvlText w:val="•"/>
      <w:lvlJc w:val="left"/>
      <w:pPr>
        <w:ind w:left="3311" w:hanging="360"/>
      </w:pPr>
    </w:lvl>
    <w:lvl w:ilvl="6">
      <w:numFmt w:val="bullet"/>
      <w:lvlText w:val="•"/>
      <w:lvlJc w:val="left"/>
      <w:pPr>
        <w:ind w:left="3809" w:hanging="360"/>
      </w:pPr>
    </w:lvl>
    <w:lvl w:ilvl="7">
      <w:numFmt w:val="bullet"/>
      <w:lvlText w:val="•"/>
      <w:lvlJc w:val="left"/>
      <w:pPr>
        <w:ind w:left="4308" w:hanging="360"/>
      </w:pPr>
    </w:lvl>
    <w:lvl w:ilvl="8">
      <w:numFmt w:val="bullet"/>
      <w:lvlText w:val="•"/>
      <w:lvlJc w:val="left"/>
      <w:pPr>
        <w:ind w:left="4806" w:hanging="360"/>
      </w:pPr>
    </w:lvl>
  </w:abstractNum>
  <w:abstractNum w:abstractNumId="7" w15:restartNumberingAfterBreak="0">
    <w:nsid w:val="00000409"/>
    <w:multiLevelType w:val="multilevel"/>
    <w:tmpl w:val="0000088C"/>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318" w:hanging="360"/>
      </w:pPr>
    </w:lvl>
    <w:lvl w:ilvl="2">
      <w:numFmt w:val="bullet"/>
      <w:lvlText w:val="•"/>
      <w:lvlJc w:val="left"/>
      <w:pPr>
        <w:ind w:left="1816" w:hanging="360"/>
      </w:pPr>
    </w:lvl>
    <w:lvl w:ilvl="3">
      <w:numFmt w:val="bullet"/>
      <w:lvlText w:val="•"/>
      <w:lvlJc w:val="left"/>
      <w:pPr>
        <w:ind w:left="2314" w:hanging="360"/>
      </w:pPr>
    </w:lvl>
    <w:lvl w:ilvl="4">
      <w:numFmt w:val="bullet"/>
      <w:lvlText w:val="•"/>
      <w:lvlJc w:val="left"/>
      <w:pPr>
        <w:ind w:left="2813" w:hanging="360"/>
      </w:pPr>
    </w:lvl>
    <w:lvl w:ilvl="5">
      <w:numFmt w:val="bullet"/>
      <w:lvlText w:val="•"/>
      <w:lvlJc w:val="left"/>
      <w:pPr>
        <w:ind w:left="3311" w:hanging="360"/>
      </w:pPr>
    </w:lvl>
    <w:lvl w:ilvl="6">
      <w:numFmt w:val="bullet"/>
      <w:lvlText w:val="•"/>
      <w:lvlJc w:val="left"/>
      <w:pPr>
        <w:ind w:left="3809" w:hanging="360"/>
      </w:pPr>
    </w:lvl>
    <w:lvl w:ilvl="7">
      <w:numFmt w:val="bullet"/>
      <w:lvlText w:val="•"/>
      <w:lvlJc w:val="left"/>
      <w:pPr>
        <w:ind w:left="4308" w:hanging="360"/>
      </w:pPr>
    </w:lvl>
    <w:lvl w:ilvl="8">
      <w:numFmt w:val="bullet"/>
      <w:lvlText w:val="•"/>
      <w:lvlJc w:val="left"/>
      <w:pPr>
        <w:ind w:left="4806" w:hanging="360"/>
      </w:pPr>
    </w:lvl>
  </w:abstractNum>
  <w:abstractNum w:abstractNumId="8" w15:restartNumberingAfterBreak="0">
    <w:nsid w:val="0000040A"/>
    <w:multiLevelType w:val="multilevel"/>
    <w:tmpl w:val="0000088D"/>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318" w:hanging="360"/>
      </w:pPr>
    </w:lvl>
    <w:lvl w:ilvl="2">
      <w:numFmt w:val="bullet"/>
      <w:lvlText w:val="•"/>
      <w:lvlJc w:val="left"/>
      <w:pPr>
        <w:ind w:left="1816" w:hanging="360"/>
      </w:pPr>
    </w:lvl>
    <w:lvl w:ilvl="3">
      <w:numFmt w:val="bullet"/>
      <w:lvlText w:val="•"/>
      <w:lvlJc w:val="left"/>
      <w:pPr>
        <w:ind w:left="2314" w:hanging="360"/>
      </w:pPr>
    </w:lvl>
    <w:lvl w:ilvl="4">
      <w:numFmt w:val="bullet"/>
      <w:lvlText w:val="•"/>
      <w:lvlJc w:val="left"/>
      <w:pPr>
        <w:ind w:left="2813" w:hanging="360"/>
      </w:pPr>
    </w:lvl>
    <w:lvl w:ilvl="5">
      <w:numFmt w:val="bullet"/>
      <w:lvlText w:val="•"/>
      <w:lvlJc w:val="left"/>
      <w:pPr>
        <w:ind w:left="3311" w:hanging="360"/>
      </w:pPr>
    </w:lvl>
    <w:lvl w:ilvl="6">
      <w:numFmt w:val="bullet"/>
      <w:lvlText w:val="•"/>
      <w:lvlJc w:val="left"/>
      <w:pPr>
        <w:ind w:left="3809" w:hanging="360"/>
      </w:pPr>
    </w:lvl>
    <w:lvl w:ilvl="7">
      <w:numFmt w:val="bullet"/>
      <w:lvlText w:val="•"/>
      <w:lvlJc w:val="left"/>
      <w:pPr>
        <w:ind w:left="4308" w:hanging="360"/>
      </w:pPr>
    </w:lvl>
    <w:lvl w:ilvl="8">
      <w:numFmt w:val="bullet"/>
      <w:lvlText w:val="•"/>
      <w:lvlJc w:val="left"/>
      <w:pPr>
        <w:ind w:left="4806" w:hanging="360"/>
      </w:pPr>
    </w:lvl>
  </w:abstractNum>
  <w:abstractNum w:abstractNumId="9" w15:restartNumberingAfterBreak="0">
    <w:nsid w:val="0000040B"/>
    <w:multiLevelType w:val="multilevel"/>
    <w:tmpl w:val="0000088E"/>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318" w:hanging="360"/>
      </w:pPr>
    </w:lvl>
    <w:lvl w:ilvl="2">
      <w:numFmt w:val="bullet"/>
      <w:lvlText w:val="•"/>
      <w:lvlJc w:val="left"/>
      <w:pPr>
        <w:ind w:left="1816" w:hanging="360"/>
      </w:pPr>
    </w:lvl>
    <w:lvl w:ilvl="3">
      <w:numFmt w:val="bullet"/>
      <w:lvlText w:val="•"/>
      <w:lvlJc w:val="left"/>
      <w:pPr>
        <w:ind w:left="2314" w:hanging="360"/>
      </w:pPr>
    </w:lvl>
    <w:lvl w:ilvl="4">
      <w:numFmt w:val="bullet"/>
      <w:lvlText w:val="•"/>
      <w:lvlJc w:val="left"/>
      <w:pPr>
        <w:ind w:left="2813" w:hanging="360"/>
      </w:pPr>
    </w:lvl>
    <w:lvl w:ilvl="5">
      <w:numFmt w:val="bullet"/>
      <w:lvlText w:val="•"/>
      <w:lvlJc w:val="left"/>
      <w:pPr>
        <w:ind w:left="3311" w:hanging="360"/>
      </w:pPr>
    </w:lvl>
    <w:lvl w:ilvl="6">
      <w:numFmt w:val="bullet"/>
      <w:lvlText w:val="•"/>
      <w:lvlJc w:val="left"/>
      <w:pPr>
        <w:ind w:left="3809" w:hanging="360"/>
      </w:pPr>
    </w:lvl>
    <w:lvl w:ilvl="7">
      <w:numFmt w:val="bullet"/>
      <w:lvlText w:val="•"/>
      <w:lvlJc w:val="left"/>
      <w:pPr>
        <w:ind w:left="4308" w:hanging="360"/>
      </w:pPr>
    </w:lvl>
    <w:lvl w:ilvl="8">
      <w:numFmt w:val="bullet"/>
      <w:lvlText w:val="•"/>
      <w:lvlJc w:val="left"/>
      <w:pPr>
        <w:ind w:left="4806" w:hanging="360"/>
      </w:pPr>
    </w:lvl>
  </w:abstractNum>
  <w:abstractNum w:abstractNumId="10" w15:restartNumberingAfterBreak="0">
    <w:nsid w:val="0000040C"/>
    <w:multiLevelType w:val="multilevel"/>
    <w:tmpl w:val="0000088F"/>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318" w:hanging="360"/>
      </w:pPr>
    </w:lvl>
    <w:lvl w:ilvl="2">
      <w:numFmt w:val="bullet"/>
      <w:lvlText w:val="•"/>
      <w:lvlJc w:val="left"/>
      <w:pPr>
        <w:ind w:left="1816" w:hanging="360"/>
      </w:pPr>
    </w:lvl>
    <w:lvl w:ilvl="3">
      <w:numFmt w:val="bullet"/>
      <w:lvlText w:val="•"/>
      <w:lvlJc w:val="left"/>
      <w:pPr>
        <w:ind w:left="2314" w:hanging="360"/>
      </w:pPr>
    </w:lvl>
    <w:lvl w:ilvl="4">
      <w:numFmt w:val="bullet"/>
      <w:lvlText w:val="•"/>
      <w:lvlJc w:val="left"/>
      <w:pPr>
        <w:ind w:left="2813" w:hanging="360"/>
      </w:pPr>
    </w:lvl>
    <w:lvl w:ilvl="5">
      <w:numFmt w:val="bullet"/>
      <w:lvlText w:val="•"/>
      <w:lvlJc w:val="left"/>
      <w:pPr>
        <w:ind w:left="3311" w:hanging="360"/>
      </w:pPr>
    </w:lvl>
    <w:lvl w:ilvl="6">
      <w:numFmt w:val="bullet"/>
      <w:lvlText w:val="•"/>
      <w:lvlJc w:val="left"/>
      <w:pPr>
        <w:ind w:left="3809" w:hanging="360"/>
      </w:pPr>
    </w:lvl>
    <w:lvl w:ilvl="7">
      <w:numFmt w:val="bullet"/>
      <w:lvlText w:val="•"/>
      <w:lvlJc w:val="left"/>
      <w:pPr>
        <w:ind w:left="4308" w:hanging="360"/>
      </w:pPr>
    </w:lvl>
    <w:lvl w:ilvl="8">
      <w:numFmt w:val="bullet"/>
      <w:lvlText w:val="•"/>
      <w:lvlJc w:val="left"/>
      <w:pPr>
        <w:ind w:left="4806" w:hanging="360"/>
      </w:pPr>
    </w:lvl>
  </w:abstractNum>
  <w:abstractNum w:abstractNumId="11" w15:restartNumberingAfterBreak="0">
    <w:nsid w:val="0000040D"/>
    <w:multiLevelType w:val="multilevel"/>
    <w:tmpl w:val="00000890"/>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318" w:hanging="360"/>
      </w:pPr>
    </w:lvl>
    <w:lvl w:ilvl="2">
      <w:numFmt w:val="bullet"/>
      <w:lvlText w:val="•"/>
      <w:lvlJc w:val="left"/>
      <w:pPr>
        <w:ind w:left="1816" w:hanging="360"/>
      </w:pPr>
    </w:lvl>
    <w:lvl w:ilvl="3">
      <w:numFmt w:val="bullet"/>
      <w:lvlText w:val="•"/>
      <w:lvlJc w:val="left"/>
      <w:pPr>
        <w:ind w:left="2314" w:hanging="360"/>
      </w:pPr>
    </w:lvl>
    <w:lvl w:ilvl="4">
      <w:numFmt w:val="bullet"/>
      <w:lvlText w:val="•"/>
      <w:lvlJc w:val="left"/>
      <w:pPr>
        <w:ind w:left="2813" w:hanging="360"/>
      </w:pPr>
    </w:lvl>
    <w:lvl w:ilvl="5">
      <w:numFmt w:val="bullet"/>
      <w:lvlText w:val="•"/>
      <w:lvlJc w:val="left"/>
      <w:pPr>
        <w:ind w:left="3311" w:hanging="360"/>
      </w:pPr>
    </w:lvl>
    <w:lvl w:ilvl="6">
      <w:numFmt w:val="bullet"/>
      <w:lvlText w:val="•"/>
      <w:lvlJc w:val="left"/>
      <w:pPr>
        <w:ind w:left="3809" w:hanging="360"/>
      </w:pPr>
    </w:lvl>
    <w:lvl w:ilvl="7">
      <w:numFmt w:val="bullet"/>
      <w:lvlText w:val="•"/>
      <w:lvlJc w:val="left"/>
      <w:pPr>
        <w:ind w:left="4308" w:hanging="360"/>
      </w:pPr>
    </w:lvl>
    <w:lvl w:ilvl="8">
      <w:numFmt w:val="bullet"/>
      <w:lvlText w:val="•"/>
      <w:lvlJc w:val="left"/>
      <w:pPr>
        <w:ind w:left="4806" w:hanging="360"/>
      </w:pPr>
    </w:lvl>
  </w:abstractNum>
  <w:abstractNum w:abstractNumId="12" w15:restartNumberingAfterBreak="0">
    <w:nsid w:val="0000040E"/>
    <w:multiLevelType w:val="multilevel"/>
    <w:tmpl w:val="00000891"/>
    <w:lvl w:ilvl="0">
      <w:numFmt w:val="bullet"/>
      <w:lvlText w:val=""/>
      <w:lvlJc w:val="left"/>
      <w:pPr>
        <w:ind w:left="1180" w:hanging="360"/>
      </w:pPr>
      <w:rPr>
        <w:rFonts w:ascii="Symbol" w:hAnsi="Symbol" w:cs="Symbol"/>
        <w:b w:val="0"/>
        <w:bCs w:val="0"/>
        <w:color w:val="548DD4"/>
        <w:w w:val="100"/>
        <w:sz w:val="20"/>
        <w:szCs w:val="20"/>
      </w:rPr>
    </w:lvl>
    <w:lvl w:ilvl="1">
      <w:numFmt w:val="bullet"/>
      <w:lvlText w:val="•"/>
      <w:lvlJc w:val="left"/>
      <w:pPr>
        <w:ind w:left="1642" w:hanging="360"/>
      </w:pPr>
    </w:lvl>
    <w:lvl w:ilvl="2">
      <w:numFmt w:val="bullet"/>
      <w:lvlText w:val="•"/>
      <w:lvlJc w:val="left"/>
      <w:pPr>
        <w:ind w:left="2104" w:hanging="360"/>
      </w:pPr>
    </w:lvl>
    <w:lvl w:ilvl="3">
      <w:numFmt w:val="bullet"/>
      <w:lvlText w:val="•"/>
      <w:lvlJc w:val="left"/>
      <w:pPr>
        <w:ind w:left="2566" w:hanging="360"/>
      </w:pPr>
    </w:lvl>
    <w:lvl w:ilvl="4">
      <w:numFmt w:val="bullet"/>
      <w:lvlText w:val="•"/>
      <w:lvlJc w:val="left"/>
      <w:pPr>
        <w:ind w:left="3029" w:hanging="360"/>
      </w:pPr>
    </w:lvl>
    <w:lvl w:ilvl="5">
      <w:numFmt w:val="bullet"/>
      <w:lvlText w:val="•"/>
      <w:lvlJc w:val="left"/>
      <w:pPr>
        <w:ind w:left="3491" w:hanging="360"/>
      </w:pPr>
    </w:lvl>
    <w:lvl w:ilvl="6">
      <w:numFmt w:val="bullet"/>
      <w:lvlText w:val="•"/>
      <w:lvlJc w:val="left"/>
      <w:pPr>
        <w:ind w:left="3953" w:hanging="360"/>
      </w:pPr>
    </w:lvl>
    <w:lvl w:ilvl="7">
      <w:numFmt w:val="bullet"/>
      <w:lvlText w:val="•"/>
      <w:lvlJc w:val="left"/>
      <w:pPr>
        <w:ind w:left="4416" w:hanging="360"/>
      </w:pPr>
    </w:lvl>
    <w:lvl w:ilvl="8">
      <w:numFmt w:val="bullet"/>
      <w:lvlText w:val="•"/>
      <w:lvlJc w:val="left"/>
      <w:pPr>
        <w:ind w:left="4878" w:hanging="360"/>
      </w:pPr>
    </w:lvl>
  </w:abstractNum>
  <w:abstractNum w:abstractNumId="13" w15:restartNumberingAfterBreak="0">
    <w:nsid w:val="0000040F"/>
    <w:multiLevelType w:val="multilevel"/>
    <w:tmpl w:val="00000892"/>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318" w:hanging="360"/>
      </w:pPr>
    </w:lvl>
    <w:lvl w:ilvl="2">
      <w:numFmt w:val="bullet"/>
      <w:lvlText w:val="•"/>
      <w:lvlJc w:val="left"/>
      <w:pPr>
        <w:ind w:left="1816" w:hanging="360"/>
      </w:pPr>
    </w:lvl>
    <w:lvl w:ilvl="3">
      <w:numFmt w:val="bullet"/>
      <w:lvlText w:val="•"/>
      <w:lvlJc w:val="left"/>
      <w:pPr>
        <w:ind w:left="2314" w:hanging="360"/>
      </w:pPr>
    </w:lvl>
    <w:lvl w:ilvl="4">
      <w:numFmt w:val="bullet"/>
      <w:lvlText w:val="•"/>
      <w:lvlJc w:val="left"/>
      <w:pPr>
        <w:ind w:left="2813" w:hanging="360"/>
      </w:pPr>
    </w:lvl>
    <w:lvl w:ilvl="5">
      <w:numFmt w:val="bullet"/>
      <w:lvlText w:val="•"/>
      <w:lvlJc w:val="left"/>
      <w:pPr>
        <w:ind w:left="3311" w:hanging="360"/>
      </w:pPr>
    </w:lvl>
    <w:lvl w:ilvl="6">
      <w:numFmt w:val="bullet"/>
      <w:lvlText w:val="•"/>
      <w:lvlJc w:val="left"/>
      <w:pPr>
        <w:ind w:left="3809" w:hanging="360"/>
      </w:pPr>
    </w:lvl>
    <w:lvl w:ilvl="7">
      <w:numFmt w:val="bullet"/>
      <w:lvlText w:val="•"/>
      <w:lvlJc w:val="left"/>
      <w:pPr>
        <w:ind w:left="4308" w:hanging="360"/>
      </w:pPr>
    </w:lvl>
    <w:lvl w:ilvl="8">
      <w:numFmt w:val="bullet"/>
      <w:lvlText w:val="•"/>
      <w:lvlJc w:val="left"/>
      <w:pPr>
        <w:ind w:left="4806" w:hanging="360"/>
      </w:pPr>
    </w:lvl>
  </w:abstractNum>
  <w:abstractNum w:abstractNumId="14" w15:restartNumberingAfterBreak="0">
    <w:nsid w:val="00000410"/>
    <w:multiLevelType w:val="multilevel"/>
    <w:tmpl w:val="00000893"/>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318" w:hanging="360"/>
      </w:pPr>
    </w:lvl>
    <w:lvl w:ilvl="2">
      <w:numFmt w:val="bullet"/>
      <w:lvlText w:val="•"/>
      <w:lvlJc w:val="left"/>
      <w:pPr>
        <w:ind w:left="1816" w:hanging="360"/>
      </w:pPr>
    </w:lvl>
    <w:lvl w:ilvl="3">
      <w:numFmt w:val="bullet"/>
      <w:lvlText w:val="•"/>
      <w:lvlJc w:val="left"/>
      <w:pPr>
        <w:ind w:left="2314" w:hanging="360"/>
      </w:pPr>
    </w:lvl>
    <w:lvl w:ilvl="4">
      <w:numFmt w:val="bullet"/>
      <w:lvlText w:val="•"/>
      <w:lvlJc w:val="left"/>
      <w:pPr>
        <w:ind w:left="2813" w:hanging="360"/>
      </w:pPr>
    </w:lvl>
    <w:lvl w:ilvl="5">
      <w:numFmt w:val="bullet"/>
      <w:lvlText w:val="•"/>
      <w:lvlJc w:val="left"/>
      <w:pPr>
        <w:ind w:left="3311" w:hanging="360"/>
      </w:pPr>
    </w:lvl>
    <w:lvl w:ilvl="6">
      <w:numFmt w:val="bullet"/>
      <w:lvlText w:val="•"/>
      <w:lvlJc w:val="left"/>
      <w:pPr>
        <w:ind w:left="3809" w:hanging="360"/>
      </w:pPr>
    </w:lvl>
    <w:lvl w:ilvl="7">
      <w:numFmt w:val="bullet"/>
      <w:lvlText w:val="•"/>
      <w:lvlJc w:val="left"/>
      <w:pPr>
        <w:ind w:left="4308" w:hanging="360"/>
      </w:pPr>
    </w:lvl>
    <w:lvl w:ilvl="8">
      <w:numFmt w:val="bullet"/>
      <w:lvlText w:val="•"/>
      <w:lvlJc w:val="left"/>
      <w:pPr>
        <w:ind w:left="4806" w:hanging="360"/>
      </w:pPr>
    </w:lvl>
  </w:abstractNum>
  <w:abstractNum w:abstractNumId="15" w15:restartNumberingAfterBreak="0">
    <w:nsid w:val="00000411"/>
    <w:multiLevelType w:val="multilevel"/>
    <w:tmpl w:val="00000894"/>
    <w:lvl w:ilvl="0">
      <w:numFmt w:val="bullet"/>
      <w:lvlText w:val=""/>
      <w:lvlJc w:val="left"/>
      <w:pPr>
        <w:ind w:left="820" w:hanging="360"/>
      </w:pPr>
      <w:rPr>
        <w:rFonts w:ascii="Symbol" w:hAnsi="Symbol" w:cs="Symbol"/>
        <w:b w:val="0"/>
        <w:bCs w:val="0"/>
        <w:w w:val="100"/>
      </w:rPr>
    </w:lvl>
    <w:lvl w:ilvl="1">
      <w:numFmt w:val="bullet"/>
      <w:lvlText w:val="•"/>
      <w:lvlJc w:val="left"/>
      <w:pPr>
        <w:ind w:left="1318" w:hanging="360"/>
      </w:pPr>
    </w:lvl>
    <w:lvl w:ilvl="2">
      <w:numFmt w:val="bullet"/>
      <w:lvlText w:val="•"/>
      <w:lvlJc w:val="left"/>
      <w:pPr>
        <w:ind w:left="1816" w:hanging="360"/>
      </w:pPr>
    </w:lvl>
    <w:lvl w:ilvl="3">
      <w:numFmt w:val="bullet"/>
      <w:lvlText w:val="•"/>
      <w:lvlJc w:val="left"/>
      <w:pPr>
        <w:ind w:left="2314" w:hanging="360"/>
      </w:pPr>
    </w:lvl>
    <w:lvl w:ilvl="4">
      <w:numFmt w:val="bullet"/>
      <w:lvlText w:val="•"/>
      <w:lvlJc w:val="left"/>
      <w:pPr>
        <w:ind w:left="2813" w:hanging="360"/>
      </w:pPr>
    </w:lvl>
    <w:lvl w:ilvl="5">
      <w:numFmt w:val="bullet"/>
      <w:lvlText w:val="•"/>
      <w:lvlJc w:val="left"/>
      <w:pPr>
        <w:ind w:left="3311" w:hanging="360"/>
      </w:pPr>
    </w:lvl>
    <w:lvl w:ilvl="6">
      <w:numFmt w:val="bullet"/>
      <w:lvlText w:val="•"/>
      <w:lvlJc w:val="left"/>
      <w:pPr>
        <w:ind w:left="3809" w:hanging="360"/>
      </w:pPr>
    </w:lvl>
    <w:lvl w:ilvl="7">
      <w:numFmt w:val="bullet"/>
      <w:lvlText w:val="•"/>
      <w:lvlJc w:val="left"/>
      <w:pPr>
        <w:ind w:left="4308" w:hanging="360"/>
      </w:pPr>
    </w:lvl>
    <w:lvl w:ilvl="8">
      <w:numFmt w:val="bullet"/>
      <w:lvlText w:val="•"/>
      <w:lvlJc w:val="left"/>
      <w:pPr>
        <w:ind w:left="4806" w:hanging="360"/>
      </w:pPr>
    </w:lvl>
  </w:abstractNum>
  <w:abstractNum w:abstractNumId="16" w15:restartNumberingAfterBreak="0">
    <w:nsid w:val="00000412"/>
    <w:multiLevelType w:val="multilevel"/>
    <w:tmpl w:val="00000895"/>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318" w:hanging="360"/>
      </w:pPr>
    </w:lvl>
    <w:lvl w:ilvl="2">
      <w:numFmt w:val="bullet"/>
      <w:lvlText w:val="•"/>
      <w:lvlJc w:val="left"/>
      <w:pPr>
        <w:ind w:left="1816" w:hanging="360"/>
      </w:pPr>
    </w:lvl>
    <w:lvl w:ilvl="3">
      <w:numFmt w:val="bullet"/>
      <w:lvlText w:val="•"/>
      <w:lvlJc w:val="left"/>
      <w:pPr>
        <w:ind w:left="2314" w:hanging="360"/>
      </w:pPr>
    </w:lvl>
    <w:lvl w:ilvl="4">
      <w:numFmt w:val="bullet"/>
      <w:lvlText w:val="•"/>
      <w:lvlJc w:val="left"/>
      <w:pPr>
        <w:ind w:left="2813" w:hanging="360"/>
      </w:pPr>
    </w:lvl>
    <w:lvl w:ilvl="5">
      <w:numFmt w:val="bullet"/>
      <w:lvlText w:val="•"/>
      <w:lvlJc w:val="left"/>
      <w:pPr>
        <w:ind w:left="3311" w:hanging="360"/>
      </w:pPr>
    </w:lvl>
    <w:lvl w:ilvl="6">
      <w:numFmt w:val="bullet"/>
      <w:lvlText w:val="•"/>
      <w:lvlJc w:val="left"/>
      <w:pPr>
        <w:ind w:left="3809" w:hanging="360"/>
      </w:pPr>
    </w:lvl>
    <w:lvl w:ilvl="7">
      <w:numFmt w:val="bullet"/>
      <w:lvlText w:val="•"/>
      <w:lvlJc w:val="left"/>
      <w:pPr>
        <w:ind w:left="4308" w:hanging="360"/>
      </w:pPr>
    </w:lvl>
    <w:lvl w:ilvl="8">
      <w:numFmt w:val="bullet"/>
      <w:lvlText w:val="•"/>
      <w:lvlJc w:val="left"/>
      <w:pPr>
        <w:ind w:left="4806" w:hanging="360"/>
      </w:pPr>
    </w:lvl>
  </w:abstractNum>
  <w:abstractNum w:abstractNumId="17" w15:restartNumberingAfterBreak="0">
    <w:nsid w:val="00000413"/>
    <w:multiLevelType w:val="multilevel"/>
    <w:tmpl w:val="00000896"/>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303" w:hanging="360"/>
      </w:pPr>
    </w:lvl>
    <w:lvl w:ilvl="2">
      <w:numFmt w:val="bullet"/>
      <w:lvlText w:val="•"/>
      <w:lvlJc w:val="left"/>
      <w:pPr>
        <w:ind w:left="1787" w:hanging="360"/>
      </w:pPr>
    </w:lvl>
    <w:lvl w:ilvl="3">
      <w:numFmt w:val="bullet"/>
      <w:lvlText w:val="•"/>
      <w:lvlJc w:val="left"/>
      <w:pPr>
        <w:ind w:left="2271" w:hanging="360"/>
      </w:pPr>
    </w:lvl>
    <w:lvl w:ilvl="4">
      <w:numFmt w:val="bullet"/>
      <w:lvlText w:val="•"/>
      <w:lvlJc w:val="left"/>
      <w:pPr>
        <w:ind w:left="2755" w:hanging="360"/>
      </w:pPr>
    </w:lvl>
    <w:lvl w:ilvl="5">
      <w:numFmt w:val="bullet"/>
      <w:lvlText w:val="•"/>
      <w:lvlJc w:val="left"/>
      <w:pPr>
        <w:ind w:left="3239" w:hanging="360"/>
      </w:pPr>
    </w:lvl>
    <w:lvl w:ilvl="6">
      <w:numFmt w:val="bullet"/>
      <w:lvlText w:val="•"/>
      <w:lvlJc w:val="left"/>
      <w:pPr>
        <w:ind w:left="3723" w:hanging="360"/>
      </w:pPr>
    </w:lvl>
    <w:lvl w:ilvl="7">
      <w:numFmt w:val="bullet"/>
      <w:lvlText w:val="•"/>
      <w:lvlJc w:val="left"/>
      <w:pPr>
        <w:ind w:left="4207" w:hanging="360"/>
      </w:pPr>
    </w:lvl>
    <w:lvl w:ilvl="8">
      <w:numFmt w:val="bullet"/>
      <w:lvlText w:val="•"/>
      <w:lvlJc w:val="left"/>
      <w:pPr>
        <w:ind w:left="4691" w:hanging="360"/>
      </w:pPr>
    </w:lvl>
  </w:abstractNum>
  <w:abstractNum w:abstractNumId="18" w15:restartNumberingAfterBreak="0">
    <w:nsid w:val="00000414"/>
    <w:multiLevelType w:val="multilevel"/>
    <w:tmpl w:val="00000897"/>
    <w:lvl w:ilvl="0">
      <w:numFmt w:val="bullet"/>
      <w:lvlText w:val=""/>
      <w:lvlJc w:val="left"/>
      <w:pPr>
        <w:ind w:left="460" w:hanging="360"/>
      </w:pPr>
      <w:rPr>
        <w:rFonts w:ascii="Symbol" w:hAnsi="Symbol" w:cs="Symbol"/>
        <w:b w:val="0"/>
        <w:bCs w:val="0"/>
        <w:w w:val="100"/>
        <w:sz w:val="20"/>
        <w:szCs w:val="20"/>
      </w:rPr>
    </w:lvl>
    <w:lvl w:ilvl="1">
      <w:numFmt w:val="bullet"/>
      <w:lvlText w:val=""/>
      <w:lvlJc w:val="left"/>
      <w:pPr>
        <w:ind w:left="820" w:hanging="360"/>
      </w:pPr>
      <w:rPr>
        <w:rFonts w:ascii="Symbol" w:hAnsi="Symbol" w:cs="Symbol"/>
        <w:b w:val="0"/>
        <w:bCs w:val="0"/>
        <w:color w:val="548DD4"/>
        <w:w w:val="100"/>
        <w:sz w:val="20"/>
        <w:szCs w:val="20"/>
      </w:rPr>
    </w:lvl>
    <w:lvl w:ilvl="2">
      <w:numFmt w:val="bullet"/>
      <w:lvlText w:val="•"/>
      <w:lvlJc w:val="left"/>
      <w:pPr>
        <w:ind w:left="1357" w:hanging="360"/>
      </w:pPr>
    </w:lvl>
    <w:lvl w:ilvl="3">
      <w:numFmt w:val="bullet"/>
      <w:lvlText w:val="•"/>
      <w:lvlJc w:val="left"/>
      <w:pPr>
        <w:ind w:left="1895" w:hanging="360"/>
      </w:pPr>
    </w:lvl>
    <w:lvl w:ilvl="4">
      <w:numFmt w:val="bullet"/>
      <w:lvlText w:val="•"/>
      <w:lvlJc w:val="left"/>
      <w:pPr>
        <w:ind w:left="2433" w:hanging="360"/>
      </w:pPr>
    </w:lvl>
    <w:lvl w:ilvl="5">
      <w:numFmt w:val="bullet"/>
      <w:lvlText w:val="•"/>
      <w:lvlJc w:val="left"/>
      <w:pPr>
        <w:ind w:left="2970" w:hanging="360"/>
      </w:pPr>
    </w:lvl>
    <w:lvl w:ilvl="6">
      <w:numFmt w:val="bullet"/>
      <w:lvlText w:val="•"/>
      <w:lvlJc w:val="left"/>
      <w:pPr>
        <w:ind w:left="3508" w:hanging="360"/>
      </w:pPr>
    </w:lvl>
    <w:lvl w:ilvl="7">
      <w:numFmt w:val="bullet"/>
      <w:lvlText w:val="•"/>
      <w:lvlJc w:val="left"/>
      <w:pPr>
        <w:ind w:left="4046" w:hanging="360"/>
      </w:pPr>
    </w:lvl>
    <w:lvl w:ilvl="8">
      <w:numFmt w:val="bullet"/>
      <w:lvlText w:val="•"/>
      <w:lvlJc w:val="left"/>
      <w:pPr>
        <w:ind w:left="4583" w:hanging="360"/>
      </w:pPr>
    </w:lvl>
  </w:abstractNum>
  <w:abstractNum w:abstractNumId="19" w15:restartNumberingAfterBreak="0">
    <w:nsid w:val="00000415"/>
    <w:multiLevelType w:val="multilevel"/>
    <w:tmpl w:val="00000898"/>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303" w:hanging="360"/>
      </w:pPr>
    </w:lvl>
    <w:lvl w:ilvl="2">
      <w:numFmt w:val="bullet"/>
      <w:lvlText w:val="•"/>
      <w:lvlJc w:val="left"/>
      <w:pPr>
        <w:ind w:left="1787" w:hanging="360"/>
      </w:pPr>
    </w:lvl>
    <w:lvl w:ilvl="3">
      <w:numFmt w:val="bullet"/>
      <w:lvlText w:val="•"/>
      <w:lvlJc w:val="left"/>
      <w:pPr>
        <w:ind w:left="2271" w:hanging="360"/>
      </w:pPr>
    </w:lvl>
    <w:lvl w:ilvl="4">
      <w:numFmt w:val="bullet"/>
      <w:lvlText w:val="•"/>
      <w:lvlJc w:val="left"/>
      <w:pPr>
        <w:ind w:left="2755" w:hanging="360"/>
      </w:pPr>
    </w:lvl>
    <w:lvl w:ilvl="5">
      <w:numFmt w:val="bullet"/>
      <w:lvlText w:val="•"/>
      <w:lvlJc w:val="left"/>
      <w:pPr>
        <w:ind w:left="3239" w:hanging="360"/>
      </w:pPr>
    </w:lvl>
    <w:lvl w:ilvl="6">
      <w:numFmt w:val="bullet"/>
      <w:lvlText w:val="•"/>
      <w:lvlJc w:val="left"/>
      <w:pPr>
        <w:ind w:left="3723" w:hanging="360"/>
      </w:pPr>
    </w:lvl>
    <w:lvl w:ilvl="7">
      <w:numFmt w:val="bullet"/>
      <w:lvlText w:val="•"/>
      <w:lvlJc w:val="left"/>
      <w:pPr>
        <w:ind w:left="4207" w:hanging="360"/>
      </w:pPr>
    </w:lvl>
    <w:lvl w:ilvl="8">
      <w:numFmt w:val="bullet"/>
      <w:lvlText w:val="•"/>
      <w:lvlJc w:val="left"/>
      <w:pPr>
        <w:ind w:left="4691" w:hanging="360"/>
      </w:pPr>
    </w:lvl>
  </w:abstractNum>
  <w:abstractNum w:abstractNumId="20" w15:restartNumberingAfterBreak="0">
    <w:nsid w:val="00000416"/>
    <w:multiLevelType w:val="multilevel"/>
    <w:tmpl w:val="00000899"/>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303" w:hanging="360"/>
      </w:pPr>
    </w:lvl>
    <w:lvl w:ilvl="2">
      <w:numFmt w:val="bullet"/>
      <w:lvlText w:val="•"/>
      <w:lvlJc w:val="left"/>
      <w:pPr>
        <w:ind w:left="1787" w:hanging="360"/>
      </w:pPr>
    </w:lvl>
    <w:lvl w:ilvl="3">
      <w:numFmt w:val="bullet"/>
      <w:lvlText w:val="•"/>
      <w:lvlJc w:val="left"/>
      <w:pPr>
        <w:ind w:left="2271" w:hanging="360"/>
      </w:pPr>
    </w:lvl>
    <w:lvl w:ilvl="4">
      <w:numFmt w:val="bullet"/>
      <w:lvlText w:val="•"/>
      <w:lvlJc w:val="left"/>
      <w:pPr>
        <w:ind w:left="2755" w:hanging="360"/>
      </w:pPr>
    </w:lvl>
    <w:lvl w:ilvl="5">
      <w:numFmt w:val="bullet"/>
      <w:lvlText w:val="•"/>
      <w:lvlJc w:val="left"/>
      <w:pPr>
        <w:ind w:left="3239" w:hanging="360"/>
      </w:pPr>
    </w:lvl>
    <w:lvl w:ilvl="6">
      <w:numFmt w:val="bullet"/>
      <w:lvlText w:val="•"/>
      <w:lvlJc w:val="left"/>
      <w:pPr>
        <w:ind w:left="3723" w:hanging="360"/>
      </w:pPr>
    </w:lvl>
    <w:lvl w:ilvl="7">
      <w:numFmt w:val="bullet"/>
      <w:lvlText w:val="•"/>
      <w:lvlJc w:val="left"/>
      <w:pPr>
        <w:ind w:left="4207" w:hanging="360"/>
      </w:pPr>
    </w:lvl>
    <w:lvl w:ilvl="8">
      <w:numFmt w:val="bullet"/>
      <w:lvlText w:val="•"/>
      <w:lvlJc w:val="left"/>
      <w:pPr>
        <w:ind w:left="4691" w:hanging="360"/>
      </w:pPr>
    </w:lvl>
  </w:abstractNum>
  <w:abstractNum w:abstractNumId="21" w15:restartNumberingAfterBreak="0">
    <w:nsid w:val="00000417"/>
    <w:multiLevelType w:val="multilevel"/>
    <w:tmpl w:val="0000089A"/>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303" w:hanging="360"/>
      </w:pPr>
    </w:lvl>
    <w:lvl w:ilvl="2">
      <w:numFmt w:val="bullet"/>
      <w:lvlText w:val="•"/>
      <w:lvlJc w:val="left"/>
      <w:pPr>
        <w:ind w:left="1787" w:hanging="360"/>
      </w:pPr>
    </w:lvl>
    <w:lvl w:ilvl="3">
      <w:numFmt w:val="bullet"/>
      <w:lvlText w:val="•"/>
      <w:lvlJc w:val="left"/>
      <w:pPr>
        <w:ind w:left="2271" w:hanging="360"/>
      </w:pPr>
    </w:lvl>
    <w:lvl w:ilvl="4">
      <w:numFmt w:val="bullet"/>
      <w:lvlText w:val="•"/>
      <w:lvlJc w:val="left"/>
      <w:pPr>
        <w:ind w:left="2755" w:hanging="360"/>
      </w:pPr>
    </w:lvl>
    <w:lvl w:ilvl="5">
      <w:numFmt w:val="bullet"/>
      <w:lvlText w:val="•"/>
      <w:lvlJc w:val="left"/>
      <w:pPr>
        <w:ind w:left="3239" w:hanging="360"/>
      </w:pPr>
    </w:lvl>
    <w:lvl w:ilvl="6">
      <w:numFmt w:val="bullet"/>
      <w:lvlText w:val="•"/>
      <w:lvlJc w:val="left"/>
      <w:pPr>
        <w:ind w:left="3723" w:hanging="360"/>
      </w:pPr>
    </w:lvl>
    <w:lvl w:ilvl="7">
      <w:numFmt w:val="bullet"/>
      <w:lvlText w:val="•"/>
      <w:lvlJc w:val="left"/>
      <w:pPr>
        <w:ind w:left="4207" w:hanging="360"/>
      </w:pPr>
    </w:lvl>
    <w:lvl w:ilvl="8">
      <w:numFmt w:val="bullet"/>
      <w:lvlText w:val="•"/>
      <w:lvlJc w:val="left"/>
      <w:pPr>
        <w:ind w:left="4691" w:hanging="360"/>
      </w:pPr>
    </w:lvl>
  </w:abstractNum>
  <w:abstractNum w:abstractNumId="22" w15:restartNumberingAfterBreak="0">
    <w:nsid w:val="00000418"/>
    <w:multiLevelType w:val="multilevel"/>
    <w:tmpl w:val="0000089B"/>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303" w:hanging="360"/>
      </w:pPr>
    </w:lvl>
    <w:lvl w:ilvl="2">
      <w:numFmt w:val="bullet"/>
      <w:lvlText w:val="•"/>
      <w:lvlJc w:val="left"/>
      <w:pPr>
        <w:ind w:left="1787" w:hanging="360"/>
      </w:pPr>
    </w:lvl>
    <w:lvl w:ilvl="3">
      <w:numFmt w:val="bullet"/>
      <w:lvlText w:val="•"/>
      <w:lvlJc w:val="left"/>
      <w:pPr>
        <w:ind w:left="2271" w:hanging="360"/>
      </w:pPr>
    </w:lvl>
    <w:lvl w:ilvl="4">
      <w:numFmt w:val="bullet"/>
      <w:lvlText w:val="•"/>
      <w:lvlJc w:val="left"/>
      <w:pPr>
        <w:ind w:left="2755" w:hanging="360"/>
      </w:pPr>
    </w:lvl>
    <w:lvl w:ilvl="5">
      <w:numFmt w:val="bullet"/>
      <w:lvlText w:val="•"/>
      <w:lvlJc w:val="left"/>
      <w:pPr>
        <w:ind w:left="3239" w:hanging="360"/>
      </w:pPr>
    </w:lvl>
    <w:lvl w:ilvl="6">
      <w:numFmt w:val="bullet"/>
      <w:lvlText w:val="•"/>
      <w:lvlJc w:val="left"/>
      <w:pPr>
        <w:ind w:left="3723" w:hanging="360"/>
      </w:pPr>
    </w:lvl>
    <w:lvl w:ilvl="7">
      <w:numFmt w:val="bullet"/>
      <w:lvlText w:val="•"/>
      <w:lvlJc w:val="left"/>
      <w:pPr>
        <w:ind w:left="4207" w:hanging="360"/>
      </w:pPr>
    </w:lvl>
    <w:lvl w:ilvl="8">
      <w:numFmt w:val="bullet"/>
      <w:lvlText w:val="•"/>
      <w:lvlJc w:val="left"/>
      <w:pPr>
        <w:ind w:left="4691" w:hanging="360"/>
      </w:pPr>
    </w:lvl>
  </w:abstractNum>
  <w:abstractNum w:abstractNumId="23" w15:restartNumberingAfterBreak="0">
    <w:nsid w:val="00000419"/>
    <w:multiLevelType w:val="multilevel"/>
    <w:tmpl w:val="0000089C"/>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275" w:hanging="360"/>
      </w:pPr>
    </w:lvl>
    <w:lvl w:ilvl="2">
      <w:numFmt w:val="bullet"/>
      <w:lvlText w:val="•"/>
      <w:lvlJc w:val="left"/>
      <w:pPr>
        <w:ind w:left="1731" w:hanging="360"/>
      </w:pPr>
    </w:lvl>
    <w:lvl w:ilvl="3">
      <w:numFmt w:val="bullet"/>
      <w:lvlText w:val="•"/>
      <w:lvlJc w:val="left"/>
      <w:pPr>
        <w:ind w:left="2186" w:hanging="360"/>
      </w:pPr>
    </w:lvl>
    <w:lvl w:ilvl="4">
      <w:numFmt w:val="bullet"/>
      <w:lvlText w:val="•"/>
      <w:lvlJc w:val="left"/>
      <w:pPr>
        <w:ind w:left="2642" w:hanging="360"/>
      </w:pPr>
    </w:lvl>
    <w:lvl w:ilvl="5">
      <w:numFmt w:val="bullet"/>
      <w:lvlText w:val="•"/>
      <w:lvlJc w:val="left"/>
      <w:pPr>
        <w:ind w:left="3098" w:hanging="360"/>
      </w:pPr>
    </w:lvl>
    <w:lvl w:ilvl="6">
      <w:numFmt w:val="bullet"/>
      <w:lvlText w:val="•"/>
      <w:lvlJc w:val="left"/>
      <w:pPr>
        <w:ind w:left="3553" w:hanging="360"/>
      </w:pPr>
    </w:lvl>
    <w:lvl w:ilvl="7">
      <w:numFmt w:val="bullet"/>
      <w:lvlText w:val="•"/>
      <w:lvlJc w:val="left"/>
      <w:pPr>
        <w:ind w:left="4009" w:hanging="360"/>
      </w:pPr>
    </w:lvl>
    <w:lvl w:ilvl="8">
      <w:numFmt w:val="bullet"/>
      <w:lvlText w:val="•"/>
      <w:lvlJc w:val="left"/>
      <w:pPr>
        <w:ind w:left="4464" w:hanging="360"/>
      </w:pPr>
    </w:lvl>
  </w:abstractNum>
  <w:abstractNum w:abstractNumId="24" w15:restartNumberingAfterBreak="0">
    <w:nsid w:val="0000041A"/>
    <w:multiLevelType w:val="multilevel"/>
    <w:tmpl w:val="0000089D"/>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275" w:hanging="360"/>
      </w:pPr>
    </w:lvl>
    <w:lvl w:ilvl="2">
      <w:numFmt w:val="bullet"/>
      <w:lvlText w:val="•"/>
      <w:lvlJc w:val="left"/>
      <w:pPr>
        <w:ind w:left="1731" w:hanging="360"/>
      </w:pPr>
    </w:lvl>
    <w:lvl w:ilvl="3">
      <w:numFmt w:val="bullet"/>
      <w:lvlText w:val="•"/>
      <w:lvlJc w:val="left"/>
      <w:pPr>
        <w:ind w:left="2186" w:hanging="360"/>
      </w:pPr>
    </w:lvl>
    <w:lvl w:ilvl="4">
      <w:numFmt w:val="bullet"/>
      <w:lvlText w:val="•"/>
      <w:lvlJc w:val="left"/>
      <w:pPr>
        <w:ind w:left="2642" w:hanging="360"/>
      </w:pPr>
    </w:lvl>
    <w:lvl w:ilvl="5">
      <w:numFmt w:val="bullet"/>
      <w:lvlText w:val="•"/>
      <w:lvlJc w:val="left"/>
      <w:pPr>
        <w:ind w:left="3098" w:hanging="360"/>
      </w:pPr>
    </w:lvl>
    <w:lvl w:ilvl="6">
      <w:numFmt w:val="bullet"/>
      <w:lvlText w:val="•"/>
      <w:lvlJc w:val="left"/>
      <w:pPr>
        <w:ind w:left="3553" w:hanging="360"/>
      </w:pPr>
    </w:lvl>
    <w:lvl w:ilvl="7">
      <w:numFmt w:val="bullet"/>
      <w:lvlText w:val="•"/>
      <w:lvlJc w:val="left"/>
      <w:pPr>
        <w:ind w:left="4009" w:hanging="360"/>
      </w:pPr>
    </w:lvl>
    <w:lvl w:ilvl="8">
      <w:numFmt w:val="bullet"/>
      <w:lvlText w:val="•"/>
      <w:lvlJc w:val="left"/>
      <w:pPr>
        <w:ind w:left="4464" w:hanging="360"/>
      </w:pPr>
    </w:lvl>
  </w:abstractNum>
  <w:abstractNum w:abstractNumId="25" w15:restartNumberingAfterBreak="0">
    <w:nsid w:val="0000041B"/>
    <w:multiLevelType w:val="multilevel"/>
    <w:tmpl w:val="0000089E"/>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275" w:hanging="360"/>
      </w:pPr>
    </w:lvl>
    <w:lvl w:ilvl="2">
      <w:numFmt w:val="bullet"/>
      <w:lvlText w:val="•"/>
      <w:lvlJc w:val="left"/>
      <w:pPr>
        <w:ind w:left="1731" w:hanging="360"/>
      </w:pPr>
    </w:lvl>
    <w:lvl w:ilvl="3">
      <w:numFmt w:val="bullet"/>
      <w:lvlText w:val="•"/>
      <w:lvlJc w:val="left"/>
      <w:pPr>
        <w:ind w:left="2186" w:hanging="360"/>
      </w:pPr>
    </w:lvl>
    <w:lvl w:ilvl="4">
      <w:numFmt w:val="bullet"/>
      <w:lvlText w:val="•"/>
      <w:lvlJc w:val="left"/>
      <w:pPr>
        <w:ind w:left="2642" w:hanging="360"/>
      </w:pPr>
    </w:lvl>
    <w:lvl w:ilvl="5">
      <w:numFmt w:val="bullet"/>
      <w:lvlText w:val="•"/>
      <w:lvlJc w:val="left"/>
      <w:pPr>
        <w:ind w:left="3098" w:hanging="360"/>
      </w:pPr>
    </w:lvl>
    <w:lvl w:ilvl="6">
      <w:numFmt w:val="bullet"/>
      <w:lvlText w:val="•"/>
      <w:lvlJc w:val="left"/>
      <w:pPr>
        <w:ind w:left="3553" w:hanging="360"/>
      </w:pPr>
    </w:lvl>
    <w:lvl w:ilvl="7">
      <w:numFmt w:val="bullet"/>
      <w:lvlText w:val="•"/>
      <w:lvlJc w:val="left"/>
      <w:pPr>
        <w:ind w:left="4009" w:hanging="360"/>
      </w:pPr>
    </w:lvl>
    <w:lvl w:ilvl="8">
      <w:numFmt w:val="bullet"/>
      <w:lvlText w:val="•"/>
      <w:lvlJc w:val="left"/>
      <w:pPr>
        <w:ind w:left="4464" w:hanging="360"/>
      </w:pPr>
    </w:lvl>
  </w:abstractNum>
  <w:abstractNum w:abstractNumId="26" w15:restartNumberingAfterBreak="0">
    <w:nsid w:val="0000041C"/>
    <w:multiLevelType w:val="multilevel"/>
    <w:tmpl w:val="0000089F"/>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275" w:hanging="360"/>
      </w:pPr>
    </w:lvl>
    <w:lvl w:ilvl="2">
      <w:numFmt w:val="bullet"/>
      <w:lvlText w:val="•"/>
      <w:lvlJc w:val="left"/>
      <w:pPr>
        <w:ind w:left="1731" w:hanging="360"/>
      </w:pPr>
    </w:lvl>
    <w:lvl w:ilvl="3">
      <w:numFmt w:val="bullet"/>
      <w:lvlText w:val="•"/>
      <w:lvlJc w:val="left"/>
      <w:pPr>
        <w:ind w:left="2186" w:hanging="360"/>
      </w:pPr>
    </w:lvl>
    <w:lvl w:ilvl="4">
      <w:numFmt w:val="bullet"/>
      <w:lvlText w:val="•"/>
      <w:lvlJc w:val="left"/>
      <w:pPr>
        <w:ind w:left="2642" w:hanging="360"/>
      </w:pPr>
    </w:lvl>
    <w:lvl w:ilvl="5">
      <w:numFmt w:val="bullet"/>
      <w:lvlText w:val="•"/>
      <w:lvlJc w:val="left"/>
      <w:pPr>
        <w:ind w:left="3098" w:hanging="360"/>
      </w:pPr>
    </w:lvl>
    <w:lvl w:ilvl="6">
      <w:numFmt w:val="bullet"/>
      <w:lvlText w:val="•"/>
      <w:lvlJc w:val="left"/>
      <w:pPr>
        <w:ind w:left="3553" w:hanging="360"/>
      </w:pPr>
    </w:lvl>
    <w:lvl w:ilvl="7">
      <w:numFmt w:val="bullet"/>
      <w:lvlText w:val="•"/>
      <w:lvlJc w:val="left"/>
      <w:pPr>
        <w:ind w:left="4009" w:hanging="360"/>
      </w:pPr>
    </w:lvl>
    <w:lvl w:ilvl="8">
      <w:numFmt w:val="bullet"/>
      <w:lvlText w:val="•"/>
      <w:lvlJc w:val="left"/>
      <w:pPr>
        <w:ind w:left="4464" w:hanging="360"/>
      </w:pPr>
    </w:lvl>
  </w:abstractNum>
  <w:abstractNum w:abstractNumId="27" w15:restartNumberingAfterBreak="0">
    <w:nsid w:val="0000041D"/>
    <w:multiLevelType w:val="multilevel"/>
    <w:tmpl w:val="000008A0"/>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275" w:hanging="360"/>
      </w:pPr>
    </w:lvl>
    <w:lvl w:ilvl="2">
      <w:numFmt w:val="bullet"/>
      <w:lvlText w:val="•"/>
      <w:lvlJc w:val="left"/>
      <w:pPr>
        <w:ind w:left="1731" w:hanging="360"/>
      </w:pPr>
    </w:lvl>
    <w:lvl w:ilvl="3">
      <w:numFmt w:val="bullet"/>
      <w:lvlText w:val="•"/>
      <w:lvlJc w:val="left"/>
      <w:pPr>
        <w:ind w:left="2186" w:hanging="360"/>
      </w:pPr>
    </w:lvl>
    <w:lvl w:ilvl="4">
      <w:numFmt w:val="bullet"/>
      <w:lvlText w:val="•"/>
      <w:lvlJc w:val="left"/>
      <w:pPr>
        <w:ind w:left="2642" w:hanging="360"/>
      </w:pPr>
    </w:lvl>
    <w:lvl w:ilvl="5">
      <w:numFmt w:val="bullet"/>
      <w:lvlText w:val="•"/>
      <w:lvlJc w:val="left"/>
      <w:pPr>
        <w:ind w:left="3098" w:hanging="360"/>
      </w:pPr>
    </w:lvl>
    <w:lvl w:ilvl="6">
      <w:numFmt w:val="bullet"/>
      <w:lvlText w:val="•"/>
      <w:lvlJc w:val="left"/>
      <w:pPr>
        <w:ind w:left="3553" w:hanging="360"/>
      </w:pPr>
    </w:lvl>
    <w:lvl w:ilvl="7">
      <w:numFmt w:val="bullet"/>
      <w:lvlText w:val="•"/>
      <w:lvlJc w:val="left"/>
      <w:pPr>
        <w:ind w:left="4009" w:hanging="360"/>
      </w:pPr>
    </w:lvl>
    <w:lvl w:ilvl="8">
      <w:numFmt w:val="bullet"/>
      <w:lvlText w:val="•"/>
      <w:lvlJc w:val="left"/>
      <w:pPr>
        <w:ind w:left="4464" w:hanging="360"/>
      </w:pPr>
    </w:lvl>
  </w:abstractNum>
  <w:abstractNum w:abstractNumId="28" w15:restartNumberingAfterBreak="0">
    <w:nsid w:val="0000041E"/>
    <w:multiLevelType w:val="multilevel"/>
    <w:tmpl w:val="000008A1"/>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275" w:hanging="360"/>
      </w:pPr>
    </w:lvl>
    <w:lvl w:ilvl="2">
      <w:numFmt w:val="bullet"/>
      <w:lvlText w:val="•"/>
      <w:lvlJc w:val="left"/>
      <w:pPr>
        <w:ind w:left="1731" w:hanging="360"/>
      </w:pPr>
    </w:lvl>
    <w:lvl w:ilvl="3">
      <w:numFmt w:val="bullet"/>
      <w:lvlText w:val="•"/>
      <w:lvlJc w:val="left"/>
      <w:pPr>
        <w:ind w:left="2186" w:hanging="360"/>
      </w:pPr>
    </w:lvl>
    <w:lvl w:ilvl="4">
      <w:numFmt w:val="bullet"/>
      <w:lvlText w:val="•"/>
      <w:lvlJc w:val="left"/>
      <w:pPr>
        <w:ind w:left="2642" w:hanging="360"/>
      </w:pPr>
    </w:lvl>
    <w:lvl w:ilvl="5">
      <w:numFmt w:val="bullet"/>
      <w:lvlText w:val="•"/>
      <w:lvlJc w:val="left"/>
      <w:pPr>
        <w:ind w:left="3098" w:hanging="360"/>
      </w:pPr>
    </w:lvl>
    <w:lvl w:ilvl="6">
      <w:numFmt w:val="bullet"/>
      <w:lvlText w:val="•"/>
      <w:lvlJc w:val="left"/>
      <w:pPr>
        <w:ind w:left="3553" w:hanging="360"/>
      </w:pPr>
    </w:lvl>
    <w:lvl w:ilvl="7">
      <w:numFmt w:val="bullet"/>
      <w:lvlText w:val="•"/>
      <w:lvlJc w:val="left"/>
      <w:pPr>
        <w:ind w:left="4009" w:hanging="360"/>
      </w:pPr>
    </w:lvl>
    <w:lvl w:ilvl="8">
      <w:numFmt w:val="bullet"/>
      <w:lvlText w:val="•"/>
      <w:lvlJc w:val="left"/>
      <w:pPr>
        <w:ind w:left="4464" w:hanging="360"/>
      </w:pPr>
    </w:lvl>
  </w:abstractNum>
  <w:abstractNum w:abstractNumId="29" w15:restartNumberingAfterBreak="0">
    <w:nsid w:val="0000041F"/>
    <w:multiLevelType w:val="multilevel"/>
    <w:tmpl w:val="000008A2"/>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275" w:hanging="360"/>
      </w:pPr>
    </w:lvl>
    <w:lvl w:ilvl="2">
      <w:numFmt w:val="bullet"/>
      <w:lvlText w:val="•"/>
      <w:lvlJc w:val="left"/>
      <w:pPr>
        <w:ind w:left="1731" w:hanging="360"/>
      </w:pPr>
    </w:lvl>
    <w:lvl w:ilvl="3">
      <w:numFmt w:val="bullet"/>
      <w:lvlText w:val="•"/>
      <w:lvlJc w:val="left"/>
      <w:pPr>
        <w:ind w:left="2186" w:hanging="360"/>
      </w:pPr>
    </w:lvl>
    <w:lvl w:ilvl="4">
      <w:numFmt w:val="bullet"/>
      <w:lvlText w:val="•"/>
      <w:lvlJc w:val="left"/>
      <w:pPr>
        <w:ind w:left="2642" w:hanging="360"/>
      </w:pPr>
    </w:lvl>
    <w:lvl w:ilvl="5">
      <w:numFmt w:val="bullet"/>
      <w:lvlText w:val="•"/>
      <w:lvlJc w:val="left"/>
      <w:pPr>
        <w:ind w:left="3098" w:hanging="360"/>
      </w:pPr>
    </w:lvl>
    <w:lvl w:ilvl="6">
      <w:numFmt w:val="bullet"/>
      <w:lvlText w:val="•"/>
      <w:lvlJc w:val="left"/>
      <w:pPr>
        <w:ind w:left="3553" w:hanging="360"/>
      </w:pPr>
    </w:lvl>
    <w:lvl w:ilvl="7">
      <w:numFmt w:val="bullet"/>
      <w:lvlText w:val="•"/>
      <w:lvlJc w:val="left"/>
      <w:pPr>
        <w:ind w:left="4009" w:hanging="360"/>
      </w:pPr>
    </w:lvl>
    <w:lvl w:ilvl="8">
      <w:numFmt w:val="bullet"/>
      <w:lvlText w:val="•"/>
      <w:lvlJc w:val="left"/>
      <w:pPr>
        <w:ind w:left="4464" w:hanging="360"/>
      </w:pPr>
    </w:lvl>
  </w:abstractNum>
  <w:abstractNum w:abstractNumId="30" w15:restartNumberingAfterBreak="0">
    <w:nsid w:val="00000420"/>
    <w:multiLevelType w:val="multilevel"/>
    <w:tmpl w:val="000008A3"/>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275" w:hanging="360"/>
      </w:pPr>
    </w:lvl>
    <w:lvl w:ilvl="2">
      <w:numFmt w:val="bullet"/>
      <w:lvlText w:val="•"/>
      <w:lvlJc w:val="left"/>
      <w:pPr>
        <w:ind w:left="1731" w:hanging="360"/>
      </w:pPr>
    </w:lvl>
    <w:lvl w:ilvl="3">
      <w:numFmt w:val="bullet"/>
      <w:lvlText w:val="•"/>
      <w:lvlJc w:val="left"/>
      <w:pPr>
        <w:ind w:left="2186" w:hanging="360"/>
      </w:pPr>
    </w:lvl>
    <w:lvl w:ilvl="4">
      <w:numFmt w:val="bullet"/>
      <w:lvlText w:val="•"/>
      <w:lvlJc w:val="left"/>
      <w:pPr>
        <w:ind w:left="2642" w:hanging="360"/>
      </w:pPr>
    </w:lvl>
    <w:lvl w:ilvl="5">
      <w:numFmt w:val="bullet"/>
      <w:lvlText w:val="•"/>
      <w:lvlJc w:val="left"/>
      <w:pPr>
        <w:ind w:left="3098" w:hanging="360"/>
      </w:pPr>
    </w:lvl>
    <w:lvl w:ilvl="6">
      <w:numFmt w:val="bullet"/>
      <w:lvlText w:val="•"/>
      <w:lvlJc w:val="left"/>
      <w:pPr>
        <w:ind w:left="3553" w:hanging="360"/>
      </w:pPr>
    </w:lvl>
    <w:lvl w:ilvl="7">
      <w:numFmt w:val="bullet"/>
      <w:lvlText w:val="•"/>
      <w:lvlJc w:val="left"/>
      <w:pPr>
        <w:ind w:left="4009" w:hanging="360"/>
      </w:pPr>
    </w:lvl>
    <w:lvl w:ilvl="8">
      <w:numFmt w:val="bullet"/>
      <w:lvlText w:val="•"/>
      <w:lvlJc w:val="left"/>
      <w:pPr>
        <w:ind w:left="4464" w:hanging="360"/>
      </w:pPr>
    </w:lvl>
  </w:abstractNum>
  <w:abstractNum w:abstractNumId="31" w15:restartNumberingAfterBreak="0">
    <w:nsid w:val="00000421"/>
    <w:multiLevelType w:val="multilevel"/>
    <w:tmpl w:val="000008A4"/>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275" w:hanging="360"/>
      </w:pPr>
    </w:lvl>
    <w:lvl w:ilvl="2">
      <w:numFmt w:val="bullet"/>
      <w:lvlText w:val="•"/>
      <w:lvlJc w:val="left"/>
      <w:pPr>
        <w:ind w:left="1731" w:hanging="360"/>
      </w:pPr>
    </w:lvl>
    <w:lvl w:ilvl="3">
      <w:numFmt w:val="bullet"/>
      <w:lvlText w:val="•"/>
      <w:lvlJc w:val="left"/>
      <w:pPr>
        <w:ind w:left="2186" w:hanging="360"/>
      </w:pPr>
    </w:lvl>
    <w:lvl w:ilvl="4">
      <w:numFmt w:val="bullet"/>
      <w:lvlText w:val="•"/>
      <w:lvlJc w:val="left"/>
      <w:pPr>
        <w:ind w:left="2642" w:hanging="360"/>
      </w:pPr>
    </w:lvl>
    <w:lvl w:ilvl="5">
      <w:numFmt w:val="bullet"/>
      <w:lvlText w:val="•"/>
      <w:lvlJc w:val="left"/>
      <w:pPr>
        <w:ind w:left="3098" w:hanging="360"/>
      </w:pPr>
    </w:lvl>
    <w:lvl w:ilvl="6">
      <w:numFmt w:val="bullet"/>
      <w:lvlText w:val="•"/>
      <w:lvlJc w:val="left"/>
      <w:pPr>
        <w:ind w:left="3553" w:hanging="360"/>
      </w:pPr>
    </w:lvl>
    <w:lvl w:ilvl="7">
      <w:numFmt w:val="bullet"/>
      <w:lvlText w:val="•"/>
      <w:lvlJc w:val="left"/>
      <w:pPr>
        <w:ind w:left="4009" w:hanging="360"/>
      </w:pPr>
    </w:lvl>
    <w:lvl w:ilvl="8">
      <w:numFmt w:val="bullet"/>
      <w:lvlText w:val="•"/>
      <w:lvlJc w:val="left"/>
      <w:pPr>
        <w:ind w:left="4464" w:hanging="360"/>
      </w:pPr>
    </w:lvl>
  </w:abstractNum>
  <w:abstractNum w:abstractNumId="32" w15:restartNumberingAfterBreak="0">
    <w:nsid w:val="00000422"/>
    <w:multiLevelType w:val="multilevel"/>
    <w:tmpl w:val="000008A5"/>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275" w:hanging="360"/>
      </w:pPr>
    </w:lvl>
    <w:lvl w:ilvl="2">
      <w:numFmt w:val="bullet"/>
      <w:lvlText w:val="•"/>
      <w:lvlJc w:val="left"/>
      <w:pPr>
        <w:ind w:left="1731" w:hanging="360"/>
      </w:pPr>
    </w:lvl>
    <w:lvl w:ilvl="3">
      <w:numFmt w:val="bullet"/>
      <w:lvlText w:val="•"/>
      <w:lvlJc w:val="left"/>
      <w:pPr>
        <w:ind w:left="2186" w:hanging="360"/>
      </w:pPr>
    </w:lvl>
    <w:lvl w:ilvl="4">
      <w:numFmt w:val="bullet"/>
      <w:lvlText w:val="•"/>
      <w:lvlJc w:val="left"/>
      <w:pPr>
        <w:ind w:left="2642" w:hanging="360"/>
      </w:pPr>
    </w:lvl>
    <w:lvl w:ilvl="5">
      <w:numFmt w:val="bullet"/>
      <w:lvlText w:val="•"/>
      <w:lvlJc w:val="left"/>
      <w:pPr>
        <w:ind w:left="3098" w:hanging="360"/>
      </w:pPr>
    </w:lvl>
    <w:lvl w:ilvl="6">
      <w:numFmt w:val="bullet"/>
      <w:lvlText w:val="•"/>
      <w:lvlJc w:val="left"/>
      <w:pPr>
        <w:ind w:left="3553" w:hanging="360"/>
      </w:pPr>
    </w:lvl>
    <w:lvl w:ilvl="7">
      <w:numFmt w:val="bullet"/>
      <w:lvlText w:val="•"/>
      <w:lvlJc w:val="left"/>
      <w:pPr>
        <w:ind w:left="4009" w:hanging="360"/>
      </w:pPr>
    </w:lvl>
    <w:lvl w:ilvl="8">
      <w:numFmt w:val="bullet"/>
      <w:lvlText w:val="•"/>
      <w:lvlJc w:val="left"/>
      <w:pPr>
        <w:ind w:left="4464" w:hanging="360"/>
      </w:pPr>
    </w:lvl>
  </w:abstractNum>
  <w:abstractNum w:abstractNumId="33" w15:restartNumberingAfterBreak="0">
    <w:nsid w:val="00000423"/>
    <w:multiLevelType w:val="multilevel"/>
    <w:tmpl w:val="000008A6"/>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275" w:hanging="360"/>
      </w:pPr>
    </w:lvl>
    <w:lvl w:ilvl="2">
      <w:numFmt w:val="bullet"/>
      <w:lvlText w:val="•"/>
      <w:lvlJc w:val="left"/>
      <w:pPr>
        <w:ind w:left="1731" w:hanging="360"/>
      </w:pPr>
    </w:lvl>
    <w:lvl w:ilvl="3">
      <w:numFmt w:val="bullet"/>
      <w:lvlText w:val="•"/>
      <w:lvlJc w:val="left"/>
      <w:pPr>
        <w:ind w:left="2186" w:hanging="360"/>
      </w:pPr>
    </w:lvl>
    <w:lvl w:ilvl="4">
      <w:numFmt w:val="bullet"/>
      <w:lvlText w:val="•"/>
      <w:lvlJc w:val="left"/>
      <w:pPr>
        <w:ind w:left="2642" w:hanging="360"/>
      </w:pPr>
    </w:lvl>
    <w:lvl w:ilvl="5">
      <w:numFmt w:val="bullet"/>
      <w:lvlText w:val="•"/>
      <w:lvlJc w:val="left"/>
      <w:pPr>
        <w:ind w:left="3098" w:hanging="360"/>
      </w:pPr>
    </w:lvl>
    <w:lvl w:ilvl="6">
      <w:numFmt w:val="bullet"/>
      <w:lvlText w:val="•"/>
      <w:lvlJc w:val="left"/>
      <w:pPr>
        <w:ind w:left="3553" w:hanging="360"/>
      </w:pPr>
    </w:lvl>
    <w:lvl w:ilvl="7">
      <w:numFmt w:val="bullet"/>
      <w:lvlText w:val="•"/>
      <w:lvlJc w:val="left"/>
      <w:pPr>
        <w:ind w:left="4009" w:hanging="360"/>
      </w:pPr>
    </w:lvl>
    <w:lvl w:ilvl="8">
      <w:numFmt w:val="bullet"/>
      <w:lvlText w:val="•"/>
      <w:lvlJc w:val="left"/>
      <w:pPr>
        <w:ind w:left="4464" w:hanging="360"/>
      </w:pPr>
    </w:lvl>
  </w:abstractNum>
  <w:abstractNum w:abstractNumId="34" w15:restartNumberingAfterBreak="0">
    <w:nsid w:val="00000424"/>
    <w:multiLevelType w:val="multilevel"/>
    <w:tmpl w:val="000008A7"/>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275" w:hanging="360"/>
      </w:pPr>
    </w:lvl>
    <w:lvl w:ilvl="2">
      <w:numFmt w:val="bullet"/>
      <w:lvlText w:val="•"/>
      <w:lvlJc w:val="left"/>
      <w:pPr>
        <w:ind w:left="1731" w:hanging="360"/>
      </w:pPr>
    </w:lvl>
    <w:lvl w:ilvl="3">
      <w:numFmt w:val="bullet"/>
      <w:lvlText w:val="•"/>
      <w:lvlJc w:val="left"/>
      <w:pPr>
        <w:ind w:left="2186" w:hanging="360"/>
      </w:pPr>
    </w:lvl>
    <w:lvl w:ilvl="4">
      <w:numFmt w:val="bullet"/>
      <w:lvlText w:val="•"/>
      <w:lvlJc w:val="left"/>
      <w:pPr>
        <w:ind w:left="2642" w:hanging="360"/>
      </w:pPr>
    </w:lvl>
    <w:lvl w:ilvl="5">
      <w:numFmt w:val="bullet"/>
      <w:lvlText w:val="•"/>
      <w:lvlJc w:val="left"/>
      <w:pPr>
        <w:ind w:left="3098" w:hanging="360"/>
      </w:pPr>
    </w:lvl>
    <w:lvl w:ilvl="6">
      <w:numFmt w:val="bullet"/>
      <w:lvlText w:val="•"/>
      <w:lvlJc w:val="left"/>
      <w:pPr>
        <w:ind w:left="3553" w:hanging="360"/>
      </w:pPr>
    </w:lvl>
    <w:lvl w:ilvl="7">
      <w:numFmt w:val="bullet"/>
      <w:lvlText w:val="•"/>
      <w:lvlJc w:val="left"/>
      <w:pPr>
        <w:ind w:left="4009" w:hanging="360"/>
      </w:pPr>
    </w:lvl>
    <w:lvl w:ilvl="8">
      <w:numFmt w:val="bullet"/>
      <w:lvlText w:val="•"/>
      <w:lvlJc w:val="left"/>
      <w:pPr>
        <w:ind w:left="4464" w:hanging="360"/>
      </w:pPr>
    </w:lvl>
  </w:abstractNum>
  <w:abstractNum w:abstractNumId="35" w15:restartNumberingAfterBreak="0">
    <w:nsid w:val="00000425"/>
    <w:multiLevelType w:val="multilevel"/>
    <w:tmpl w:val="000008A8"/>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275" w:hanging="360"/>
      </w:pPr>
    </w:lvl>
    <w:lvl w:ilvl="2">
      <w:numFmt w:val="bullet"/>
      <w:lvlText w:val="•"/>
      <w:lvlJc w:val="left"/>
      <w:pPr>
        <w:ind w:left="1731" w:hanging="360"/>
      </w:pPr>
    </w:lvl>
    <w:lvl w:ilvl="3">
      <w:numFmt w:val="bullet"/>
      <w:lvlText w:val="•"/>
      <w:lvlJc w:val="left"/>
      <w:pPr>
        <w:ind w:left="2186" w:hanging="360"/>
      </w:pPr>
    </w:lvl>
    <w:lvl w:ilvl="4">
      <w:numFmt w:val="bullet"/>
      <w:lvlText w:val="•"/>
      <w:lvlJc w:val="left"/>
      <w:pPr>
        <w:ind w:left="2642" w:hanging="360"/>
      </w:pPr>
    </w:lvl>
    <w:lvl w:ilvl="5">
      <w:numFmt w:val="bullet"/>
      <w:lvlText w:val="•"/>
      <w:lvlJc w:val="left"/>
      <w:pPr>
        <w:ind w:left="3098" w:hanging="360"/>
      </w:pPr>
    </w:lvl>
    <w:lvl w:ilvl="6">
      <w:numFmt w:val="bullet"/>
      <w:lvlText w:val="•"/>
      <w:lvlJc w:val="left"/>
      <w:pPr>
        <w:ind w:left="3553" w:hanging="360"/>
      </w:pPr>
    </w:lvl>
    <w:lvl w:ilvl="7">
      <w:numFmt w:val="bullet"/>
      <w:lvlText w:val="•"/>
      <w:lvlJc w:val="left"/>
      <w:pPr>
        <w:ind w:left="4009" w:hanging="360"/>
      </w:pPr>
    </w:lvl>
    <w:lvl w:ilvl="8">
      <w:numFmt w:val="bullet"/>
      <w:lvlText w:val="•"/>
      <w:lvlJc w:val="left"/>
      <w:pPr>
        <w:ind w:left="4464" w:hanging="360"/>
      </w:pPr>
    </w:lvl>
  </w:abstractNum>
  <w:abstractNum w:abstractNumId="36" w15:restartNumberingAfterBreak="0">
    <w:nsid w:val="01A95D97"/>
    <w:multiLevelType w:val="hybridMultilevel"/>
    <w:tmpl w:val="B9C42266"/>
    <w:lvl w:ilvl="0" w:tplc="E5D25490">
      <w:start w:val="1"/>
      <w:numFmt w:val="bullet"/>
      <w:lvlText w:val=""/>
      <w:lvlJc w:val="left"/>
      <w:pPr>
        <w:ind w:left="1800" w:hanging="360"/>
      </w:pPr>
      <w:rPr>
        <w:rFonts w:ascii="Symbol" w:hAnsi="Symbol" w:hint="default"/>
      </w:rPr>
    </w:lvl>
    <w:lvl w:ilvl="1" w:tplc="81C84D50">
      <w:start w:val="1"/>
      <w:numFmt w:val="bullet"/>
      <w:lvlText w:val="o"/>
      <w:lvlJc w:val="left"/>
      <w:pPr>
        <w:ind w:left="2520" w:hanging="360"/>
      </w:pPr>
      <w:rPr>
        <w:rFonts w:ascii="Courier New" w:hAnsi="Courier New" w:cs="Courier New" w:hint="default"/>
      </w:rPr>
    </w:lvl>
    <w:lvl w:ilvl="2" w:tplc="635083F6">
      <w:start w:val="1"/>
      <w:numFmt w:val="bullet"/>
      <w:lvlText w:val=""/>
      <w:lvlJc w:val="left"/>
      <w:pPr>
        <w:ind w:left="3240" w:hanging="360"/>
      </w:pPr>
      <w:rPr>
        <w:rFonts w:ascii="Wingdings" w:hAnsi="Wingdings" w:hint="default"/>
      </w:rPr>
    </w:lvl>
    <w:lvl w:ilvl="3" w:tplc="D408DD36" w:tentative="1">
      <w:start w:val="1"/>
      <w:numFmt w:val="bullet"/>
      <w:lvlText w:val=""/>
      <w:lvlJc w:val="left"/>
      <w:pPr>
        <w:ind w:left="3960" w:hanging="360"/>
      </w:pPr>
      <w:rPr>
        <w:rFonts w:ascii="Symbol" w:hAnsi="Symbol" w:hint="default"/>
      </w:rPr>
    </w:lvl>
    <w:lvl w:ilvl="4" w:tplc="F9F4C2D0" w:tentative="1">
      <w:start w:val="1"/>
      <w:numFmt w:val="bullet"/>
      <w:lvlText w:val="o"/>
      <w:lvlJc w:val="left"/>
      <w:pPr>
        <w:ind w:left="4680" w:hanging="360"/>
      </w:pPr>
      <w:rPr>
        <w:rFonts w:ascii="Courier New" w:hAnsi="Courier New" w:cs="Courier New" w:hint="default"/>
      </w:rPr>
    </w:lvl>
    <w:lvl w:ilvl="5" w:tplc="3A30A02E" w:tentative="1">
      <w:start w:val="1"/>
      <w:numFmt w:val="bullet"/>
      <w:lvlText w:val=""/>
      <w:lvlJc w:val="left"/>
      <w:pPr>
        <w:ind w:left="5400" w:hanging="360"/>
      </w:pPr>
      <w:rPr>
        <w:rFonts w:ascii="Wingdings" w:hAnsi="Wingdings" w:hint="default"/>
      </w:rPr>
    </w:lvl>
    <w:lvl w:ilvl="6" w:tplc="950C5804" w:tentative="1">
      <w:start w:val="1"/>
      <w:numFmt w:val="bullet"/>
      <w:lvlText w:val=""/>
      <w:lvlJc w:val="left"/>
      <w:pPr>
        <w:ind w:left="6120" w:hanging="360"/>
      </w:pPr>
      <w:rPr>
        <w:rFonts w:ascii="Symbol" w:hAnsi="Symbol" w:hint="default"/>
      </w:rPr>
    </w:lvl>
    <w:lvl w:ilvl="7" w:tplc="2270793A" w:tentative="1">
      <w:start w:val="1"/>
      <w:numFmt w:val="bullet"/>
      <w:lvlText w:val="o"/>
      <w:lvlJc w:val="left"/>
      <w:pPr>
        <w:ind w:left="6840" w:hanging="360"/>
      </w:pPr>
      <w:rPr>
        <w:rFonts w:ascii="Courier New" w:hAnsi="Courier New" w:cs="Courier New" w:hint="default"/>
      </w:rPr>
    </w:lvl>
    <w:lvl w:ilvl="8" w:tplc="32D45B44" w:tentative="1">
      <w:start w:val="1"/>
      <w:numFmt w:val="bullet"/>
      <w:lvlText w:val=""/>
      <w:lvlJc w:val="left"/>
      <w:pPr>
        <w:ind w:left="7560" w:hanging="360"/>
      </w:pPr>
      <w:rPr>
        <w:rFonts w:ascii="Wingdings" w:hAnsi="Wingdings" w:hint="default"/>
      </w:rPr>
    </w:lvl>
  </w:abstractNum>
  <w:abstractNum w:abstractNumId="37" w15:restartNumberingAfterBreak="0">
    <w:nsid w:val="13362B24"/>
    <w:multiLevelType w:val="hybridMultilevel"/>
    <w:tmpl w:val="5B68244E"/>
    <w:lvl w:ilvl="0" w:tplc="ABAC62B8">
      <w:numFmt w:val="bullet"/>
      <w:lvlText w:val="-"/>
      <w:lvlJc w:val="left"/>
      <w:pPr>
        <w:ind w:left="460" w:hanging="360"/>
      </w:pPr>
      <w:rPr>
        <w:rFonts w:ascii="Calibri" w:eastAsiaTheme="minorEastAsia" w:hAnsi="Calibri" w:cs="Calibri" w:hint="default"/>
      </w:rPr>
    </w:lvl>
    <w:lvl w:ilvl="1" w:tplc="C748CB3E" w:tentative="1">
      <w:start w:val="1"/>
      <w:numFmt w:val="bullet"/>
      <w:lvlText w:val="o"/>
      <w:lvlJc w:val="left"/>
      <w:pPr>
        <w:ind w:left="1180" w:hanging="360"/>
      </w:pPr>
      <w:rPr>
        <w:rFonts w:ascii="Courier New" w:hAnsi="Courier New" w:cs="Courier New" w:hint="default"/>
      </w:rPr>
    </w:lvl>
    <w:lvl w:ilvl="2" w:tplc="84BCA72A" w:tentative="1">
      <w:start w:val="1"/>
      <w:numFmt w:val="bullet"/>
      <w:lvlText w:val=""/>
      <w:lvlJc w:val="left"/>
      <w:pPr>
        <w:ind w:left="1900" w:hanging="360"/>
      </w:pPr>
      <w:rPr>
        <w:rFonts w:ascii="Wingdings" w:hAnsi="Wingdings" w:hint="default"/>
      </w:rPr>
    </w:lvl>
    <w:lvl w:ilvl="3" w:tplc="A0B0E864" w:tentative="1">
      <w:start w:val="1"/>
      <w:numFmt w:val="bullet"/>
      <w:lvlText w:val=""/>
      <w:lvlJc w:val="left"/>
      <w:pPr>
        <w:ind w:left="2620" w:hanging="360"/>
      </w:pPr>
      <w:rPr>
        <w:rFonts w:ascii="Symbol" w:hAnsi="Symbol" w:hint="default"/>
      </w:rPr>
    </w:lvl>
    <w:lvl w:ilvl="4" w:tplc="C9D0DC96" w:tentative="1">
      <w:start w:val="1"/>
      <w:numFmt w:val="bullet"/>
      <w:lvlText w:val="o"/>
      <w:lvlJc w:val="left"/>
      <w:pPr>
        <w:ind w:left="3340" w:hanging="360"/>
      </w:pPr>
      <w:rPr>
        <w:rFonts w:ascii="Courier New" w:hAnsi="Courier New" w:cs="Courier New" w:hint="default"/>
      </w:rPr>
    </w:lvl>
    <w:lvl w:ilvl="5" w:tplc="0F6AA6F6" w:tentative="1">
      <w:start w:val="1"/>
      <w:numFmt w:val="bullet"/>
      <w:lvlText w:val=""/>
      <w:lvlJc w:val="left"/>
      <w:pPr>
        <w:ind w:left="4060" w:hanging="360"/>
      </w:pPr>
      <w:rPr>
        <w:rFonts w:ascii="Wingdings" w:hAnsi="Wingdings" w:hint="default"/>
      </w:rPr>
    </w:lvl>
    <w:lvl w:ilvl="6" w:tplc="BB38CD46" w:tentative="1">
      <w:start w:val="1"/>
      <w:numFmt w:val="bullet"/>
      <w:lvlText w:val=""/>
      <w:lvlJc w:val="left"/>
      <w:pPr>
        <w:ind w:left="4780" w:hanging="360"/>
      </w:pPr>
      <w:rPr>
        <w:rFonts w:ascii="Symbol" w:hAnsi="Symbol" w:hint="default"/>
      </w:rPr>
    </w:lvl>
    <w:lvl w:ilvl="7" w:tplc="9DE6EDFA" w:tentative="1">
      <w:start w:val="1"/>
      <w:numFmt w:val="bullet"/>
      <w:lvlText w:val="o"/>
      <w:lvlJc w:val="left"/>
      <w:pPr>
        <w:ind w:left="5500" w:hanging="360"/>
      </w:pPr>
      <w:rPr>
        <w:rFonts w:ascii="Courier New" w:hAnsi="Courier New" w:cs="Courier New" w:hint="default"/>
      </w:rPr>
    </w:lvl>
    <w:lvl w:ilvl="8" w:tplc="51F24250" w:tentative="1">
      <w:start w:val="1"/>
      <w:numFmt w:val="bullet"/>
      <w:lvlText w:val=""/>
      <w:lvlJc w:val="left"/>
      <w:pPr>
        <w:ind w:left="6220" w:hanging="360"/>
      </w:pPr>
      <w:rPr>
        <w:rFonts w:ascii="Wingdings" w:hAnsi="Wingdings" w:hint="default"/>
      </w:rPr>
    </w:lvl>
  </w:abstractNum>
  <w:abstractNum w:abstractNumId="38" w15:restartNumberingAfterBreak="0">
    <w:nsid w:val="24D25784"/>
    <w:multiLevelType w:val="hybridMultilevel"/>
    <w:tmpl w:val="3DA2EDC6"/>
    <w:lvl w:ilvl="0" w:tplc="BC6ABAEE">
      <w:start w:val="1"/>
      <w:numFmt w:val="bullet"/>
      <w:lvlText w:val=""/>
      <w:lvlJc w:val="left"/>
      <w:pPr>
        <w:ind w:left="820" w:hanging="360"/>
      </w:pPr>
      <w:rPr>
        <w:rFonts w:ascii="Symbol" w:hAnsi="Symbol" w:hint="default"/>
      </w:rPr>
    </w:lvl>
    <w:lvl w:ilvl="1" w:tplc="E68E56F6" w:tentative="1">
      <w:start w:val="1"/>
      <w:numFmt w:val="bullet"/>
      <w:lvlText w:val="o"/>
      <w:lvlJc w:val="left"/>
      <w:pPr>
        <w:ind w:left="1540" w:hanging="360"/>
      </w:pPr>
      <w:rPr>
        <w:rFonts w:ascii="Courier New" w:hAnsi="Courier New" w:cs="Courier New" w:hint="default"/>
      </w:rPr>
    </w:lvl>
    <w:lvl w:ilvl="2" w:tplc="ACEA03A4" w:tentative="1">
      <w:start w:val="1"/>
      <w:numFmt w:val="bullet"/>
      <w:lvlText w:val=""/>
      <w:lvlJc w:val="left"/>
      <w:pPr>
        <w:ind w:left="2260" w:hanging="360"/>
      </w:pPr>
      <w:rPr>
        <w:rFonts w:ascii="Wingdings" w:hAnsi="Wingdings" w:hint="default"/>
      </w:rPr>
    </w:lvl>
    <w:lvl w:ilvl="3" w:tplc="EB1C1670" w:tentative="1">
      <w:start w:val="1"/>
      <w:numFmt w:val="bullet"/>
      <w:lvlText w:val=""/>
      <w:lvlJc w:val="left"/>
      <w:pPr>
        <w:ind w:left="2980" w:hanging="360"/>
      </w:pPr>
      <w:rPr>
        <w:rFonts w:ascii="Symbol" w:hAnsi="Symbol" w:hint="default"/>
      </w:rPr>
    </w:lvl>
    <w:lvl w:ilvl="4" w:tplc="06A2B250" w:tentative="1">
      <w:start w:val="1"/>
      <w:numFmt w:val="bullet"/>
      <w:lvlText w:val="o"/>
      <w:lvlJc w:val="left"/>
      <w:pPr>
        <w:ind w:left="3700" w:hanging="360"/>
      </w:pPr>
      <w:rPr>
        <w:rFonts w:ascii="Courier New" w:hAnsi="Courier New" w:cs="Courier New" w:hint="default"/>
      </w:rPr>
    </w:lvl>
    <w:lvl w:ilvl="5" w:tplc="4BE03540" w:tentative="1">
      <w:start w:val="1"/>
      <w:numFmt w:val="bullet"/>
      <w:lvlText w:val=""/>
      <w:lvlJc w:val="left"/>
      <w:pPr>
        <w:ind w:left="4420" w:hanging="360"/>
      </w:pPr>
      <w:rPr>
        <w:rFonts w:ascii="Wingdings" w:hAnsi="Wingdings" w:hint="default"/>
      </w:rPr>
    </w:lvl>
    <w:lvl w:ilvl="6" w:tplc="60808FD8" w:tentative="1">
      <w:start w:val="1"/>
      <w:numFmt w:val="bullet"/>
      <w:lvlText w:val=""/>
      <w:lvlJc w:val="left"/>
      <w:pPr>
        <w:ind w:left="5140" w:hanging="360"/>
      </w:pPr>
      <w:rPr>
        <w:rFonts w:ascii="Symbol" w:hAnsi="Symbol" w:hint="default"/>
      </w:rPr>
    </w:lvl>
    <w:lvl w:ilvl="7" w:tplc="F724CC7A" w:tentative="1">
      <w:start w:val="1"/>
      <w:numFmt w:val="bullet"/>
      <w:lvlText w:val="o"/>
      <w:lvlJc w:val="left"/>
      <w:pPr>
        <w:ind w:left="5860" w:hanging="360"/>
      </w:pPr>
      <w:rPr>
        <w:rFonts w:ascii="Courier New" w:hAnsi="Courier New" w:cs="Courier New" w:hint="default"/>
      </w:rPr>
    </w:lvl>
    <w:lvl w:ilvl="8" w:tplc="F1AE6678" w:tentative="1">
      <w:start w:val="1"/>
      <w:numFmt w:val="bullet"/>
      <w:lvlText w:val=""/>
      <w:lvlJc w:val="left"/>
      <w:pPr>
        <w:ind w:left="6580" w:hanging="360"/>
      </w:pPr>
      <w:rPr>
        <w:rFonts w:ascii="Wingdings" w:hAnsi="Wingdings" w:hint="default"/>
      </w:rPr>
    </w:lvl>
  </w:abstractNum>
  <w:abstractNum w:abstractNumId="39" w15:restartNumberingAfterBreak="0">
    <w:nsid w:val="314B3AD1"/>
    <w:multiLevelType w:val="hybridMultilevel"/>
    <w:tmpl w:val="508EAA2E"/>
    <w:lvl w:ilvl="0" w:tplc="62DCE778">
      <w:start w:val="1"/>
      <w:numFmt w:val="bullet"/>
      <w:lvlText w:val=""/>
      <w:lvlJc w:val="left"/>
      <w:pPr>
        <w:ind w:left="858" w:hanging="360"/>
      </w:pPr>
      <w:rPr>
        <w:rFonts w:ascii="Symbol" w:hAnsi="Symbol" w:hint="default"/>
      </w:rPr>
    </w:lvl>
    <w:lvl w:ilvl="1" w:tplc="71EAC28C" w:tentative="1">
      <w:start w:val="1"/>
      <w:numFmt w:val="bullet"/>
      <w:lvlText w:val="o"/>
      <w:lvlJc w:val="left"/>
      <w:pPr>
        <w:ind w:left="1578" w:hanging="360"/>
      </w:pPr>
      <w:rPr>
        <w:rFonts w:ascii="Courier New" w:hAnsi="Courier New" w:cs="Courier New" w:hint="default"/>
      </w:rPr>
    </w:lvl>
    <w:lvl w:ilvl="2" w:tplc="F58239D0" w:tentative="1">
      <w:start w:val="1"/>
      <w:numFmt w:val="bullet"/>
      <w:lvlText w:val=""/>
      <w:lvlJc w:val="left"/>
      <w:pPr>
        <w:ind w:left="2298" w:hanging="360"/>
      </w:pPr>
      <w:rPr>
        <w:rFonts w:ascii="Wingdings" w:hAnsi="Wingdings" w:hint="default"/>
      </w:rPr>
    </w:lvl>
    <w:lvl w:ilvl="3" w:tplc="294A43E2" w:tentative="1">
      <w:start w:val="1"/>
      <w:numFmt w:val="bullet"/>
      <w:lvlText w:val=""/>
      <w:lvlJc w:val="left"/>
      <w:pPr>
        <w:ind w:left="3018" w:hanging="360"/>
      </w:pPr>
      <w:rPr>
        <w:rFonts w:ascii="Symbol" w:hAnsi="Symbol" w:hint="default"/>
      </w:rPr>
    </w:lvl>
    <w:lvl w:ilvl="4" w:tplc="C6486F6C" w:tentative="1">
      <w:start w:val="1"/>
      <w:numFmt w:val="bullet"/>
      <w:lvlText w:val="o"/>
      <w:lvlJc w:val="left"/>
      <w:pPr>
        <w:ind w:left="3738" w:hanging="360"/>
      </w:pPr>
      <w:rPr>
        <w:rFonts w:ascii="Courier New" w:hAnsi="Courier New" w:cs="Courier New" w:hint="default"/>
      </w:rPr>
    </w:lvl>
    <w:lvl w:ilvl="5" w:tplc="E2D20D8E" w:tentative="1">
      <w:start w:val="1"/>
      <w:numFmt w:val="bullet"/>
      <w:lvlText w:val=""/>
      <w:lvlJc w:val="left"/>
      <w:pPr>
        <w:ind w:left="4458" w:hanging="360"/>
      </w:pPr>
      <w:rPr>
        <w:rFonts w:ascii="Wingdings" w:hAnsi="Wingdings" w:hint="default"/>
      </w:rPr>
    </w:lvl>
    <w:lvl w:ilvl="6" w:tplc="511C07AC" w:tentative="1">
      <w:start w:val="1"/>
      <w:numFmt w:val="bullet"/>
      <w:lvlText w:val=""/>
      <w:lvlJc w:val="left"/>
      <w:pPr>
        <w:ind w:left="5178" w:hanging="360"/>
      </w:pPr>
      <w:rPr>
        <w:rFonts w:ascii="Symbol" w:hAnsi="Symbol" w:hint="default"/>
      </w:rPr>
    </w:lvl>
    <w:lvl w:ilvl="7" w:tplc="9414711E" w:tentative="1">
      <w:start w:val="1"/>
      <w:numFmt w:val="bullet"/>
      <w:lvlText w:val="o"/>
      <w:lvlJc w:val="left"/>
      <w:pPr>
        <w:ind w:left="5898" w:hanging="360"/>
      </w:pPr>
      <w:rPr>
        <w:rFonts w:ascii="Courier New" w:hAnsi="Courier New" w:cs="Courier New" w:hint="default"/>
      </w:rPr>
    </w:lvl>
    <w:lvl w:ilvl="8" w:tplc="FF8E975A" w:tentative="1">
      <w:start w:val="1"/>
      <w:numFmt w:val="bullet"/>
      <w:lvlText w:val=""/>
      <w:lvlJc w:val="left"/>
      <w:pPr>
        <w:ind w:left="6618" w:hanging="360"/>
      </w:pPr>
      <w:rPr>
        <w:rFonts w:ascii="Wingdings" w:hAnsi="Wingdings" w:hint="default"/>
      </w:rPr>
    </w:lvl>
  </w:abstractNum>
  <w:abstractNum w:abstractNumId="40" w15:restartNumberingAfterBreak="0">
    <w:nsid w:val="36905E91"/>
    <w:multiLevelType w:val="hybridMultilevel"/>
    <w:tmpl w:val="7B38823C"/>
    <w:lvl w:ilvl="0" w:tplc="F56E018A">
      <w:start w:val="1"/>
      <w:numFmt w:val="bullet"/>
      <w:lvlText w:val=""/>
      <w:lvlJc w:val="left"/>
      <w:pPr>
        <w:ind w:left="360" w:hanging="360"/>
      </w:pPr>
      <w:rPr>
        <w:rFonts w:ascii="Symbol" w:hAnsi="Symbol" w:hint="default"/>
      </w:rPr>
    </w:lvl>
    <w:lvl w:ilvl="1" w:tplc="50EE2B0C">
      <w:start w:val="1"/>
      <w:numFmt w:val="bullet"/>
      <w:lvlText w:val="o"/>
      <w:lvlJc w:val="left"/>
      <w:pPr>
        <w:ind w:left="1080" w:hanging="360"/>
      </w:pPr>
      <w:rPr>
        <w:rFonts w:ascii="Courier New" w:hAnsi="Courier New" w:cs="Courier New" w:hint="default"/>
      </w:rPr>
    </w:lvl>
    <w:lvl w:ilvl="2" w:tplc="DCBA59C8" w:tentative="1">
      <w:start w:val="1"/>
      <w:numFmt w:val="bullet"/>
      <w:lvlText w:val=""/>
      <w:lvlJc w:val="left"/>
      <w:pPr>
        <w:ind w:left="1800" w:hanging="360"/>
      </w:pPr>
      <w:rPr>
        <w:rFonts w:ascii="Wingdings" w:hAnsi="Wingdings" w:hint="default"/>
      </w:rPr>
    </w:lvl>
    <w:lvl w:ilvl="3" w:tplc="E6EEBEAE" w:tentative="1">
      <w:start w:val="1"/>
      <w:numFmt w:val="bullet"/>
      <w:lvlText w:val=""/>
      <w:lvlJc w:val="left"/>
      <w:pPr>
        <w:ind w:left="2520" w:hanging="360"/>
      </w:pPr>
      <w:rPr>
        <w:rFonts w:ascii="Symbol" w:hAnsi="Symbol" w:hint="default"/>
      </w:rPr>
    </w:lvl>
    <w:lvl w:ilvl="4" w:tplc="8AD8E20A" w:tentative="1">
      <w:start w:val="1"/>
      <w:numFmt w:val="bullet"/>
      <w:lvlText w:val="o"/>
      <w:lvlJc w:val="left"/>
      <w:pPr>
        <w:ind w:left="3240" w:hanging="360"/>
      </w:pPr>
      <w:rPr>
        <w:rFonts w:ascii="Courier New" w:hAnsi="Courier New" w:cs="Courier New" w:hint="default"/>
      </w:rPr>
    </w:lvl>
    <w:lvl w:ilvl="5" w:tplc="2056DEAE" w:tentative="1">
      <w:start w:val="1"/>
      <w:numFmt w:val="bullet"/>
      <w:lvlText w:val=""/>
      <w:lvlJc w:val="left"/>
      <w:pPr>
        <w:ind w:left="3960" w:hanging="360"/>
      </w:pPr>
      <w:rPr>
        <w:rFonts w:ascii="Wingdings" w:hAnsi="Wingdings" w:hint="default"/>
      </w:rPr>
    </w:lvl>
    <w:lvl w:ilvl="6" w:tplc="36A0DFA2" w:tentative="1">
      <w:start w:val="1"/>
      <w:numFmt w:val="bullet"/>
      <w:lvlText w:val=""/>
      <w:lvlJc w:val="left"/>
      <w:pPr>
        <w:ind w:left="4680" w:hanging="360"/>
      </w:pPr>
      <w:rPr>
        <w:rFonts w:ascii="Symbol" w:hAnsi="Symbol" w:hint="default"/>
      </w:rPr>
    </w:lvl>
    <w:lvl w:ilvl="7" w:tplc="03369602" w:tentative="1">
      <w:start w:val="1"/>
      <w:numFmt w:val="bullet"/>
      <w:lvlText w:val="o"/>
      <w:lvlJc w:val="left"/>
      <w:pPr>
        <w:ind w:left="5400" w:hanging="360"/>
      </w:pPr>
      <w:rPr>
        <w:rFonts w:ascii="Courier New" w:hAnsi="Courier New" w:cs="Courier New" w:hint="default"/>
      </w:rPr>
    </w:lvl>
    <w:lvl w:ilvl="8" w:tplc="5B86BB10" w:tentative="1">
      <w:start w:val="1"/>
      <w:numFmt w:val="bullet"/>
      <w:lvlText w:val=""/>
      <w:lvlJc w:val="left"/>
      <w:pPr>
        <w:ind w:left="6120" w:hanging="360"/>
      </w:pPr>
      <w:rPr>
        <w:rFonts w:ascii="Wingdings" w:hAnsi="Wingdings" w:hint="default"/>
      </w:rPr>
    </w:lvl>
  </w:abstractNum>
  <w:abstractNum w:abstractNumId="41" w15:restartNumberingAfterBreak="0">
    <w:nsid w:val="4F6F091D"/>
    <w:multiLevelType w:val="hybridMultilevel"/>
    <w:tmpl w:val="8A044412"/>
    <w:lvl w:ilvl="0" w:tplc="070A8586">
      <w:start w:val="1"/>
      <w:numFmt w:val="bullet"/>
      <w:lvlText w:val=""/>
      <w:lvlJc w:val="left"/>
      <w:pPr>
        <w:ind w:left="858" w:hanging="360"/>
      </w:pPr>
      <w:rPr>
        <w:rFonts w:ascii="Symbol" w:hAnsi="Symbol" w:hint="default"/>
      </w:rPr>
    </w:lvl>
    <w:lvl w:ilvl="1" w:tplc="DABCDBF6" w:tentative="1">
      <w:start w:val="1"/>
      <w:numFmt w:val="bullet"/>
      <w:lvlText w:val="o"/>
      <w:lvlJc w:val="left"/>
      <w:pPr>
        <w:ind w:left="1578" w:hanging="360"/>
      </w:pPr>
      <w:rPr>
        <w:rFonts w:ascii="Courier New" w:hAnsi="Courier New" w:cs="Courier New" w:hint="default"/>
      </w:rPr>
    </w:lvl>
    <w:lvl w:ilvl="2" w:tplc="FD320348" w:tentative="1">
      <w:start w:val="1"/>
      <w:numFmt w:val="bullet"/>
      <w:lvlText w:val=""/>
      <w:lvlJc w:val="left"/>
      <w:pPr>
        <w:ind w:left="2298" w:hanging="360"/>
      </w:pPr>
      <w:rPr>
        <w:rFonts w:ascii="Wingdings" w:hAnsi="Wingdings" w:hint="default"/>
      </w:rPr>
    </w:lvl>
    <w:lvl w:ilvl="3" w:tplc="30EE760E" w:tentative="1">
      <w:start w:val="1"/>
      <w:numFmt w:val="bullet"/>
      <w:lvlText w:val=""/>
      <w:lvlJc w:val="left"/>
      <w:pPr>
        <w:ind w:left="3018" w:hanging="360"/>
      </w:pPr>
      <w:rPr>
        <w:rFonts w:ascii="Symbol" w:hAnsi="Symbol" w:hint="default"/>
      </w:rPr>
    </w:lvl>
    <w:lvl w:ilvl="4" w:tplc="8550E3F6" w:tentative="1">
      <w:start w:val="1"/>
      <w:numFmt w:val="bullet"/>
      <w:lvlText w:val="o"/>
      <w:lvlJc w:val="left"/>
      <w:pPr>
        <w:ind w:left="3738" w:hanging="360"/>
      </w:pPr>
      <w:rPr>
        <w:rFonts w:ascii="Courier New" w:hAnsi="Courier New" w:cs="Courier New" w:hint="default"/>
      </w:rPr>
    </w:lvl>
    <w:lvl w:ilvl="5" w:tplc="EDAEB6CE" w:tentative="1">
      <w:start w:val="1"/>
      <w:numFmt w:val="bullet"/>
      <w:lvlText w:val=""/>
      <w:lvlJc w:val="left"/>
      <w:pPr>
        <w:ind w:left="4458" w:hanging="360"/>
      </w:pPr>
      <w:rPr>
        <w:rFonts w:ascii="Wingdings" w:hAnsi="Wingdings" w:hint="default"/>
      </w:rPr>
    </w:lvl>
    <w:lvl w:ilvl="6" w:tplc="96804146" w:tentative="1">
      <w:start w:val="1"/>
      <w:numFmt w:val="bullet"/>
      <w:lvlText w:val=""/>
      <w:lvlJc w:val="left"/>
      <w:pPr>
        <w:ind w:left="5178" w:hanging="360"/>
      </w:pPr>
      <w:rPr>
        <w:rFonts w:ascii="Symbol" w:hAnsi="Symbol" w:hint="default"/>
      </w:rPr>
    </w:lvl>
    <w:lvl w:ilvl="7" w:tplc="6F209CB6" w:tentative="1">
      <w:start w:val="1"/>
      <w:numFmt w:val="bullet"/>
      <w:lvlText w:val="o"/>
      <w:lvlJc w:val="left"/>
      <w:pPr>
        <w:ind w:left="5898" w:hanging="360"/>
      </w:pPr>
      <w:rPr>
        <w:rFonts w:ascii="Courier New" w:hAnsi="Courier New" w:cs="Courier New" w:hint="default"/>
      </w:rPr>
    </w:lvl>
    <w:lvl w:ilvl="8" w:tplc="616E58EC" w:tentative="1">
      <w:start w:val="1"/>
      <w:numFmt w:val="bullet"/>
      <w:lvlText w:val=""/>
      <w:lvlJc w:val="left"/>
      <w:pPr>
        <w:ind w:left="6618" w:hanging="360"/>
      </w:pPr>
      <w:rPr>
        <w:rFonts w:ascii="Wingdings" w:hAnsi="Wingdings" w:hint="default"/>
      </w:rPr>
    </w:lvl>
  </w:abstractNum>
  <w:abstractNum w:abstractNumId="42" w15:restartNumberingAfterBreak="0">
    <w:nsid w:val="699419D7"/>
    <w:multiLevelType w:val="hybridMultilevel"/>
    <w:tmpl w:val="E744E1F6"/>
    <w:lvl w:ilvl="0" w:tplc="3CE82066">
      <w:numFmt w:val="bullet"/>
      <w:lvlText w:val="-"/>
      <w:lvlJc w:val="left"/>
      <w:pPr>
        <w:ind w:left="920" w:hanging="360"/>
      </w:pPr>
      <w:rPr>
        <w:rFonts w:ascii="Calibri" w:eastAsiaTheme="minorEastAsia" w:hAnsi="Calibri" w:cs="Calibri" w:hint="default"/>
      </w:rPr>
    </w:lvl>
    <w:lvl w:ilvl="1" w:tplc="379E0FF2" w:tentative="1">
      <w:start w:val="1"/>
      <w:numFmt w:val="bullet"/>
      <w:lvlText w:val="o"/>
      <w:lvlJc w:val="left"/>
      <w:pPr>
        <w:ind w:left="1900" w:hanging="360"/>
      </w:pPr>
      <w:rPr>
        <w:rFonts w:ascii="Courier New" w:hAnsi="Courier New" w:cs="Courier New" w:hint="default"/>
      </w:rPr>
    </w:lvl>
    <w:lvl w:ilvl="2" w:tplc="16003D0A" w:tentative="1">
      <w:start w:val="1"/>
      <w:numFmt w:val="bullet"/>
      <w:lvlText w:val=""/>
      <w:lvlJc w:val="left"/>
      <w:pPr>
        <w:ind w:left="2620" w:hanging="360"/>
      </w:pPr>
      <w:rPr>
        <w:rFonts w:ascii="Wingdings" w:hAnsi="Wingdings" w:hint="default"/>
      </w:rPr>
    </w:lvl>
    <w:lvl w:ilvl="3" w:tplc="159C7830" w:tentative="1">
      <w:start w:val="1"/>
      <w:numFmt w:val="bullet"/>
      <w:lvlText w:val=""/>
      <w:lvlJc w:val="left"/>
      <w:pPr>
        <w:ind w:left="3340" w:hanging="360"/>
      </w:pPr>
      <w:rPr>
        <w:rFonts w:ascii="Symbol" w:hAnsi="Symbol" w:hint="default"/>
      </w:rPr>
    </w:lvl>
    <w:lvl w:ilvl="4" w:tplc="6AC22076" w:tentative="1">
      <w:start w:val="1"/>
      <w:numFmt w:val="bullet"/>
      <w:lvlText w:val="o"/>
      <w:lvlJc w:val="left"/>
      <w:pPr>
        <w:ind w:left="4060" w:hanging="360"/>
      </w:pPr>
      <w:rPr>
        <w:rFonts w:ascii="Courier New" w:hAnsi="Courier New" w:cs="Courier New" w:hint="default"/>
      </w:rPr>
    </w:lvl>
    <w:lvl w:ilvl="5" w:tplc="AB06A5EE" w:tentative="1">
      <w:start w:val="1"/>
      <w:numFmt w:val="bullet"/>
      <w:lvlText w:val=""/>
      <w:lvlJc w:val="left"/>
      <w:pPr>
        <w:ind w:left="4780" w:hanging="360"/>
      </w:pPr>
      <w:rPr>
        <w:rFonts w:ascii="Wingdings" w:hAnsi="Wingdings" w:hint="default"/>
      </w:rPr>
    </w:lvl>
    <w:lvl w:ilvl="6" w:tplc="1F789EC0" w:tentative="1">
      <w:start w:val="1"/>
      <w:numFmt w:val="bullet"/>
      <w:lvlText w:val=""/>
      <w:lvlJc w:val="left"/>
      <w:pPr>
        <w:ind w:left="5500" w:hanging="360"/>
      </w:pPr>
      <w:rPr>
        <w:rFonts w:ascii="Symbol" w:hAnsi="Symbol" w:hint="default"/>
      </w:rPr>
    </w:lvl>
    <w:lvl w:ilvl="7" w:tplc="A828893A" w:tentative="1">
      <w:start w:val="1"/>
      <w:numFmt w:val="bullet"/>
      <w:lvlText w:val="o"/>
      <w:lvlJc w:val="left"/>
      <w:pPr>
        <w:ind w:left="6220" w:hanging="360"/>
      </w:pPr>
      <w:rPr>
        <w:rFonts w:ascii="Courier New" w:hAnsi="Courier New" w:cs="Courier New" w:hint="default"/>
      </w:rPr>
    </w:lvl>
    <w:lvl w:ilvl="8" w:tplc="0E9838F6" w:tentative="1">
      <w:start w:val="1"/>
      <w:numFmt w:val="bullet"/>
      <w:lvlText w:val=""/>
      <w:lvlJc w:val="left"/>
      <w:pPr>
        <w:ind w:left="6940" w:hanging="360"/>
      </w:pPr>
      <w:rPr>
        <w:rFonts w:ascii="Wingdings" w:hAnsi="Wingdings" w:hint="default"/>
      </w:rPr>
    </w:lvl>
  </w:abstractNum>
  <w:num w:numId="1">
    <w:abstractNumId w:val="35"/>
  </w:num>
  <w:num w:numId="2">
    <w:abstractNumId w:val="34"/>
  </w:num>
  <w:num w:numId="3">
    <w:abstractNumId w:val="33"/>
  </w:num>
  <w:num w:numId="4">
    <w:abstractNumId w:val="32"/>
  </w:num>
  <w:num w:numId="5">
    <w:abstractNumId w:val="31"/>
  </w:num>
  <w:num w:numId="6">
    <w:abstractNumId w:val="30"/>
  </w:num>
  <w:num w:numId="7">
    <w:abstractNumId w:val="29"/>
  </w:num>
  <w:num w:numId="8">
    <w:abstractNumId w:val="28"/>
  </w:num>
  <w:num w:numId="9">
    <w:abstractNumId w:val="27"/>
  </w:num>
  <w:num w:numId="10">
    <w:abstractNumId w:val="26"/>
  </w:num>
  <w:num w:numId="11">
    <w:abstractNumId w:val="25"/>
  </w:num>
  <w:num w:numId="12">
    <w:abstractNumId w:val="24"/>
  </w:num>
  <w:num w:numId="13">
    <w:abstractNumId w:val="23"/>
  </w:num>
  <w:num w:numId="14">
    <w:abstractNumId w:val="22"/>
  </w:num>
  <w:num w:numId="15">
    <w:abstractNumId w:val="21"/>
  </w:num>
  <w:num w:numId="16">
    <w:abstractNumId w:val="20"/>
  </w:num>
  <w:num w:numId="17">
    <w:abstractNumId w:val="19"/>
  </w:num>
  <w:num w:numId="18">
    <w:abstractNumId w:val="18"/>
  </w:num>
  <w:num w:numId="19">
    <w:abstractNumId w:val="17"/>
  </w:num>
  <w:num w:numId="20">
    <w:abstractNumId w:val="16"/>
  </w:num>
  <w:num w:numId="21">
    <w:abstractNumId w:val="15"/>
  </w:num>
  <w:num w:numId="22">
    <w:abstractNumId w:val="14"/>
  </w:num>
  <w:num w:numId="23">
    <w:abstractNumId w:val="13"/>
  </w:num>
  <w:num w:numId="24">
    <w:abstractNumId w:val="12"/>
  </w:num>
  <w:num w:numId="25">
    <w:abstractNumId w:val="11"/>
  </w:num>
  <w:num w:numId="26">
    <w:abstractNumId w:val="10"/>
  </w:num>
  <w:num w:numId="27">
    <w:abstractNumId w:val="9"/>
  </w:num>
  <w:num w:numId="28">
    <w:abstractNumId w:val="8"/>
  </w:num>
  <w:num w:numId="29">
    <w:abstractNumId w:val="7"/>
  </w:num>
  <w:num w:numId="30">
    <w:abstractNumId w:val="6"/>
  </w:num>
  <w:num w:numId="31">
    <w:abstractNumId w:val="5"/>
  </w:num>
  <w:num w:numId="32">
    <w:abstractNumId w:val="4"/>
  </w:num>
  <w:num w:numId="33">
    <w:abstractNumId w:val="3"/>
  </w:num>
  <w:num w:numId="34">
    <w:abstractNumId w:val="2"/>
  </w:num>
  <w:num w:numId="35">
    <w:abstractNumId w:val="1"/>
  </w:num>
  <w:num w:numId="36">
    <w:abstractNumId w:val="0"/>
  </w:num>
  <w:num w:numId="37">
    <w:abstractNumId w:val="38"/>
  </w:num>
  <w:num w:numId="38">
    <w:abstractNumId w:val="37"/>
  </w:num>
  <w:num w:numId="39">
    <w:abstractNumId w:val="42"/>
  </w:num>
  <w:num w:numId="40">
    <w:abstractNumId w:val="39"/>
  </w:num>
  <w:num w:numId="41">
    <w:abstractNumId w:val="41"/>
  </w:num>
  <w:num w:numId="42">
    <w:abstractNumId w:val="40"/>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111"/>
    <w:rsid w:val="00045D79"/>
    <w:rsid w:val="00053832"/>
    <w:rsid w:val="000556CE"/>
    <w:rsid w:val="000615CA"/>
    <w:rsid w:val="0009057E"/>
    <w:rsid w:val="000E315C"/>
    <w:rsid w:val="00113855"/>
    <w:rsid w:val="00134E0F"/>
    <w:rsid w:val="00153423"/>
    <w:rsid w:val="00157713"/>
    <w:rsid w:val="00162A70"/>
    <w:rsid w:val="001A3536"/>
    <w:rsid w:val="001A7961"/>
    <w:rsid w:val="001C4C50"/>
    <w:rsid w:val="001D1F19"/>
    <w:rsid w:val="002136B8"/>
    <w:rsid w:val="00213FAE"/>
    <w:rsid w:val="002257D8"/>
    <w:rsid w:val="0026289D"/>
    <w:rsid w:val="002E0C4B"/>
    <w:rsid w:val="00316EAE"/>
    <w:rsid w:val="0033658B"/>
    <w:rsid w:val="00340094"/>
    <w:rsid w:val="00357D93"/>
    <w:rsid w:val="003938A2"/>
    <w:rsid w:val="003D48EF"/>
    <w:rsid w:val="0045024F"/>
    <w:rsid w:val="00483382"/>
    <w:rsid w:val="00484E66"/>
    <w:rsid w:val="004C4EC7"/>
    <w:rsid w:val="00587DE6"/>
    <w:rsid w:val="005A6A6E"/>
    <w:rsid w:val="005D236D"/>
    <w:rsid w:val="005D6354"/>
    <w:rsid w:val="006112BB"/>
    <w:rsid w:val="006410E6"/>
    <w:rsid w:val="00643149"/>
    <w:rsid w:val="00657B19"/>
    <w:rsid w:val="006928F2"/>
    <w:rsid w:val="006E3C9D"/>
    <w:rsid w:val="007000A3"/>
    <w:rsid w:val="00703D91"/>
    <w:rsid w:val="007161BC"/>
    <w:rsid w:val="007270A2"/>
    <w:rsid w:val="00732D6D"/>
    <w:rsid w:val="007370A1"/>
    <w:rsid w:val="00793832"/>
    <w:rsid w:val="00802565"/>
    <w:rsid w:val="0088659C"/>
    <w:rsid w:val="008E324D"/>
    <w:rsid w:val="00920470"/>
    <w:rsid w:val="009D7111"/>
    <w:rsid w:val="00A47B37"/>
    <w:rsid w:val="00AB3917"/>
    <w:rsid w:val="00AD1ED1"/>
    <w:rsid w:val="00AD3FB4"/>
    <w:rsid w:val="00AF2AB7"/>
    <w:rsid w:val="00B744B3"/>
    <w:rsid w:val="00BA2E86"/>
    <w:rsid w:val="00BB47E3"/>
    <w:rsid w:val="00BC3580"/>
    <w:rsid w:val="00C5235A"/>
    <w:rsid w:val="00C734D6"/>
    <w:rsid w:val="00C76684"/>
    <w:rsid w:val="00CA149B"/>
    <w:rsid w:val="00D25A52"/>
    <w:rsid w:val="00D34955"/>
    <w:rsid w:val="00D92E27"/>
    <w:rsid w:val="00DA2F83"/>
    <w:rsid w:val="00DC2932"/>
    <w:rsid w:val="00E143E4"/>
    <w:rsid w:val="00E14B35"/>
    <w:rsid w:val="00E8566B"/>
    <w:rsid w:val="00E96B7E"/>
    <w:rsid w:val="00EA3099"/>
    <w:rsid w:val="00EF397E"/>
    <w:rsid w:val="00F20C2C"/>
    <w:rsid w:val="00F5229E"/>
    <w:rsid w:val="00FC6F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B4597E"/>
  <w14:defaultImageDpi w14:val="96"/>
  <w15:docId w15:val="{9B85C6DC-FAE9-054A-A62C-66ED42A6A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unhideWhenUsed="1" w:qFormat="1"/>
    <w:lsdException w:name="heading 3" w:uiPriority="1" w:unhideWhenUsed="1" w:qFormat="1"/>
    <w:lsdException w:name="heading 4"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semiHidden/>
    <w:qFormat/>
    <w:pPr>
      <w:spacing w:before="54"/>
      <w:ind w:left="8"/>
      <w:outlineLvl w:val="0"/>
    </w:pPr>
    <w:rPr>
      <w:rFonts w:ascii="Arial" w:hAnsi="Arial" w:cs="Arial"/>
      <w:b/>
      <w:bCs/>
      <w:sz w:val="36"/>
      <w:szCs w:val="36"/>
    </w:rPr>
  </w:style>
  <w:style w:type="paragraph" w:styleId="Heading2">
    <w:name w:val="heading 2"/>
    <w:basedOn w:val="Normal"/>
    <w:next w:val="Normal"/>
    <w:link w:val="Heading2Char"/>
    <w:uiPriority w:val="1"/>
    <w:semiHidden/>
    <w:unhideWhenUsed/>
    <w:qFormat/>
    <w:pPr>
      <w:ind w:left="8"/>
      <w:outlineLvl w:val="1"/>
    </w:pPr>
    <w:rPr>
      <w:rFonts w:ascii="Arial" w:hAnsi="Arial" w:cs="Arial"/>
      <w:b/>
      <w:bCs/>
    </w:rPr>
  </w:style>
  <w:style w:type="paragraph" w:styleId="Heading3">
    <w:name w:val="heading 3"/>
    <w:basedOn w:val="Normal"/>
    <w:next w:val="Normal"/>
    <w:link w:val="Heading3Char"/>
    <w:uiPriority w:val="1"/>
    <w:semiHidden/>
    <w:unhideWhenUsed/>
    <w:qFormat/>
    <w:pPr>
      <w:ind w:left="8"/>
      <w:outlineLvl w:val="2"/>
    </w:pPr>
    <w:rPr>
      <w:rFonts w:ascii="Arial" w:hAnsi="Arial" w:cs="Arial"/>
    </w:rPr>
  </w:style>
  <w:style w:type="paragraph" w:styleId="Heading4">
    <w:name w:val="heading 4"/>
    <w:basedOn w:val="Normal"/>
    <w:next w:val="Normal"/>
    <w:link w:val="Heading4Char"/>
    <w:uiPriority w:val="1"/>
    <w:unhideWhenUsed/>
    <w:qFormat/>
    <w:pPr>
      <w:ind w:left="142"/>
      <w:outlineLvl w:val="3"/>
    </w:pPr>
    <w:rPr>
      <w:rFonts w:ascii="Arial" w:hAnsi="Arial" w:cs="Arial"/>
      <w:b/>
      <w:bCs/>
      <w:sz w:val="22"/>
      <w:szCs w:val="22"/>
    </w:rPr>
  </w:style>
  <w:style w:type="paragraph" w:styleId="Heading5">
    <w:name w:val="heading 5"/>
    <w:basedOn w:val="Normal"/>
    <w:next w:val="Normal"/>
    <w:link w:val="Heading5Char"/>
    <w:uiPriority w:val="9"/>
    <w:semiHidden/>
    <w:unhideWhenUsed/>
    <w:qFormat/>
    <w:rsid w:val="007370A1"/>
    <w:pPr>
      <w:spacing w:before="240" w:after="60"/>
      <w:outlineLvl w:val="4"/>
    </w:pPr>
    <w:rPr>
      <w:rFonts w:asciiTheme="minorHAnsi" w:hAnsiTheme="minorHAnsi" w:cstheme="minorBidi"/>
      <w:b/>
      <w:bCs/>
      <w:i/>
      <w:iCs/>
      <w:sz w:val="26"/>
      <w:szCs w:val="26"/>
    </w:rPr>
  </w:style>
  <w:style w:type="paragraph" w:styleId="Heading6">
    <w:name w:val="heading 6"/>
    <w:basedOn w:val="Normal"/>
    <w:next w:val="Normal"/>
    <w:link w:val="Heading6Char"/>
    <w:uiPriority w:val="9"/>
    <w:semiHidden/>
    <w:unhideWhenUsed/>
    <w:qFormat/>
    <w:rsid w:val="007370A1"/>
    <w:pPr>
      <w:spacing w:before="240" w:after="60"/>
      <w:outlineLvl w:val="5"/>
    </w:pPr>
    <w:rPr>
      <w:rFonts w:asciiTheme="minorHAnsi" w:hAnsiTheme="minorHAnsi" w:cstheme="minorBidi"/>
      <w:b/>
      <w:bCs/>
      <w:sz w:val="22"/>
      <w:szCs w:val="22"/>
    </w:rPr>
  </w:style>
  <w:style w:type="paragraph" w:styleId="Heading7">
    <w:name w:val="heading 7"/>
    <w:basedOn w:val="Normal"/>
    <w:next w:val="Normal"/>
    <w:link w:val="Heading7Char"/>
    <w:uiPriority w:val="9"/>
    <w:semiHidden/>
    <w:unhideWhenUsed/>
    <w:qFormat/>
    <w:rsid w:val="007370A1"/>
    <w:pPr>
      <w:spacing w:before="240" w:after="60"/>
      <w:outlineLvl w:val="6"/>
    </w:pPr>
    <w:rPr>
      <w:rFonts w:asciiTheme="minorHAnsi" w:hAnsiTheme="minorHAnsi" w:cstheme="minorBidi"/>
    </w:rPr>
  </w:style>
  <w:style w:type="paragraph" w:styleId="Heading8">
    <w:name w:val="heading 8"/>
    <w:basedOn w:val="Normal"/>
    <w:next w:val="Normal"/>
    <w:link w:val="Heading8Char"/>
    <w:uiPriority w:val="9"/>
    <w:semiHidden/>
    <w:unhideWhenUsed/>
    <w:qFormat/>
    <w:rsid w:val="007370A1"/>
    <w:pPr>
      <w:spacing w:before="240" w:after="60"/>
      <w:outlineLvl w:val="7"/>
    </w:pPr>
    <w:rPr>
      <w:rFonts w:asciiTheme="minorHAnsi" w:hAnsiTheme="minorHAnsi" w:cstheme="minorBidi"/>
      <w:i/>
      <w:iCs/>
    </w:rPr>
  </w:style>
  <w:style w:type="paragraph" w:styleId="Heading9">
    <w:name w:val="heading 9"/>
    <w:basedOn w:val="Normal"/>
    <w:next w:val="Normal"/>
    <w:link w:val="Heading9Char"/>
    <w:uiPriority w:val="9"/>
    <w:semiHidden/>
    <w:unhideWhenUsed/>
    <w:qFormat/>
    <w:rsid w:val="007370A1"/>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42"/>
    </w:pPr>
    <w:rPr>
      <w:rFonts w:ascii="Arial" w:hAnsi="Arial" w:cs="Arial"/>
      <w:sz w:val="22"/>
      <w:szCs w:val="22"/>
    </w:rPr>
  </w:style>
  <w:style w:type="character" w:customStyle="1" w:styleId="BodyTextChar">
    <w:name w:val="Body Text Char"/>
    <w:basedOn w:val="DefaultParagraphFont"/>
    <w:link w:val="BodyText"/>
    <w:uiPriority w:val="1"/>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1"/>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D7111"/>
    <w:pPr>
      <w:tabs>
        <w:tab w:val="center" w:pos="4513"/>
        <w:tab w:val="right" w:pos="9026"/>
      </w:tabs>
    </w:pPr>
  </w:style>
  <w:style w:type="character" w:customStyle="1" w:styleId="HeaderChar">
    <w:name w:val="Header Char"/>
    <w:basedOn w:val="DefaultParagraphFont"/>
    <w:link w:val="Header"/>
    <w:uiPriority w:val="99"/>
    <w:rsid w:val="009D7111"/>
    <w:rPr>
      <w:rFonts w:ascii="Times New Roman" w:hAnsi="Times New Roman" w:cs="Times New Roman"/>
      <w:sz w:val="24"/>
      <w:szCs w:val="24"/>
    </w:rPr>
  </w:style>
  <w:style w:type="paragraph" w:styleId="Footer">
    <w:name w:val="footer"/>
    <w:basedOn w:val="Normal"/>
    <w:link w:val="FooterChar"/>
    <w:uiPriority w:val="99"/>
    <w:unhideWhenUsed/>
    <w:rsid w:val="009D7111"/>
    <w:pPr>
      <w:tabs>
        <w:tab w:val="center" w:pos="4513"/>
        <w:tab w:val="right" w:pos="9026"/>
      </w:tabs>
    </w:pPr>
  </w:style>
  <w:style w:type="character" w:customStyle="1" w:styleId="FooterChar">
    <w:name w:val="Footer Char"/>
    <w:basedOn w:val="DefaultParagraphFont"/>
    <w:link w:val="Footer"/>
    <w:uiPriority w:val="99"/>
    <w:rsid w:val="009D711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7370A1"/>
    <w:rPr>
      <w:b/>
      <w:bCs/>
      <w:i/>
      <w:iCs/>
      <w:sz w:val="26"/>
      <w:szCs w:val="26"/>
    </w:rPr>
  </w:style>
  <w:style w:type="character" w:customStyle="1" w:styleId="Heading6Char">
    <w:name w:val="Heading 6 Char"/>
    <w:basedOn w:val="DefaultParagraphFont"/>
    <w:link w:val="Heading6"/>
    <w:uiPriority w:val="9"/>
    <w:semiHidden/>
    <w:rsid w:val="007370A1"/>
    <w:rPr>
      <w:b/>
      <w:bCs/>
    </w:rPr>
  </w:style>
  <w:style w:type="character" w:customStyle="1" w:styleId="Heading7Char">
    <w:name w:val="Heading 7 Char"/>
    <w:basedOn w:val="DefaultParagraphFont"/>
    <w:link w:val="Heading7"/>
    <w:uiPriority w:val="9"/>
    <w:semiHidden/>
    <w:rsid w:val="007370A1"/>
    <w:rPr>
      <w:sz w:val="24"/>
      <w:szCs w:val="24"/>
    </w:rPr>
  </w:style>
  <w:style w:type="character" w:customStyle="1" w:styleId="Heading8Char">
    <w:name w:val="Heading 8 Char"/>
    <w:basedOn w:val="DefaultParagraphFont"/>
    <w:link w:val="Heading8"/>
    <w:uiPriority w:val="9"/>
    <w:semiHidden/>
    <w:rsid w:val="007370A1"/>
    <w:rPr>
      <w:i/>
      <w:iCs/>
      <w:sz w:val="24"/>
      <w:szCs w:val="24"/>
    </w:rPr>
  </w:style>
  <w:style w:type="character" w:customStyle="1" w:styleId="Heading9Char">
    <w:name w:val="Heading 9 Char"/>
    <w:basedOn w:val="DefaultParagraphFont"/>
    <w:link w:val="Heading9"/>
    <w:uiPriority w:val="9"/>
    <w:semiHidden/>
    <w:rsid w:val="007370A1"/>
    <w:rPr>
      <w:rFonts w:asciiTheme="majorHAnsi" w:eastAsiaTheme="majorEastAsia" w:hAnsiTheme="majorHAnsi" w:cstheme="majorBidi"/>
    </w:rPr>
  </w:style>
  <w:style w:type="paragraph" w:styleId="BalloonText">
    <w:name w:val="Balloon Text"/>
    <w:basedOn w:val="Normal"/>
    <w:link w:val="BalloonTextChar"/>
    <w:uiPriority w:val="99"/>
    <w:semiHidden/>
    <w:unhideWhenUsed/>
    <w:rsid w:val="00DA2F83"/>
    <w:rPr>
      <w:rFonts w:ascii="Tahoma" w:hAnsi="Tahoma" w:cs="Tahoma"/>
      <w:sz w:val="16"/>
      <w:szCs w:val="16"/>
    </w:rPr>
  </w:style>
  <w:style w:type="character" w:customStyle="1" w:styleId="BalloonTextChar">
    <w:name w:val="Balloon Text Char"/>
    <w:basedOn w:val="DefaultParagraphFont"/>
    <w:link w:val="BalloonText"/>
    <w:uiPriority w:val="99"/>
    <w:semiHidden/>
    <w:rsid w:val="00DA2F83"/>
    <w:rPr>
      <w:rFonts w:ascii="Tahoma" w:hAnsi="Tahoma" w:cs="Tahoma"/>
      <w:sz w:val="16"/>
      <w:szCs w:val="16"/>
    </w:rPr>
  </w:style>
  <w:style w:type="character" w:styleId="CommentReference">
    <w:name w:val="annotation reference"/>
    <w:basedOn w:val="DefaultParagraphFont"/>
    <w:uiPriority w:val="99"/>
    <w:semiHidden/>
    <w:unhideWhenUsed/>
    <w:rsid w:val="00703D91"/>
    <w:rPr>
      <w:sz w:val="16"/>
      <w:szCs w:val="16"/>
    </w:rPr>
  </w:style>
  <w:style w:type="paragraph" w:styleId="CommentText">
    <w:name w:val="annotation text"/>
    <w:basedOn w:val="Normal"/>
    <w:link w:val="CommentTextChar"/>
    <w:uiPriority w:val="99"/>
    <w:semiHidden/>
    <w:unhideWhenUsed/>
    <w:rsid w:val="00703D91"/>
    <w:rPr>
      <w:sz w:val="20"/>
      <w:szCs w:val="20"/>
    </w:rPr>
  </w:style>
  <w:style w:type="character" w:customStyle="1" w:styleId="CommentTextChar">
    <w:name w:val="Comment Text Char"/>
    <w:basedOn w:val="DefaultParagraphFont"/>
    <w:link w:val="CommentText"/>
    <w:uiPriority w:val="99"/>
    <w:semiHidden/>
    <w:rsid w:val="00703D9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03D91"/>
    <w:rPr>
      <w:b/>
      <w:bCs/>
    </w:rPr>
  </w:style>
  <w:style w:type="character" w:customStyle="1" w:styleId="CommentSubjectChar">
    <w:name w:val="Comment Subject Char"/>
    <w:basedOn w:val="CommentTextChar"/>
    <w:link w:val="CommentSubject"/>
    <w:uiPriority w:val="99"/>
    <w:semiHidden/>
    <w:rsid w:val="00703D91"/>
    <w:rPr>
      <w:rFonts w:ascii="Times New Roman" w:hAnsi="Times New Roman" w:cs="Times New Roman"/>
      <w:b/>
      <w:bCs/>
      <w:sz w:val="20"/>
      <w:szCs w:val="20"/>
    </w:rPr>
  </w:style>
  <w:style w:type="paragraph" w:styleId="Revision">
    <w:name w:val="Revision"/>
    <w:hidden/>
    <w:uiPriority w:val="99"/>
    <w:semiHidden/>
    <w:rsid w:val="00703D91"/>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2257D8"/>
    <w:rPr>
      <w:color w:val="0000FF" w:themeColor="hyperlink"/>
      <w:u w:val="single"/>
    </w:rPr>
  </w:style>
  <w:style w:type="paragraph" w:customStyle="1" w:styleId="MLBodyText">
    <w:name w:val="ML Body Text"/>
    <w:basedOn w:val="Normal"/>
    <w:link w:val="MLBodyTextChar"/>
    <w:qFormat/>
    <w:rsid w:val="002257D8"/>
    <w:pPr>
      <w:widowControl/>
      <w:autoSpaceDE/>
      <w:autoSpaceDN/>
      <w:adjustRightInd/>
      <w:spacing w:before="240" w:line="240" w:lineRule="atLeast"/>
      <w:jc w:val="both"/>
    </w:pPr>
    <w:rPr>
      <w:rFonts w:ascii="Arial" w:eastAsia="Arial" w:hAnsi="Arial"/>
      <w:sz w:val="23"/>
      <w:szCs w:val="23"/>
      <w:lang w:eastAsia="zh-CN"/>
    </w:rPr>
  </w:style>
  <w:style w:type="character" w:customStyle="1" w:styleId="MLBodyTextChar">
    <w:name w:val="ML Body Text Char"/>
    <w:link w:val="MLBodyText"/>
    <w:rsid w:val="002257D8"/>
    <w:rPr>
      <w:rFonts w:ascii="Arial" w:eastAsia="Arial" w:hAnsi="Arial" w:cs="Times New Roman"/>
      <w:sz w:val="23"/>
      <w:szCs w:val="23"/>
      <w:lang w:eastAsia="zh-CN"/>
    </w:rPr>
  </w:style>
  <w:style w:type="paragraph" w:customStyle="1" w:styleId="MLIndent2">
    <w:name w:val="ML Indent 2"/>
    <w:basedOn w:val="Normal"/>
    <w:uiPriority w:val="3"/>
    <w:rsid w:val="002257D8"/>
    <w:pPr>
      <w:widowControl/>
      <w:autoSpaceDE/>
      <w:autoSpaceDN/>
      <w:adjustRightInd/>
      <w:spacing w:before="240" w:line="240" w:lineRule="atLeast"/>
      <w:ind w:left="1440"/>
      <w:jc w:val="both"/>
    </w:pPr>
    <w:rPr>
      <w:rFonts w:ascii="Arial" w:eastAsia="Arial" w:hAnsi="Arial"/>
      <w:sz w:val="23"/>
      <w:szCs w:val="23"/>
      <w:lang w:eastAsia="zh-CN"/>
    </w:rPr>
  </w:style>
  <w:style w:type="character" w:customStyle="1" w:styleId="apple-converted-space">
    <w:name w:val="apple-converted-space"/>
    <w:basedOn w:val="DefaultParagraphFont"/>
    <w:rsid w:val="00C76684"/>
  </w:style>
  <w:style w:type="paragraph" w:styleId="Title">
    <w:name w:val="Title"/>
    <w:basedOn w:val="Normal"/>
    <w:link w:val="TitleChar"/>
    <w:qFormat/>
    <w:rsid w:val="00FC6FAA"/>
    <w:pPr>
      <w:widowControl/>
      <w:overflowPunct w:val="0"/>
      <w:jc w:val="center"/>
      <w:textAlignment w:val="baseline"/>
    </w:pPr>
    <w:rPr>
      <w:rFonts w:ascii="Bookman Old Style" w:eastAsia="Times New Roman" w:hAnsi="Bookman Old Style"/>
      <w:b/>
      <w:sz w:val="36"/>
      <w:szCs w:val="20"/>
      <w:lang w:eastAsia="zh-CN"/>
    </w:rPr>
  </w:style>
  <w:style w:type="character" w:customStyle="1" w:styleId="TitleChar">
    <w:name w:val="Title Char"/>
    <w:basedOn w:val="DefaultParagraphFont"/>
    <w:link w:val="Title"/>
    <w:rsid w:val="00FC6FAA"/>
    <w:rPr>
      <w:rFonts w:ascii="Bookman Old Style" w:eastAsia="Times New Roman" w:hAnsi="Bookman Old Style" w:cs="Times New Roman"/>
      <w:b/>
      <w:sz w:val="36"/>
      <w:szCs w:val="20"/>
      <w:lang w:eastAsia="zh-CN"/>
    </w:rPr>
  </w:style>
  <w:style w:type="character" w:styleId="UnresolvedMention">
    <w:name w:val="Unresolved Mention"/>
    <w:basedOn w:val="DefaultParagraphFont"/>
    <w:uiPriority w:val="99"/>
    <w:semiHidden/>
    <w:unhideWhenUsed/>
    <w:rsid w:val="002628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995313">
      <w:bodyDiv w:val="1"/>
      <w:marLeft w:val="0"/>
      <w:marRight w:val="0"/>
      <w:marTop w:val="0"/>
      <w:marBottom w:val="0"/>
      <w:divBdr>
        <w:top w:val="none" w:sz="0" w:space="0" w:color="auto"/>
        <w:left w:val="none" w:sz="0" w:space="0" w:color="auto"/>
        <w:bottom w:val="none" w:sz="0" w:space="0" w:color="auto"/>
        <w:right w:val="none" w:sz="0" w:space="0" w:color="auto"/>
      </w:divBdr>
    </w:div>
    <w:div w:id="854996557">
      <w:bodyDiv w:val="1"/>
      <w:marLeft w:val="0"/>
      <w:marRight w:val="0"/>
      <w:marTop w:val="0"/>
      <w:marBottom w:val="0"/>
      <w:divBdr>
        <w:top w:val="none" w:sz="0" w:space="0" w:color="auto"/>
        <w:left w:val="none" w:sz="0" w:space="0" w:color="auto"/>
        <w:bottom w:val="none" w:sz="0" w:space="0" w:color="auto"/>
        <w:right w:val="none" w:sz="0" w:space="0" w:color="auto"/>
      </w:divBdr>
    </w:div>
    <w:div w:id="1069112774">
      <w:bodyDiv w:val="1"/>
      <w:marLeft w:val="0"/>
      <w:marRight w:val="0"/>
      <w:marTop w:val="0"/>
      <w:marBottom w:val="0"/>
      <w:divBdr>
        <w:top w:val="none" w:sz="0" w:space="0" w:color="auto"/>
        <w:left w:val="none" w:sz="0" w:space="0" w:color="auto"/>
        <w:bottom w:val="none" w:sz="0" w:space="0" w:color="auto"/>
        <w:right w:val="none" w:sz="0" w:space="0" w:color="auto"/>
      </w:divBdr>
    </w:div>
    <w:div w:id="203642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nc.gov.au/tools/topic-guides/governance-standard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1447</Words>
  <Characters>8249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Elena Bondareva</cp:lastModifiedBy>
  <cp:revision>4</cp:revision>
  <cp:lastPrinted>2020-06-22T10:10:00Z</cp:lastPrinted>
  <dcterms:created xsi:type="dcterms:W3CDTF">2020-08-03T08:16:00Z</dcterms:created>
  <dcterms:modified xsi:type="dcterms:W3CDTF">2021-06-21T02:41:00Z</dcterms:modified>
</cp:coreProperties>
</file>