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5DA7" w14:textId="5827CBDB" w:rsidR="00867994" w:rsidRPr="00C25DF5" w:rsidRDefault="00867994" w:rsidP="00867994">
      <w:pPr>
        <w:rPr>
          <w:lang w:val="en-GB"/>
        </w:rPr>
      </w:pPr>
      <w:bookmarkStart w:id="0" w:name="_Hlk19096146"/>
      <w:r w:rsidRPr="00867994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69BE5F8" wp14:editId="6379F138">
            <wp:simplePos x="0" y="0"/>
            <wp:positionH relativeFrom="margin">
              <wp:posOffset>2385695</wp:posOffset>
            </wp:positionH>
            <wp:positionV relativeFrom="margin">
              <wp:posOffset>-109220</wp:posOffset>
            </wp:positionV>
            <wp:extent cx="1006475" cy="770890"/>
            <wp:effectExtent l="0" t="0" r="3175" b="0"/>
            <wp:wrapTopAndBottom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138F5" w14:textId="7A61A7C6" w:rsidR="00E461BE" w:rsidRPr="00C25DF5" w:rsidRDefault="00036A33" w:rsidP="0075423C">
      <w:pPr>
        <w:pStyle w:val="Rubrik1"/>
        <w:rPr>
          <w:noProof w:val="0"/>
          <w:sz w:val="44"/>
          <w:szCs w:val="44"/>
        </w:rPr>
      </w:pPr>
      <w:r w:rsidRPr="00C25DF5">
        <w:rPr>
          <w:noProof w:val="0"/>
          <w:sz w:val="44"/>
          <w:szCs w:val="44"/>
        </w:rPr>
        <w:t>APPLICATION</w:t>
      </w:r>
    </w:p>
    <w:p w14:paraId="65C6896D" w14:textId="43D70B11" w:rsidR="00913284" w:rsidRPr="00C25DF5" w:rsidRDefault="00036A33" w:rsidP="0075423C">
      <w:pPr>
        <w:pStyle w:val="Rubrik1"/>
        <w:rPr>
          <w:noProof w:val="0"/>
          <w:sz w:val="44"/>
          <w:szCs w:val="44"/>
        </w:rPr>
      </w:pPr>
      <w:r w:rsidRPr="00C25DF5">
        <w:rPr>
          <w:noProof w:val="0"/>
          <w:sz w:val="44"/>
          <w:szCs w:val="44"/>
        </w:rPr>
        <w:t>HUMANITARIAN APPEALS</w:t>
      </w:r>
    </w:p>
    <w:bookmarkEnd w:id="0"/>
    <w:p w14:paraId="565244FF" w14:textId="77777777" w:rsidR="00BD784F" w:rsidRPr="00B34202" w:rsidRDefault="00BD784F" w:rsidP="00D17A83">
      <w:pPr>
        <w:pStyle w:val="Rubrik2"/>
        <w:rPr>
          <w:noProof w:val="0"/>
          <w:sz w:val="32"/>
          <w:szCs w:val="32"/>
          <w:lang w:val="en-GB"/>
        </w:rPr>
      </w:pPr>
      <w:r w:rsidRPr="00B34202">
        <w:rPr>
          <w:noProof w:val="0"/>
          <w:sz w:val="32"/>
          <w:szCs w:val="32"/>
          <w:lang w:val="en-GB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B34202">
        <w:rPr>
          <w:noProof w:val="0"/>
          <w:sz w:val="32"/>
          <w:szCs w:val="32"/>
          <w:lang w:val="en-GB"/>
        </w:rPr>
        <w:instrText xml:space="preserve"> FORMTEXT </w:instrText>
      </w:r>
      <w:r w:rsidRPr="00B34202">
        <w:rPr>
          <w:noProof w:val="0"/>
          <w:sz w:val="32"/>
          <w:szCs w:val="32"/>
          <w:lang w:val="en-GB"/>
        </w:rPr>
      </w:r>
      <w:r w:rsidRPr="00B34202">
        <w:rPr>
          <w:noProof w:val="0"/>
          <w:sz w:val="32"/>
          <w:szCs w:val="32"/>
          <w:lang w:val="en-GB"/>
        </w:rPr>
        <w:fldChar w:fldCharType="separate"/>
      </w:r>
      <w:r w:rsidRPr="00B34202">
        <w:rPr>
          <w:noProof w:val="0"/>
          <w:sz w:val="32"/>
          <w:szCs w:val="32"/>
          <w:lang w:val="en-GB"/>
        </w:rPr>
        <w:t>ORGANISATION NAME</w:t>
      </w:r>
      <w:r w:rsidRPr="00B34202">
        <w:rPr>
          <w:noProof w:val="0"/>
          <w:sz w:val="32"/>
          <w:szCs w:val="32"/>
          <w:lang w:val="en-GB"/>
        </w:rPr>
        <w:fldChar w:fldCharType="end"/>
      </w:r>
      <w:bookmarkEnd w:id="1"/>
    </w:p>
    <w:p w14:paraId="70A8F241" w14:textId="5881E094" w:rsidR="00682160" w:rsidRPr="00B34202" w:rsidRDefault="00036A33" w:rsidP="00975B8D">
      <w:pPr>
        <w:jc w:val="center"/>
        <w:rPr>
          <w:rFonts w:ascii="Open Sans SemiBold" w:hAnsi="Open Sans SemiBold" w:cs="Open Sans SemiBold"/>
          <w:color w:val="242424"/>
          <w:sz w:val="32"/>
          <w:szCs w:val="32"/>
          <w:lang w:val="en-GB"/>
        </w:rPr>
      </w:pPr>
      <w:r w:rsidRPr="00B34202">
        <w:rPr>
          <w:rFonts w:ascii="Open Sans SemiBold" w:hAnsi="Open Sans SemiBold" w:cs="Open Sans SemiBold"/>
          <w:color w:val="242424"/>
          <w:sz w:val="32"/>
          <w:szCs w:val="32"/>
          <w:lang w:val="en-GB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RADIOHJÄLPSFONDEN"/>
              <w:listEntry w:val="KATASTROFINSAMLING"/>
              <w:listEntry w:val="ÖVRIG FOND"/>
            </w:ddList>
          </w:ffData>
        </w:fldChar>
      </w:r>
      <w:bookmarkStart w:id="2" w:name="Listruta1"/>
      <w:r w:rsidRPr="00B34202">
        <w:rPr>
          <w:rFonts w:ascii="Open Sans SemiBold" w:hAnsi="Open Sans SemiBold" w:cs="Open Sans SemiBold"/>
          <w:color w:val="242424"/>
          <w:sz w:val="32"/>
          <w:szCs w:val="32"/>
          <w:lang w:val="en-GB"/>
        </w:rPr>
        <w:instrText xml:space="preserve"> FORMDROPDOWN </w:instrText>
      </w:r>
      <w:r w:rsidR="00F373F0">
        <w:rPr>
          <w:rFonts w:ascii="Open Sans SemiBold" w:hAnsi="Open Sans SemiBold" w:cs="Open Sans SemiBold"/>
          <w:color w:val="242424"/>
          <w:sz w:val="32"/>
          <w:szCs w:val="32"/>
          <w:lang w:val="en-GB"/>
        </w:rPr>
      </w:r>
      <w:r w:rsidR="00F373F0">
        <w:rPr>
          <w:rFonts w:ascii="Open Sans SemiBold" w:hAnsi="Open Sans SemiBold" w:cs="Open Sans SemiBold"/>
          <w:color w:val="242424"/>
          <w:sz w:val="32"/>
          <w:szCs w:val="32"/>
          <w:lang w:val="en-GB"/>
        </w:rPr>
        <w:fldChar w:fldCharType="separate"/>
      </w:r>
      <w:r w:rsidRPr="00B34202">
        <w:rPr>
          <w:rFonts w:ascii="Open Sans SemiBold" w:hAnsi="Open Sans SemiBold" w:cs="Open Sans SemiBold"/>
          <w:color w:val="242424"/>
          <w:sz w:val="32"/>
          <w:szCs w:val="32"/>
          <w:lang w:val="en-GB"/>
        </w:rPr>
        <w:fldChar w:fldCharType="end"/>
      </w:r>
      <w:bookmarkEnd w:id="2"/>
    </w:p>
    <w:p w14:paraId="371F2D3A" w14:textId="77777777" w:rsidR="00975B8D" w:rsidRPr="00867994" w:rsidRDefault="00975B8D" w:rsidP="00975B8D">
      <w:pPr>
        <w:rPr>
          <w:lang w:val="en-GB"/>
        </w:rPr>
      </w:pPr>
    </w:p>
    <w:p w14:paraId="40813629" w14:textId="77777777" w:rsidR="00BD784F" w:rsidRPr="00867994" w:rsidRDefault="00BD784F" w:rsidP="00B16780">
      <w:pPr>
        <w:pStyle w:val="Rubrik5"/>
      </w:pPr>
      <w:r w:rsidRPr="00867994">
        <w:t xml:space="preserve">INSTRUCTION TO THE APPLICATION </w:t>
      </w:r>
    </w:p>
    <w:p w14:paraId="083AEA6E" w14:textId="5117C735" w:rsidR="00B16780" w:rsidRPr="00867994" w:rsidRDefault="00D17A83" w:rsidP="00BD784F">
      <w:pPr>
        <w:rPr>
          <w:sz w:val="16"/>
          <w:szCs w:val="16"/>
          <w:lang w:val="en-GB"/>
        </w:rPr>
      </w:pPr>
      <w:r w:rsidRPr="00867994">
        <w:rPr>
          <w:sz w:val="16"/>
          <w:szCs w:val="16"/>
          <w:lang w:val="en-GB"/>
        </w:rPr>
        <w:t xml:space="preserve">The </w:t>
      </w:r>
      <w:r w:rsidR="00036A33" w:rsidRPr="00867994">
        <w:rPr>
          <w:sz w:val="16"/>
          <w:szCs w:val="16"/>
          <w:lang w:val="en-GB"/>
        </w:rPr>
        <w:t xml:space="preserve">application </w:t>
      </w:r>
      <w:r w:rsidRPr="00867994">
        <w:rPr>
          <w:sz w:val="16"/>
          <w:szCs w:val="16"/>
          <w:lang w:val="en-GB"/>
        </w:rPr>
        <w:t xml:space="preserve">shall be </w:t>
      </w:r>
      <w:r w:rsidR="00036A33" w:rsidRPr="00867994">
        <w:rPr>
          <w:sz w:val="16"/>
          <w:szCs w:val="16"/>
          <w:lang w:val="en-GB"/>
        </w:rPr>
        <w:t>used when applying for funding from Radiohjälpens humanitarian appeals. I</w:t>
      </w:r>
      <w:r w:rsidR="009E5980">
        <w:rPr>
          <w:sz w:val="16"/>
          <w:szCs w:val="16"/>
          <w:lang w:val="en-GB"/>
        </w:rPr>
        <w:t>t</w:t>
      </w:r>
      <w:r w:rsidR="00036A33" w:rsidRPr="00867994">
        <w:rPr>
          <w:sz w:val="16"/>
          <w:szCs w:val="16"/>
          <w:lang w:val="en-GB"/>
        </w:rPr>
        <w:t xml:space="preserve"> should not exceed t</w:t>
      </w:r>
      <w:r w:rsidR="00F91DDA">
        <w:rPr>
          <w:sz w:val="16"/>
          <w:szCs w:val="16"/>
          <w:lang w:val="en-GB"/>
        </w:rPr>
        <w:t>hree</w:t>
      </w:r>
      <w:r w:rsidR="00036A33" w:rsidRPr="00867994">
        <w:rPr>
          <w:sz w:val="16"/>
          <w:szCs w:val="16"/>
          <w:lang w:val="en-GB"/>
        </w:rPr>
        <w:t xml:space="preserve"> (</w:t>
      </w:r>
      <w:r w:rsidR="00F91DDA">
        <w:rPr>
          <w:sz w:val="16"/>
          <w:szCs w:val="16"/>
          <w:lang w:val="en-GB"/>
        </w:rPr>
        <w:t>3</w:t>
      </w:r>
      <w:r w:rsidR="00036A33" w:rsidRPr="00867994">
        <w:rPr>
          <w:sz w:val="16"/>
          <w:szCs w:val="16"/>
          <w:lang w:val="en-GB"/>
        </w:rPr>
        <w:t>) pages</w:t>
      </w:r>
      <w:r w:rsidR="00B34202">
        <w:rPr>
          <w:sz w:val="16"/>
          <w:szCs w:val="16"/>
          <w:lang w:val="en-GB"/>
        </w:rPr>
        <w:t xml:space="preserve"> (excluding annexes)</w:t>
      </w:r>
      <w:r w:rsidRPr="00867994">
        <w:rPr>
          <w:sz w:val="16"/>
          <w:szCs w:val="16"/>
          <w:lang w:val="en-GB"/>
        </w:rPr>
        <w:t xml:space="preserve">. </w:t>
      </w:r>
    </w:p>
    <w:p w14:paraId="327266CF" w14:textId="77777777" w:rsidR="008B77E1" w:rsidRPr="00867994" w:rsidRDefault="008B77E1" w:rsidP="008B77E1">
      <w:pPr>
        <w:rPr>
          <w:rFonts w:cs="Open Sans"/>
          <w:szCs w:val="18"/>
          <w:lang w:val="en-GB"/>
        </w:rPr>
      </w:pPr>
    </w:p>
    <w:p w14:paraId="5CE95414" w14:textId="67252866" w:rsidR="008B77E1" w:rsidRPr="00867994" w:rsidRDefault="00975B8D" w:rsidP="00B16780">
      <w:pPr>
        <w:pStyle w:val="Rubrik3"/>
      </w:pPr>
      <w:r w:rsidRPr="00867994">
        <w:t>1</w:t>
      </w:r>
      <w:r w:rsidR="00D738DD" w:rsidRPr="00867994">
        <w:t xml:space="preserve">. </w:t>
      </w:r>
      <w:r w:rsidR="00496B50" w:rsidRPr="00867994">
        <w:t>P</w:t>
      </w:r>
      <w:r w:rsidR="00B16780" w:rsidRPr="00867994">
        <w:t>ROJECT DESCRIPTION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867994" w14:paraId="00E23375" w14:textId="77777777" w:rsidTr="00867994">
        <w:trPr>
          <w:trHeight w:val="464"/>
        </w:trPr>
        <w:tc>
          <w:tcPr>
            <w:tcW w:w="9209" w:type="dxa"/>
            <w:shd w:val="clear" w:color="auto" w:fill="auto"/>
          </w:tcPr>
          <w:p w14:paraId="4655E3DB" w14:textId="4906BE16" w:rsidR="00975B8D" w:rsidRPr="00867994" w:rsidRDefault="00975B8D" w:rsidP="00975B8D">
            <w:pPr>
              <w:pStyle w:val="Rubrik4"/>
              <w:rPr>
                <w:lang w:val="en-GB"/>
              </w:rPr>
            </w:pPr>
            <w:bookmarkStart w:id="3" w:name="_Hlk19102000"/>
            <w:r w:rsidRPr="00867994">
              <w:rPr>
                <w:bCs w:val="0"/>
                <w:lang w:val="en-GB"/>
              </w:rPr>
              <w:t xml:space="preserve">1.1 </w:t>
            </w:r>
            <w:r w:rsidRPr="00867994">
              <w:rPr>
                <w:lang w:val="en-GB"/>
              </w:rPr>
              <w:t>NAME OF THE PROJECT</w:t>
            </w:r>
          </w:p>
          <w:p w14:paraId="0D2C8B21" w14:textId="68132CBD" w:rsidR="00786EAA" w:rsidRPr="00867994" w:rsidRDefault="00975B8D" w:rsidP="00036A33">
            <w:pPr>
              <w:rPr>
                <w:rFonts w:ascii="Garamond" w:hAnsi="Garamond"/>
                <w:b/>
                <w:bCs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D70854" w:rsidRPr="00D70854" w14:paraId="71DAFB22" w14:textId="77777777" w:rsidTr="00867994">
        <w:trPr>
          <w:trHeight w:val="464"/>
        </w:trPr>
        <w:tc>
          <w:tcPr>
            <w:tcW w:w="9209" w:type="dxa"/>
            <w:shd w:val="clear" w:color="auto" w:fill="auto"/>
          </w:tcPr>
          <w:p w14:paraId="6A0808C1" w14:textId="77777777" w:rsidR="00D70854" w:rsidRDefault="00D70854" w:rsidP="00975B8D">
            <w:pPr>
              <w:pStyle w:val="Rubrik4"/>
              <w:rPr>
                <w:bCs w:val="0"/>
                <w:lang w:val="en-GB"/>
              </w:rPr>
            </w:pPr>
            <w:bookmarkStart w:id="4" w:name="_Hlk108445643"/>
            <w:r>
              <w:rPr>
                <w:bCs w:val="0"/>
                <w:lang w:val="en-GB"/>
              </w:rPr>
              <w:t>1.2 BUDGET</w:t>
            </w:r>
          </w:p>
          <w:p w14:paraId="1DA14BA9" w14:textId="28EC7AFD" w:rsidR="00D70854" w:rsidRDefault="00D70854" w:rsidP="00D70854">
            <w:pPr>
              <w:rPr>
                <w:i/>
                <w:iCs/>
                <w:sz w:val="16"/>
                <w:szCs w:val="20"/>
                <w:lang w:val="en-GB"/>
              </w:rPr>
            </w:pPr>
            <w:bookmarkStart w:id="5" w:name="_Hlk108445631"/>
            <w:r>
              <w:rPr>
                <w:i/>
                <w:iCs/>
                <w:sz w:val="16"/>
                <w:szCs w:val="20"/>
                <w:lang w:val="en-GB"/>
              </w:rPr>
              <w:t xml:space="preserve">Include total amount applied for from Radiohjälpen. If the project is co-financed, </w:t>
            </w:r>
            <w:r w:rsidR="000A6E05">
              <w:rPr>
                <w:i/>
                <w:iCs/>
                <w:sz w:val="16"/>
                <w:szCs w:val="20"/>
                <w:lang w:val="en-GB"/>
              </w:rPr>
              <w:t>also indicate</w:t>
            </w:r>
            <w:r>
              <w:rPr>
                <w:i/>
                <w:iCs/>
                <w:sz w:val="16"/>
                <w:szCs w:val="20"/>
                <w:lang w:val="en-GB"/>
              </w:rPr>
              <w:t xml:space="preserve"> the total budget of the operation.</w:t>
            </w:r>
          </w:p>
          <w:bookmarkEnd w:id="5"/>
          <w:bookmarkEnd w:id="4"/>
          <w:p w14:paraId="7BBBE206" w14:textId="6BF35604" w:rsidR="00D70854" w:rsidRPr="00D70854" w:rsidRDefault="00D70854" w:rsidP="00D70854">
            <w:pPr>
              <w:rPr>
                <w:i/>
                <w:iCs/>
                <w:sz w:val="16"/>
                <w:szCs w:val="20"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975B8D" w:rsidRPr="00867994" w14:paraId="23816F4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5A875D97" w14:textId="60FB1C34" w:rsidR="00F91DDA" w:rsidRPr="00867994" w:rsidRDefault="00F91DDA" w:rsidP="00F91DDA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</w:t>
            </w:r>
            <w:r w:rsidR="00D70854">
              <w:rPr>
                <w:lang w:val="en-GB"/>
              </w:rPr>
              <w:t>3</w:t>
            </w:r>
            <w:r w:rsidRPr="00867994">
              <w:rPr>
                <w:lang w:val="en-GB"/>
              </w:rPr>
              <w:t xml:space="preserve"> CONTEXT </w:t>
            </w:r>
            <w:r w:rsidR="00B04159">
              <w:rPr>
                <w:lang w:val="en-GB"/>
              </w:rPr>
              <w:t xml:space="preserve">AND NEEDS </w:t>
            </w:r>
            <w:r w:rsidRPr="00867994">
              <w:rPr>
                <w:lang w:val="en-GB"/>
              </w:rPr>
              <w:t xml:space="preserve">ANALYSIS </w:t>
            </w:r>
          </w:p>
          <w:p w14:paraId="161E5382" w14:textId="4A6D3B6E" w:rsidR="00F91DDA" w:rsidRPr="00867994" w:rsidRDefault="00175B09" w:rsidP="00F91DDA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Briefly d</w:t>
            </w:r>
            <w:r w:rsidR="00F91DDA" w:rsidRPr="00867994">
              <w:rPr>
                <w:i/>
                <w:iCs/>
                <w:sz w:val="16"/>
                <w:szCs w:val="16"/>
                <w:lang w:val="en-GB"/>
              </w:rPr>
              <w:t>escribe context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 xml:space="preserve"> and the most urgent </w:t>
            </w:r>
            <w:r w:rsidR="00F91DDA">
              <w:rPr>
                <w:i/>
                <w:iCs/>
                <w:sz w:val="16"/>
                <w:szCs w:val="16"/>
                <w:lang w:val="en-GB"/>
              </w:rPr>
              <w:t xml:space="preserve">humanitarian needs in 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 xml:space="preserve">the </w:t>
            </w:r>
            <w:r w:rsidR="00F91DDA">
              <w:rPr>
                <w:i/>
                <w:iCs/>
                <w:sz w:val="16"/>
                <w:szCs w:val="16"/>
                <w:lang w:val="en-GB"/>
              </w:rPr>
              <w:t>geographical location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5EB6BD1A" w14:textId="214C51C2" w:rsidR="00975B8D" w:rsidRPr="00867994" w:rsidRDefault="00975B8D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AB50C7" w:rsidRPr="00B04159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5D7DC7AA" w14:textId="72591F20" w:rsidR="00F91DDA" w:rsidRPr="00867994" w:rsidRDefault="00F91DDA" w:rsidP="00F91DDA">
            <w:pPr>
              <w:pStyle w:val="Rubrik4"/>
              <w:rPr>
                <w:lang w:val="en-GB"/>
              </w:rPr>
            </w:pPr>
            <w:bookmarkStart w:id="6" w:name="_Hlk108445675"/>
            <w:r w:rsidRPr="00867994">
              <w:rPr>
                <w:lang w:val="en-GB"/>
              </w:rPr>
              <w:t>1.</w:t>
            </w:r>
            <w:r w:rsidR="00D70854">
              <w:rPr>
                <w:lang w:val="en-GB"/>
              </w:rPr>
              <w:t>4</w:t>
            </w:r>
            <w:r w:rsidRPr="00867994">
              <w:rPr>
                <w:lang w:val="en-GB"/>
              </w:rPr>
              <w:t xml:space="preserve"> PROJECT DESCRIPTION </w:t>
            </w:r>
          </w:p>
          <w:p w14:paraId="10C12A3B" w14:textId="4F56F448" w:rsidR="00F91DDA" w:rsidRPr="00F91DDA" w:rsidRDefault="00F91DDA" w:rsidP="00496B50">
            <w:pPr>
              <w:rPr>
                <w:i/>
                <w:iCs/>
                <w:sz w:val="16"/>
                <w:szCs w:val="16"/>
                <w:lang w:val="en-GB"/>
              </w:rPr>
            </w:pPr>
            <w:bookmarkStart w:id="7" w:name="_Hlk108445667"/>
            <w:r>
              <w:rPr>
                <w:i/>
                <w:iCs/>
                <w:sz w:val="16"/>
                <w:szCs w:val="16"/>
                <w:lang w:val="en-GB"/>
              </w:rPr>
              <w:t xml:space="preserve">Include information on geographical focus, thematic 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>focus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 xml:space="preserve">and describe key project activities, related to the </w:t>
            </w:r>
            <w:proofErr w:type="gramStart"/>
            <w:r w:rsidR="00B04159">
              <w:rPr>
                <w:i/>
                <w:iCs/>
                <w:sz w:val="16"/>
                <w:szCs w:val="16"/>
                <w:lang w:val="en-GB"/>
              </w:rPr>
              <w:t>context</w:t>
            </w:r>
            <w:proofErr w:type="gramEnd"/>
            <w:r w:rsidR="00B04159">
              <w:rPr>
                <w:i/>
                <w:iCs/>
                <w:sz w:val="16"/>
                <w:szCs w:val="16"/>
                <w:lang w:val="en-GB"/>
              </w:rPr>
              <w:t xml:space="preserve"> and needs analysis. Also include information on whether the project is part of a larger appeal</w:t>
            </w:r>
            <w:r w:rsidR="00D70854">
              <w:rPr>
                <w:i/>
                <w:iCs/>
                <w:sz w:val="16"/>
                <w:szCs w:val="16"/>
                <w:lang w:val="en-GB"/>
              </w:rPr>
              <w:t>/operation</w:t>
            </w:r>
            <w:r w:rsidR="00B04159">
              <w:rPr>
                <w:i/>
                <w:iCs/>
                <w:sz w:val="16"/>
                <w:szCs w:val="16"/>
                <w:lang w:val="en-GB"/>
              </w:rPr>
              <w:t xml:space="preserve">. </w:t>
            </w:r>
          </w:p>
          <w:bookmarkEnd w:id="7"/>
          <w:bookmarkEnd w:id="6"/>
          <w:p w14:paraId="31CBCDB0" w14:textId="6A5D1A27" w:rsidR="00AB50C7" w:rsidRPr="00867994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F91DDA" w:rsidRPr="00F91DDA" w14:paraId="0F88BD0A" w14:textId="77777777" w:rsidTr="00B34202">
        <w:trPr>
          <w:trHeight w:val="1033"/>
        </w:trPr>
        <w:tc>
          <w:tcPr>
            <w:tcW w:w="9209" w:type="dxa"/>
            <w:shd w:val="clear" w:color="auto" w:fill="auto"/>
          </w:tcPr>
          <w:p w14:paraId="6B338302" w14:textId="0C9A7922" w:rsidR="00F91DDA" w:rsidRDefault="00F91DDA" w:rsidP="00B16780">
            <w:pPr>
              <w:pStyle w:val="Rubrik4"/>
              <w:rPr>
                <w:lang w:val="en-GB"/>
              </w:rPr>
            </w:pPr>
            <w:bookmarkStart w:id="8" w:name="_Hlk108445822"/>
            <w:r>
              <w:rPr>
                <w:lang w:val="en-GB"/>
              </w:rPr>
              <w:t>1.</w:t>
            </w:r>
            <w:r w:rsidR="00334994">
              <w:rPr>
                <w:lang w:val="en-GB"/>
              </w:rPr>
              <w:t>5</w:t>
            </w:r>
            <w:r>
              <w:rPr>
                <w:lang w:val="en-GB"/>
              </w:rPr>
              <w:t xml:space="preserve"> TOTAL PEOPLE </w:t>
            </w:r>
            <w:r w:rsidR="00B04159">
              <w:rPr>
                <w:lang w:val="en-GB"/>
              </w:rPr>
              <w:t xml:space="preserve">TO BE </w:t>
            </w:r>
            <w:r>
              <w:rPr>
                <w:lang w:val="en-GB"/>
              </w:rPr>
              <w:t>REACHED</w:t>
            </w:r>
            <w:r w:rsidR="00F76ECE">
              <w:rPr>
                <w:lang w:val="en-GB"/>
              </w:rPr>
              <w:t xml:space="preserve"> DIRECTLY</w:t>
            </w:r>
          </w:p>
          <w:p w14:paraId="0D0F6049" w14:textId="5E457DFC" w:rsidR="005D3579" w:rsidRPr="00B34202" w:rsidRDefault="00B04159" w:rsidP="00B3420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Includ</w:t>
            </w:r>
            <w:r w:rsidR="000A6E05">
              <w:rPr>
                <w:i/>
                <w:iCs/>
                <w:sz w:val="16"/>
                <w:szCs w:val="16"/>
                <w:lang w:val="en-GB"/>
              </w:rPr>
              <w:t>e number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on total people expected to be reached</w:t>
            </w:r>
            <w:r w:rsidR="00F76ECE">
              <w:rPr>
                <w:i/>
                <w:iCs/>
                <w:sz w:val="16"/>
                <w:szCs w:val="16"/>
                <w:lang w:val="en-GB"/>
              </w:rPr>
              <w:t xml:space="preserve"> directly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within the project, disaggregated by </w:t>
            </w:r>
            <w:r w:rsidR="006C1E25">
              <w:rPr>
                <w:i/>
                <w:iCs/>
                <w:sz w:val="16"/>
                <w:szCs w:val="16"/>
                <w:lang w:val="en-GB"/>
              </w:rPr>
              <w:t>women, men, girls, boys.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5D3579" w14:paraId="75029744" w14:textId="77777777" w:rsidTr="00717737">
              <w:tc>
                <w:tcPr>
                  <w:tcW w:w="1796" w:type="dxa"/>
                </w:tcPr>
                <w:bookmarkEnd w:id="8"/>
                <w:p w14:paraId="21ED90A9" w14:textId="77777777" w:rsidR="005D3579" w:rsidRPr="008D1C92" w:rsidRDefault="005D3579" w:rsidP="005D3579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Total</w:t>
                  </w:r>
                </w:p>
              </w:tc>
              <w:tc>
                <w:tcPr>
                  <w:tcW w:w="1796" w:type="dxa"/>
                </w:tcPr>
                <w:p w14:paraId="31D36974" w14:textId="2AFF270E" w:rsidR="005D3579" w:rsidRPr="008D1C92" w:rsidRDefault="005D3579" w:rsidP="005D3579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 xml:space="preserve">Women </w:t>
                  </w:r>
                </w:p>
              </w:tc>
              <w:tc>
                <w:tcPr>
                  <w:tcW w:w="1797" w:type="dxa"/>
                </w:tcPr>
                <w:p w14:paraId="16815A9D" w14:textId="6290FFEF" w:rsidR="005D3579" w:rsidRPr="008D1C92" w:rsidRDefault="005D3579" w:rsidP="005D3579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 xml:space="preserve">Men </w:t>
                  </w:r>
                </w:p>
              </w:tc>
              <w:tc>
                <w:tcPr>
                  <w:tcW w:w="1797" w:type="dxa"/>
                </w:tcPr>
                <w:p w14:paraId="7B7DF9D8" w14:textId="65E92767" w:rsidR="005D3579" w:rsidRPr="008D1C92" w:rsidRDefault="005D3579" w:rsidP="005D3579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 xml:space="preserve">Girls </w:t>
                  </w:r>
                </w:p>
              </w:tc>
              <w:tc>
                <w:tcPr>
                  <w:tcW w:w="1797" w:type="dxa"/>
                </w:tcPr>
                <w:p w14:paraId="2AE6D83E" w14:textId="2DEEBC07" w:rsidR="005D3579" w:rsidRPr="008D1C92" w:rsidRDefault="005D3579" w:rsidP="005D3579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8D1C92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Boys</w:t>
                  </w:r>
                </w:p>
              </w:tc>
            </w:tr>
            <w:tr w:rsidR="005D3579" w14:paraId="6F7BD1C3" w14:textId="77777777" w:rsidTr="00717737">
              <w:tc>
                <w:tcPr>
                  <w:tcW w:w="1796" w:type="dxa"/>
                </w:tcPr>
                <w:p w14:paraId="7F71F63F" w14:textId="77777777" w:rsidR="005D3579" w:rsidRDefault="005D3579" w:rsidP="005D3579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5200DA7A" w14:textId="77777777" w:rsidR="005D3579" w:rsidRDefault="005D3579" w:rsidP="005D3579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05CA6373" w14:textId="77777777" w:rsidR="005D3579" w:rsidRDefault="005D3579" w:rsidP="005D3579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4055E02F" w14:textId="77777777" w:rsidR="005D3579" w:rsidRDefault="005D3579" w:rsidP="005D3579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398647C3" w14:textId="77777777" w:rsidR="005D3579" w:rsidRDefault="005D3579" w:rsidP="005D3579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</w:tr>
          </w:tbl>
          <w:p w14:paraId="5DDA01ED" w14:textId="23A87388" w:rsidR="00F91DDA" w:rsidRPr="00F91DDA" w:rsidRDefault="00F91DDA" w:rsidP="00B34202">
            <w:pPr>
              <w:tabs>
                <w:tab w:val="left" w:pos="7521"/>
              </w:tabs>
              <w:rPr>
                <w:lang w:val="en-GB"/>
              </w:rPr>
            </w:pPr>
          </w:p>
        </w:tc>
      </w:tr>
      <w:tr w:rsidR="00AB50C7" w:rsidRPr="00867994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07DEA021" w14:textId="1064E21B" w:rsidR="00B16780" w:rsidRPr="00D70854" w:rsidRDefault="00975B8D" w:rsidP="00D17A83">
            <w:pPr>
              <w:pStyle w:val="Rubrik4"/>
              <w:rPr>
                <w:lang w:val="en-GB"/>
              </w:rPr>
            </w:pPr>
            <w:bookmarkStart w:id="9" w:name="_Hlk108445829"/>
            <w:r w:rsidRPr="00D70854">
              <w:rPr>
                <w:lang w:val="en-GB"/>
              </w:rPr>
              <w:t>1.</w:t>
            </w:r>
            <w:r w:rsidR="00334994">
              <w:rPr>
                <w:lang w:val="en-GB"/>
              </w:rPr>
              <w:t>6</w:t>
            </w:r>
            <w:r w:rsidR="00AB50C7" w:rsidRPr="00D70854">
              <w:rPr>
                <w:lang w:val="en-GB"/>
              </w:rPr>
              <w:t xml:space="preserve"> </w:t>
            </w:r>
            <w:r w:rsidR="00B16780" w:rsidRPr="00D70854">
              <w:rPr>
                <w:lang w:val="en-GB"/>
              </w:rPr>
              <w:t xml:space="preserve">DESCRIBE THE TARGET </w:t>
            </w:r>
            <w:r w:rsidR="00FF4131">
              <w:rPr>
                <w:lang w:val="en-GB"/>
              </w:rPr>
              <w:t>POPULATION</w:t>
            </w:r>
            <w:r w:rsidR="00B16780" w:rsidRPr="00D70854">
              <w:rPr>
                <w:lang w:val="en-GB"/>
              </w:rPr>
              <w:t xml:space="preserve"> OF THE PROJECT</w:t>
            </w:r>
          </w:p>
          <w:p w14:paraId="02B1B67C" w14:textId="0942D40B" w:rsidR="00B16780" w:rsidRPr="00D70854" w:rsidRDefault="00175B09" w:rsidP="00B04159">
            <w:pPr>
              <w:pStyle w:val="Rubrik4"/>
              <w:rPr>
                <w:rFonts w:ascii="Open Sans" w:hAnsi="Open Sans" w:cs="Open Sans"/>
                <w:i/>
                <w:iCs/>
                <w:lang w:val="en-GB"/>
              </w:rPr>
            </w:pPr>
            <w:bookmarkStart w:id="10" w:name="_Hlk108445771"/>
            <w:bookmarkEnd w:id="9"/>
            <w:r>
              <w:rPr>
                <w:rFonts w:ascii="Open Sans" w:hAnsi="Open Sans" w:cs="Open Sans"/>
                <w:i/>
                <w:iCs/>
                <w:lang w:val="en-GB"/>
              </w:rPr>
              <w:t>Briefly describe</w:t>
            </w:r>
            <w:r w:rsidR="00B04159" w:rsidRPr="00D70854">
              <w:rPr>
                <w:rFonts w:ascii="Open Sans" w:hAnsi="Open Sans" w:cs="Open Sans"/>
                <w:i/>
                <w:iCs/>
                <w:lang w:val="en-GB"/>
              </w:rPr>
              <w:t xml:space="preserve"> how the target </w:t>
            </w:r>
            <w:r w:rsidR="00FF4131">
              <w:rPr>
                <w:rFonts w:ascii="Open Sans" w:hAnsi="Open Sans" w:cs="Open Sans"/>
                <w:i/>
                <w:iCs/>
                <w:lang w:val="en-GB"/>
              </w:rPr>
              <w:t>population</w:t>
            </w:r>
            <w:r w:rsidR="00B04159" w:rsidRPr="00D70854">
              <w:rPr>
                <w:rFonts w:ascii="Open Sans" w:hAnsi="Open Sans" w:cs="Open Sans"/>
                <w:i/>
                <w:iCs/>
                <w:lang w:val="en-GB"/>
              </w:rPr>
              <w:t xml:space="preserve"> will be selected, why and by whom. How will the project ensure to reach the people most in need of support? </w:t>
            </w:r>
            <w:r w:rsidR="00B16780" w:rsidRPr="00D70854">
              <w:rPr>
                <w:rFonts w:ascii="Open Sans" w:hAnsi="Open Sans" w:cs="Open Sans"/>
                <w:i/>
                <w:iCs/>
                <w:lang w:val="en-GB"/>
              </w:rPr>
              <w:t xml:space="preserve">Also </w:t>
            </w:r>
            <w:r w:rsidR="00D70854">
              <w:rPr>
                <w:rFonts w:ascii="Open Sans" w:hAnsi="Open Sans" w:cs="Open Sans"/>
                <w:i/>
                <w:iCs/>
                <w:lang w:val="en-GB"/>
              </w:rPr>
              <w:t>describe briefly</w:t>
            </w:r>
            <w:r w:rsidR="00B16780" w:rsidRPr="00D70854">
              <w:rPr>
                <w:rFonts w:ascii="Open Sans" w:hAnsi="Open Sans" w:cs="Open Sans"/>
                <w:i/>
                <w:iCs/>
                <w:lang w:val="en-GB"/>
              </w:rPr>
              <w:t xml:space="preserve"> especially vulnerable target groups that will be included in the project</w:t>
            </w:r>
            <w:r w:rsidR="003359D1" w:rsidRPr="00D70854">
              <w:rPr>
                <w:rFonts w:ascii="Open Sans" w:hAnsi="Open Sans" w:cs="Open Sans"/>
                <w:i/>
                <w:iCs/>
                <w:lang w:val="en-GB"/>
              </w:rPr>
              <w:t>.</w:t>
            </w:r>
          </w:p>
          <w:bookmarkEnd w:id="10"/>
          <w:p w14:paraId="5E26761E" w14:textId="2E3023EA" w:rsidR="00AB50C7" w:rsidRPr="00D70854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D7085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036A33" w:rsidRPr="00867994" w14:paraId="5CF25F0E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7E06954D" w14:textId="5B5A72F4" w:rsidR="00D70854" w:rsidRPr="00B34202" w:rsidRDefault="00036A33" w:rsidP="00D70854">
            <w:pPr>
              <w:pStyle w:val="Rubrik4"/>
              <w:rPr>
                <w:lang w:val="en-GB"/>
              </w:rPr>
            </w:pPr>
            <w:r w:rsidRPr="00B34202">
              <w:rPr>
                <w:lang w:val="en-GB"/>
              </w:rPr>
              <w:t>1.</w:t>
            </w:r>
            <w:r w:rsidR="00334994" w:rsidRPr="00B34202">
              <w:rPr>
                <w:lang w:val="en-GB"/>
              </w:rPr>
              <w:t>7</w:t>
            </w:r>
            <w:r w:rsidRPr="00B34202">
              <w:rPr>
                <w:lang w:val="en-GB"/>
              </w:rPr>
              <w:t xml:space="preserve"> DESCRIBE THOW THE PROJECT</w:t>
            </w:r>
            <w:r w:rsidR="003359D1" w:rsidRPr="00B34202">
              <w:rPr>
                <w:lang w:val="en-GB"/>
              </w:rPr>
              <w:t xml:space="preserve"> </w:t>
            </w:r>
            <w:r w:rsidRPr="00B34202">
              <w:rPr>
                <w:lang w:val="en-GB"/>
              </w:rPr>
              <w:t xml:space="preserve">ENSURES THAT THE IASC GUIDELINES ‘INCLUSION OF PERSONS WITH DISABILITIY IN HUMANITARIAN ACTION’ ARE </w:t>
            </w:r>
            <w:r w:rsidR="003359D1" w:rsidRPr="00B34202">
              <w:rPr>
                <w:lang w:val="en-GB"/>
              </w:rPr>
              <w:t>TAKEN INTO ACCOUNT</w:t>
            </w:r>
            <w:r w:rsidRPr="00B34202">
              <w:rPr>
                <w:lang w:val="en-GB"/>
              </w:rPr>
              <w:t xml:space="preserve"> IN </w:t>
            </w:r>
            <w:r w:rsidR="00D70854" w:rsidRPr="00B34202">
              <w:rPr>
                <w:lang w:val="en-GB"/>
              </w:rPr>
              <w:t>THE PROJECT</w:t>
            </w:r>
          </w:p>
          <w:p w14:paraId="243D40F9" w14:textId="7CC3C918" w:rsidR="00036A33" w:rsidRPr="00867994" w:rsidRDefault="00036A33" w:rsidP="00D70854">
            <w:pPr>
              <w:pStyle w:val="Rubrik4"/>
              <w:rPr>
                <w:lang w:val="en-GB"/>
              </w:rPr>
            </w:pPr>
            <w:r w:rsidRPr="00B34202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4202">
              <w:rPr>
                <w:lang w:val="en-GB"/>
              </w:rPr>
              <w:instrText xml:space="preserve"> FORMTEXT </w:instrText>
            </w:r>
            <w:r w:rsidRPr="00B34202">
              <w:rPr>
                <w:lang w:val="en-GB"/>
              </w:rPr>
            </w:r>
            <w:r w:rsidRPr="00B34202">
              <w:rPr>
                <w:lang w:val="en-GB"/>
              </w:rPr>
              <w:fldChar w:fldCharType="separate"/>
            </w:r>
            <w:r w:rsidRPr="00B34202">
              <w:rPr>
                <w:lang w:val="en-GB"/>
              </w:rPr>
              <w:t> </w:t>
            </w:r>
            <w:r w:rsidRPr="00B34202">
              <w:rPr>
                <w:lang w:val="en-GB"/>
              </w:rPr>
              <w:t> </w:t>
            </w:r>
            <w:r w:rsidRPr="00B34202">
              <w:rPr>
                <w:lang w:val="en-GB"/>
              </w:rPr>
              <w:t> </w:t>
            </w:r>
            <w:r w:rsidRPr="00B34202">
              <w:rPr>
                <w:lang w:val="en-GB"/>
              </w:rPr>
              <w:t> </w:t>
            </w:r>
            <w:r w:rsidRPr="00B34202">
              <w:rPr>
                <w:lang w:val="en-GB"/>
              </w:rPr>
              <w:t> </w:t>
            </w:r>
            <w:r w:rsidRPr="00B34202">
              <w:rPr>
                <w:lang w:val="en-GB"/>
              </w:rPr>
              <w:fldChar w:fldCharType="end"/>
            </w:r>
          </w:p>
        </w:tc>
      </w:tr>
      <w:bookmarkEnd w:id="3"/>
    </w:tbl>
    <w:p w14:paraId="43CF5FA5" w14:textId="77777777" w:rsidR="000272F0" w:rsidRPr="00867994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867994" w:rsidRDefault="00975B8D" w:rsidP="00B16780">
      <w:pPr>
        <w:pStyle w:val="Rubrik3"/>
      </w:pPr>
      <w:r w:rsidRPr="00867994">
        <w:t>2</w:t>
      </w:r>
      <w:r w:rsidR="00D738DD" w:rsidRPr="00867994">
        <w:t xml:space="preserve">. </w:t>
      </w:r>
      <w:r w:rsidR="00B16780" w:rsidRPr="00867994">
        <w:t xml:space="preserve">APPLYING AND IMPLEMENTING ORGANISATION(S) 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867994" w14:paraId="20A0166A" w14:textId="77777777" w:rsidTr="00F373F0">
        <w:trPr>
          <w:trHeight w:val="376"/>
        </w:trPr>
        <w:tc>
          <w:tcPr>
            <w:tcW w:w="9209" w:type="dxa"/>
            <w:shd w:val="clear" w:color="auto" w:fill="auto"/>
          </w:tcPr>
          <w:p w14:paraId="22C00AB5" w14:textId="1AE8AE8E" w:rsidR="00FF4131" w:rsidRPr="00175B09" w:rsidRDefault="00FF4131" w:rsidP="00FF4131">
            <w:pPr>
              <w:pStyle w:val="Rubrik4"/>
              <w:rPr>
                <w:lang w:val="en-GB"/>
              </w:rPr>
            </w:pPr>
            <w:r w:rsidRPr="00175B09">
              <w:rPr>
                <w:lang w:val="en-GB"/>
              </w:rPr>
              <w:t>2.</w:t>
            </w:r>
            <w:r>
              <w:rPr>
                <w:lang w:val="en-GB"/>
              </w:rPr>
              <w:t>1</w:t>
            </w:r>
            <w:r w:rsidRPr="00175B09">
              <w:rPr>
                <w:lang w:val="en-GB"/>
              </w:rPr>
              <w:t xml:space="preserve"> FOR HOW LONG HAS THE APPLYING ORGANISATION COOPERATED WITH THE IMPLEMENTING ORGANISATION IN THE PROJECT AREA?</w:t>
            </w:r>
          </w:p>
          <w:p w14:paraId="1F15C129" w14:textId="3C67753B" w:rsidR="00FF4131" w:rsidRPr="00175B09" w:rsidRDefault="00FF4131" w:rsidP="00FF4131">
            <w:pPr>
              <w:rPr>
                <w:bCs/>
                <w:sz w:val="20"/>
                <w:szCs w:val="20"/>
                <w:lang w:val="en-GB"/>
              </w:rPr>
            </w:pP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175B09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0935BC" w:rsidRPr="00867994" w14:paraId="2CF55C2B" w14:textId="77777777" w:rsidTr="00F373F0">
        <w:trPr>
          <w:trHeight w:val="388"/>
        </w:trPr>
        <w:tc>
          <w:tcPr>
            <w:tcW w:w="9209" w:type="dxa"/>
            <w:shd w:val="clear" w:color="auto" w:fill="auto"/>
          </w:tcPr>
          <w:p w14:paraId="27735868" w14:textId="25006C53" w:rsidR="00FF4131" w:rsidRPr="00175B09" w:rsidRDefault="00FF4131" w:rsidP="00FF4131">
            <w:pPr>
              <w:pStyle w:val="Rubrik4"/>
              <w:rPr>
                <w:lang w:val="en-GB"/>
              </w:rPr>
            </w:pPr>
            <w:r w:rsidRPr="00175B09">
              <w:rPr>
                <w:lang w:val="en-GB"/>
              </w:rPr>
              <w:t>2</w:t>
            </w:r>
            <w:r>
              <w:rPr>
                <w:lang w:val="en-GB"/>
              </w:rPr>
              <w:t>.2</w:t>
            </w:r>
            <w:r w:rsidRPr="00175B09">
              <w:rPr>
                <w:lang w:val="en-GB"/>
              </w:rPr>
              <w:t xml:space="preserve"> FOR HOW LONG HAS THE IMPLEMENTING </w:t>
            </w:r>
            <w:r>
              <w:rPr>
                <w:lang w:val="en-GB"/>
              </w:rPr>
              <w:t>ORGANISATION</w:t>
            </w:r>
            <w:r w:rsidRPr="00175B09">
              <w:rPr>
                <w:lang w:val="en-GB"/>
              </w:rPr>
              <w:t xml:space="preserve"> BEEN ACTIVE IN THE GEOGRAPHICAL AREA?</w:t>
            </w:r>
          </w:p>
          <w:p w14:paraId="6B72C4D0" w14:textId="458F0F0B" w:rsidR="000935BC" w:rsidRPr="00175B09" w:rsidRDefault="00FF4131" w:rsidP="00496B50">
            <w:pPr>
              <w:rPr>
                <w:rFonts w:ascii="Proxima Nova ScOsf Cn Lt" w:eastAsia="Times New Roman" w:hAnsi="Proxima Nova ScOsf Cn Lt" w:cs="Times New Roman"/>
                <w:bCs/>
                <w:lang w:val="en-GB"/>
              </w:rPr>
            </w:pPr>
            <w:r w:rsidRPr="00175B09">
              <w:rPr>
                <w:rFonts w:ascii="Open Sans SemiBold" w:eastAsia="Times New Roman" w:hAnsi="Open Sans SemiBold" w:cs="Open Sans SemiBold"/>
                <w:sz w:val="16"/>
                <w:szCs w:val="16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5B09">
              <w:rPr>
                <w:lang w:val="en-GB"/>
              </w:rPr>
              <w:instrText xml:space="preserve"> FORMTEXT </w:instrText>
            </w:r>
            <w:r w:rsidRPr="00175B09">
              <w:rPr>
                <w:rFonts w:ascii="Open Sans SemiBold" w:eastAsia="Times New Roman" w:hAnsi="Open Sans SemiBold" w:cs="Open Sans SemiBold"/>
                <w:sz w:val="16"/>
                <w:szCs w:val="16"/>
                <w:lang w:val="en-GB"/>
              </w:rPr>
            </w:r>
            <w:r w:rsidRPr="00175B09">
              <w:rPr>
                <w:rFonts w:ascii="Open Sans SemiBold" w:eastAsia="Times New Roman" w:hAnsi="Open Sans SemiBold" w:cs="Open Sans SemiBold"/>
                <w:sz w:val="16"/>
                <w:szCs w:val="16"/>
                <w:lang w:val="en-GB"/>
              </w:rPr>
              <w:fldChar w:fldCharType="separate"/>
            </w:r>
            <w:r w:rsidRPr="00175B09">
              <w:rPr>
                <w:lang w:val="en-GB"/>
              </w:rPr>
              <w:t> </w:t>
            </w:r>
            <w:r w:rsidRPr="00175B09">
              <w:rPr>
                <w:lang w:val="en-GB"/>
              </w:rPr>
              <w:t> </w:t>
            </w:r>
            <w:r w:rsidRPr="00175B09">
              <w:rPr>
                <w:lang w:val="en-GB"/>
              </w:rPr>
              <w:t> </w:t>
            </w:r>
            <w:r w:rsidRPr="00175B09">
              <w:rPr>
                <w:lang w:val="en-GB"/>
              </w:rPr>
              <w:t> </w:t>
            </w:r>
            <w:r w:rsidRPr="00175B09">
              <w:rPr>
                <w:lang w:val="en-GB"/>
              </w:rPr>
              <w:t> </w:t>
            </w:r>
            <w:r w:rsidRPr="00175B09">
              <w:rPr>
                <w:rFonts w:ascii="Open Sans SemiBold" w:eastAsia="Times New Roman" w:hAnsi="Open Sans SemiBold" w:cs="Open Sans SemiBold"/>
                <w:sz w:val="16"/>
                <w:szCs w:val="16"/>
                <w:lang w:val="en-GB"/>
              </w:rPr>
              <w:fldChar w:fldCharType="end"/>
            </w:r>
          </w:p>
        </w:tc>
      </w:tr>
      <w:tr w:rsidR="00893921" w:rsidRPr="00867994" w14:paraId="50C267E0" w14:textId="77777777" w:rsidTr="00F373F0">
        <w:tc>
          <w:tcPr>
            <w:tcW w:w="9209" w:type="dxa"/>
            <w:shd w:val="clear" w:color="auto" w:fill="auto"/>
          </w:tcPr>
          <w:p w14:paraId="27F60133" w14:textId="27E5ADBD" w:rsidR="00FF4131" w:rsidRPr="00175B09" w:rsidRDefault="00FF4131" w:rsidP="00FF4131">
            <w:pPr>
              <w:pStyle w:val="Rubrik4"/>
              <w:rPr>
                <w:lang w:val="en-GB"/>
              </w:rPr>
            </w:pPr>
            <w:r w:rsidRPr="00175B09">
              <w:rPr>
                <w:lang w:val="en-GB"/>
              </w:rPr>
              <w:t>2</w:t>
            </w:r>
            <w:r>
              <w:rPr>
                <w:lang w:val="en-GB"/>
              </w:rPr>
              <w:t>.3</w:t>
            </w:r>
            <w:r w:rsidRPr="00175B09">
              <w:rPr>
                <w:lang w:val="en-GB"/>
              </w:rPr>
              <w:t xml:space="preserve"> DESCRIBE THE IMPLEMENTING </w:t>
            </w:r>
            <w:r>
              <w:rPr>
                <w:lang w:val="en-GB"/>
              </w:rPr>
              <w:t xml:space="preserve">AND APPLYING </w:t>
            </w:r>
            <w:r w:rsidRPr="00175B09">
              <w:rPr>
                <w:lang w:val="en-GB"/>
              </w:rPr>
              <w:t>ORGANISATIONS</w:t>
            </w:r>
            <w:r>
              <w:rPr>
                <w:lang w:val="en-GB"/>
              </w:rPr>
              <w:t>’</w:t>
            </w:r>
            <w:r w:rsidRPr="00175B09">
              <w:rPr>
                <w:lang w:val="en-GB"/>
              </w:rPr>
              <w:t xml:space="preserve"> EXPERIENCE AND EXPERTISE OF THE THEMATICAL FOCUS AREA OF THE PROJECT</w:t>
            </w:r>
            <w:r>
              <w:rPr>
                <w:lang w:val="en-GB"/>
              </w:rPr>
              <w:t xml:space="preserve"> AND OF HUMANITARIAN WORK</w:t>
            </w:r>
          </w:p>
          <w:p w14:paraId="6FC0C13E" w14:textId="44DF28A2" w:rsidR="00893921" w:rsidRPr="00B34202" w:rsidRDefault="00FF4131" w:rsidP="00B34202">
            <w:pPr>
              <w:pStyle w:val="Rubrik4"/>
              <w:rPr>
                <w:rStyle w:val="Stark"/>
                <w:rFonts w:ascii="Open Sans SemiBold" w:hAnsi="Open Sans SemiBold"/>
                <w:b w:val="0"/>
                <w:bCs/>
                <w:sz w:val="16"/>
                <w:lang w:val="en-GB"/>
              </w:rPr>
            </w:pPr>
            <w:r w:rsidRPr="00175B09">
              <w:rPr>
                <w:rFonts w:cs="Open Sans"/>
                <w:bCs w:val="0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5B09">
              <w:rPr>
                <w:rFonts w:cs="Open Sans"/>
                <w:szCs w:val="18"/>
                <w:lang w:val="en-GB"/>
              </w:rPr>
              <w:instrText xml:space="preserve"> FORMTEXT </w:instrText>
            </w:r>
            <w:r w:rsidRPr="00175B09">
              <w:rPr>
                <w:rFonts w:cs="Open Sans"/>
                <w:bCs w:val="0"/>
                <w:szCs w:val="18"/>
                <w:lang w:val="en-GB"/>
              </w:rPr>
            </w:r>
            <w:r w:rsidRPr="00175B09">
              <w:rPr>
                <w:rFonts w:cs="Open Sans"/>
                <w:bCs w:val="0"/>
                <w:szCs w:val="18"/>
                <w:lang w:val="en-GB"/>
              </w:rPr>
              <w:fldChar w:fldCharType="separate"/>
            </w:r>
            <w:r w:rsidRPr="00175B09">
              <w:rPr>
                <w:rFonts w:cs="Open Sans"/>
                <w:szCs w:val="18"/>
                <w:lang w:val="en-GB"/>
              </w:rPr>
              <w:t> </w:t>
            </w:r>
            <w:r w:rsidRPr="00175B09">
              <w:rPr>
                <w:rFonts w:cs="Open Sans"/>
                <w:szCs w:val="18"/>
                <w:lang w:val="en-GB"/>
              </w:rPr>
              <w:t> </w:t>
            </w:r>
            <w:r w:rsidRPr="00175B09">
              <w:rPr>
                <w:rFonts w:cs="Open Sans"/>
                <w:szCs w:val="18"/>
                <w:lang w:val="en-GB"/>
              </w:rPr>
              <w:t> </w:t>
            </w:r>
            <w:r w:rsidRPr="00175B09">
              <w:rPr>
                <w:rFonts w:cs="Open Sans"/>
                <w:szCs w:val="18"/>
                <w:lang w:val="en-GB"/>
              </w:rPr>
              <w:t> </w:t>
            </w:r>
            <w:r w:rsidRPr="00175B09">
              <w:rPr>
                <w:rFonts w:cs="Open Sans"/>
                <w:szCs w:val="18"/>
                <w:lang w:val="en-GB"/>
              </w:rPr>
              <w:t> </w:t>
            </w:r>
            <w:r w:rsidRPr="00175B09">
              <w:rPr>
                <w:rFonts w:cs="Open Sans"/>
                <w:bCs w:val="0"/>
                <w:szCs w:val="18"/>
                <w:lang w:val="en-GB"/>
              </w:rPr>
              <w:fldChar w:fldCharType="end"/>
            </w:r>
          </w:p>
        </w:tc>
      </w:tr>
    </w:tbl>
    <w:p w14:paraId="1B94D27E" w14:textId="09C47A96" w:rsidR="006C5CB0" w:rsidRDefault="006C5CB0" w:rsidP="00B05255">
      <w:pPr>
        <w:rPr>
          <w:b/>
          <w:sz w:val="24"/>
          <w:szCs w:val="24"/>
          <w:lang w:val="en-GB"/>
        </w:rPr>
      </w:pPr>
    </w:p>
    <w:p w14:paraId="519F80CB" w14:textId="77777777" w:rsidR="00C25DF5" w:rsidRPr="00867994" w:rsidRDefault="00C25DF5" w:rsidP="00B05255">
      <w:pPr>
        <w:rPr>
          <w:b/>
          <w:sz w:val="24"/>
          <w:szCs w:val="24"/>
          <w:lang w:val="en-GB"/>
        </w:rPr>
      </w:pPr>
    </w:p>
    <w:p w14:paraId="517EA172" w14:textId="305EECA8" w:rsidR="00581072" w:rsidRPr="00867994" w:rsidRDefault="00975B8D" w:rsidP="00B16780">
      <w:pPr>
        <w:pStyle w:val="Rubrik3"/>
      </w:pPr>
      <w:bookmarkStart w:id="11" w:name="_Hlk41992443"/>
      <w:r w:rsidRPr="00867994">
        <w:lastRenderedPageBreak/>
        <w:t>3</w:t>
      </w:r>
      <w:r w:rsidR="00D738DD" w:rsidRPr="00867994">
        <w:t xml:space="preserve">. </w:t>
      </w:r>
      <w:r w:rsidR="00F75B3D" w:rsidRPr="00867994">
        <w:t>IMPLEMENTATION</w:t>
      </w:r>
      <w:r w:rsidR="000A6E05">
        <w:t>, MONITORING,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036A33" w:rsidRPr="00867994" w14:paraId="3E2BB86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80FB" w14:textId="47BF68B7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</w:t>
            </w:r>
            <w:r w:rsidR="000A6E05">
              <w:rPr>
                <w:lang w:val="en-GB"/>
              </w:rPr>
              <w:t>1</w:t>
            </w:r>
            <w:r w:rsidRPr="00867994">
              <w:rPr>
                <w:lang w:val="en-GB"/>
              </w:rPr>
              <w:t xml:space="preserve"> CONFLICT SENSITIVITY</w:t>
            </w:r>
          </w:p>
          <w:p w14:paraId="3EF89DDF" w14:textId="69DE8164" w:rsidR="00036A33" w:rsidRPr="00867994" w:rsidRDefault="00036A33" w:rsidP="00036A33">
            <w:pPr>
              <w:pStyle w:val="Rubrik4"/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</w:pPr>
            <w:r w:rsidRPr="00867994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>Briefly describe how conflict sensitivity</w:t>
            </w:r>
            <w:r w:rsidR="002C07CE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, </w:t>
            </w:r>
            <w:r w:rsidRPr="00867994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>do-no-harm</w:t>
            </w:r>
            <w:r w:rsidR="000A6E05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>,</w:t>
            </w:r>
            <w:r w:rsidR="003359D1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 and</w:t>
            </w:r>
            <w:r w:rsidR="002C07CE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 feedback and complaints </w:t>
            </w:r>
            <w:r w:rsidR="000A6E05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>mechanism are addressed in the operation.</w:t>
            </w:r>
            <w:r w:rsidR="003359D1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 </w:t>
            </w:r>
            <w:r w:rsidRPr="00867994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 </w:t>
            </w:r>
          </w:p>
          <w:p w14:paraId="36E9B0AD" w14:textId="62CD58CA" w:rsidR="00036A33" w:rsidRPr="00867994" w:rsidRDefault="00036A33" w:rsidP="00121252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36A33" w:rsidRPr="00867994" w14:paraId="6D35CE8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938" w14:textId="3062EF22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</w:t>
            </w:r>
            <w:r w:rsidR="000A6E05">
              <w:rPr>
                <w:lang w:val="en-GB"/>
              </w:rPr>
              <w:t>2</w:t>
            </w:r>
            <w:r w:rsidRPr="00867994">
              <w:rPr>
                <w:lang w:val="en-GB"/>
              </w:rPr>
              <w:t xml:space="preserve"> COORDINATION</w:t>
            </w:r>
          </w:p>
          <w:p w14:paraId="41EB2D8A" w14:textId="70CF8B7B" w:rsidR="00036A33" w:rsidRPr="00867994" w:rsidRDefault="00F91DDA" w:rsidP="00036A33">
            <w:pPr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Briefly d</w:t>
            </w:r>
            <w:r w:rsidR="00036A33" w:rsidRPr="00867994">
              <w:rPr>
                <w:i/>
                <w:iCs/>
                <w:sz w:val="16"/>
                <w:szCs w:val="16"/>
                <w:lang w:val="en-GB"/>
              </w:rPr>
              <w:t xml:space="preserve">escribe how the project is coordinated with other actors and networks in the field, </w:t>
            </w:r>
            <w:proofErr w:type="gramStart"/>
            <w:r w:rsidR="00036A33" w:rsidRPr="00867994">
              <w:rPr>
                <w:i/>
                <w:iCs/>
                <w:sz w:val="16"/>
                <w:szCs w:val="16"/>
                <w:lang w:val="en-GB"/>
              </w:rPr>
              <w:t>e.g.</w:t>
            </w:r>
            <w:proofErr w:type="gramEnd"/>
            <w:r w:rsidR="00036A33" w:rsidRPr="00867994">
              <w:rPr>
                <w:i/>
                <w:iCs/>
                <w:sz w:val="16"/>
                <w:szCs w:val="16"/>
                <w:lang w:val="en-GB"/>
              </w:rPr>
              <w:t xml:space="preserve"> the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UN</w:t>
            </w:r>
            <w:r w:rsidR="00036A33" w:rsidRPr="00867994">
              <w:rPr>
                <w:i/>
                <w:iCs/>
                <w:sz w:val="16"/>
                <w:szCs w:val="16"/>
                <w:lang w:val="en-GB"/>
              </w:rPr>
              <w:t xml:space="preserve"> cluster system</w:t>
            </w:r>
            <w:r w:rsidR="00175B09">
              <w:rPr>
                <w:i/>
                <w:iCs/>
                <w:sz w:val="16"/>
                <w:szCs w:val="16"/>
                <w:lang w:val="en-GB"/>
              </w:rPr>
              <w:t>.</w:t>
            </w:r>
          </w:p>
          <w:p w14:paraId="374F0313" w14:textId="4661F488" w:rsidR="00036A33" w:rsidRPr="00867994" w:rsidRDefault="00036A33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A6E05" w:rsidRPr="00867994" w14:paraId="43E8D63D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4ABF3" w14:textId="57E1B1EF" w:rsidR="000A6E05" w:rsidRPr="00083E22" w:rsidRDefault="000A6E05" w:rsidP="00036A33">
            <w:pPr>
              <w:pStyle w:val="Rubrik4"/>
              <w:rPr>
                <w:lang w:val="en-GB"/>
              </w:rPr>
            </w:pPr>
            <w:r w:rsidRPr="00083E22">
              <w:rPr>
                <w:lang w:val="en-GB"/>
              </w:rPr>
              <w:t>3.3 MONITOR</w:t>
            </w:r>
            <w:r w:rsidR="00083E22" w:rsidRPr="00083E22">
              <w:rPr>
                <w:lang w:val="en-GB"/>
              </w:rPr>
              <w:t>ING,</w:t>
            </w:r>
            <w:r w:rsidRPr="00083E22">
              <w:rPr>
                <w:lang w:val="en-GB"/>
              </w:rPr>
              <w:t xml:space="preserve"> EVALUAT</w:t>
            </w:r>
            <w:r w:rsidR="00083E22" w:rsidRPr="00083E22">
              <w:rPr>
                <w:lang w:val="en-GB"/>
              </w:rPr>
              <w:t>ION, AND LEARNING</w:t>
            </w:r>
          </w:p>
          <w:p w14:paraId="2408DC52" w14:textId="44959F73" w:rsidR="00083E22" w:rsidRPr="00B34202" w:rsidRDefault="00083E22" w:rsidP="00B34202">
            <w:pPr>
              <w:rPr>
                <w:szCs w:val="20"/>
                <w:lang w:val="en-GB"/>
              </w:rPr>
            </w:pPr>
            <w:r>
              <w:rPr>
                <w:i/>
                <w:iCs/>
                <w:sz w:val="16"/>
                <w:szCs w:val="16"/>
                <w:lang w:val="en-GB"/>
              </w:rPr>
              <w:t>Briefly d</w:t>
            </w:r>
            <w:r w:rsidRPr="00867994">
              <w:rPr>
                <w:i/>
                <w:iCs/>
                <w:sz w:val="16"/>
                <w:szCs w:val="16"/>
                <w:lang w:val="en-GB"/>
              </w:rPr>
              <w:t>escribe how</w:t>
            </w:r>
            <w:r>
              <w:rPr>
                <w:i/>
                <w:iCs/>
                <w:sz w:val="16"/>
                <w:szCs w:val="16"/>
                <w:lang w:val="en-GB"/>
              </w:rPr>
              <w:t xml:space="preserve"> the project will be monitored and evaluated. How will continuous learning be ensured? </w:t>
            </w:r>
          </w:p>
          <w:p w14:paraId="3DDF8B1E" w14:textId="57455691" w:rsidR="000A6E05" w:rsidRPr="000A6E05" w:rsidRDefault="000A6E05" w:rsidP="000A6E05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A6E05" w:rsidRPr="00867994" w14:paraId="09B1A3A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9C7D" w14:textId="31D340ED" w:rsidR="000A6E05" w:rsidRDefault="000A6E05" w:rsidP="000A6E05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</w:t>
            </w:r>
            <w:r>
              <w:rPr>
                <w:lang w:val="en-GB"/>
              </w:rPr>
              <w:t>4</w:t>
            </w:r>
            <w:r w:rsidRPr="00867994">
              <w:rPr>
                <w:lang w:val="en-GB"/>
              </w:rPr>
              <w:t xml:space="preserve"> </w:t>
            </w:r>
            <w:r>
              <w:rPr>
                <w:lang w:val="en-GB"/>
              </w:rPr>
              <w:t>BRIEFLY D</w:t>
            </w:r>
            <w:r w:rsidRPr="00867994">
              <w:rPr>
                <w:lang w:val="en-GB"/>
              </w:rPr>
              <w:t xml:space="preserve">ESCRIBE HOW THE PROJECT CAN BE IMPLEMENTED GIVEN THE POSSIBLE EFFECTS OF </w:t>
            </w:r>
            <w:r>
              <w:rPr>
                <w:lang w:val="en-GB"/>
              </w:rPr>
              <w:t>COVID-19</w:t>
            </w:r>
          </w:p>
          <w:p w14:paraId="3B6E1893" w14:textId="0AD93A84" w:rsidR="000A6E05" w:rsidRPr="00867994" w:rsidRDefault="000A6E05" w:rsidP="000A6E05">
            <w:pPr>
              <w:pStyle w:val="Rubrik4"/>
              <w:rPr>
                <w:lang w:val="en-GB"/>
              </w:rPr>
            </w:pPr>
            <w:r w:rsidRPr="00867994">
              <w:rPr>
                <w:bCs w:val="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 w:val="0"/>
                <w:lang w:val="en-GB"/>
              </w:rPr>
            </w:r>
            <w:r w:rsidRPr="00867994">
              <w:rPr>
                <w:bCs w:val="0"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 w:val="0"/>
                <w:lang w:val="en-GB"/>
              </w:rPr>
              <w:fldChar w:fldCharType="end"/>
            </w:r>
          </w:p>
        </w:tc>
      </w:tr>
      <w:bookmarkEnd w:id="11"/>
    </w:tbl>
    <w:p w14:paraId="37C73AED" w14:textId="12CA27D0" w:rsidR="00E806A2" w:rsidRDefault="00E806A2" w:rsidP="00B05255">
      <w:pPr>
        <w:rPr>
          <w:lang w:val="en-GB"/>
        </w:rPr>
      </w:pPr>
    </w:p>
    <w:p w14:paraId="70660697" w14:textId="1517B942" w:rsidR="00931AC4" w:rsidRDefault="00931AC4" w:rsidP="00B05255">
      <w:pPr>
        <w:rPr>
          <w:lang w:val="en-GB"/>
        </w:rPr>
      </w:pPr>
    </w:p>
    <w:p w14:paraId="56018BEA" w14:textId="1063F656" w:rsidR="00931AC4" w:rsidRDefault="00931AC4" w:rsidP="00931AC4">
      <w:pPr>
        <w:pStyle w:val="Rubrik"/>
        <w:rPr>
          <w:lang w:val="en-GB"/>
        </w:rPr>
      </w:pPr>
      <w:r>
        <w:rPr>
          <w:lang w:val="en-GB"/>
        </w:rPr>
        <w:t>ANNEXES:</w:t>
      </w:r>
    </w:p>
    <w:p w14:paraId="7AB01E46" w14:textId="77777777" w:rsidR="00931AC4" w:rsidRDefault="00931AC4" w:rsidP="00B05255">
      <w:pPr>
        <w:rPr>
          <w:lang w:val="en-GB"/>
        </w:rPr>
      </w:pPr>
    </w:p>
    <w:p w14:paraId="38A5DA37" w14:textId="1C523218" w:rsidR="00931AC4" w:rsidRDefault="00931AC4" w:rsidP="00B05255">
      <w:pPr>
        <w:rPr>
          <w:lang w:val="en-GB"/>
        </w:rPr>
      </w:pPr>
      <w:r>
        <w:rPr>
          <w:lang w:val="en-GB"/>
        </w:rPr>
        <w:t>Annex 1. Results matrix (in your own format)</w:t>
      </w:r>
    </w:p>
    <w:p w14:paraId="18588C00" w14:textId="44F1F03F" w:rsidR="00931AC4" w:rsidRDefault="00931AC4" w:rsidP="00B05255">
      <w:pPr>
        <w:rPr>
          <w:lang w:val="en-GB"/>
        </w:rPr>
      </w:pPr>
      <w:r>
        <w:rPr>
          <w:lang w:val="en-GB"/>
        </w:rPr>
        <w:t>Annex 2. Budget (in your own format)</w:t>
      </w:r>
    </w:p>
    <w:p w14:paraId="238D56AE" w14:textId="004313AD" w:rsidR="00DC3C78" w:rsidRPr="00867994" w:rsidRDefault="00931AC4" w:rsidP="00B05255">
      <w:pPr>
        <w:rPr>
          <w:lang w:val="en-GB"/>
        </w:rPr>
      </w:pPr>
      <w:r>
        <w:rPr>
          <w:lang w:val="en-GB"/>
        </w:rPr>
        <w:t>Annex 3. Risk matrix (in your own format)</w:t>
      </w:r>
    </w:p>
    <w:sectPr w:rsidR="00DC3C78" w:rsidRPr="00867994" w:rsidSect="00014852"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charset w:val="00"/>
    <w:family w:val="auto"/>
    <w:pitch w:val="variable"/>
    <w:sig w:usb0="A00002FF" w:usb1="5000204B" w:usb2="00000000" w:usb3="00000000" w:csb0="00000197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0873F1AC" w:rsidR="003F54C5" w:rsidRPr="00867994" w:rsidRDefault="003F54C5" w:rsidP="00361D3F">
    <w:pPr>
      <w:pStyle w:val="Sidfot"/>
      <w:rPr>
        <w:rFonts w:ascii="Open Sans" w:hAnsi="Open Sans" w:cs="Open Sans"/>
        <w:sz w:val="16"/>
        <w:szCs w:val="16"/>
        <w:lang w:val="en-GB"/>
      </w:rPr>
    </w:pPr>
    <w:r w:rsidRPr="00867994">
      <w:rPr>
        <w:rFonts w:ascii="Calibri" w:hAnsi="Calibri"/>
        <w:sz w:val="16"/>
        <w:szCs w:val="16"/>
        <w:lang w:val="en-GB"/>
      </w:rPr>
      <w:tab/>
    </w:r>
    <w:r w:rsidR="005D3579">
      <w:rPr>
        <w:rFonts w:ascii="Open Sans" w:hAnsi="Open Sans" w:cs="Open Sans"/>
        <w:sz w:val="16"/>
        <w:szCs w:val="16"/>
        <w:lang w:val="en-GB"/>
      </w:rPr>
      <w:t>July</w:t>
    </w:r>
    <w:r w:rsidR="00867994" w:rsidRPr="00867994">
      <w:rPr>
        <w:rFonts w:ascii="Open Sans" w:hAnsi="Open Sans" w:cs="Open Sans"/>
        <w:sz w:val="16"/>
        <w:szCs w:val="16"/>
        <w:lang w:val="en-GB"/>
      </w:rPr>
      <w:t xml:space="preserve"> 202</w:t>
    </w:r>
    <w:r w:rsidR="001A2581">
      <w:rPr>
        <w:rFonts w:ascii="Open Sans" w:hAnsi="Open Sans" w:cs="Open Sans"/>
        <w:sz w:val="16"/>
        <w:szCs w:val="16"/>
        <w:lang w:val="en-GB"/>
      </w:rPr>
      <w:t>2</w:t>
    </w:r>
  </w:p>
  <w:p w14:paraId="22FEB048" w14:textId="77777777" w:rsidR="003F54C5" w:rsidRPr="00867994" w:rsidRDefault="003F54C5" w:rsidP="00361D3F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36A33"/>
    <w:rsid w:val="00066607"/>
    <w:rsid w:val="00077CA5"/>
    <w:rsid w:val="0008151E"/>
    <w:rsid w:val="00083E22"/>
    <w:rsid w:val="0008654C"/>
    <w:rsid w:val="000935BC"/>
    <w:rsid w:val="000A0B24"/>
    <w:rsid w:val="000A6E05"/>
    <w:rsid w:val="000D6CD0"/>
    <w:rsid w:val="000D726A"/>
    <w:rsid w:val="000D7B59"/>
    <w:rsid w:val="000E2B2A"/>
    <w:rsid w:val="000E4A5C"/>
    <w:rsid w:val="000E769E"/>
    <w:rsid w:val="000F0BF8"/>
    <w:rsid w:val="000F5DF4"/>
    <w:rsid w:val="001035B1"/>
    <w:rsid w:val="00106A94"/>
    <w:rsid w:val="00121252"/>
    <w:rsid w:val="0012644F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5B09"/>
    <w:rsid w:val="00185750"/>
    <w:rsid w:val="00192617"/>
    <w:rsid w:val="001A2581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71C7C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C07CE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34994"/>
    <w:rsid w:val="003359D1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A0E0C"/>
    <w:rsid w:val="005D3579"/>
    <w:rsid w:val="005D5700"/>
    <w:rsid w:val="00632699"/>
    <w:rsid w:val="00644E06"/>
    <w:rsid w:val="00662C5B"/>
    <w:rsid w:val="00665FFE"/>
    <w:rsid w:val="00682160"/>
    <w:rsid w:val="006A2EF5"/>
    <w:rsid w:val="006A64DB"/>
    <w:rsid w:val="006B4F70"/>
    <w:rsid w:val="006B78CB"/>
    <w:rsid w:val="006C14CD"/>
    <w:rsid w:val="006C1E25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67994"/>
    <w:rsid w:val="00874FD0"/>
    <w:rsid w:val="00880938"/>
    <w:rsid w:val="0088207F"/>
    <w:rsid w:val="00893921"/>
    <w:rsid w:val="008A0F07"/>
    <w:rsid w:val="008B77E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31AC4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5980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4159"/>
    <w:rsid w:val="00B05255"/>
    <w:rsid w:val="00B16780"/>
    <w:rsid w:val="00B167BF"/>
    <w:rsid w:val="00B22EF0"/>
    <w:rsid w:val="00B31DF1"/>
    <w:rsid w:val="00B34202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25DF5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17A83"/>
    <w:rsid w:val="00D249A3"/>
    <w:rsid w:val="00D255C8"/>
    <w:rsid w:val="00D40334"/>
    <w:rsid w:val="00D41929"/>
    <w:rsid w:val="00D45443"/>
    <w:rsid w:val="00D613A8"/>
    <w:rsid w:val="00D6372C"/>
    <w:rsid w:val="00D64F6B"/>
    <w:rsid w:val="00D70854"/>
    <w:rsid w:val="00D738DD"/>
    <w:rsid w:val="00D777C8"/>
    <w:rsid w:val="00D917D9"/>
    <w:rsid w:val="00D93CDC"/>
    <w:rsid w:val="00D97EBD"/>
    <w:rsid w:val="00DA2396"/>
    <w:rsid w:val="00DB1097"/>
    <w:rsid w:val="00DB1F1B"/>
    <w:rsid w:val="00DC3C78"/>
    <w:rsid w:val="00DE084E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373F0"/>
    <w:rsid w:val="00F408D7"/>
    <w:rsid w:val="00F45164"/>
    <w:rsid w:val="00F50264"/>
    <w:rsid w:val="00F53F02"/>
    <w:rsid w:val="00F61048"/>
    <w:rsid w:val="00F6301C"/>
    <w:rsid w:val="00F651CE"/>
    <w:rsid w:val="00F710E8"/>
    <w:rsid w:val="00F75B3D"/>
    <w:rsid w:val="00F76ECE"/>
    <w:rsid w:val="00F855E8"/>
    <w:rsid w:val="00F9182C"/>
    <w:rsid w:val="00F91DDA"/>
    <w:rsid w:val="00F96243"/>
    <w:rsid w:val="00FA1805"/>
    <w:rsid w:val="00FA213E"/>
    <w:rsid w:val="00FB02CA"/>
    <w:rsid w:val="00FC63E0"/>
    <w:rsid w:val="00FD0C0A"/>
    <w:rsid w:val="00FE7AE2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07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23</cp:revision>
  <cp:lastPrinted>2017-05-12T06:50:00Z</cp:lastPrinted>
  <dcterms:created xsi:type="dcterms:W3CDTF">2021-02-10T09:43:00Z</dcterms:created>
  <dcterms:modified xsi:type="dcterms:W3CDTF">2022-07-13T07:59:00Z</dcterms:modified>
</cp:coreProperties>
</file>