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48FFB" w14:textId="32D8FC95" w:rsidR="000D4131" w:rsidRDefault="00481F89" w:rsidP="000D4131">
      <w:pPr>
        <w:pStyle w:val="Logo"/>
      </w:pPr>
      <w:r>
        <w:t xml:space="preserve"> </w:t>
      </w:r>
    </w:p>
    <w:p w14:paraId="043459B1" w14:textId="77777777" w:rsidR="000D4131" w:rsidRDefault="000D4131" w:rsidP="000D4131">
      <w:pPr>
        <w:pStyle w:val="Logo"/>
      </w:pPr>
    </w:p>
    <w:p w14:paraId="4C00B8D3" w14:textId="77777777" w:rsidR="00F12EC9" w:rsidRPr="00F7134C" w:rsidRDefault="00F12EC9" w:rsidP="00F7134C">
      <w:pPr>
        <w:pStyle w:val="Heading1"/>
      </w:pPr>
      <w:r w:rsidRPr="00F7134C">
        <w:t>Third-Party Software Information</w:t>
      </w:r>
    </w:p>
    <w:p w14:paraId="52BF6432" w14:textId="77777777" w:rsidR="00F12EC9" w:rsidRPr="00F12EC9" w:rsidRDefault="00F12EC9" w:rsidP="00F12EC9">
      <w:pPr>
        <w:pStyle w:val="StandardNo"/>
        <w:spacing w:line="360" w:lineRule="auto"/>
        <w:jc w:val="both"/>
        <w:rPr>
          <w:iCs/>
          <w:sz w:val="16"/>
          <w:szCs w:val="16"/>
          <w:lang w:val="en-US"/>
        </w:rPr>
      </w:pPr>
      <w:r w:rsidRPr="00F12EC9">
        <w:rPr>
          <w:iCs/>
          <w:sz w:val="16"/>
          <w:szCs w:val="16"/>
          <w:lang w:val="en-US"/>
        </w:rPr>
        <w:t>This product, solution or service ("Product") contains third-party software components listed in this document. These components are Open Source Software licensed under a license approved by the Open Source Initiative (www.opensource.org) or similar licenses as determined by SIEMENS ("OSS") and/or commercial or freeware software components. With respect to the OSS components, the applicable OSS license conditions prevail over any other terms and conditions covering the Product. The OSS portions of this Product are provided royalty-free and can be used at no charge.</w:t>
      </w:r>
    </w:p>
    <w:p w14:paraId="1373C170" w14:textId="77777777" w:rsidR="00F12EC9" w:rsidRPr="00F12EC9" w:rsidRDefault="00F12EC9" w:rsidP="00F12EC9">
      <w:pPr>
        <w:pStyle w:val="StandardNo"/>
        <w:spacing w:line="360" w:lineRule="auto"/>
        <w:jc w:val="both"/>
        <w:rPr>
          <w:iCs/>
          <w:sz w:val="16"/>
          <w:szCs w:val="16"/>
          <w:lang w:val="en-US"/>
        </w:rPr>
      </w:pPr>
    </w:p>
    <w:p w14:paraId="5AD08F0C" w14:textId="77777777" w:rsidR="00F12EC9" w:rsidRPr="00F12EC9" w:rsidRDefault="00F12EC9" w:rsidP="00F12EC9">
      <w:pPr>
        <w:pStyle w:val="StandardNo"/>
        <w:spacing w:line="360" w:lineRule="auto"/>
        <w:jc w:val="both"/>
        <w:rPr>
          <w:iCs/>
          <w:sz w:val="16"/>
          <w:szCs w:val="16"/>
          <w:lang w:val="en-US"/>
        </w:rPr>
      </w:pPr>
      <w:r w:rsidRPr="00F12EC9">
        <w:rPr>
          <w:iCs/>
          <w:sz w:val="16"/>
          <w:szCs w:val="16"/>
          <w:lang w:val="en-US"/>
        </w:rPr>
        <w:t>If SIEMENS has combined or linked certain components of the Product with/to OSS components licensed under the GNU LGPL version 2 or later as per the definition of the applicable license, and if use of the corresponding object file is not unrestricted ("LGPL Licensed Module", whereas the LGPL Licensed Module and the components that the LGPL Licensed Module is combined with or linked to is the "Combined Product"), the following additional rights apply, if the relevant LGPL license criteria are met: (i) you are entitled to modify the Combined Product for your own use, including but not limited to the right to modify the Combined Product to relink modified versions of the LGPL Licensed Module, and (ii) you may reverse-engineer the Combined Product, but only to debug your modifications. The modification right does not include the right to distribute such modifications and you shall maintain in confidence any information resulting from such reverse-engineering of a Combined Product.</w:t>
      </w:r>
    </w:p>
    <w:p w14:paraId="0E0CA364" w14:textId="77777777" w:rsidR="00F12EC9" w:rsidRPr="00F12EC9" w:rsidRDefault="00F12EC9" w:rsidP="00F12EC9">
      <w:pPr>
        <w:pStyle w:val="StandardNo"/>
        <w:spacing w:line="360" w:lineRule="auto"/>
        <w:jc w:val="both"/>
        <w:rPr>
          <w:iCs/>
          <w:sz w:val="16"/>
          <w:szCs w:val="16"/>
          <w:lang w:val="en-US"/>
        </w:rPr>
      </w:pPr>
    </w:p>
    <w:p w14:paraId="15E4F99D" w14:textId="77777777" w:rsidR="00F12EC9" w:rsidRPr="00F12EC9" w:rsidRDefault="00F12EC9" w:rsidP="00F12EC9">
      <w:pPr>
        <w:pStyle w:val="StandardNo"/>
        <w:spacing w:line="360" w:lineRule="auto"/>
        <w:jc w:val="both"/>
        <w:rPr>
          <w:iCs/>
          <w:sz w:val="16"/>
          <w:szCs w:val="16"/>
          <w:lang w:val="en-US"/>
        </w:rPr>
      </w:pPr>
      <w:r w:rsidRPr="00F12EC9">
        <w:rPr>
          <w:iCs/>
          <w:sz w:val="16"/>
          <w:szCs w:val="16"/>
          <w:lang w:val="en-US"/>
        </w:rPr>
        <w:t>Certain OSS licenses require SIEMENS to make source code available, for example, the GNU General Public License, the GNU Lesser General Public License and the Mozilla Public License. If such licenses are applicable and this Product is not shipped with the required source code, a copy of this source code can be obtained by anyone in receipt of this information during the period required by the applicable OSS licenses by contacting the following address:</w:t>
      </w:r>
    </w:p>
    <w:p w14:paraId="0C48BE0D" w14:textId="77777777" w:rsidR="00F12EC9" w:rsidRPr="00F12EC9" w:rsidRDefault="00F12EC9" w:rsidP="00F12EC9">
      <w:pPr>
        <w:pStyle w:val="StandardNo"/>
        <w:spacing w:line="360" w:lineRule="auto"/>
        <w:rPr>
          <w:iCs/>
          <w:sz w:val="16"/>
          <w:szCs w:val="16"/>
          <w:lang w:val="en-US"/>
        </w:rPr>
      </w:pPr>
    </w:p>
    <w:p w14:paraId="5DAFAD2C"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Siemens AG</w:t>
      </w:r>
    </w:p>
    <w:p w14:paraId="37935085"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Otto-Hahn-Ring 6</w:t>
      </w:r>
    </w:p>
    <w:p w14:paraId="2984C87F"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81739 Muenchen</w:t>
      </w:r>
    </w:p>
    <w:p w14:paraId="660C833B"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Germany</w:t>
      </w:r>
    </w:p>
    <w:p w14:paraId="09135923"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Keyword: Open Source Request</w:t>
      </w:r>
    </w:p>
    <w:p w14:paraId="464F3A01" w14:textId="77777777" w:rsidR="00F12EC9" w:rsidRPr="00F12EC9" w:rsidRDefault="00F12EC9" w:rsidP="00F12EC9">
      <w:pPr>
        <w:pStyle w:val="StandardNo"/>
        <w:spacing w:line="360" w:lineRule="auto"/>
        <w:rPr>
          <w:iCs/>
          <w:sz w:val="16"/>
          <w:szCs w:val="16"/>
          <w:lang w:val="en-US"/>
        </w:rPr>
      </w:pPr>
    </w:p>
    <w:p w14:paraId="68710B3B" w14:textId="77777777" w:rsidR="00F12EC9" w:rsidRPr="00F12EC9" w:rsidRDefault="00F12EC9" w:rsidP="00F12EC9">
      <w:pPr>
        <w:pStyle w:val="StandardNo"/>
        <w:spacing w:line="360" w:lineRule="auto"/>
        <w:rPr>
          <w:b/>
          <w:iCs/>
          <w:sz w:val="24"/>
          <w:szCs w:val="24"/>
          <w:lang w:val="en-US"/>
        </w:rPr>
      </w:pPr>
      <w:r w:rsidRPr="00F12EC9">
        <w:rPr>
          <w:b/>
          <w:iCs/>
          <w:sz w:val="24"/>
          <w:szCs w:val="24"/>
          <w:lang w:val="en-US"/>
        </w:rPr>
        <w:t>The Product:</w:t>
      </w:r>
    </w:p>
    <w:p w14:paraId="53C8D297" w14:textId="117E4856" w:rsidR="00F12EC9" w:rsidRPr="00F12EC9" w:rsidRDefault="00F12EC9" w:rsidP="00F12EC9">
      <w:pPr>
        <w:pStyle w:val="StandardNo"/>
        <w:spacing w:line="360" w:lineRule="auto"/>
        <w:rPr>
          <w:iCs/>
          <w:sz w:val="24"/>
          <w:szCs w:val="24"/>
          <w:lang w:val="en-US"/>
        </w:rPr>
      </w:pPr>
      <w:r w:rsidRPr="00F12EC9">
        <w:rPr>
          <w:iCs/>
          <w:sz w:val="24"/>
          <w:szCs w:val="24"/>
          <w:lang w:val="en-US"/>
        </w:rPr>
        <w:t>RP</w:t>
      </w:r>
      <w:r w:rsidR="00D81AE8">
        <w:rPr>
          <w:iCs/>
          <w:sz w:val="24"/>
          <w:szCs w:val="24"/>
          <w:lang w:val="en-US"/>
        </w:rPr>
        <w:t>M</w:t>
      </w:r>
      <w:r w:rsidRPr="00F12EC9">
        <w:rPr>
          <w:iCs/>
          <w:sz w:val="24"/>
          <w:szCs w:val="24"/>
          <w:lang w:val="en-US"/>
        </w:rPr>
        <w:t xml:space="preserve"> Series Room Condition Monitor</w:t>
      </w:r>
    </w:p>
    <w:p w14:paraId="5A43C3DE" w14:textId="77777777" w:rsidR="00F12EC9" w:rsidRPr="00F12EC9" w:rsidRDefault="00F12EC9" w:rsidP="00F12EC9">
      <w:pPr>
        <w:pStyle w:val="StandardNo"/>
        <w:spacing w:line="360" w:lineRule="auto"/>
        <w:rPr>
          <w:iCs/>
          <w:sz w:val="16"/>
          <w:szCs w:val="16"/>
          <w:lang w:val="en-US"/>
        </w:rPr>
      </w:pPr>
    </w:p>
    <w:p w14:paraId="74BE13C1" w14:textId="77777777" w:rsidR="00F12EC9" w:rsidRPr="00F12EC9" w:rsidRDefault="00F12EC9" w:rsidP="00F12EC9">
      <w:pPr>
        <w:pStyle w:val="StandardNo"/>
        <w:spacing w:line="360" w:lineRule="auto"/>
        <w:rPr>
          <w:iCs/>
          <w:sz w:val="16"/>
          <w:szCs w:val="16"/>
          <w:lang w:val="en-US"/>
        </w:rPr>
      </w:pPr>
      <w:r w:rsidRPr="00F12EC9">
        <w:rPr>
          <w:iCs/>
          <w:sz w:val="16"/>
          <w:szCs w:val="16"/>
          <w:lang w:val="en-US"/>
        </w:rPr>
        <w:t>SIEMENS may charge a handling fee of up to 5 EUR to fulfil the request.</w:t>
      </w:r>
    </w:p>
    <w:p w14:paraId="3B08D9D6" w14:textId="77777777" w:rsidR="00F12EC9" w:rsidRPr="00F7134C" w:rsidRDefault="00F12EC9" w:rsidP="00F7134C">
      <w:pPr>
        <w:pStyle w:val="Heading1"/>
      </w:pPr>
      <w:r w:rsidRPr="00F7134C">
        <w:t>Warranty regarding further use of the Open Source Software:</w:t>
      </w:r>
    </w:p>
    <w:p w14:paraId="5D99B0FF" w14:textId="77777777" w:rsidR="00F12EC9" w:rsidRPr="00F12EC9" w:rsidRDefault="00F12EC9" w:rsidP="00F12EC9">
      <w:pPr>
        <w:pStyle w:val="StandardNo"/>
        <w:spacing w:line="360" w:lineRule="auto"/>
        <w:jc w:val="both"/>
        <w:rPr>
          <w:iCs/>
          <w:sz w:val="16"/>
          <w:szCs w:val="16"/>
          <w:lang w:val="en-US"/>
        </w:rPr>
      </w:pPr>
      <w:r w:rsidRPr="00F12EC9">
        <w:rPr>
          <w:iCs/>
          <w:sz w:val="16"/>
          <w:szCs w:val="16"/>
          <w:lang w:val="en-US"/>
        </w:rPr>
        <w:t>SIEMENS' warranty obligations are set forth in your agreement with SIEMENS. SIEMENS does not provide any warranty or technical support for this Product or any OSS components contained in it if they are modified or used in any manner not specified by SIEMENS. The license conditions listed below may contain disclaimers that apply between you and the respective licensor. For the avoidance of doubt, SIEMENS does not make any warranty commitment on behalf of or binding upon any third party licensor.</w:t>
      </w:r>
    </w:p>
    <w:p w14:paraId="6C2800B3" w14:textId="77777777" w:rsidR="00F12EC9" w:rsidRPr="00F12EC9" w:rsidRDefault="00F12EC9" w:rsidP="00F12EC9">
      <w:pPr>
        <w:pStyle w:val="StandardNo"/>
        <w:spacing w:line="360" w:lineRule="auto"/>
        <w:rPr>
          <w:b/>
          <w:iCs/>
          <w:sz w:val="16"/>
          <w:szCs w:val="16"/>
          <w:lang w:val="en-US"/>
        </w:rPr>
      </w:pPr>
    </w:p>
    <w:p w14:paraId="55AFB99A" w14:textId="216F91BF" w:rsidR="00F12EC9" w:rsidRPr="00F12EC9" w:rsidRDefault="00F12EC9" w:rsidP="00F12EC9">
      <w:pPr>
        <w:pStyle w:val="StandardNo"/>
        <w:spacing w:line="360" w:lineRule="auto"/>
        <w:rPr>
          <w:b/>
          <w:iCs/>
          <w:sz w:val="16"/>
          <w:szCs w:val="16"/>
          <w:lang w:val="en-US"/>
        </w:rPr>
      </w:pPr>
    </w:p>
    <w:p w14:paraId="51703C69" w14:textId="77777777" w:rsidR="00F12EC9" w:rsidRDefault="00F12EC9" w:rsidP="00F12EC9">
      <w:pPr>
        <w:pStyle w:val="StandardNo"/>
        <w:spacing w:line="360" w:lineRule="auto"/>
        <w:rPr>
          <w:b/>
          <w:i/>
          <w:iCs/>
          <w:sz w:val="16"/>
          <w:szCs w:val="16"/>
          <w:lang w:val="en-US"/>
        </w:rPr>
      </w:pPr>
    </w:p>
    <w:p w14:paraId="306D3814" w14:textId="77777777" w:rsidR="00261C91" w:rsidRDefault="00261C91" w:rsidP="00261C91"/>
    <w:p w14:paraId="0484EEA5" w14:textId="4149346E" w:rsidR="00B31456" w:rsidRDefault="00B31456" w:rsidP="00195D5B">
      <w:pPr>
        <w:pStyle w:val="Heading1"/>
      </w:pPr>
      <w:r>
        <w:lastRenderedPageBreak/>
        <w:t>Open Source Software</w:t>
      </w:r>
      <w:r w:rsidR="00876FC7">
        <w:t xml:space="preserve"> </w:t>
      </w:r>
      <w:r w:rsidR="0089054B">
        <w:t>Components</w:t>
      </w:r>
    </w:p>
    <w:p w14:paraId="48CA281A" w14:textId="3D6AD48C" w:rsidR="00C44515" w:rsidRPr="00195D5B" w:rsidRDefault="002F51D9" w:rsidP="0089054B">
      <w:pPr>
        <w:rPr>
          <w:sz w:val="20"/>
          <w:szCs w:val="16"/>
        </w:rPr>
      </w:pPr>
      <w:r w:rsidRPr="002F51D9">
        <w:rPr>
          <w:b/>
          <w:iCs/>
          <w:sz w:val="20"/>
          <w:szCs w:val="16"/>
        </w:rPr>
        <w:t>Please note the following license conditions and copyright notices applicable to Open Source Software and/or other components (or parts thereof):</w:t>
      </w:r>
    </w:p>
    <w:tbl>
      <w:tblPr>
        <w:tblStyle w:val="TableGrid"/>
        <w:tblW w:w="10117" w:type="dxa"/>
        <w:tblLook w:val="04A0" w:firstRow="1" w:lastRow="0" w:firstColumn="1" w:lastColumn="0" w:noHBand="0" w:noVBand="1"/>
      </w:tblPr>
      <w:tblGrid>
        <w:gridCol w:w="1053"/>
        <w:gridCol w:w="8049"/>
        <w:gridCol w:w="1015"/>
      </w:tblGrid>
      <w:tr w:rsidR="00385CE1" w:rsidRPr="00195D5B" w14:paraId="5BDDD056" w14:textId="77777777" w:rsidTr="00AE7FF5">
        <w:tc>
          <w:tcPr>
            <w:tcW w:w="1053" w:type="dxa"/>
          </w:tcPr>
          <w:p w14:paraId="0E714CFB" w14:textId="77777777" w:rsidR="00385CE1" w:rsidRPr="00195D5B" w:rsidRDefault="00385CE1" w:rsidP="0089054B">
            <w:pPr>
              <w:rPr>
                <w:b/>
                <w:sz w:val="20"/>
                <w:szCs w:val="16"/>
              </w:rPr>
            </w:pPr>
            <w:r w:rsidRPr="00195D5B">
              <w:rPr>
                <w:b/>
                <w:sz w:val="20"/>
                <w:szCs w:val="16"/>
              </w:rPr>
              <w:t>Name</w:t>
            </w:r>
          </w:p>
        </w:tc>
        <w:tc>
          <w:tcPr>
            <w:tcW w:w="8049" w:type="dxa"/>
          </w:tcPr>
          <w:p w14:paraId="2BA3035D" w14:textId="72BD2B53" w:rsidR="00385CE1" w:rsidRPr="00195D5B" w:rsidRDefault="00385CE1" w:rsidP="0089054B">
            <w:pPr>
              <w:rPr>
                <w:b/>
                <w:sz w:val="20"/>
                <w:szCs w:val="16"/>
              </w:rPr>
            </w:pPr>
            <w:r w:rsidRPr="00195D5B">
              <w:rPr>
                <w:b/>
                <w:sz w:val="20"/>
                <w:szCs w:val="16"/>
              </w:rPr>
              <w:t>Websit</w:t>
            </w:r>
            <w:r w:rsidR="009E185B">
              <w:rPr>
                <w:b/>
                <w:sz w:val="20"/>
                <w:szCs w:val="16"/>
              </w:rPr>
              <w:t>e</w:t>
            </w:r>
            <w:r w:rsidR="005E1A10">
              <w:rPr>
                <w:b/>
                <w:sz w:val="20"/>
                <w:szCs w:val="16"/>
              </w:rPr>
              <w:t>/</w:t>
            </w:r>
            <w:r w:rsidR="009E185B">
              <w:rPr>
                <w:b/>
                <w:sz w:val="20"/>
                <w:szCs w:val="16"/>
              </w:rPr>
              <w:t>Copyright</w:t>
            </w:r>
          </w:p>
        </w:tc>
        <w:tc>
          <w:tcPr>
            <w:tcW w:w="1015" w:type="dxa"/>
          </w:tcPr>
          <w:p w14:paraId="27C4D9E2" w14:textId="77777777" w:rsidR="00385CE1" w:rsidRPr="00195D5B" w:rsidRDefault="00385CE1" w:rsidP="0089054B">
            <w:pPr>
              <w:rPr>
                <w:b/>
                <w:sz w:val="20"/>
                <w:szCs w:val="16"/>
              </w:rPr>
            </w:pPr>
            <w:r w:rsidRPr="00195D5B">
              <w:rPr>
                <w:b/>
                <w:sz w:val="20"/>
                <w:szCs w:val="16"/>
              </w:rPr>
              <w:t>License</w:t>
            </w:r>
          </w:p>
        </w:tc>
      </w:tr>
      <w:tr w:rsidR="00385CE1" w:rsidRPr="00195D5B" w14:paraId="6AE52F73" w14:textId="77777777" w:rsidTr="00AE7FF5">
        <w:tc>
          <w:tcPr>
            <w:tcW w:w="1053" w:type="dxa"/>
            <w:tcBorders>
              <w:bottom w:val="single" w:sz="4" w:space="0" w:color="auto"/>
            </w:tcBorders>
          </w:tcPr>
          <w:p w14:paraId="678E6C79" w14:textId="20B33613" w:rsidR="00385CE1" w:rsidRPr="00195D5B" w:rsidRDefault="00385CE1" w:rsidP="0089054B">
            <w:pPr>
              <w:rPr>
                <w:sz w:val="20"/>
                <w:szCs w:val="16"/>
              </w:rPr>
            </w:pPr>
            <w:r w:rsidRPr="00195D5B">
              <w:rPr>
                <w:sz w:val="20"/>
                <w:szCs w:val="16"/>
              </w:rPr>
              <w:t>Linux kernel</w:t>
            </w:r>
            <w:r w:rsidR="009A0F88">
              <w:rPr>
                <w:sz w:val="20"/>
                <w:szCs w:val="16"/>
              </w:rPr>
              <w:t xml:space="preserve"> </w:t>
            </w:r>
          </w:p>
        </w:tc>
        <w:tc>
          <w:tcPr>
            <w:tcW w:w="8049" w:type="dxa"/>
            <w:tcBorders>
              <w:bottom w:val="single" w:sz="4" w:space="0" w:color="auto"/>
            </w:tcBorders>
          </w:tcPr>
          <w:p w14:paraId="5DE45A1D" w14:textId="77777777" w:rsidR="00385CE1" w:rsidRPr="00195D5B" w:rsidRDefault="00224C79" w:rsidP="0089054B">
            <w:pPr>
              <w:rPr>
                <w:sz w:val="20"/>
                <w:szCs w:val="16"/>
              </w:rPr>
            </w:pPr>
            <w:hyperlink r:id="rId8" w:history="1">
              <w:r w:rsidR="00385CE1" w:rsidRPr="00195D5B">
                <w:rPr>
                  <w:rStyle w:val="Hyperlink"/>
                  <w:sz w:val="20"/>
                  <w:szCs w:val="16"/>
                </w:rPr>
                <w:t>https://www.kernel.org</w:t>
              </w:r>
            </w:hyperlink>
          </w:p>
        </w:tc>
        <w:tc>
          <w:tcPr>
            <w:tcW w:w="1015" w:type="dxa"/>
            <w:tcBorders>
              <w:bottom w:val="single" w:sz="4" w:space="0" w:color="auto"/>
            </w:tcBorders>
          </w:tcPr>
          <w:p w14:paraId="1C61E38D" w14:textId="09BABE9A" w:rsidR="00385CE1" w:rsidRPr="00195D5B" w:rsidRDefault="00224C79" w:rsidP="0089054B">
            <w:pPr>
              <w:rPr>
                <w:sz w:val="20"/>
                <w:szCs w:val="16"/>
              </w:rPr>
            </w:pPr>
            <w:hyperlink w:anchor="_GPLv2" w:history="1">
              <w:r w:rsidR="00385CE1" w:rsidRPr="000F1B45">
                <w:rPr>
                  <w:rStyle w:val="Hyperlink"/>
                  <w:sz w:val="20"/>
                  <w:szCs w:val="16"/>
                </w:rPr>
                <w:t>GPL v2.0</w:t>
              </w:r>
            </w:hyperlink>
          </w:p>
        </w:tc>
      </w:tr>
      <w:tr w:rsidR="00385CE1" w:rsidRPr="00195D5B" w14:paraId="773B9237" w14:textId="77777777" w:rsidTr="00AE7FF5">
        <w:tc>
          <w:tcPr>
            <w:tcW w:w="1053" w:type="dxa"/>
            <w:tcBorders>
              <w:bottom w:val="single" w:sz="4" w:space="0" w:color="auto"/>
            </w:tcBorders>
          </w:tcPr>
          <w:p w14:paraId="35B3EA40" w14:textId="162E2BA8" w:rsidR="00385CE1" w:rsidRPr="00195D5B" w:rsidRDefault="00356961" w:rsidP="00993827">
            <w:pPr>
              <w:rPr>
                <w:sz w:val="20"/>
                <w:szCs w:val="16"/>
              </w:rPr>
            </w:pPr>
            <w:r>
              <w:rPr>
                <w:sz w:val="20"/>
                <w:szCs w:val="16"/>
              </w:rPr>
              <w:t>v4.1.15</w:t>
            </w:r>
          </w:p>
        </w:tc>
        <w:tc>
          <w:tcPr>
            <w:tcW w:w="8049" w:type="dxa"/>
            <w:tcBorders>
              <w:bottom w:val="single" w:sz="4" w:space="0" w:color="auto"/>
            </w:tcBorders>
          </w:tcPr>
          <w:p w14:paraId="522E7B2F" w14:textId="15F76699" w:rsidR="00385CE1" w:rsidRDefault="00385CE1" w:rsidP="00993827">
            <w:pPr>
              <w:rPr>
                <w:rStyle w:val="Hyperlink"/>
                <w:sz w:val="20"/>
                <w:szCs w:val="16"/>
              </w:rPr>
            </w:pPr>
            <w:r>
              <w:rPr>
                <w:sz w:val="20"/>
                <w:szCs w:val="16"/>
              </w:rPr>
              <w:t xml:space="preserve">Copyright: </w:t>
            </w:r>
            <w:r w:rsidRPr="00195D5B">
              <w:rPr>
                <w:sz w:val="20"/>
                <w:szCs w:val="16"/>
              </w:rPr>
              <w:t>Linus Torvalds; © 1997-2014 by The Linux Kernel Organization, Inc.</w:t>
            </w:r>
          </w:p>
        </w:tc>
        <w:tc>
          <w:tcPr>
            <w:tcW w:w="1015" w:type="dxa"/>
            <w:tcBorders>
              <w:bottom w:val="single" w:sz="4" w:space="0" w:color="auto"/>
            </w:tcBorders>
          </w:tcPr>
          <w:p w14:paraId="5C388886" w14:textId="77777777" w:rsidR="00385CE1" w:rsidRPr="00195D5B" w:rsidRDefault="00385CE1" w:rsidP="00993827">
            <w:pPr>
              <w:rPr>
                <w:sz w:val="20"/>
                <w:szCs w:val="16"/>
              </w:rPr>
            </w:pPr>
          </w:p>
        </w:tc>
      </w:tr>
      <w:tr w:rsidR="002A02DF" w:rsidRPr="00195D5B" w14:paraId="7BD925AE" w14:textId="77777777" w:rsidTr="00AE7FF5">
        <w:tc>
          <w:tcPr>
            <w:tcW w:w="1053" w:type="dxa"/>
            <w:tcBorders>
              <w:top w:val="single" w:sz="4" w:space="0" w:color="auto"/>
              <w:left w:val="nil"/>
              <w:bottom w:val="single" w:sz="4" w:space="0" w:color="auto"/>
              <w:right w:val="nil"/>
            </w:tcBorders>
          </w:tcPr>
          <w:p w14:paraId="55E027D8" w14:textId="77777777" w:rsidR="002A02DF" w:rsidRPr="00195D5B" w:rsidRDefault="002A02DF" w:rsidP="00993827">
            <w:pPr>
              <w:rPr>
                <w:sz w:val="20"/>
                <w:szCs w:val="16"/>
              </w:rPr>
            </w:pPr>
          </w:p>
        </w:tc>
        <w:tc>
          <w:tcPr>
            <w:tcW w:w="8049" w:type="dxa"/>
            <w:tcBorders>
              <w:top w:val="single" w:sz="4" w:space="0" w:color="auto"/>
              <w:left w:val="nil"/>
              <w:bottom w:val="single" w:sz="4" w:space="0" w:color="auto"/>
              <w:right w:val="nil"/>
            </w:tcBorders>
          </w:tcPr>
          <w:p w14:paraId="13656842" w14:textId="77777777" w:rsidR="002A02DF" w:rsidRDefault="002A02DF" w:rsidP="00993827">
            <w:pPr>
              <w:rPr>
                <w:sz w:val="20"/>
                <w:szCs w:val="16"/>
              </w:rPr>
            </w:pPr>
          </w:p>
        </w:tc>
        <w:tc>
          <w:tcPr>
            <w:tcW w:w="1015" w:type="dxa"/>
            <w:tcBorders>
              <w:top w:val="single" w:sz="4" w:space="0" w:color="auto"/>
              <w:left w:val="nil"/>
              <w:bottom w:val="single" w:sz="4" w:space="0" w:color="auto"/>
              <w:right w:val="nil"/>
            </w:tcBorders>
          </w:tcPr>
          <w:p w14:paraId="345D56D6" w14:textId="77777777" w:rsidR="002A02DF" w:rsidRPr="00195D5B" w:rsidRDefault="002A02DF" w:rsidP="00993827">
            <w:pPr>
              <w:rPr>
                <w:sz w:val="20"/>
                <w:szCs w:val="16"/>
              </w:rPr>
            </w:pPr>
          </w:p>
        </w:tc>
      </w:tr>
      <w:tr w:rsidR="00385CE1" w:rsidRPr="00195D5B" w14:paraId="389983F5" w14:textId="77777777" w:rsidTr="00AE7FF5">
        <w:tc>
          <w:tcPr>
            <w:tcW w:w="1053" w:type="dxa"/>
            <w:tcBorders>
              <w:top w:val="single" w:sz="4" w:space="0" w:color="auto"/>
              <w:bottom w:val="single" w:sz="4" w:space="0" w:color="auto"/>
            </w:tcBorders>
          </w:tcPr>
          <w:p w14:paraId="755A3F64" w14:textId="77777777" w:rsidR="00385CE1" w:rsidRPr="00195D5B" w:rsidRDefault="00385CE1" w:rsidP="00993827">
            <w:pPr>
              <w:rPr>
                <w:sz w:val="20"/>
                <w:szCs w:val="16"/>
              </w:rPr>
            </w:pPr>
            <w:r w:rsidRPr="00195D5B">
              <w:rPr>
                <w:sz w:val="20"/>
                <w:szCs w:val="16"/>
              </w:rPr>
              <w:t>U-Boot</w:t>
            </w:r>
          </w:p>
        </w:tc>
        <w:tc>
          <w:tcPr>
            <w:tcW w:w="8049" w:type="dxa"/>
            <w:tcBorders>
              <w:top w:val="single" w:sz="4" w:space="0" w:color="auto"/>
              <w:bottom w:val="single" w:sz="4" w:space="0" w:color="auto"/>
            </w:tcBorders>
          </w:tcPr>
          <w:p w14:paraId="223EDFD5" w14:textId="77777777" w:rsidR="00385CE1" w:rsidRPr="00195D5B" w:rsidRDefault="00224C79" w:rsidP="00993827">
            <w:pPr>
              <w:rPr>
                <w:sz w:val="20"/>
                <w:szCs w:val="16"/>
              </w:rPr>
            </w:pPr>
            <w:hyperlink r:id="rId9" w:history="1">
              <w:r w:rsidR="00385CE1" w:rsidRPr="00195D5B">
                <w:rPr>
                  <w:rStyle w:val="Hyperlink"/>
                  <w:sz w:val="20"/>
                  <w:szCs w:val="16"/>
                </w:rPr>
                <w:t>https://www.denx.de/wiki/U-Boot</w:t>
              </w:r>
            </w:hyperlink>
          </w:p>
        </w:tc>
        <w:tc>
          <w:tcPr>
            <w:tcW w:w="1015" w:type="dxa"/>
            <w:tcBorders>
              <w:top w:val="single" w:sz="4" w:space="0" w:color="auto"/>
              <w:bottom w:val="single" w:sz="4" w:space="0" w:color="auto"/>
            </w:tcBorders>
          </w:tcPr>
          <w:p w14:paraId="611DB5A2" w14:textId="714B5537" w:rsidR="00385CE1" w:rsidRPr="00195D5B" w:rsidRDefault="00E179A5" w:rsidP="00993827">
            <w:pPr>
              <w:rPr>
                <w:sz w:val="20"/>
                <w:szCs w:val="16"/>
              </w:rPr>
            </w:pPr>
            <w:hyperlink w:anchor="_GPLv2" w:history="1">
              <w:r w:rsidR="00385CE1" w:rsidRPr="00E179A5">
                <w:rPr>
                  <w:rStyle w:val="Hyperlink"/>
                  <w:sz w:val="20"/>
                  <w:szCs w:val="16"/>
                </w:rPr>
                <w:t>G</w:t>
              </w:r>
              <w:r w:rsidR="00385CE1" w:rsidRPr="00E179A5">
                <w:rPr>
                  <w:rStyle w:val="Hyperlink"/>
                  <w:sz w:val="20"/>
                  <w:szCs w:val="16"/>
                </w:rPr>
                <w:t>P</w:t>
              </w:r>
              <w:r w:rsidR="00385CE1" w:rsidRPr="00E179A5">
                <w:rPr>
                  <w:rStyle w:val="Hyperlink"/>
                  <w:sz w:val="20"/>
                  <w:szCs w:val="16"/>
                </w:rPr>
                <w:t>L v2.0+</w:t>
              </w:r>
            </w:hyperlink>
          </w:p>
        </w:tc>
      </w:tr>
      <w:tr w:rsidR="00385CE1" w:rsidRPr="00195D5B" w14:paraId="65B05F50" w14:textId="77777777" w:rsidTr="00AE7FF5">
        <w:tc>
          <w:tcPr>
            <w:tcW w:w="1053" w:type="dxa"/>
            <w:tcBorders>
              <w:bottom w:val="single" w:sz="4" w:space="0" w:color="auto"/>
            </w:tcBorders>
          </w:tcPr>
          <w:p w14:paraId="4C18F4BC" w14:textId="70BDD709" w:rsidR="00385CE1" w:rsidRPr="00195D5B" w:rsidRDefault="00237834" w:rsidP="00993827">
            <w:pPr>
              <w:rPr>
                <w:sz w:val="20"/>
                <w:szCs w:val="16"/>
              </w:rPr>
            </w:pPr>
            <w:r>
              <w:rPr>
                <w:sz w:val="20"/>
                <w:szCs w:val="16"/>
              </w:rPr>
              <w:t>v</w:t>
            </w:r>
            <w:r w:rsidRPr="00237834">
              <w:rPr>
                <w:sz w:val="20"/>
                <w:szCs w:val="16"/>
              </w:rPr>
              <w:t>2015.04-dirty</w:t>
            </w:r>
          </w:p>
        </w:tc>
        <w:tc>
          <w:tcPr>
            <w:tcW w:w="8049" w:type="dxa"/>
            <w:tcBorders>
              <w:bottom w:val="single" w:sz="4" w:space="0" w:color="auto"/>
            </w:tcBorders>
          </w:tcPr>
          <w:p w14:paraId="7471B958" w14:textId="40FE458D" w:rsidR="00385CE1" w:rsidRDefault="00385CE1" w:rsidP="00993827">
            <w:pPr>
              <w:rPr>
                <w:rStyle w:val="Hyperlink"/>
                <w:sz w:val="20"/>
                <w:szCs w:val="16"/>
              </w:rPr>
            </w:pPr>
            <w:r w:rsidRPr="00195D5B">
              <w:rPr>
                <w:sz w:val="20"/>
                <w:szCs w:val="16"/>
              </w:rPr>
              <w:t>Copyright © 2002-2019 by </w:t>
            </w:r>
            <w:r w:rsidRPr="00195D5B">
              <w:rPr>
                <w:bCs/>
                <w:sz w:val="20"/>
                <w:szCs w:val="16"/>
              </w:rPr>
              <w:t>DENX</w:t>
            </w:r>
            <w:r w:rsidRPr="00195D5B">
              <w:rPr>
                <w:sz w:val="20"/>
                <w:szCs w:val="16"/>
              </w:rPr>
              <w:t> Software Engineering</w:t>
            </w:r>
          </w:p>
        </w:tc>
        <w:tc>
          <w:tcPr>
            <w:tcW w:w="1015" w:type="dxa"/>
            <w:tcBorders>
              <w:bottom w:val="single" w:sz="4" w:space="0" w:color="auto"/>
            </w:tcBorders>
          </w:tcPr>
          <w:p w14:paraId="49E05822" w14:textId="77777777" w:rsidR="00385CE1" w:rsidRPr="00195D5B" w:rsidRDefault="00385CE1" w:rsidP="00993827">
            <w:pPr>
              <w:rPr>
                <w:sz w:val="20"/>
                <w:szCs w:val="16"/>
              </w:rPr>
            </w:pPr>
          </w:p>
        </w:tc>
      </w:tr>
      <w:tr w:rsidR="002A02DF" w:rsidRPr="00195D5B" w14:paraId="0872C712" w14:textId="77777777" w:rsidTr="00AE7FF5">
        <w:tc>
          <w:tcPr>
            <w:tcW w:w="1053" w:type="dxa"/>
            <w:tcBorders>
              <w:top w:val="single" w:sz="4" w:space="0" w:color="auto"/>
              <w:left w:val="nil"/>
              <w:bottom w:val="single" w:sz="4" w:space="0" w:color="auto"/>
              <w:right w:val="nil"/>
            </w:tcBorders>
          </w:tcPr>
          <w:p w14:paraId="155B4917" w14:textId="77777777" w:rsidR="002A02DF" w:rsidRPr="00195D5B" w:rsidRDefault="002A02DF" w:rsidP="00993827">
            <w:pPr>
              <w:rPr>
                <w:sz w:val="20"/>
                <w:szCs w:val="16"/>
              </w:rPr>
            </w:pPr>
          </w:p>
        </w:tc>
        <w:tc>
          <w:tcPr>
            <w:tcW w:w="8049" w:type="dxa"/>
            <w:tcBorders>
              <w:top w:val="single" w:sz="4" w:space="0" w:color="auto"/>
              <w:left w:val="nil"/>
              <w:bottom w:val="single" w:sz="4" w:space="0" w:color="auto"/>
              <w:right w:val="nil"/>
            </w:tcBorders>
          </w:tcPr>
          <w:p w14:paraId="6A0FA8F5" w14:textId="77777777" w:rsidR="002A02DF" w:rsidRPr="00195D5B" w:rsidRDefault="002A02DF" w:rsidP="00993827">
            <w:pPr>
              <w:rPr>
                <w:sz w:val="20"/>
                <w:szCs w:val="16"/>
              </w:rPr>
            </w:pPr>
          </w:p>
        </w:tc>
        <w:tc>
          <w:tcPr>
            <w:tcW w:w="1015" w:type="dxa"/>
            <w:tcBorders>
              <w:top w:val="single" w:sz="4" w:space="0" w:color="auto"/>
              <w:left w:val="nil"/>
              <w:bottom w:val="single" w:sz="4" w:space="0" w:color="auto"/>
              <w:right w:val="nil"/>
            </w:tcBorders>
          </w:tcPr>
          <w:p w14:paraId="75D1B0A6" w14:textId="77777777" w:rsidR="002A02DF" w:rsidRPr="00195D5B" w:rsidRDefault="002A02DF" w:rsidP="00993827">
            <w:pPr>
              <w:rPr>
                <w:sz w:val="20"/>
                <w:szCs w:val="16"/>
              </w:rPr>
            </w:pPr>
          </w:p>
        </w:tc>
      </w:tr>
      <w:tr w:rsidR="00385CE1" w:rsidRPr="00195D5B" w14:paraId="4D41C6F6" w14:textId="77777777" w:rsidTr="00AE7FF5">
        <w:tc>
          <w:tcPr>
            <w:tcW w:w="1053" w:type="dxa"/>
            <w:tcBorders>
              <w:top w:val="single" w:sz="4" w:space="0" w:color="auto"/>
              <w:bottom w:val="single" w:sz="4" w:space="0" w:color="auto"/>
            </w:tcBorders>
          </w:tcPr>
          <w:p w14:paraId="6816A3AF" w14:textId="5DD2F29F" w:rsidR="00400FCD" w:rsidRPr="00400FCD" w:rsidRDefault="00385CE1" w:rsidP="00400FCD">
            <w:r w:rsidRPr="00195D5B">
              <w:t>Qt</w:t>
            </w:r>
            <w:r w:rsidR="00400FCD">
              <w:t xml:space="preserve"> </w:t>
            </w:r>
          </w:p>
          <w:p w14:paraId="74683268" w14:textId="6EDB8564" w:rsidR="00385CE1" w:rsidRPr="00195D5B" w:rsidRDefault="00385CE1" w:rsidP="00993827">
            <w:pPr>
              <w:rPr>
                <w:sz w:val="20"/>
                <w:szCs w:val="16"/>
              </w:rPr>
            </w:pPr>
          </w:p>
        </w:tc>
        <w:tc>
          <w:tcPr>
            <w:tcW w:w="8049" w:type="dxa"/>
            <w:tcBorders>
              <w:top w:val="single" w:sz="4" w:space="0" w:color="auto"/>
              <w:bottom w:val="single" w:sz="4" w:space="0" w:color="auto"/>
            </w:tcBorders>
          </w:tcPr>
          <w:p w14:paraId="5E85BF95" w14:textId="77777777" w:rsidR="00385CE1" w:rsidRDefault="00224C79" w:rsidP="00993827">
            <w:pPr>
              <w:rPr>
                <w:rStyle w:val="Hyperlink"/>
                <w:sz w:val="20"/>
                <w:szCs w:val="16"/>
              </w:rPr>
            </w:pPr>
            <w:hyperlink r:id="rId10" w:history="1">
              <w:r w:rsidR="00385CE1" w:rsidRPr="00195D5B">
                <w:rPr>
                  <w:rStyle w:val="Hyperlink"/>
                  <w:sz w:val="20"/>
                  <w:szCs w:val="16"/>
                </w:rPr>
                <w:t>https://www.qt.io/</w:t>
              </w:r>
            </w:hyperlink>
          </w:p>
          <w:p w14:paraId="5C62A8E7" w14:textId="033BEA7E" w:rsidR="00400FCD" w:rsidRPr="00195D5B" w:rsidRDefault="00400FCD" w:rsidP="00993827">
            <w:pPr>
              <w:rPr>
                <w:sz w:val="20"/>
                <w:szCs w:val="16"/>
              </w:rPr>
            </w:pPr>
            <w:r w:rsidRPr="00400FCD">
              <w:rPr>
                <w:sz w:val="16"/>
                <w:szCs w:val="16"/>
              </w:rPr>
              <w:t>(libQtXmlE.so.4</w:t>
            </w:r>
            <w:r>
              <w:rPr>
                <w:sz w:val="16"/>
                <w:szCs w:val="16"/>
              </w:rPr>
              <w:t xml:space="preserve">, </w:t>
            </w:r>
            <w:r w:rsidRPr="00400FCD">
              <w:rPr>
                <w:sz w:val="16"/>
                <w:szCs w:val="16"/>
              </w:rPr>
              <w:t>libQtGuiE.so.4</w:t>
            </w:r>
            <w:r>
              <w:rPr>
                <w:sz w:val="16"/>
                <w:szCs w:val="16"/>
              </w:rPr>
              <w:t>,</w:t>
            </w:r>
            <w:r w:rsidRPr="00400FCD">
              <w:rPr>
                <w:sz w:val="16"/>
                <w:szCs w:val="16"/>
              </w:rPr>
              <w:t xml:space="preserve"> libQtNetworkE.so.4</w:t>
            </w:r>
            <w:r>
              <w:rPr>
                <w:sz w:val="16"/>
                <w:szCs w:val="16"/>
              </w:rPr>
              <w:t xml:space="preserve"> are</w:t>
            </w:r>
            <w:r w:rsidRPr="00400FCD">
              <w:rPr>
                <w:sz w:val="16"/>
                <w:szCs w:val="16"/>
              </w:rPr>
              <w:t xml:space="preserve"> LGPL</w:t>
            </w:r>
            <w:r>
              <w:rPr>
                <w:sz w:val="16"/>
                <w:szCs w:val="16"/>
              </w:rPr>
              <w:t xml:space="preserve"> </w:t>
            </w:r>
            <w:r w:rsidRPr="00400FCD">
              <w:rPr>
                <w:sz w:val="16"/>
                <w:szCs w:val="16"/>
              </w:rPr>
              <w:t>v3</w:t>
            </w:r>
            <w:r>
              <w:rPr>
                <w:sz w:val="16"/>
                <w:szCs w:val="16"/>
              </w:rPr>
              <w:t>.0;</w:t>
            </w:r>
            <w:r w:rsidRPr="00400FCD">
              <w:rPr>
                <w:sz w:val="16"/>
                <w:szCs w:val="16"/>
              </w:rPr>
              <w:t xml:space="preserve"> libQtCoreE.so.4 </w:t>
            </w:r>
            <w:r>
              <w:rPr>
                <w:sz w:val="16"/>
                <w:szCs w:val="16"/>
              </w:rPr>
              <w:t xml:space="preserve">is </w:t>
            </w:r>
            <w:r w:rsidR="00A707D8">
              <w:rPr>
                <w:sz w:val="16"/>
                <w:szCs w:val="16"/>
              </w:rPr>
              <w:t>LGPL v3.0, MD5 portion is public domain</w:t>
            </w:r>
            <w:r w:rsidRPr="00400FCD">
              <w:rPr>
                <w:sz w:val="16"/>
                <w:szCs w:val="16"/>
              </w:rPr>
              <w:t>)</w:t>
            </w:r>
          </w:p>
        </w:tc>
        <w:tc>
          <w:tcPr>
            <w:tcW w:w="1015" w:type="dxa"/>
            <w:tcBorders>
              <w:top w:val="single" w:sz="4" w:space="0" w:color="auto"/>
              <w:bottom w:val="single" w:sz="4" w:space="0" w:color="auto"/>
            </w:tcBorders>
          </w:tcPr>
          <w:p w14:paraId="4FF6A020" w14:textId="54BB2022" w:rsidR="00385CE1" w:rsidRPr="00195D5B" w:rsidRDefault="00224C79" w:rsidP="00993827">
            <w:pPr>
              <w:rPr>
                <w:sz w:val="20"/>
                <w:szCs w:val="16"/>
              </w:rPr>
            </w:pPr>
            <w:hyperlink w:anchor="_GPLv2" w:history="1">
              <w:r w:rsidR="00385CE1" w:rsidRPr="000F1B45">
                <w:rPr>
                  <w:rStyle w:val="Hyperlink"/>
                  <w:sz w:val="20"/>
                  <w:szCs w:val="16"/>
                </w:rPr>
                <w:t>GPL v2.0</w:t>
              </w:r>
            </w:hyperlink>
            <w:r w:rsidR="00385CE1" w:rsidRPr="00195D5B">
              <w:rPr>
                <w:sz w:val="20"/>
                <w:szCs w:val="16"/>
              </w:rPr>
              <w:t xml:space="preserve">, </w:t>
            </w:r>
            <w:hyperlink w:anchor="_GPLv3" w:history="1">
              <w:r w:rsidR="00385CE1" w:rsidRPr="000F1B45">
                <w:rPr>
                  <w:rStyle w:val="Hyperlink"/>
                  <w:sz w:val="20"/>
                  <w:szCs w:val="16"/>
                </w:rPr>
                <w:t>v</w:t>
              </w:r>
              <w:r w:rsidR="00385CE1" w:rsidRPr="000F1B45">
                <w:rPr>
                  <w:rStyle w:val="Hyperlink"/>
                  <w:sz w:val="20"/>
                  <w:szCs w:val="16"/>
                </w:rPr>
                <w:t>3</w:t>
              </w:r>
              <w:r w:rsidR="00385CE1" w:rsidRPr="000F1B45">
                <w:rPr>
                  <w:rStyle w:val="Hyperlink"/>
                  <w:sz w:val="20"/>
                  <w:szCs w:val="16"/>
                </w:rPr>
                <w:t>.0</w:t>
              </w:r>
            </w:hyperlink>
            <w:r w:rsidR="00385CE1" w:rsidRPr="00195D5B">
              <w:rPr>
                <w:sz w:val="20"/>
                <w:szCs w:val="16"/>
              </w:rPr>
              <w:t xml:space="preserve">, and </w:t>
            </w:r>
            <w:hyperlink w:anchor="_LGPLv3" w:history="1">
              <w:r w:rsidR="00385CE1" w:rsidRPr="000F1B45">
                <w:rPr>
                  <w:rStyle w:val="Hyperlink"/>
                  <w:sz w:val="20"/>
                  <w:szCs w:val="16"/>
                </w:rPr>
                <w:t>LGP</w:t>
              </w:r>
              <w:r w:rsidR="00385CE1" w:rsidRPr="000F1B45">
                <w:rPr>
                  <w:rStyle w:val="Hyperlink"/>
                  <w:sz w:val="20"/>
                  <w:szCs w:val="16"/>
                </w:rPr>
                <w:t>L</w:t>
              </w:r>
              <w:r w:rsidR="00385CE1" w:rsidRPr="000F1B45">
                <w:rPr>
                  <w:rStyle w:val="Hyperlink"/>
                  <w:sz w:val="20"/>
                  <w:szCs w:val="16"/>
                </w:rPr>
                <w:t xml:space="preserve"> v3.0</w:t>
              </w:r>
            </w:hyperlink>
          </w:p>
        </w:tc>
      </w:tr>
      <w:tr w:rsidR="00385CE1" w:rsidRPr="00195D5B" w14:paraId="629B88DC" w14:textId="77777777" w:rsidTr="00AE7FF5">
        <w:tc>
          <w:tcPr>
            <w:tcW w:w="1053" w:type="dxa"/>
            <w:tcBorders>
              <w:bottom w:val="single" w:sz="4" w:space="0" w:color="auto"/>
            </w:tcBorders>
          </w:tcPr>
          <w:p w14:paraId="6801D9CB" w14:textId="300FFF31" w:rsidR="00385CE1" w:rsidRPr="00195D5B" w:rsidRDefault="00324812" w:rsidP="00993827">
            <w:pPr>
              <w:rPr>
                <w:sz w:val="20"/>
                <w:szCs w:val="16"/>
              </w:rPr>
            </w:pPr>
            <w:r>
              <w:rPr>
                <w:sz w:val="20"/>
                <w:szCs w:val="16"/>
              </w:rPr>
              <w:t>V4.8.6</w:t>
            </w:r>
          </w:p>
        </w:tc>
        <w:tc>
          <w:tcPr>
            <w:tcW w:w="8049" w:type="dxa"/>
            <w:tcBorders>
              <w:bottom w:val="single" w:sz="4" w:space="0" w:color="auto"/>
            </w:tcBorders>
          </w:tcPr>
          <w:p w14:paraId="2A0D2394" w14:textId="1B8365D4" w:rsidR="00385CE1" w:rsidRDefault="00385CE1" w:rsidP="00993827">
            <w:pPr>
              <w:rPr>
                <w:rStyle w:val="Hyperlink"/>
                <w:sz w:val="20"/>
                <w:szCs w:val="16"/>
              </w:rPr>
            </w:pPr>
            <w:r w:rsidRPr="00195D5B">
              <w:rPr>
                <w:sz w:val="20"/>
                <w:szCs w:val="16"/>
              </w:rPr>
              <w:t>Copyright © 2014 The Qt Company</w:t>
            </w:r>
          </w:p>
        </w:tc>
        <w:tc>
          <w:tcPr>
            <w:tcW w:w="1015" w:type="dxa"/>
            <w:tcBorders>
              <w:bottom w:val="single" w:sz="4" w:space="0" w:color="auto"/>
            </w:tcBorders>
          </w:tcPr>
          <w:p w14:paraId="551AAEA5" w14:textId="77777777" w:rsidR="00385CE1" w:rsidRPr="00195D5B" w:rsidRDefault="00385CE1" w:rsidP="00993827">
            <w:pPr>
              <w:rPr>
                <w:sz w:val="20"/>
                <w:szCs w:val="16"/>
              </w:rPr>
            </w:pPr>
          </w:p>
        </w:tc>
      </w:tr>
      <w:tr w:rsidR="009E5F69" w:rsidRPr="00195D5B" w14:paraId="41086C15" w14:textId="77777777" w:rsidTr="00AE7FF5">
        <w:tc>
          <w:tcPr>
            <w:tcW w:w="1053" w:type="dxa"/>
            <w:tcBorders>
              <w:top w:val="single" w:sz="4" w:space="0" w:color="auto"/>
              <w:left w:val="nil"/>
              <w:bottom w:val="single" w:sz="4" w:space="0" w:color="auto"/>
              <w:right w:val="nil"/>
            </w:tcBorders>
          </w:tcPr>
          <w:p w14:paraId="6B1E605E" w14:textId="77777777" w:rsidR="009E5F69" w:rsidRPr="00195D5B" w:rsidRDefault="009E5F69" w:rsidP="00993827">
            <w:pPr>
              <w:rPr>
                <w:sz w:val="20"/>
                <w:szCs w:val="16"/>
              </w:rPr>
            </w:pPr>
          </w:p>
        </w:tc>
        <w:tc>
          <w:tcPr>
            <w:tcW w:w="8049" w:type="dxa"/>
            <w:tcBorders>
              <w:top w:val="single" w:sz="4" w:space="0" w:color="auto"/>
              <w:left w:val="nil"/>
              <w:bottom w:val="single" w:sz="4" w:space="0" w:color="auto"/>
              <w:right w:val="nil"/>
            </w:tcBorders>
          </w:tcPr>
          <w:p w14:paraId="0763DA7B" w14:textId="77777777" w:rsidR="009E5F69" w:rsidRPr="00195D5B" w:rsidRDefault="009E5F69" w:rsidP="00993827">
            <w:pPr>
              <w:rPr>
                <w:sz w:val="20"/>
                <w:szCs w:val="16"/>
              </w:rPr>
            </w:pPr>
          </w:p>
        </w:tc>
        <w:tc>
          <w:tcPr>
            <w:tcW w:w="1015" w:type="dxa"/>
            <w:tcBorders>
              <w:top w:val="single" w:sz="4" w:space="0" w:color="auto"/>
              <w:left w:val="nil"/>
              <w:bottom w:val="single" w:sz="4" w:space="0" w:color="auto"/>
              <w:right w:val="nil"/>
            </w:tcBorders>
          </w:tcPr>
          <w:p w14:paraId="1CC15C8E" w14:textId="77777777" w:rsidR="009E5F69" w:rsidRPr="00195D5B" w:rsidRDefault="009E5F69" w:rsidP="00993827">
            <w:pPr>
              <w:rPr>
                <w:sz w:val="20"/>
                <w:szCs w:val="16"/>
              </w:rPr>
            </w:pPr>
          </w:p>
        </w:tc>
      </w:tr>
      <w:tr w:rsidR="00385CE1" w:rsidRPr="00195D5B" w14:paraId="064FBEFF" w14:textId="77777777" w:rsidTr="00AE7FF5">
        <w:tc>
          <w:tcPr>
            <w:tcW w:w="1053" w:type="dxa"/>
            <w:tcBorders>
              <w:top w:val="single" w:sz="4" w:space="0" w:color="auto"/>
              <w:bottom w:val="single" w:sz="4" w:space="0" w:color="auto"/>
            </w:tcBorders>
          </w:tcPr>
          <w:p w14:paraId="6F7AA1FB" w14:textId="77777777" w:rsidR="00385CE1" w:rsidRPr="00195D5B" w:rsidRDefault="00385CE1" w:rsidP="00993827">
            <w:pPr>
              <w:rPr>
                <w:sz w:val="20"/>
                <w:szCs w:val="16"/>
              </w:rPr>
            </w:pPr>
            <w:proofErr w:type="spellStart"/>
            <w:r w:rsidRPr="00195D5B">
              <w:rPr>
                <w:sz w:val="20"/>
                <w:szCs w:val="16"/>
              </w:rPr>
              <w:t>Liblo</w:t>
            </w:r>
            <w:proofErr w:type="spellEnd"/>
          </w:p>
        </w:tc>
        <w:tc>
          <w:tcPr>
            <w:tcW w:w="8049" w:type="dxa"/>
            <w:tcBorders>
              <w:top w:val="single" w:sz="4" w:space="0" w:color="auto"/>
              <w:bottom w:val="single" w:sz="4" w:space="0" w:color="auto"/>
            </w:tcBorders>
          </w:tcPr>
          <w:p w14:paraId="4EA5197C" w14:textId="77777777" w:rsidR="00385CE1" w:rsidRPr="00195D5B" w:rsidRDefault="00224C79" w:rsidP="00993827">
            <w:pPr>
              <w:rPr>
                <w:sz w:val="20"/>
                <w:szCs w:val="16"/>
              </w:rPr>
            </w:pPr>
            <w:hyperlink r:id="rId11" w:history="1">
              <w:r w:rsidR="00385CE1" w:rsidRPr="00195D5B">
                <w:rPr>
                  <w:rStyle w:val="Hyperlink"/>
                  <w:sz w:val="20"/>
                  <w:szCs w:val="16"/>
                </w:rPr>
                <w:t>http://liblo.sourceforge.net</w:t>
              </w:r>
            </w:hyperlink>
          </w:p>
        </w:tc>
        <w:tc>
          <w:tcPr>
            <w:tcW w:w="1015" w:type="dxa"/>
            <w:tcBorders>
              <w:top w:val="single" w:sz="4" w:space="0" w:color="auto"/>
              <w:bottom w:val="single" w:sz="4" w:space="0" w:color="auto"/>
            </w:tcBorders>
          </w:tcPr>
          <w:p w14:paraId="2ECF9B44" w14:textId="78AFE228" w:rsidR="00385CE1" w:rsidRPr="00195D5B" w:rsidRDefault="00E179A5" w:rsidP="00993827">
            <w:pPr>
              <w:rPr>
                <w:sz w:val="20"/>
                <w:szCs w:val="16"/>
              </w:rPr>
            </w:pPr>
            <w:hyperlink w:anchor="_LGPLv2.1" w:history="1">
              <w:r w:rsidR="00385CE1" w:rsidRPr="00E179A5">
                <w:rPr>
                  <w:rStyle w:val="Hyperlink"/>
                  <w:sz w:val="20"/>
                  <w:szCs w:val="16"/>
                </w:rPr>
                <w:t>LG</w:t>
              </w:r>
              <w:r w:rsidR="00385CE1" w:rsidRPr="00E179A5">
                <w:rPr>
                  <w:rStyle w:val="Hyperlink"/>
                  <w:sz w:val="20"/>
                  <w:szCs w:val="16"/>
                </w:rPr>
                <w:t>P</w:t>
              </w:r>
              <w:r w:rsidR="00385CE1" w:rsidRPr="00E179A5">
                <w:rPr>
                  <w:rStyle w:val="Hyperlink"/>
                  <w:sz w:val="20"/>
                  <w:szCs w:val="16"/>
                </w:rPr>
                <w:t>L v2.1+</w:t>
              </w:r>
            </w:hyperlink>
          </w:p>
        </w:tc>
      </w:tr>
      <w:tr w:rsidR="00385CE1" w:rsidRPr="00195D5B" w14:paraId="15784C2B" w14:textId="77777777" w:rsidTr="00AE7FF5">
        <w:tc>
          <w:tcPr>
            <w:tcW w:w="1053" w:type="dxa"/>
            <w:tcBorders>
              <w:bottom w:val="single" w:sz="4" w:space="0" w:color="auto"/>
            </w:tcBorders>
          </w:tcPr>
          <w:p w14:paraId="55B8156D" w14:textId="2A521B52" w:rsidR="00385CE1" w:rsidRPr="00195D5B" w:rsidRDefault="006661F7" w:rsidP="00993827">
            <w:pPr>
              <w:rPr>
                <w:sz w:val="20"/>
                <w:szCs w:val="16"/>
              </w:rPr>
            </w:pPr>
            <w:r>
              <w:rPr>
                <w:sz w:val="20"/>
                <w:szCs w:val="16"/>
              </w:rPr>
              <w:t>V0.29</w:t>
            </w:r>
          </w:p>
        </w:tc>
        <w:tc>
          <w:tcPr>
            <w:tcW w:w="8049" w:type="dxa"/>
            <w:tcBorders>
              <w:bottom w:val="single" w:sz="4" w:space="0" w:color="auto"/>
            </w:tcBorders>
          </w:tcPr>
          <w:p w14:paraId="121ACFD7" w14:textId="1A20439D" w:rsidR="00385CE1" w:rsidRDefault="00385CE1" w:rsidP="00993827">
            <w:pPr>
              <w:rPr>
                <w:rStyle w:val="Hyperlink"/>
                <w:sz w:val="20"/>
                <w:szCs w:val="16"/>
              </w:rPr>
            </w:pPr>
            <w:r w:rsidRPr="005118BE">
              <w:rPr>
                <w:sz w:val="20"/>
                <w:szCs w:val="16"/>
              </w:rPr>
              <w:t>Copyright: 2004-</w:t>
            </w:r>
            <w:r w:rsidR="00E91A70" w:rsidRPr="005118BE">
              <w:rPr>
                <w:sz w:val="20"/>
                <w:szCs w:val="16"/>
              </w:rPr>
              <w:t>2013</w:t>
            </w:r>
            <w:r w:rsidR="00E91A70">
              <w:rPr>
                <w:sz w:val="20"/>
                <w:szCs w:val="16"/>
              </w:rPr>
              <w:t xml:space="preserve"> </w:t>
            </w:r>
            <w:r w:rsidR="00E91A70" w:rsidRPr="005118BE">
              <w:rPr>
                <w:sz w:val="20"/>
                <w:szCs w:val="16"/>
              </w:rPr>
              <w:t>Steve</w:t>
            </w:r>
            <w:r w:rsidRPr="005118BE">
              <w:rPr>
                <w:sz w:val="20"/>
                <w:szCs w:val="16"/>
              </w:rPr>
              <w:t xml:space="preserve"> </w:t>
            </w:r>
            <w:r w:rsidR="00C01B4F" w:rsidRPr="005118BE">
              <w:rPr>
                <w:sz w:val="20"/>
                <w:szCs w:val="16"/>
              </w:rPr>
              <w:t>Harris,</w:t>
            </w:r>
            <w:r w:rsidR="00C01B4F">
              <w:rPr>
                <w:sz w:val="20"/>
                <w:szCs w:val="16"/>
              </w:rPr>
              <w:t xml:space="preserve"> </w:t>
            </w:r>
            <w:r w:rsidR="00C01B4F" w:rsidRPr="005118BE">
              <w:rPr>
                <w:sz w:val="20"/>
                <w:szCs w:val="16"/>
              </w:rPr>
              <w:t>Uwe</w:t>
            </w:r>
            <w:r w:rsidRPr="005118BE">
              <w:rPr>
                <w:sz w:val="20"/>
                <w:szCs w:val="16"/>
              </w:rPr>
              <w:t xml:space="preserve"> </w:t>
            </w:r>
            <w:proofErr w:type="spellStart"/>
            <w:proofErr w:type="gramStart"/>
            <w:r w:rsidRPr="005118BE">
              <w:rPr>
                <w:sz w:val="20"/>
                <w:szCs w:val="16"/>
              </w:rPr>
              <w:t>Koloska</w:t>
            </w:r>
            <w:proofErr w:type="spellEnd"/>
            <w:r w:rsidRPr="005118BE">
              <w:rPr>
                <w:sz w:val="20"/>
                <w:szCs w:val="16"/>
              </w:rPr>
              <w:t>,</w:t>
            </w:r>
            <w:r>
              <w:rPr>
                <w:sz w:val="20"/>
                <w:szCs w:val="16"/>
              </w:rPr>
              <w:t xml:space="preserve"> </w:t>
            </w:r>
            <w:r w:rsidRPr="005118BE">
              <w:rPr>
                <w:sz w:val="20"/>
                <w:szCs w:val="16"/>
              </w:rPr>
              <w:t xml:space="preserve"> Nicholas</w:t>
            </w:r>
            <w:proofErr w:type="gramEnd"/>
            <w:r w:rsidRPr="005118BE">
              <w:rPr>
                <w:sz w:val="20"/>
                <w:szCs w:val="16"/>
              </w:rPr>
              <w:t xml:space="preserve"> J </w:t>
            </w:r>
            <w:proofErr w:type="spellStart"/>
            <w:r w:rsidRPr="005118BE">
              <w:rPr>
                <w:sz w:val="20"/>
                <w:szCs w:val="16"/>
              </w:rPr>
              <w:t>Humfrey</w:t>
            </w:r>
            <w:proofErr w:type="spellEnd"/>
            <w:r w:rsidRPr="005118BE">
              <w:rPr>
                <w:sz w:val="20"/>
                <w:szCs w:val="16"/>
              </w:rPr>
              <w:t>,</w:t>
            </w:r>
            <w:r>
              <w:rPr>
                <w:sz w:val="20"/>
                <w:szCs w:val="16"/>
              </w:rPr>
              <w:t xml:space="preserve"> </w:t>
            </w:r>
            <w:r w:rsidRPr="005118BE">
              <w:rPr>
                <w:sz w:val="20"/>
                <w:szCs w:val="16"/>
              </w:rPr>
              <w:t xml:space="preserve"> Jesse Chappell,</w:t>
            </w:r>
            <w:r>
              <w:rPr>
                <w:sz w:val="20"/>
                <w:szCs w:val="16"/>
              </w:rPr>
              <w:t xml:space="preserve"> </w:t>
            </w:r>
            <w:r w:rsidRPr="005118BE">
              <w:rPr>
                <w:sz w:val="20"/>
                <w:szCs w:val="16"/>
              </w:rPr>
              <w:t xml:space="preserve"> Topher </w:t>
            </w:r>
            <w:proofErr w:type="spellStart"/>
            <w:r w:rsidRPr="005118BE">
              <w:rPr>
                <w:sz w:val="20"/>
                <w:szCs w:val="16"/>
              </w:rPr>
              <w:t>Cyll</w:t>
            </w:r>
            <w:proofErr w:type="spellEnd"/>
            <w:r w:rsidRPr="005118BE">
              <w:rPr>
                <w:sz w:val="20"/>
                <w:szCs w:val="16"/>
              </w:rPr>
              <w:t>,</w:t>
            </w:r>
            <w:r>
              <w:rPr>
                <w:sz w:val="20"/>
                <w:szCs w:val="16"/>
              </w:rPr>
              <w:t xml:space="preserve"> </w:t>
            </w:r>
            <w:r w:rsidRPr="005118BE">
              <w:rPr>
                <w:sz w:val="20"/>
                <w:szCs w:val="16"/>
              </w:rPr>
              <w:t xml:space="preserve"> </w:t>
            </w:r>
            <w:proofErr w:type="spellStart"/>
            <w:r w:rsidRPr="005118BE">
              <w:rPr>
                <w:sz w:val="20"/>
                <w:szCs w:val="16"/>
              </w:rPr>
              <w:t>Sze'kelyi</w:t>
            </w:r>
            <w:proofErr w:type="spellEnd"/>
            <w:r w:rsidRPr="005118BE">
              <w:rPr>
                <w:sz w:val="20"/>
                <w:szCs w:val="16"/>
              </w:rPr>
              <w:t xml:space="preserve"> </w:t>
            </w:r>
            <w:proofErr w:type="spellStart"/>
            <w:r w:rsidRPr="005118BE">
              <w:rPr>
                <w:sz w:val="20"/>
                <w:szCs w:val="16"/>
              </w:rPr>
              <w:t>Szabolcs</w:t>
            </w:r>
            <w:proofErr w:type="spellEnd"/>
            <w:r w:rsidRPr="005118BE">
              <w:rPr>
                <w:sz w:val="20"/>
                <w:szCs w:val="16"/>
              </w:rPr>
              <w:t>,</w:t>
            </w:r>
            <w:r>
              <w:rPr>
                <w:sz w:val="20"/>
                <w:szCs w:val="16"/>
              </w:rPr>
              <w:t xml:space="preserve"> </w:t>
            </w:r>
            <w:r w:rsidRPr="005118BE">
              <w:rPr>
                <w:sz w:val="20"/>
                <w:szCs w:val="16"/>
              </w:rPr>
              <w:t xml:space="preserve"> Camille </w:t>
            </w:r>
            <w:proofErr w:type="spellStart"/>
            <w:r w:rsidRPr="005118BE">
              <w:rPr>
                <w:sz w:val="20"/>
                <w:szCs w:val="16"/>
              </w:rPr>
              <w:t>Troillard</w:t>
            </w:r>
            <w:proofErr w:type="spellEnd"/>
            <w:r w:rsidRPr="005118BE">
              <w:rPr>
                <w:sz w:val="20"/>
                <w:szCs w:val="16"/>
              </w:rPr>
              <w:t>,</w:t>
            </w:r>
            <w:r>
              <w:rPr>
                <w:sz w:val="20"/>
                <w:szCs w:val="16"/>
              </w:rPr>
              <w:t xml:space="preserve"> </w:t>
            </w:r>
            <w:r w:rsidRPr="005118BE">
              <w:rPr>
                <w:sz w:val="20"/>
                <w:szCs w:val="16"/>
              </w:rPr>
              <w:t xml:space="preserve"> Chris Hixon,</w:t>
            </w:r>
            <w:r>
              <w:rPr>
                <w:sz w:val="20"/>
                <w:szCs w:val="16"/>
              </w:rPr>
              <w:t xml:space="preserve"> </w:t>
            </w:r>
            <w:r w:rsidRPr="005118BE">
              <w:rPr>
                <w:sz w:val="20"/>
                <w:szCs w:val="16"/>
              </w:rPr>
              <w:t xml:space="preserve"> </w:t>
            </w:r>
            <w:proofErr w:type="spellStart"/>
            <w:r w:rsidRPr="005118BE">
              <w:rPr>
                <w:sz w:val="20"/>
                <w:szCs w:val="16"/>
              </w:rPr>
              <w:t>Kentaro</w:t>
            </w:r>
            <w:proofErr w:type="spellEnd"/>
            <w:r w:rsidRPr="005118BE">
              <w:rPr>
                <w:sz w:val="20"/>
                <w:szCs w:val="16"/>
              </w:rPr>
              <w:t xml:space="preserve"> Fukuchi,</w:t>
            </w:r>
            <w:r>
              <w:rPr>
                <w:sz w:val="20"/>
                <w:szCs w:val="16"/>
              </w:rPr>
              <w:t xml:space="preserve"> </w:t>
            </w:r>
            <w:r w:rsidRPr="005118BE">
              <w:rPr>
                <w:sz w:val="20"/>
                <w:szCs w:val="16"/>
              </w:rPr>
              <w:t xml:space="preserve"> Dave Robillard,</w:t>
            </w:r>
            <w:r>
              <w:rPr>
                <w:sz w:val="20"/>
                <w:szCs w:val="16"/>
              </w:rPr>
              <w:t xml:space="preserve"> </w:t>
            </w:r>
            <w:r w:rsidRPr="005118BE">
              <w:rPr>
                <w:sz w:val="20"/>
                <w:szCs w:val="16"/>
              </w:rPr>
              <w:t xml:space="preserve"> Nicolas </w:t>
            </w:r>
            <w:proofErr w:type="spellStart"/>
            <w:r w:rsidRPr="005118BE">
              <w:rPr>
                <w:sz w:val="20"/>
                <w:szCs w:val="16"/>
              </w:rPr>
              <w:t>Humfrey</w:t>
            </w:r>
            <w:proofErr w:type="spellEnd"/>
            <w:r w:rsidRPr="005118BE">
              <w:rPr>
                <w:sz w:val="20"/>
                <w:szCs w:val="16"/>
              </w:rPr>
              <w:t>,</w:t>
            </w:r>
            <w:r>
              <w:rPr>
                <w:sz w:val="20"/>
                <w:szCs w:val="16"/>
              </w:rPr>
              <w:t xml:space="preserve"> </w:t>
            </w:r>
            <w:r w:rsidRPr="005118BE">
              <w:rPr>
                <w:sz w:val="20"/>
                <w:szCs w:val="16"/>
              </w:rPr>
              <w:t xml:space="preserve"> Stephen Sinclair,</w:t>
            </w:r>
            <w:r>
              <w:rPr>
                <w:sz w:val="20"/>
                <w:szCs w:val="16"/>
              </w:rPr>
              <w:t xml:space="preserve"> </w:t>
            </w:r>
            <w:r w:rsidRPr="005118BE">
              <w:rPr>
                <w:sz w:val="20"/>
                <w:szCs w:val="16"/>
              </w:rPr>
              <w:t xml:space="preserve"> Dominic Sacré,</w:t>
            </w:r>
            <w:r>
              <w:rPr>
                <w:sz w:val="20"/>
                <w:szCs w:val="16"/>
              </w:rPr>
              <w:t xml:space="preserve"> </w:t>
            </w:r>
            <w:r w:rsidRPr="005118BE">
              <w:rPr>
                <w:sz w:val="20"/>
                <w:szCs w:val="16"/>
              </w:rPr>
              <w:t xml:space="preserve"> Alex McLean,</w:t>
            </w:r>
            <w:r>
              <w:rPr>
                <w:sz w:val="20"/>
                <w:szCs w:val="16"/>
              </w:rPr>
              <w:t xml:space="preserve"> </w:t>
            </w:r>
            <w:r w:rsidRPr="005118BE">
              <w:rPr>
                <w:sz w:val="20"/>
                <w:szCs w:val="16"/>
              </w:rPr>
              <w:t xml:space="preserve"> Mike </w:t>
            </w:r>
            <w:proofErr w:type="spellStart"/>
            <w:r w:rsidRPr="005118BE">
              <w:rPr>
                <w:sz w:val="20"/>
                <w:szCs w:val="16"/>
              </w:rPr>
              <w:t>Wozniewski</w:t>
            </w:r>
            <w:proofErr w:type="spellEnd"/>
            <w:r w:rsidRPr="005118BE">
              <w:rPr>
                <w:sz w:val="20"/>
                <w:szCs w:val="16"/>
              </w:rPr>
              <w:t>,</w:t>
            </w:r>
            <w:r>
              <w:rPr>
                <w:sz w:val="20"/>
                <w:szCs w:val="16"/>
              </w:rPr>
              <w:t xml:space="preserve"> </w:t>
            </w:r>
            <w:r w:rsidRPr="005118BE">
              <w:rPr>
                <w:sz w:val="20"/>
                <w:szCs w:val="16"/>
              </w:rPr>
              <w:t xml:space="preserve"> </w:t>
            </w:r>
            <w:proofErr w:type="spellStart"/>
            <w:r w:rsidRPr="005118BE">
              <w:rPr>
                <w:sz w:val="20"/>
                <w:szCs w:val="16"/>
              </w:rPr>
              <w:t>ventosus</w:t>
            </w:r>
            <w:proofErr w:type="spellEnd"/>
          </w:p>
        </w:tc>
        <w:tc>
          <w:tcPr>
            <w:tcW w:w="1015" w:type="dxa"/>
            <w:tcBorders>
              <w:bottom w:val="single" w:sz="4" w:space="0" w:color="auto"/>
            </w:tcBorders>
          </w:tcPr>
          <w:p w14:paraId="29A42B65" w14:textId="77777777" w:rsidR="00385CE1" w:rsidRPr="00195D5B" w:rsidRDefault="00385CE1" w:rsidP="00993827">
            <w:pPr>
              <w:rPr>
                <w:sz w:val="20"/>
                <w:szCs w:val="16"/>
              </w:rPr>
            </w:pPr>
          </w:p>
        </w:tc>
      </w:tr>
      <w:tr w:rsidR="009E5F69" w:rsidRPr="00195D5B" w14:paraId="0488D392" w14:textId="77777777" w:rsidTr="00AE7FF5">
        <w:tc>
          <w:tcPr>
            <w:tcW w:w="1053" w:type="dxa"/>
            <w:tcBorders>
              <w:top w:val="single" w:sz="4" w:space="0" w:color="auto"/>
              <w:left w:val="nil"/>
              <w:bottom w:val="single" w:sz="4" w:space="0" w:color="auto"/>
              <w:right w:val="nil"/>
            </w:tcBorders>
          </w:tcPr>
          <w:p w14:paraId="3FC0407C" w14:textId="77777777" w:rsidR="009E5F69" w:rsidRPr="00195D5B" w:rsidRDefault="009E5F69" w:rsidP="00993827">
            <w:pPr>
              <w:rPr>
                <w:sz w:val="20"/>
                <w:szCs w:val="16"/>
              </w:rPr>
            </w:pPr>
          </w:p>
        </w:tc>
        <w:tc>
          <w:tcPr>
            <w:tcW w:w="8049" w:type="dxa"/>
            <w:tcBorders>
              <w:top w:val="single" w:sz="4" w:space="0" w:color="auto"/>
              <w:left w:val="nil"/>
              <w:bottom w:val="single" w:sz="4" w:space="0" w:color="auto"/>
              <w:right w:val="nil"/>
            </w:tcBorders>
          </w:tcPr>
          <w:p w14:paraId="4D76A18C" w14:textId="77777777" w:rsidR="009E5F69" w:rsidRPr="005118BE" w:rsidRDefault="009E5F69" w:rsidP="00993827">
            <w:pPr>
              <w:rPr>
                <w:sz w:val="20"/>
                <w:szCs w:val="16"/>
              </w:rPr>
            </w:pPr>
          </w:p>
        </w:tc>
        <w:tc>
          <w:tcPr>
            <w:tcW w:w="1015" w:type="dxa"/>
            <w:tcBorders>
              <w:top w:val="single" w:sz="4" w:space="0" w:color="auto"/>
              <w:left w:val="nil"/>
              <w:bottom w:val="single" w:sz="4" w:space="0" w:color="auto"/>
              <w:right w:val="nil"/>
            </w:tcBorders>
          </w:tcPr>
          <w:p w14:paraId="5B206328" w14:textId="77777777" w:rsidR="009E5F69" w:rsidRPr="00195D5B" w:rsidRDefault="009E5F69" w:rsidP="00993827">
            <w:pPr>
              <w:rPr>
                <w:sz w:val="20"/>
                <w:szCs w:val="16"/>
              </w:rPr>
            </w:pPr>
          </w:p>
        </w:tc>
      </w:tr>
      <w:tr w:rsidR="00385CE1" w:rsidRPr="00195D5B" w14:paraId="08E4A368" w14:textId="77777777" w:rsidTr="00AE7FF5">
        <w:tc>
          <w:tcPr>
            <w:tcW w:w="1053" w:type="dxa"/>
            <w:tcBorders>
              <w:top w:val="single" w:sz="4" w:space="0" w:color="auto"/>
              <w:bottom w:val="single" w:sz="4" w:space="0" w:color="auto"/>
            </w:tcBorders>
          </w:tcPr>
          <w:p w14:paraId="3C5EE65F" w14:textId="77777777" w:rsidR="00385CE1" w:rsidRPr="00195D5B" w:rsidRDefault="00385CE1" w:rsidP="00993827">
            <w:pPr>
              <w:rPr>
                <w:sz w:val="20"/>
                <w:szCs w:val="16"/>
              </w:rPr>
            </w:pPr>
            <w:proofErr w:type="spellStart"/>
            <w:r w:rsidRPr="00195D5B">
              <w:rPr>
                <w:sz w:val="20"/>
                <w:szCs w:val="16"/>
              </w:rPr>
              <w:t>Mtdev</w:t>
            </w:r>
            <w:proofErr w:type="spellEnd"/>
          </w:p>
        </w:tc>
        <w:tc>
          <w:tcPr>
            <w:tcW w:w="8049" w:type="dxa"/>
            <w:tcBorders>
              <w:top w:val="single" w:sz="4" w:space="0" w:color="auto"/>
              <w:bottom w:val="single" w:sz="4" w:space="0" w:color="auto"/>
            </w:tcBorders>
          </w:tcPr>
          <w:p w14:paraId="1FB8AB06" w14:textId="77777777" w:rsidR="00385CE1" w:rsidRPr="00195D5B" w:rsidRDefault="00224C79" w:rsidP="00993827">
            <w:pPr>
              <w:rPr>
                <w:sz w:val="20"/>
                <w:szCs w:val="16"/>
              </w:rPr>
            </w:pPr>
            <w:hyperlink r:id="rId12" w:history="1">
              <w:r w:rsidR="00385CE1" w:rsidRPr="00195D5B">
                <w:rPr>
                  <w:rStyle w:val="Hyperlink"/>
                  <w:sz w:val="20"/>
                  <w:szCs w:val="16"/>
                </w:rPr>
                <w:t>https://bitmath.org/code/mtdev/</w:t>
              </w:r>
            </w:hyperlink>
          </w:p>
        </w:tc>
        <w:tc>
          <w:tcPr>
            <w:tcW w:w="1015" w:type="dxa"/>
            <w:tcBorders>
              <w:top w:val="single" w:sz="4" w:space="0" w:color="auto"/>
              <w:bottom w:val="single" w:sz="4" w:space="0" w:color="auto"/>
            </w:tcBorders>
          </w:tcPr>
          <w:p w14:paraId="0A85B6DC" w14:textId="5F058488" w:rsidR="00385CE1" w:rsidRPr="00195D5B" w:rsidRDefault="00224C79" w:rsidP="00993827">
            <w:pPr>
              <w:rPr>
                <w:sz w:val="20"/>
                <w:szCs w:val="16"/>
              </w:rPr>
            </w:pPr>
            <w:hyperlink w:anchor="_MIT/MIT-X" w:history="1">
              <w:r w:rsidR="00385CE1" w:rsidRPr="000F1B45">
                <w:rPr>
                  <w:rStyle w:val="Hyperlink"/>
                  <w:sz w:val="20"/>
                  <w:szCs w:val="16"/>
                </w:rPr>
                <w:t>MIT</w:t>
              </w:r>
              <w:r w:rsidR="00385CE1" w:rsidRPr="000F1B45">
                <w:rPr>
                  <w:rStyle w:val="Hyperlink"/>
                  <w:sz w:val="20"/>
                  <w:szCs w:val="16"/>
                </w:rPr>
                <w:t>/</w:t>
              </w:r>
              <w:r w:rsidR="00385CE1" w:rsidRPr="000F1B45">
                <w:rPr>
                  <w:rStyle w:val="Hyperlink"/>
                  <w:sz w:val="20"/>
                  <w:szCs w:val="16"/>
                </w:rPr>
                <w:t>MIT-X</w:t>
              </w:r>
            </w:hyperlink>
          </w:p>
        </w:tc>
      </w:tr>
      <w:tr w:rsidR="00385CE1" w:rsidRPr="00195D5B" w14:paraId="57B8D171" w14:textId="77777777" w:rsidTr="00AE7FF5">
        <w:tc>
          <w:tcPr>
            <w:tcW w:w="1053" w:type="dxa"/>
            <w:tcBorders>
              <w:bottom w:val="single" w:sz="4" w:space="0" w:color="auto"/>
            </w:tcBorders>
          </w:tcPr>
          <w:p w14:paraId="5C0DC8C6" w14:textId="7FBEFE81" w:rsidR="00385CE1" w:rsidRPr="00195D5B" w:rsidRDefault="00614116" w:rsidP="00993827">
            <w:pPr>
              <w:rPr>
                <w:sz w:val="20"/>
                <w:szCs w:val="16"/>
              </w:rPr>
            </w:pPr>
            <w:r>
              <w:rPr>
                <w:sz w:val="20"/>
                <w:szCs w:val="16"/>
              </w:rPr>
              <w:t>V1.1.5</w:t>
            </w:r>
          </w:p>
        </w:tc>
        <w:tc>
          <w:tcPr>
            <w:tcW w:w="8049" w:type="dxa"/>
            <w:tcBorders>
              <w:bottom w:val="single" w:sz="4" w:space="0" w:color="auto"/>
            </w:tcBorders>
          </w:tcPr>
          <w:p w14:paraId="17DC3111" w14:textId="5D29397E" w:rsidR="00385CE1" w:rsidRDefault="00385CE1" w:rsidP="00993827">
            <w:pPr>
              <w:rPr>
                <w:rStyle w:val="Hyperlink"/>
                <w:sz w:val="20"/>
                <w:szCs w:val="16"/>
              </w:rPr>
            </w:pPr>
            <w:r w:rsidRPr="00195D5B">
              <w:rPr>
                <w:sz w:val="20"/>
                <w:szCs w:val="16"/>
              </w:rPr>
              <w:t xml:space="preserve">Copyright © 2010 Henrik </w:t>
            </w:r>
            <w:r w:rsidR="00E91A70" w:rsidRPr="00195D5B">
              <w:rPr>
                <w:sz w:val="20"/>
                <w:szCs w:val="16"/>
              </w:rPr>
              <w:t>Rydberg,</w:t>
            </w:r>
            <w:r>
              <w:rPr>
                <w:sz w:val="20"/>
                <w:szCs w:val="16"/>
              </w:rPr>
              <w:t xml:space="preserve"> </w:t>
            </w:r>
            <w:r w:rsidRPr="00195D5B">
              <w:rPr>
                <w:sz w:val="20"/>
                <w:szCs w:val="16"/>
              </w:rPr>
              <w:t>Copyright © 2010 Canonical</w:t>
            </w:r>
            <w:r>
              <w:rPr>
                <w:sz w:val="20"/>
                <w:szCs w:val="16"/>
              </w:rPr>
              <w:t xml:space="preserve"> Ltd.</w:t>
            </w:r>
          </w:p>
        </w:tc>
        <w:tc>
          <w:tcPr>
            <w:tcW w:w="1015" w:type="dxa"/>
            <w:tcBorders>
              <w:bottom w:val="single" w:sz="4" w:space="0" w:color="auto"/>
            </w:tcBorders>
          </w:tcPr>
          <w:p w14:paraId="75532A8C" w14:textId="77777777" w:rsidR="00385CE1" w:rsidRPr="00195D5B" w:rsidRDefault="00385CE1" w:rsidP="00993827">
            <w:pPr>
              <w:rPr>
                <w:sz w:val="20"/>
                <w:szCs w:val="16"/>
              </w:rPr>
            </w:pPr>
          </w:p>
        </w:tc>
      </w:tr>
      <w:tr w:rsidR="009E5F69" w:rsidRPr="00195D5B" w14:paraId="431554F8" w14:textId="77777777" w:rsidTr="00AE7FF5">
        <w:tc>
          <w:tcPr>
            <w:tcW w:w="1053" w:type="dxa"/>
            <w:tcBorders>
              <w:top w:val="single" w:sz="4" w:space="0" w:color="auto"/>
              <w:left w:val="nil"/>
              <w:bottom w:val="single" w:sz="4" w:space="0" w:color="auto"/>
              <w:right w:val="nil"/>
            </w:tcBorders>
          </w:tcPr>
          <w:p w14:paraId="5603F0EB" w14:textId="77777777" w:rsidR="009E5F69" w:rsidRPr="00195D5B" w:rsidRDefault="009E5F69" w:rsidP="00993827">
            <w:pPr>
              <w:rPr>
                <w:sz w:val="20"/>
                <w:szCs w:val="16"/>
              </w:rPr>
            </w:pPr>
          </w:p>
        </w:tc>
        <w:tc>
          <w:tcPr>
            <w:tcW w:w="8049" w:type="dxa"/>
            <w:tcBorders>
              <w:top w:val="single" w:sz="4" w:space="0" w:color="auto"/>
              <w:left w:val="nil"/>
              <w:bottom w:val="single" w:sz="4" w:space="0" w:color="auto"/>
              <w:right w:val="nil"/>
            </w:tcBorders>
          </w:tcPr>
          <w:p w14:paraId="703E56B6" w14:textId="77777777" w:rsidR="009E5F69" w:rsidRPr="00195D5B" w:rsidRDefault="009E5F69" w:rsidP="00993827">
            <w:pPr>
              <w:rPr>
                <w:sz w:val="20"/>
                <w:szCs w:val="16"/>
              </w:rPr>
            </w:pPr>
          </w:p>
        </w:tc>
        <w:tc>
          <w:tcPr>
            <w:tcW w:w="1015" w:type="dxa"/>
            <w:tcBorders>
              <w:top w:val="single" w:sz="4" w:space="0" w:color="auto"/>
              <w:left w:val="nil"/>
              <w:bottom w:val="single" w:sz="4" w:space="0" w:color="auto"/>
              <w:right w:val="nil"/>
            </w:tcBorders>
          </w:tcPr>
          <w:p w14:paraId="2291812D" w14:textId="77777777" w:rsidR="009E5F69" w:rsidRPr="00195D5B" w:rsidRDefault="009E5F69" w:rsidP="00993827">
            <w:pPr>
              <w:rPr>
                <w:sz w:val="20"/>
                <w:szCs w:val="16"/>
              </w:rPr>
            </w:pPr>
          </w:p>
        </w:tc>
      </w:tr>
      <w:tr w:rsidR="00385CE1" w:rsidRPr="00195D5B" w14:paraId="2D6BF509" w14:textId="77777777" w:rsidTr="00AE7FF5">
        <w:tc>
          <w:tcPr>
            <w:tcW w:w="1053" w:type="dxa"/>
            <w:tcBorders>
              <w:top w:val="single" w:sz="4" w:space="0" w:color="auto"/>
            </w:tcBorders>
          </w:tcPr>
          <w:p w14:paraId="465D9204" w14:textId="77777777" w:rsidR="00385CE1" w:rsidRPr="00195D5B" w:rsidRDefault="00385CE1" w:rsidP="00993827">
            <w:pPr>
              <w:rPr>
                <w:sz w:val="20"/>
                <w:szCs w:val="16"/>
              </w:rPr>
            </w:pPr>
            <w:proofErr w:type="spellStart"/>
            <w:r w:rsidRPr="00195D5B">
              <w:rPr>
                <w:sz w:val="20"/>
                <w:szCs w:val="16"/>
              </w:rPr>
              <w:t>Tslib</w:t>
            </w:r>
            <w:proofErr w:type="spellEnd"/>
          </w:p>
        </w:tc>
        <w:tc>
          <w:tcPr>
            <w:tcW w:w="8049" w:type="dxa"/>
            <w:tcBorders>
              <w:top w:val="single" w:sz="4" w:space="0" w:color="auto"/>
            </w:tcBorders>
          </w:tcPr>
          <w:p w14:paraId="0EB77700" w14:textId="77777777" w:rsidR="00385CE1" w:rsidRPr="00195D5B" w:rsidRDefault="00224C79" w:rsidP="00993827">
            <w:pPr>
              <w:rPr>
                <w:sz w:val="20"/>
                <w:szCs w:val="16"/>
              </w:rPr>
            </w:pPr>
            <w:hyperlink r:id="rId13" w:history="1">
              <w:r w:rsidR="00385CE1" w:rsidRPr="00195D5B">
                <w:rPr>
                  <w:rStyle w:val="Hyperlink"/>
                  <w:sz w:val="20"/>
                  <w:szCs w:val="16"/>
                </w:rPr>
                <w:t>https://github.com/kergoth/tslib</w:t>
              </w:r>
            </w:hyperlink>
          </w:p>
        </w:tc>
        <w:tc>
          <w:tcPr>
            <w:tcW w:w="1015" w:type="dxa"/>
            <w:tcBorders>
              <w:top w:val="single" w:sz="4" w:space="0" w:color="auto"/>
            </w:tcBorders>
          </w:tcPr>
          <w:p w14:paraId="2F5D02C8" w14:textId="2B967F2E" w:rsidR="00385CE1" w:rsidRPr="00195D5B" w:rsidRDefault="00E179A5" w:rsidP="00993827">
            <w:pPr>
              <w:rPr>
                <w:sz w:val="20"/>
                <w:szCs w:val="16"/>
              </w:rPr>
            </w:pPr>
            <w:hyperlink w:anchor="_LGPLv2.1" w:history="1">
              <w:r w:rsidR="00385CE1" w:rsidRPr="00E179A5">
                <w:rPr>
                  <w:rStyle w:val="Hyperlink"/>
                  <w:sz w:val="20"/>
                  <w:szCs w:val="16"/>
                </w:rPr>
                <w:t>LG</w:t>
              </w:r>
              <w:r w:rsidR="00385CE1" w:rsidRPr="00E179A5">
                <w:rPr>
                  <w:rStyle w:val="Hyperlink"/>
                  <w:sz w:val="20"/>
                  <w:szCs w:val="16"/>
                </w:rPr>
                <w:t>P</w:t>
              </w:r>
              <w:r w:rsidR="00385CE1" w:rsidRPr="00E179A5">
                <w:rPr>
                  <w:rStyle w:val="Hyperlink"/>
                  <w:sz w:val="20"/>
                  <w:szCs w:val="16"/>
                </w:rPr>
                <w:t>L v2+</w:t>
              </w:r>
            </w:hyperlink>
          </w:p>
        </w:tc>
      </w:tr>
      <w:tr w:rsidR="00385CE1" w:rsidRPr="00195D5B" w14:paraId="01A1B6CD" w14:textId="77777777" w:rsidTr="00AE7FF5">
        <w:tc>
          <w:tcPr>
            <w:tcW w:w="1053" w:type="dxa"/>
            <w:tcBorders>
              <w:bottom w:val="single" w:sz="4" w:space="0" w:color="auto"/>
            </w:tcBorders>
          </w:tcPr>
          <w:p w14:paraId="008659D7" w14:textId="6C416F85" w:rsidR="00385CE1" w:rsidRPr="00195D5B" w:rsidRDefault="00B017CF" w:rsidP="00993827">
            <w:pPr>
              <w:rPr>
                <w:sz w:val="20"/>
                <w:szCs w:val="16"/>
              </w:rPr>
            </w:pPr>
            <w:r>
              <w:rPr>
                <w:sz w:val="20"/>
                <w:szCs w:val="16"/>
              </w:rPr>
              <w:t>V1.16</w:t>
            </w:r>
          </w:p>
        </w:tc>
        <w:tc>
          <w:tcPr>
            <w:tcW w:w="8049" w:type="dxa"/>
            <w:tcBorders>
              <w:bottom w:val="single" w:sz="4" w:space="0" w:color="auto"/>
            </w:tcBorders>
          </w:tcPr>
          <w:p w14:paraId="3D314800" w14:textId="13DC407C" w:rsidR="00385CE1" w:rsidRPr="007E0E57" w:rsidRDefault="00385CE1" w:rsidP="00993827">
            <w:pPr>
              <w:rPr>
                <w:rStyle w:val="Hyperlink"/>
                <w:color w:val="auto"/>
                <w:sz w:val="20"/>
                <w:szCs w:val="20"/>
                <w:u w:val="none"/>
              </w:rPr>
            </w:pPr>
            <w:r w:rsidRPr="00097697">
              <w:rPr>
                <w:sz w:val="20"/>
                <w:szCs w:val="20"/>
              </w:rPr>
              <w:t xml:space="preserve">Copyright:  2002 Russell King, 2002 Nicolas </w:t>
            </w:r>
            <w:proofErr w:type="spellStart"/>
            <w:r w:rsidRPr="00097697">
              <w:rPr>
                <w:sz w:val="20"/>
                <w:szCs w:val="20"/>
              </w:rPr>
              <w:t>Pitre</w:t>
            </w:r>
            <w:proofErr w:type="spellEnd"/>
            <w:r w:rsidRPr="00097697">
              <w:rPr>
                <w:sz w:val="20"/>
                <w:szCs w:val="20"/>
              </w:rPr>
              <w:t xml:space="preserve">, 2004 Michael </w:t>
            </w:r>
            <w:proofErr w:type="spellStart"/>
            <w:r w:rsidRPr="00097697">
              <w:rPr>
                <w:sz w:val="20"/>
                <w:szCs w:val="20"/>
              </w:rPr>
              <w:t>Opdenacker</w:t>
            </w:r>
            <w:proofErr w:type="spellEnd"/>
            <w:r w:rsidRPr="00097697">
              <w:rPr>
                <w:sz w:val="20"/>
                <w:szCs w:val="20"/>
              </w:rPr>
              <w:t>, 2003 Texas Instruments, Inc.</w:t>
            </w:r>
          </w:p>
        </w:tc>
        <w:tc>
          <w:tcPr>
            <w:tcW w:w="1015" w:type="dxa"/>
            <w:tcBorders>
              <w:bottom w:val="single" w:sz="4" w:space="0" w:color="auto"/>
            </w:tcBorders>
          </w:tcPr>
          <w:p w14:paraId="26A3F900" w14:textId="77777777" w:rsidR="00385CE1" w:rsidRPr="00195D5B" w:rsidRDefault="00385CE1" w:rsidP="00993827">
            <w:pPr>
              <w:rPr>
                <w:sz w:val="20"/>
                <w:szCs w:val="16"/>
              </w:rPr>
            </w:pPr>
          </w:p>
        </w:tc>
      </w:tr>
      <w:tr w:rsidR="009E5F69" w:rsidRPr="00195D5B" w14:paraId="3420C5E4" w14:textId="77777777" w:rsidTr="00AE7FF5">
        <w:tc>
          <w:tcPr>
            <w:tcW w:w="1053" w:type="dxa"/>
            <w:tcBorders>
              <w:top w:val="single" w:sz="4" w:space="0" w:color="auto"/>
              <w:left w:val="nil"/>
              <w:bottom w:val="single" w:sz="4" w:space="0" w:color="auto"/>
              <w:right w:val="nil"/>
            </w:tcBorders>
          </w:tcPr>
          <w:p w14:paraId="22D58A5F" w14:textId="77777777" w:rsidR="009E5F69" w:rsidRPr="00195D5B" w:rsidRDefault="009E5F69" w:rsidP="00993827">
            <w:pPr>
              <w:rPr>
                <w:sz w:val="20"/>
                <w:szCs w:val="16"/>
              </w:rPr>
            </w:pPr>
          </w:p>
        </w:tc>
        <w:tc>
          <w:tcPr>
            <w:tcW w:w="8049" w:type="dxa"/>
            <w:tcBorders>
              <w:top w:val="single" w:sz="4" w:space="0" w:color="auto"/>
              <w:left w:val="nil"/>
              <w:bottom w:val="single" w:sz="4" w:space="0" w:color="auto"/>
              <w:right w:val="nil"/>
            </w:tcBorders>
          </w:tcPr>
          <w:p w14:paraId="752A1069" w14:textId="77777777" w:rsidR="009E5F69" w:rsidRPr="00097697" w:rsidRDefault="009E5F69" w:rsidP="00993827">
            <w:pPr>
              <w:rPr>
                <w:sz w:val="20"/>
                <w:szCs w:val="20"/>
              </w:rPr>
            </w:pPr>
          </w:p>
        </w:tc>
        <w:tc>
          <w:tcPr>
            <w:tcW w:w="1015" w:type="dxa"/>
            <w:tcBorders>
              <w:top w:val="single" w:sz="4" w:space="0" w:color="auto"/>
              <w:left w:val="nil"/>
              <w:bottom w:val="single" w:sz="4" w:space="0" w:color="auto"/>
              <w:right w:val="nil"/>
            </w:tcBorders>
          </w:tcPr>
          <w:p w14:paraId="69C48B4C" w14:textId="77777777" w:rsidR="009E5F69" w:rsidRPr="00195D5B" w:rsidRDefault="009E5F69" w:rsidP="00993827">
            <w:pPr>
              <w:rPr>
                <w:sz w:val="20"/>
                <w:szCs w:val="16"/>
              </w:rPr>
            </w:pPr>
          </w:p>
        </w:tc>
      </w:tr>
      <w:tr w:rsidR="00385CE1" w:rsidRPr="00195D5B" w14:paraId="26BF7194" w14:textId="77777777" w:rsidTr="00AE7FF5">
        <w:tc>
          <w:tcPr>
            <w:tcW w:w="1053" w:type="dxa"/>
            <w:tcBorders>
              <w:top w:val="single" w:sz="4" w:space="0" w:color="auto"/>
              <w:bottom w:val="single" w:sz="4" w:space="0" w:color="auto"/>
            </w:tcBorders>
          </w:tcPr>
          <w:p w14:paraId="21A41AEF" w14:textId="77777777" w:rsidR="00385CE1" w:rsidRPr="00195D5B" w:rsidRDefault="00385CE1" w:rsidP="00993827">
            <w:pPr>
              <w:rPr>
                <w:sz w:val="20"/>
                <w:szCs w:val="16"/>
              </w:rPr>
            </w:pPr>
            <w:proofErr w:type="spellStart"/>
            <w:r w:rsidRPr="00195D5B">
              <w:rPr>
                <w:sz w:val="20"/>
                <w:szCs w:val="16"/>
              </w:rPr>
              <w:t>BusyBox</w:t>
            </w:r>
            <w:proofErr w:type="spellEnd"/>
          </w:p>
        </w:tc>
        <w:tc>
          <w:tcPr>
            <w:tcW w:w="8049" w:type="dxa"/>
            <w:tcBorders>
              <w:top w:val="single" w:sz="4" w:space="0" w:color="auto"/>
              <w:bottom w:val="single" w:sz="4" w:space="0" w:color="auto"/>
            </w:tcBorders>
          </w:tcPr>
          <w:p w14:paraId="2FAA134C" w14:textId="77777777" w:rsidR="00385CE1" w:rsidRPr="00195D5B" w:rsidRDefault="00224C79" w:rsidP="00993827">
            <w:pPr>
              <w:rPr>
                <w:sz w:val="20"/>
                <w:szCs w:val="16"/>
              </w:rPr>
            </w:pPr>
            <w:hyperlink r:id="rId14" w:history="1">
              <w:r w:rsidR="00385CE1" w:rsidRPr="00195D5B">
                <w:rPr>
                  <w:rStyle w:val="Hyperlink"/>
                  <w:sz w:val="20"/>
                  <w:szCs w:val="16"/>
                </w:rPr>
                <w:t>https://busybox.net</w:t>
              </w:r>
            </w:hyperlink>
          </w:p>
        </w:tc>
        <w:tc>
          <w:tcPr>
            <w:tcW w:w="1015" w:type="dxa"/>
            <w:tcBorders>
              <w:top w:val="single" w:sz="4" w:space="0" w:color="auto"/>
              <w:bottom w:val="single" w:sz="4" w:space="0" w:color="auto"/>
            </w:tcBorders>
          </w:tcPr>
          <w:p w14:paraId="2AB32799" w14:textId="5E7D3B74" w:rsidR="00385CE1" w:rsidRPr="00195D5B" w:rsidRDefault="00224C79" w:rsidP="00993827">
            <w:pPr>
              <w:rPr>
                <w:sz w:val="20"/>
                <w:szCs w:val="16"/>
              </w:rPr>
            </w:pPr>
            <w:hyperlink w:anchor="_GPLv2" w:history="1">
              <w:r w:rsidR="00385CE1" w:rsidRPr="003F461D">
                <w:rPr>
                  <w:rStyle w:val="Hyperlink"/>
                  <w:sz w:val="20"/>
                  <w:szCs w:val="16"/>
                </w:rPr>
                <w:t>GPL v</w:t>
              </w:r>
              <w:r w:rsidR="00385CE1" w:rsidRPr="003F461D">
                <w:rPr>
                  <w:rStyle w:val="Hyperlink"/>
                  <w:sz w:val="20"/>
                  <w:szCs w:val="16"/>
                </w:rPr>
                <w:t>2</w:t>
              </w:r>
              <w:r w:rsidR="00385CE1" w:rsidRPr="003F461D">
                <w:rPr>
                  <w:rStyle w:val="Hyperlink"/>
                  <w:sz w:val="20"/>
                  <w:szCs w:val="16"/>
                </w:rPr>
                <w:t>.0</w:t>
              </w:r>
            </w:hyperlink>
            <w:r w:rsidR="00385CE1" w:rsidRPr="00195D5B">
              <w:rPr>
                <w:sz w:val="20"/>
                <w:szCs w:val="16"/>
              </w:rPr>
              <w:t xml:space="preserve"> and </w:t>
            </w:r>
            <w:hyperlink w:anchor="_bzip2" w:history="1">
              <w:r w:rsidR="00385CE1" w:rsidRPr="003F461D">
                <w:rPr>
                  <w:rStyle w:val="Hyperlink"/>
                  <w:sz w:val="20"/>
                  <w:szCs w:val="16"/>
                </w:rPr>
                <w:t>bzi</w:t>
              </w:r>
              <w:r w:rsidR="00385CE1" w:rsidRPr="003F461D">
                <w:rPr>
                  <w:rStyle w:val="Hyperlink"/>
                  <w:sz w:val="20"/>
                  <w:szCs w:val="16"/>
                </w:rPr>
                <w:t>p</w:t>
              </w:r>
              <w:r w:rsidR="00385CE1" w:rsidRPr="003F461D">
                <w:rPr>
                  <w:rStyle w:val="Hyperlink"/>
                  <w:sz w:val="20"/>
                  <w:szCs w:val="16"/>
                </w:rPr>
                <w:t>2</w:t>
              </w:r>
            </w:hyperlink>
          </w:p>
        </w:tc>
      </w:tr>
      <w:tr w:rsidR="00385CE1" w:rsidRPr="00195D5B" w14:paraId="671BF009" w14:textId="77777777" w:rsidTr="00AE7FF5">
        <w:tc>
          <w:tcPr>
            <w:tcW w:w="1053" w:type="dxa"/>
            <w:tcBorders>
              <w:bottom w:val="single" w:sz="4" w:space="0" w:color="auto"/>
            </w:tcBorders>
          </w:tcPr>
          <w:p w14:paraId="0AACB353" w14:textId="5F53FEE8" w:rsidR="00385CE1" w:rsidRPr="00195D5B" w:rsidRDefault="00131047" w:rsidP="007E0E57">
            <w:pPr>
              <w:rPr>
                <w:sz w:val="20"/>
                <w:szCs w:val="16"/>
              </w:rPr>
            </w:pPr>
            <w:r>
              <w:rPr>
                <w:sz w:val="20"/>
                <w:szCs w:val="16"/>
              </w:rPr>
              <w:t>V1.24.1</w:t>
            </w:r>
          </w:p>
        </w:tc>
        <w:tc>
          <w:tcPr>
            <w:tcW w:w="8049" w:type="dxa"/>
            <w:tcBorders>
              <w:bottom w:val="single" w:sz="4" w:space="0" w:color="auto"/>
            </w:tcBorders>
          </w:tcPr>
          <w:p w14:paraId="1E681D5F" w14:textId="099B223F" w:rsidR="00385CE1" w:rsidRDefault="00385CE1" w:rsidP="007E0E57">
            <w:pPr>
              <w:rPr>
                <w:rStyle w:val="Hyperlink"/>
                <w:sz w:val="20"/>
                <w:szCs w:val="16"/>
              </w:rPr>
            </w:pPr>
            <w:r w:rsidRPr="00195D5B">
              <w:rPr>
                <w:sz w:val="20"/>
                <w:szCs w:val="16"/>
              </w:rPr>
              <w:t>Copyright © 1999-2008 Eric Anderson</w:t>
            </w:r>
          </w:p>
        </w:tc>
        <w:tc>
          <w:tcPr>
            <w:tcW w:w="1015" w:type="dxa"/>
            <w:tcBorders>
              <w:bottom w:val="single" w:sz="4" w:space="0" w:color="auto"/>
            </w:tcBorders>
          </w:tcPr>
          <w:p w14:paraId="1B3B820C" w14:textId="77777777" w:rsidR="00385CE1" w:rsidRPr="00195D5B" w:rsidRDefault="00385CE1" w:rsidP="007E0E57">
            <w:pPr>
              <w:rPr>
                <w:sz w:val="20"/>
                <w:szCs w:val="16"/>
              </w:rPr>
            </w:pPr>
          </w:p>
        </w:tc>
      </w:tr>
      <w:tr w:rsidR="009E5F69" w:rsidRPr="00195D5B" w14:paraId="50FE3C26" w14:textId="77777777" w:rsidTr="00AE7FF5">
        <w:tc>
          <w:tcPr>
            <w:tcW w:w="1053" w:type="dxa"/>
            <w:tcBorders>
              <w:top w:val="single" w:sz="4" w:space="0" w:color="auto"/>
              <w:left w:val="nil"/>
              <w:bottom w:val="single" w:sz="4" w:space="0" w:color="auto"/>
              <w:right w:val="nil"/>
            </w:tcBorders>
          </w:tcPr>
          <w:p w14:paraId="2DEA6E14" w14:textId="77777777" w:rsidR="009E5F69" w:rsidRPr="00195D5B" w:rsidRDefault="009E5F69" w:rsidP="007E0E57">
            <w:pPr>
              <w:rPr>
                <w:sz w:val="20"/>
                <w:szCs w:val="16"/>
              </w:rPr>
            </w:pPr>
          </w:p>
        </w:tc>
        <w:tc>
          <w:tcPr>
            <w:tcW w:w="8049" w:type="dxa"/>
            <w:tcBorders>
              <w:top w:val="single" w:sz="4" w:space="0" w:color="auto"/>
              <w:left w:val="nil"/>
              <w:bottom w:val="single" w:sz="4" w:space="0" w:color="auto"/>
              <w:right w:val="nil"/>
            </w:tcBorders>
          </w:tcPr>
          <w:p w14:paraId="158DCDAF" w14:textId="77777777" w:rsidR="009E5F69" w:rsidRPr="00195D5B" w:rsidRDefault="009E5F69" w:rsidP="007E0E57">
            <w:pPr>
              <w:rPr>
                <w:sz w:val="20"/>
                <w:szCs w:val="16"/>
              </w:rPr>
            </w:pPr>
          </w:p>
        </w:tc>
        <w:tc>
          <w:tcPr>
            <w:tcW w:w="1015" w:type="dxa"/>
            <w:tcBorders>
              <w:top w:val="single" w:sz="4" w:space="0" w:color="auto"/>
              <w:left w:val="nil"/>
              <w:bottom w:val="single" w:sz="4" w:space="0" w:color="auto"/>
              <w:right w:val="nil"/>
            </w:tcBorders>
          </w:tcPr>
          <w:p w14:paraId="7C1872EF" w14:textId="77777777" w:rsidR="009E5F69" w:rsidRPr="00195D5B" w:rsidRDefault="009E5F69" w:rsidP="007E0E57">
            <w:pPr>
              <w:rPr>
                <w:sz w:val="20"/>
                <w:szCs w:val="16"/>
              </w:rPr>
            </w:pPr>
          </w:p>
        </w:tc>
      </w:tr>
      <w:tr w:rsidR="00385CE1" w:rsidRPr="00195D5B" w14:paraId="00A046B3" w14:textId="77777777" w:rsidTr="00AE7FF5">
        <w:tc>
          <w:tcPr>
            <w:tcW w:w="1053" w:type="dxa"/>
            <w:tcBorders>
              <w:top w:val="single" w:sz="4" w:space="0" w:color="auto"/>
              <w:bottom w:val="single" w:sz="4" w:space="0" w:color="auto"/>
            </w:tcBorders>
          </w:tcPr>
          <w:p w14:paraId="21930B1D" w14:textId="370A010A" w:rsidR="00385CE1" w:rsidRPr="00195D5B" w:rsidRDefault="00385CE1" w:rsidP="007E0E57">
            <w:pPr>
              <w:rPr>
                <w:sz w:val="20"/>
                <w:szCs w:val="16"/>
              </w:rPr>
            </w:pPr>
            <w:proofErr w:type="spellStart"/>
            <w:r w:rsidRPr="00195D5B">
              <w:rPr>
                <w:sz w:val="20"/>
                <w:szCs w:val="16"/>
              </w:rPr>
              <w:t>systemd</w:t>
            </w:r>
            <w:proofErr w:type="spellEnd"/>
          </w:p>
        </w:tc>
        <w:tc>
          <w:tcPr>
            <w:tcW w:w="8049" w:type="dxa"/>
            <w:tcBorders>
              <w:top w:val="single" w:sz="4" w:space="0" w:color="auto"/>
              <w:bottom w:val="single" w:sz="4" w:space="0" w:color="auto"/>
            </w:tcBorders>
          </w:tcPr>
          <w:p w14:paraId="4E34C8CA" w14:textId="77777777" w:rsidR="00385CE1" w:rsidRDefault="00224C79" w:rsidP="007E0E57">
            <w:pPr>
              <w:rPr>
                <w:rStyle w:val="Hyperlink"/>
              </w:rPr>
            </w:pPr>
            <w:hyperlink r:id="rId15" w:history="1">
              <w:r w:rsidR="00385CE1" w:rsidRPr="00195D5B">
                <w:rPr>
                  <w:rStyle w:val="Hyperlink"/>
                  <w:sz w:val="20"/>
                  <w:szCs w:val="16"/>
                </w:rPr>
                <w:t>https://www.freedesktop.org/wiki/Software/systemd/</w:t>
              </w:r>
            </w:hyperlink>
            <w:r w:rsidR="00385CE1">
              <w:rPr>
                <w:rStyle w:val="Hyperlink"/>
                <w:sz w:val="20"/>
                <w:szCs w:val="16"/>
              </w:rPr>
              <w:t>,</w:t>
            </w:r>
          </w:p>
          <w:p w14:paraId="211E271C" w14:textId="40ECC4C8" w:rsidR="00385CE1" w:rsidRPr="00195D5B" w:rsidRDefault="00224C79" w:rsidP="007E0E57">
            <w:pPr>
              <w:rPr>
                <w:sz w:val="20"/>
                <w:szCs w:val="16"/>
              </w:rPr>
            </w:pPr>
            <w:hyperlink r:id="rId16" w:history="1">
              <w:r w:rsidR="00385CE1" w:rsidRPr="00BB6A66">
                <w:rPr>
                  <w:rStyle w:val="Hyperlink"/>
                  <w:sz w:val="20"/>
                  <w:szCs w:val="16"/>
                </w:rPr>
                <w:t>https://launchpad.net/ubuntu/trusty/+source/systemd/+copyright</w:t>
              </w:r>
            </w:hyperlink>
          </w:p>
        </w:tc>
        <w:tc>
          <w:tcPr>
            <w:tcW w:w="1015" w:type="dxa"/>
            <w:tcBorders>
              <w:top w:val="single" w:sz="4" w:space="0" w:color="auto"/>
              <w:bottom w:val="single" w:sz="4" w:space="0" w:color="auto"/>
            </w:tcBorders>
          </w:tcPr>
          <w:p w14:paraId="1CCF3344" w14:textId="5FCA4786" w:rsidR="00385CE1" w:rsidRPr="00195D5B" w:rsidRDefault="00E179A5" w:rsidP="007E0E57">
            <w:pPr>
              <w:rPr>
                <w:sz w:val="20"/>
                <w:szCs w:val="16"/>
              </w:rPr>
            </w:pPr>
            <w:hyperlink w:anchor="_LGPLv2.1" w:history="1">
              <w:r w:rsidR="00385CE1" w:rsidRPr="00E179A5">
                <w:rPr>
                  <w:rStyle w:val="Hyperlink"/>
                  <w:sz w:val="20"/>
                  <w:szCs w:val="16"/>
                </w:rPr>
                <w:t>LG</w:t>
              </w:r>
              <w:r w:rsidR="00385CE1" w:rsidRPr="00E179A5">
                <w:rPr>
                  <w:rStyle w:val="Hyperlink"/>
                  <w:sz w:val="20"/>
                  <w:szCs w:val="16"/>
                </w:rPr>
                <w:t>P</w:t>
              </w:r>
              <w:r w:rsidR="00385CE1" w:rsidRPr="00E179A5">
                <w:rPr>
                  <w:rStyle w:val="Hyperlink"/>
                  <w:sz w:val="20"/>
                  <w:szCs w:val="16"/>
                </w:rPr>
                <w:t>L v2.1+</w:t>
              </w:r>
            </w:hyperlink>
            <w:r w:rsidR="00385CE1">
              <w:rPr>
                <w:sz w:val="20"/>
                <w:szCs w:val="16"/>
              </w:rPr>
              <w:t xml:space="preserve">, </w:t>
            </w:r>
            <w:hyperlink w:anchor="_GPLv2" w:history="1">
              <w:r w:rsidR="00385CE1" w:rsidRPr="003F461D">
                <w:rPr>
                  <w:rStyle w:val="Hyperlink"/>
                  <w:sz w:val="20"/>
                  <w:szCs w:val="16"/>
                </w:rPr>
                <w:t>GPL v</w:t>
              </w:r>
              <w:r w:rsidR="00385CE1" w:rsidRPr="003F461D">
                <w:rPr>
                  <w:rStyle w:val="Hyperlink"/>
                  <w:sz w:val="20"/>
                  <w:szCs w:val="16"/>
                </w:rPr>
                <w:t>2</w:t>
              </w:r>
              <w:r w:rsidR="00385CE1" w:rsidRPr="003F461D">
                <w:rPr>
                  <w:rStyle w:val="Hyperlink"/>
                  <w:sz w:val="20"/>
                  <w:szCs w:val="16"/>
                </w:rPr>
                <w:t>.0</w:t>
              </w:r>
            </w:hyperlink>
            <w:r w:rsidR="00385CE1">
              <w:rPr>
                <w:sz w:val="20"/>
                <w:szCs w:val="16"/>
              </w:rPr>
              <w:t xml:space="preserve">, </w:t>
            </w:r>
            <w:hyperlink w:anchor="_GPLv2" w:history="1">
              <w:r w:rsidR="00385CE1" w:rsidRPr="00E179A5">
                <w:rPr>
                  <w:rStyle w:val="Hyperlink"/>
                  <w:sz w:val="20"/>
                  <w:szCs w:val="16"/>
                </w:rPr>
                <w:t>GP</w:t>
              </w:r>
              <w:r w:rsidR="00385CE1" w:rsidRPr="00E179A5">
                <w:rPr>
                  <w:rStyle w:val="Hyperlink"/>
                  <w:sz w:val="20"/>
                  <w:szCs w:val="16"/>
                </w:rPr>
                <w:t>L</w:t>
              </w:r>
              <w:r w:rsidR="00385CE1" w:rsidRPr="00E179A5">
                <w:rPr>
                  <w:rStyle w:val="Hyperlink"/>
                  <w:sz w:val="20"/>
                  <w:szCs w:val="16"/>
                </w:rPr>
                <w:t xml:space="preserve"> v2.0+</w:t>
              </w:r>
            </w:hyperlink>
            <w:r w:rsidR="00385CE1">
              <w:rPr>
                <w:sz w:val="20"/>
                <w:szCs w:val="16"/>
              </w:rPr>
              <w:t xml:space="preserve">, </w:t>
            </w:r>
            <w:hyperlink w:anchor="_Expat" w:history="1">
              <w:r w:rsidR="00385CE1" w:rsidRPr="003F461D">
                <w:rPr>
                  <w:rStyle w:val="Hyperlink"/>
                  <w:sz w:val="20"/>
                  <w:szCs w:val="16"/>
                </w:rPr>
                <w:t>Expa</w:t>
              </w:r>
              <w:r w:rsidR="00385CE1" w:rsidRPr="003F461D">
                <w:rPr>
                  <w:rStyle w:val="Hyperlink"/>
                  <w:sz w:val="20"/>
                  <w:szCs w:val="16"/>
                </w:rPr>
                <w:t>t</w:t>
              </w:r>
            </w:hyperlink>
          </w:p>
        </w:tc>
      </w:tr>
      <w:tr w:rsidR="00385CE1" w:rsidRPr="00195D5B" w14:paraId="23258B6F" w14:textId="77777777" w:rsidTr="00AE7FF5">
        <w:tc>
          <w:tcPr>
            <w:tcW w:w="1053" w:type="dxa"/>
            <w:tcBorders>
              <w:bottom w:val="single" w:sz="4" w:space="0" w:color="auto"/>
            </w:tcBorders>
          </w:tcPr>
          <w:p w14:paraId="0AC8DE1F" w14:textId="2A70711C" w:rsidR="00385CE1" w:rsidRPr="00195D5B" w:rsidRDefault="00A659F9" w:rsidP="007E0E57">
            <w:pPr>
              <w:rPr>
                <w:sz w:val="20"/>
                <w:szCs w:val="16"/>
              </w:rPr>
            </w:pPr>
            <w:r>
              <w:rPr>
                <w:sz w:val="20"/>
                <w:szCs w:val="16"/>
              </w:rPr>
              <w:t>V2.18</w:t>
            </w:r>
          </w:p>
        </w:tc>
        <w:tc>
          <w:tcPr>
            <w:tcW w:w="8049" w:type="dxa"/>
            <w:tcBorders>
              <w:bottom w:val="single" w:sz="4" w:space="0" w:color="auto"/>
            </w:tcBorders>
          </w:tcPr>
          <w:p w14:paraId="40D17169" w14:textId="7F420D69" w:rsidR="00385CE1" w:rsidRPr="00F967DB" w:rsidRDefault="00385CE1" w:rsidP="00F967DB">
            <w:pPr>
              <w:rPr>
                <w:sz w:val="20"/>
                <w:szCs w:val="20"/>
              </w:rPr>
            </w:pPr>
            <w:r w:rsidRPr="00F967DB">
              <w:rPr>
                <w:rStyle w:val="Hyperlink"/>
                <w:color w:val="auto"/>
                <w:sz w:val="20"/>
                <w:szCs w:val="20"/>
                <w:u w:val="none"/>
              </w:rPr>
              <w:t xml:space="preserve">Copyright (LGPL v2.1.+): </w:t>
            </w:r>
            <w:r w:rsidRPr="00F967DB">
              <w:rPr>
                <w:sz w:val="20"/>
                <w:szCs w:val="20"/>
              </w:rPr>
              <w:t xml:space="preserve">2008-2013 Kay Sievers,2010-2013 Lennart </w:t>
            </w:r>
            <w:proofErr w:type="spellStart"/>
            <w:r w:rsidRPr="00F967DB">
              <w:rPr>
                <w:sz w:val="20"/>
                <w:szCs w:val="20"/>
              </w:rPr>
              <w:t>Poettering</w:t>
            </w:r>
            <w:proofErr w:type="spellEnd"/>
            <w:r w:rsidRPr="00F967DB">
              <w:rPr>
                <w:sz w:val="20"/>
                <w:szCs w:val="20"/>
              </w:rPr>
              <w:t xml:space="preserve">, 2012-2013 Zbigniew </w:t>
            </w:r>
            <w:proofErr w:type="spellStart"/>
            <w:r w:rsidRPr="00F967DB">
              <w:rPr>
                <w:sz w:val="20"/>
                <w:szCs w:val="20"/>
              </w:rPr>
              <w:t>Jędrzejewski-Szmek</w:t>
            </w:r>
            <w:proofErr w:type="spellEnd"/>
            <w:r w:rsidRPr="00F967DB">
              <w:rPr>
                <w:sz w:val="20"/>
                <w:szCs w:val="20"/>
              </w:rPr>
              <w:t xml:space="preserve"> , 1991-2012 Free Software Foundation, Inc., 1995-2004 Miquel van </w:t>
            </w:r>
            <w:proofErr w:type="spellStart"/>
            <w:r w:rsidRPr="00F967DB">
              <w:rPr>
                <w:sz w:val="20"/>
                <w:szCs w:val="20"/>
              </w:rPr>
              <w:t>Smoorenburg</w:t>
            </w:r>
            <w:proofErr w:type="spellEnd"/>
            <w:r w:rsidRPr="00F967DB">
              <w:rPr>
                <w:sz w:val="20"/>
                <w:szCs w:val="20"/>
              </w:rPr>
              <w:t xml:space="preserve">, 1999 Tom </w:t>
            </w:r>
            <w:proofErr w:type="spellStart"/>
            <w:r w:rsidRPr="00F967DB">
              <w:rPr>
                <w:sz w:val="20"/>
                <w:szCs w:val="20"/>
              </w:rPr>
              <w:t>Tromey</w:t>
            </w:r>
            <w:proofErr w:type="spellEnd"/>
            <w:r w:rsidRPr="00F967DB">
              <w:rPr>
                <w:sz w:val="20"/>
                <w:szCs w:val="20"/>
              </w:rPr>
              <w:t xml:space="preserve">, 2000 Red Hat, Inc., 2008-2010 David </w:t>
            </w:r>
            <w:proofErr w:type="spellStart"/>
            <w:r w:rsidRPr="00F967DB">
              <w:rPr>
                <w:sz w:val="20"/>
                <w:szCs w:val="20"/>
              </w:rPr>
              <w:t>Zeuthen</w:t>
            </w:r>
            <w:proofErr w:type="spellEnd"/>
            <w:r w:rsidRPr="00F967DB">
              <w:rPr>
                <w:sz w:val="20"/>
                <w:szCs w:val="20"/>
              </w:rPr>
              <w:t xml:space="preserve"> , 2009 Alan Jenkins , 2009-2013 Intel Corporation, 2009-2013 Auke </w:t>
            </w:r>
            <w:proofErr w:type="spellStart"/>
            <w:r w:rsidRPr="00F967DB">
              <w:rPr>
                <w:sz w:val="20"/>
                <w:szCs w:val="20"/>
              </w:rPr>
              <w:t>Kok</w:t>
            </w:r>
            <w:proofErr w:type="spellEnd"/>
            <w:r w:rsidRPr="00F967DB">
              <w:rPr>
                <w:sz w:val="20"/>
                <w:szCs w:val="20"/>
              </w:rPr>
              <w:t xml:space="preserve"> , 2010 </w:t>
            </w:r>
            <w:proofErr w:type="spellStart"/>
            <w:r w:rsidRPr="00F967DB">
              <w:rPr>
                <w:sz w:val="20"/>
                <w:szCs w:val="20"/>
              </w:rPr>
              <w:t>ProFUSION</w:t>
            </w:r>
            <w:proofErr w:type="spellEnd"/>
            <w:r w:rsidRPr="00F967DB">
              <w:rPr>
                <w:sz w:val="20"/>
                <w:szCs w:val="20"/>
              </w:rPr>
              <w:t xml:space="preserve"> embedded systems, 2010 Maarten </w:t>
            </w:r>
            <w:proofErr w:type="spellStart"/>
            <w:r w:rsidRPr="00F967DB">
              <w:rPr>
                <w:sz w:val="20"/>
                <w:szCs w:val="20"/>
              </w:rPr>
              <w:t>Lankhorst</w:t>
            </w:r>
            <w:proofErr w:type="spellEnd"/>
            <w:r w:rsidRPr="00F967DB">
              <w:rPr>
                <w:sz w:val="20"/>
                <w:szCs w:val="20"/>
              </w:rPr>
              <w:t xml:space="preserve">, 2010, 2012 Harald Hoyer, 2011 Michal Schmidt, 2012 B. </w:t>
            </w:r>
            <w:proofErr w:type="spellStart"/>
            <w:r w:rsidRPr="00F967DB">
              <w:rPr>
                <w:sz w:val="20"/>
                <w:szCs w:val="20"/>
              </w:rPr>
              <w:t>Poettering</w:t>
            </w:r>
            <w:proofErr w:type="spellEnd"/>
            <w:r w:rsidRPr="00F967DB">
              <w:rPr>
                <w:sz w:val="20"/>
                <w:szCs w:val="20"/>
              </w:rPr>
              <w:t xml:space="preserve"> , 2012 Holger Hans Peter </w:t>
            </w:r>
            <w:proofErr w:type="spellStart"/>
            <w:r w:rsidRPr="00F967DB">
              <w:rPr>
                <w:sz w:val="20"/>
                <w:szCs w:val="20"/>
              </w:rPr>
              <w:t>Freyther</w:t>
            </w:r>
            <w:proofErr w:type="spellEnd"/>
            <w:r w:rsidRPr="00F967DB">
              <w:rPr>
                <w:sz w:val="20"/>
                <w:szCs w:val="20"/>
              </w:rPr>
              <w:t xml:space="preserve">, 2012 Dan Walsh, 2012 Holger Hans Peter </w:t>
            </w:r>
            <w:proofErr w:type="spellStart"/>
            <w:r w:rsidRPr="00F967DB">
              <w:rPr>
                <w:sz w:val="20"/>
                <w:szCs w:val="20"/>
              </w:rPr>
              <w:t>Freyther</w:t>
            </w:r>
            <w:proofErr w:type="spellEnd"/>
            <w:r w:rsidRPr="00F967DB">
              <w:rPr>
                <w:sz w:val="20"/>
                <w:szCs w:val="20"/>
              </w:rPr>
              <w:t xml:space="preserve">, 2012 Roberto </w:t>
            </w:r>
            <w:proofErr w:type="spellStart"/>
            <w:r w:rsidRPr="00F967DB">
              <w:rPr>
                <w:sz w:val="20"/>
                <w:szCs w:val="20"/>
              </w:rPr>
              <w:t>Sassu</w:t>
            </w:r>
            <w:proofErr w:type="spellEnd"/>
            <w:r w:rsidRPr="00F967DB">
              <w:rPr>
                <w:sz w:val="20"/>
                <w:szCs w:val="20"/>
              </w:rPr>
              <w:t xml:space="preserve">, 2012 David Strauss , 2012 Marti </w:t>
            </w:r>
            <w:proofErr w:type="spellStart"/>
            <w:r w:rsidRPr="00F967DB">
              <w:rPr>
                <w:sz w:val="20"/>
                <w:szCs w:val="20"/>
              </w:rPr>
              <w:t>Raudsepp</w:t>
            </w:r>
            <w:proofErr w:type="spellEnd"/>
            <w:r w:rsidRPr="00F967DB">
              <w:rPr>
                <w:sz w:val="20"/>
                <w:szCs w:val="20"/>
              </w:rPr>
              <w:t xml:space="preserve"> , 2013 Greg </w:t>
            </w:r>
            <w:proofErr w:type="spellStart"/>
            <w:r w:rsidRPr="00F967DB">
              <w:rPr>
                <w:sz w:val="20"/>
                <w:szCs w:val="20"/>
              </w:rPr>
              <w:t>Kroah</w:t>
            </w:r>
            <w:proofErr w:type="spellEnd"/>
            <w:r w:rsidRPr="00F967DB">
              <w:rPr>
                <w:sz w:val="20"/>
                <w:szCs w:val="20"/>
              </w:rPr>
              <w:t xml:space="preserve">-Hartman , 2013 Linux Foundation, 2013 Daniel Mack , 2013 Marius Vollmer, 2013 Jan Janssen, 2013 Thomas H.P. Andersen, 2013 Daniel Buch, 2013 Simon </w:t>
            </w:r>
            <w:proofErr w:type="spellStart"/>
            <w:r w:rsidRPr="00F967DB">
              <w:rPr>
                <w:sz w:val="20"/>
                <w:szCs w:val="20"/>
              </w:rPr>
              <w:t>Peeters</w:t>
            </w:r>
            <w:proofErr w:type="spellEnd"/>
            <w:r w:rsidRPr="00F967DB">
              <w:rPr>
                <w:sz w:val="20"/>
                <w:szCs w:val="20"/>
              </w:rPr>
              <w:t xml:space="preserve">, 2013 Nathaniel Chen , 2013 Steven </w:t>
            </w:r>
            <w:proofErr w:type="spellStart"/>
            <w:r w:rsidRPr="00F967DB">
              <w:rPr>
                <w:sz w:val="20"/>
                <w:szCs w:val="20"/>
              </w:rPr>
              <w:t>Hiscocks</w:t>
            </w:r>
            <w:proofErr w:type="spellEnd"/>
          </w:p>
          <w:p w14:paraId="24096936" w14:textId="29BDFB70" w:rsidR="00385CE1" w:rsidRPr="00F967DB" w:rsidRDefault="00385CE1" w:rsidP="00F967DB">
            <w:pPr>
              <w:rPr>
                <w:sz w:val="20"/>
                <w:szCs w:val="20"/>
              </w:rPr>
            </w:pPr>
            <w:r w:rsidRPr="00F967DB">
              <w:rPr>
                <w:sz w:val="20"/>
                <w:szCs w:val="20"/>
              </w:rPr>
              <w:t>Copyright (GPL v2.0): Linux Torvalds (</w:t>
            </w:r>
            <w:proofErr w:type="spellStart"/>
            <w:r w:rsidRPr="00F967DB">
              <w:rPr>
                <w:sz w:val="20"/>
                <w:szCs w:val="20"/>
              </w:rPr>
              <w:t>src</w:t>
            </w:r>
            <w:proofErr w:type="spellEnd"/>
            <w:r w:rsidRPr="00F967DB">
              <w:rPr>
                <w:sz w:val="20"/>
                <w:szCs w:val="20"/>
              </w:rPr>
              <w:t>/core/</w:t>
            </w:r>
            <w:proofErr w:type="spellStart"/>
            <w:r w:rsidRPr="00F967DB">
              <w:rPr>
                <w:sz w:val="20"/>
                <w:szCs w:val="20"/>
              </w:rPr>
              <w:t>securebits.h</w:t>
            </w:r>
            <w:proofErr w:type="spellEnd"/>
            <w:r w:rsidRPr="00F967DB">
              <w:rPr>
                <w:sz w:val="20"/>
                <w:szCs w:val="20"/>
              </w:rPr>
              <w:t>)</w:t>
            </w:r>
          </w:p>
          <w:p w14:paraId="638767F8" w14:textId="1FDA958A" w:rsidR="00385CE1" w:rsidRPr="00F967DB" w:rsidRDefault="00385CE1" w:rsidP="00F967DB">
            <w:pPr>
              <w:rPr>
                <w:sz w:val="20"/>
                <w:szCs w:val="20"/>
              </w:rPr>
            </w:pPr>
            <w:r w:rsidRPr="00F967DB">
              <w:rPr>
                <w:sz w:val="20"/>
                <w:szCs w:val="20"/>
              </w:rPr>
              <w:t xml:space="preserve">Copyright (GPL v2.0): </w:t>
            </w:r>
            <w:r w:rsidRPr="00F967DB">
              <w:rPr>
                <w:color w:val="333333"/>
                <w:sz w:val="20"/>
                <w:szCs w:val="20"/>
              </w:rPr>
              <w:t xml:space="preserve">Jens </w:t>
            </w:r>
            <w:proofErr w:type="spellStart"/>
            <w:r w:rsidRPr="00F967DB">
              <w:rPr>
                <w:color w:val="333333"/>
                <w:sz w:val="20"/>
                <w:szCs w:val="20"/>
              </w:rPr>
              <w:t>Axboe</w:t>
            </w:r>
            <w:proofErr w:type="spellEnd"/>
            <w:r w:rsidRPr="00F967DB">
              <w:rPr>
                <w:color w:val="333333"/>
                <w:sz w:val="20"/>
                <w:szCs w:val="20"/>
              </w:rPr>
              <w:t xml:space="preserve"> </w:t>
            </w:r>
            <w:r w:rsidRPr="00F967DB">
              <w:rPr>
                <w:sz w:val="20"/>
                <w:szCs w:val="20"/>
              </w:rPr>
              <w:t>(</w:t>
            </w:r>
            <w:proofErr w:type="spellStart"/>
            <w:r w:rsidRPr="00F967DB">
              <w:rPr>
                <w:sz w:val="20"/>
                <w:szCs w:val="20"/>
              </w:rPr>
              <w:t>src</w:t>
            </w:r>
            <w:proofErr w:type="spellEnd"/>
            <w:r w:rsidRPr="00F967DB">
              <w:rPr>
                <w:sz w:val="20"/>
                <w:szCs w:val="20"/>
              </w:rPr>
              <w:t>/shared/</w:t>
            </w:r>
            <w:proofErr w:type="spellStart"/>
            <w:r w:rsidRPr="00F967DB">
              <w:rPr>
                <w:sz w:val="20"/>
                <w:szCs w:val="20"/>
              </w:rPr>
              <w:t>ioprio.h</w:t>
            </w:r>
            <w:proofErr w:type="spellEnd"/>
            <w:r w:rsidRPr="00F967DB">
              <w:rPr>
                <w:sz w:val="20"/>
                <w:szCs w:val="20"/>
              </w:rPr>
              <w:t>)</w:t>
            </w:r>
          </w:p>
          <w:p w14:paraId="5F3C67B6" w14:textId="3575A61C" w:rsidR="00385CE1" w:rsidRPr="00F967DB" w:rsidRDefault="00385CE1" w:rsidP="00F967DB">
            <w:pPr>
              <w:rPr>
                <w:sz w:val="20"/>
                <w:szCs w:val="20"/>
              </w:rPr>
            </w:pPr>
            <w:r w:rsidRPr="00F967DB">
              <w:rPr>
                <w:sz w:val="20"/>
                <w:szCs w:val="20"/>
              </w:rPr>
              <w:t xml:space="preserve">Copyright (GPL v2.0+): 2008 Red Hat, Inc., 2008 Ian </w:t>
            </w:r>
            <w:proofErr w:type="gramStart"/>
            <w:r w:rsidRPr="00F967DB">
              <w:rPr>
                <w:sz w:val="20"/>
                <w:szCs w:val="20"/>
              </w:rPr>
              <w:t>Kent  (</w:t>
            </w:r>
            <w:proofErr w:type="spellStart"/>
            <w:proofErr w:type="gramEnd"/>
            <w:r w:rsidRPr="00F967DB">
              <w:rPr>
                <w:sz w:val="20"/>
                <w:szCs w:val="20"/>
              </w:rPr>
              <w:t>src</w:t>
            </w:r>
            <w:proofErr w:type="spellEnd"/>
            <w:r w:rsidRPr="00F967DB">
              <w:rPr>
                <w:sz w:val="20"/>
                <w:szCs w:val="20"/>
              </w:rPr>
              <w:t>/shared/</w:t>
            </w:r>
            <w:proofErr w:type="spellStart"/>
            <w:r w:rsidRPr="00F967DB">
              <w:rPr>
                <w:sz w:val="20"/>
                <w:szCs w:val="20"/>
              </w:rPr>
              <w:t>linux</w:t>
            </w:r>
            <w:proofErr w:type="spellEnd"/>
            <w:r w:rsidRPr="00F967DB">
              <w:rPr>
                <w:sz w:val="20"/>
                <w:szCs w:val="20"/>
              </w:rPr>
              <w:t>/auto-dev-</w:t>
            </w:r>
            <w:proofErr w:type="spellStart"/>
            <w:r w:rsidRPr="00F967DB">
              <w:rPr>
                <w:sz w:val="20"/>
                <w:szCs w:val="20"/>
              </w:rPr>
              <w:t>ioctl.h</w:t>
            </w:r>
            <w:proofErr w:type="spellEnd"/>
            <w:r w:rsidRPr="00F967DB">
              <w:rPr>
                <w:sz w:val="20"/>
                <w:szCs w:val="20"/>
              </w:rPr>
              <w:t>)</w:t>
            </w:r>
          </w:p>
          <w:p w14:paraId="10756BE7" w14:textId="3BB5C921" w:rsidR="00385CE1" w:rsidRPr="00F967DB" w:rsidRDefault="00385CE1" w:rsidP="00F967DB">
            <w:pPr>
              <w:rPr>
                <w:sz w:val="20"/>
                <w:szCs w:val="20"/>
              </w:rPr>
            </w:pPr>
            <w:r w:rsidRPr="00F967DB">
              <w:rPr>
                <w:sz w:val="20"/>
                <w:szCs w:val="20"/>
              </w:rPr>
              <w:t xml:space="preserve">Copyright (GPL v2.0): 2012 The Chromium OS Authors 2012, Will </w:t>
            </w:r>
            <w:proofErr w:type="spellStart"/>
            <w:r w:rsidRPr="00F967DB">
              <w:rPr>
                <w:sz w:val="20"/>
                <w:szCs w:val="20"/>
              </w:rPr>
              <w:t>Drewry</w:t>
            </w:r>
            <w:proofErr w:type="spellEnd"/>
            <w:r w:rsidRPr="00F967DB">
              <w:rPr>
                <w:sz w:val="20"/>
                <w:szCs w:val="20"/>
              </w:rPr>
              <w:t xml:space="preserve">, 2012 </w:t>
            </w:r>
            <w:proofErr w:type="spellStart"/>
            <w:r w:rsidRPr="00F967DB">
              <w:rPr>
                <w:sz w:val="20"/>
                <w:szCs w:val="20"/>
              </w:rPr>
              <w:t>Kees</w:t>
            </w:r>
            <w:proofErr w:type="spellEnd"/>
            <w:r w:rsidRPr="00F967DB">
              <w:rPr>
                <w:sz w:val="20"/>
                <w:szCs w:val="20"/>
              </w:rPr>
              <w:t xml:space="preserve"> Cook (</w:t>
            </w:r>
            <w:proofErr w:type="spellStart"/>
            <w:r w:rsidRPr="00F967DB">
              <w:rPr>
                <w:sz w:val="20"/>
                <w:szCs w:val="20"/>
              </w:rPr>
              <w:t>src</w:t>
            </w:r>
            <w:proofErr w:type="spellEnd"/>
            <w:r w:rsidRPr="00F967DB">
              <w:rPr>
                <w:sz w:val="20"/>
                <w:szCs w:val="20"/>
              </w:rPr>
              <w:t>/shared/</w:t>
            </w:r>
            <w:proofErr w:type="spellStart"/>
            <w:r w:rsidRPr="00F967DB">
              <w:rPr>
                <w:sz w:val="20"/>
                <w:szCs w:val="20"/>
              </w:rPr>
              <w:t>linux</w:t>
            </w:r>
            <w:proofErr w:type="spellEnd"/>
            <w:r w:rsidRPr="00F967DB">
              <w:rPr>
                <w:sz w:val="20"/>
                <w:szCs w:val="20"/>
              </w:rPr>
              <w:t>/</w:t>
            </w:r>
            <w:proofErr w:type="spellStart"/>
            <w:r w:rsidRPr="00F967DB">
              <w:rPr>
                <w:sz w:val="20"/>
                <w:szCs w:val="20"/>
              </w:rPr>
              <w:t>seccomp-bpf.h</w:t>
            </w:r>
            <w:proofErr w:type="spellEnd"/>
            <w:r w:rsidRPr="00F967DB">
              <w:rPr>
                <w:sz w:val="20"/>
                <w:szCs w:val="20"/>
              </w:rPr>
              <w:t>)</w:t>
            </w:r>
          </w:p>
          <w:p w14:paraId="47F1BEB2" w14:textId="52B6A7CF" w:rsidR="00385CE1" w:rsidRPr="00F967DB" w:rsidRDefault="00385CE1" w:rsidP="00F967DB">
            <w:pPr>
              <w:rPr>
                <w:sz w:val="20"/>
                <w:szCs w:val="20"/>
              </w:rPr>
            </w:pPr>
            <w:r w:rsidRPr="00F967DB">
              <w:rPr>
                <w:sz w:val="20"/>
                <w:szCs w:val="20"/>
              </w:rPr>
              <w:t>Copyright (Expat): 2009 Eric Paris (</w:t>
            </w:r>
            <w:proofErr w:type="spellStart"/>
            <w:r w:rsidRPr="00F967DB">
              <w:rPr>
                <w:sz w:val="20"/>
                <w:szCs w:val="20"/>
              </w:rPr>
              <w:t>src</w:t>
            </w:r>
            <w:proofErr w:type="spellEnd"/>
            <w:r w:rsidRPr="00F967DB">
              <w:rPr>
                <w:sz w:val="20"/>
                <w:szCs w:val="20"/>
              </w:rPr>
              <w:t>/shared/</w:t>
            </w:r>
            <w:proofErr w:type="spellStart"/>
            <w:r w:rsidRPr="00F967DB">
              <w:rPr>
                <w:sz w:val="20"/>
                <w:szCs w:val="20"/>
              </w:rPr>
              <w:t>linux</w:t>
            </w:r>
            <w:proofErr w:type="spellEnd"/>
            <w:r w:rsidRPr="00F967DB">
              <w:rPr>
                <w:sz w:val="20"/>
                <w:szCs w:val="20"/>
              </w:rPr>
              <w:t>/</w:t>
            </w:r>
            <w:proofErr w:type="spellStart"/>
            <w:r w:rsidRPr="00F967DB">
              <w:rPr>
                <w:sz w:val="20"/>
                <w:szCs w:val="20"/>
              </w:rPr>
              <w:t>fanotify.h</w:t>
            </w:r>
            <w:proofErr w:type="spellEnd"/>
            <w:r w:rsidRPr="00F967DB">
              <w:rPr>
                <w:sz w:val="20"/>
                <w:szCs w:val="20"/>
              </w:rPr>
              <w:t>)</w:t>
            </w:r>
          </w:p>
          <w:p w14:paraId="6BAB6397" w14:textId="06415D42" w:rsidR="00385CE1" w:rsidRDefault="00385CE1" w:rsidP="00F967DB">
            <w:pPr>
              <w:pStyle w:val="HTMLPreformatted"/>
              <w:shd w:val="clear" w:color="auto" w:fill="FFFFFF"/>
              <w:rPr>
                <w:rFonts w:asciiTheme="minorHAnsi" w:hAnsiTheme="minorHAnsi"/>
                <w:color w:val="333333"/>
              </w:rPr>
            </w:pPr>
            <w:r w:rsidRPr="009F14BE">
              <w:rPr>
                <w:rFonts w:asciiTheme="minorHAnsi" w:hAnsiTheme="minorHAnsi"/>
              </w:rPr>
              <w:t xml:space="preserve">Copyright (GPL v2.0+): </w:t>
            </w:r>
            <w:r w:rsidRPr="009F14BE">
              <w:rPr>
                <w:rFonts w:asciiTheme="minorHAnsi" w:hAnsiTheme="minorHAnsi"/>
                <w:color w:val="333333"/>
              </w:rPr>
              <w:t xml:space="preserve">2004-2012 Kay </w:t>
            </w:r>
            <w:r w:rsidR="00A13FBD" w:rsidRPr="009F14BE">
              <w:rPr>
                <w:rFonts w:asciiTheme="minorHAnsi" w:hAnsiTheme="minorHAnsi"/>
                <w:color w:val="333333"/>
              </w:rPr>
              <w:t>Sievers,</w:t>
            </w:r>
            <w:r w:rsidRPr="009F14BE">
              <w:rPr>
                <w:rFonts w:asciiTheme="minorHAnsi" w:hAnsiTheme="minorHAnsi"/>
                <w:color w:val="333333"/>
              </w:rPr>
              <w:t xml:space="preserve"> 2003-2004 Greg </w:t>
            </w:r>
            <w:proofErr w:type="spellStart"/>
            <w:r w:rsidRPr="009F14BE">
              <w:rPr>
                <w:rFonts w:asciiTheme="minorHAnsi" w:hAnsiTheme="minorHAnsi"/>
                <w:color w:val="333333"/>
              </w:rPr>
              <w:t>Kroah</w:t>
            </w:r>
            <w:proofErr w:type="spellEnd"/>
            <w:r w:rsidRPr="009F14BE">
              <w:rPr>
                <w:rFonts w:asciiTheme="minorHAnsi" w:hAnsiTheme="minorHAnsi"/>
                <w:color w:val="333333"/>
              </w:rPr>
              <w:t>-</w:t>
            </w:r>
            <w:proofErr w:type="gramStart"/>
            <w:r w:rsidRPr="009F14BE">
              <w:rPr>
                <w:rFonts w:asciiTheme="minorHAnsi" w:hAnsiTheme="minorHAnsi"/>
                <w:color w:val="333333"/>
              </w:rPr>
              <w:t>Hartman  ,</w:t>
            </w:r>
            <w:proofErr w:type="gramEnd"/>
            <w:r w:rsidRPr="009F14BE">
              <w:rPr>
                <w:rFonts w:asciiTheme="minorHAnsi" w:hAnsiTheme="minorHAnsi"/>
                <w:color w:val="333333"/>
              </w:rPr>
              <w:t xml:space="preserve"> 2004 Chris Friesen  , 2004 David </w:t>
            </w:r>
            <w:proofErr w:type="spellStart"/>
            <w:r w:rsidRPr="009F14BE">
              <w:rPr>
                <w:rFonts w:asciiTheme="minorHAnsi" w:hAnsiTheme="minorHAnsi"/>
                <w:color w:val="333333"/>
              </w:rPr>
              <w:t>Zeuthen</w:t>
            </w:r>
            <w:proofErr w:type="spellEnd"/>
            <w:r w:rsidRPr="009F14BE">
              <w:rPr>
                <w:rFonts w:asciiTheme="minorHAnsi" w:hAnsiTheme="minorHAnsi"/>
                <w:color w:val="333333"/>
              </w:rPr>
              <w:t xml:space="preserve">  , 2005 SUSE Linux Products GmbH, Germany , 2005 Hannes Reinecke  , 2009 Canonical Ltd. , 2009 Scott James Remnant  , 2009 Martin Pitt  , 2009 </w:t>
            </w:r>
            <w:proofErr w:type="spellStart"/>
            <w:r w:rsidRPr="009F14BE">
              <w:rPr>
                <w:rFonts w:asciiTheme="minorHAnsi" w:hAnsiTheme="minorHAnsi"/>
                <w:color w:val="333333"/>
              </w:rPr>
              <w:t>Piter</w:t>
            </w:r>
            <w:proofErr w:type="spellEnd"/>
            <w:r w:rsidRPr="009F14BE">
              <w:rPr>
                <w:rFonts w:asciiTheme="minorHAnsi" w:hAnsiTheme="minorHAnsi"/>
                <w:color w:val="333333"/>
              </w:rPr>
              <w:t xml:space="preserve"> Punk  , 2010 Lennart </w:t>
            </w:r>
            <w:proofErr w:type="spellStart"/>
            <w:r w:rsidRPr="009F14BE">
              <w:rPr>
                <w:rFonts w:asciiTheme="minorHAnsi" w:hAnsiTheme="minorHAnsi"/>
                <w:color w:val="333333"/>
              </w:rPr>
              <w:t>Poettering</w:t>
            </w:r>
            <w:proofErr w:type="spellEnd"/>
            <w:r w:rsidRPr="009F14BE">
              <w:rPr>
                <w:rFonts w:asciiTheme="minorHAnsi" w:hAnsiTheme="minorHAnsi"/>
                <w:color w:val="333333"/>
              </w:rPr>
              <w:t xml:space="preserve"> , 2011 </w:t>
            </w:r>
            <w:proofErr w:type="spellStart"/>
            <w:r w:rsidRPr="009F14BE">
              <w:rPr>
                <w:rFonts w:asciiTheme="minorHAnsi" w:hAnsiTheme="minorHAnsi"/>
                <w:color w:val="333333"/>
              </w:rPr>
              <w:t>ProFUSION</w:t>
            </w:r>
            <w:proofErr w:type="spellEnd"/>
            <w:r w:rsidRPr="009F14BE">
              <w:rPr>
                <w:rFonts w:asciiTheme="minorHAnsi" w:hAnsiTheme="minorHAnsi"/>
                <w:color w:val="333333"/>
              </w:rPr>
              <w:t xml:space="preserve"> embedded systems , 2011 2011 Karel Zak </w:t>
            </w:r>
            <w:r>
              <w:rPr>
                <w:rFonts w:asciiTheme="minorHAnsi" w:hAnsiTheme="minorHAnsi"/>
                <w:color w:val="333333"/>
              </w:rPr>
              <w:t>(</w:t>
            </w:r>
            <w:proofErr w:type="spellStart"/>
            <w:r>
              <w:rPr>
                <w:rFonts w:asciiTheme="minorHAnsi" w:hAnsiTheme="minorHAnsi"/>
                <w:color w:val="333333"/>
              </w:rPr>
              <w:t>src</w:t>
            </w:r>
            <w:proofErr w:type="spellEnd"/>
            <w:r>
              <w:rPr>
                <w:rFonts w:asciiTheme="minorHAnsi" w:hAnsiTheme="minorHAnsi"/>
                <w:color w:val="333333"/>
              </w:rPr>
              <w:t>/</w:t>
            </w:r>
            <w:proofErr w:type="spellStart"/>
            <w:r>
              <w:rPr>
                <w:rFonts w:asciiTheme="minorHAnsi" w:hAnsiTheme="minorHAnsi"/>
                <w:color w:val="333333"/>
              </w:rPr>
              <w:t>udev</w:t>
            </w:r>
            <w:proofErr w:type="spellEnd"/>
            <w:r>
              <w:rPr>
                <w:rFonts w:asciiTheme="minorHAnsi" w:hAnsiTheme="minorHAnsi"/>
                <w:color w:val="333333"/>
              </w:rPr>
              <w:t>/*)</w:t>
            </w:r>
          </w:p>
          <w:p w14:paraId="23B238AB" w14:textId="533FF18D" w:rsidR="00385CE1" w:rsidRDefault="00385CE1" w:rsidP="00F967DB">
            <w:pPr>
              <w:pStyle w:val="HTMLPreformatted"/>
              <w:shd w:val="clear" w:color="auto" w:fill="FFFFFF"/>
              <w:rPr>
                <w:rFonts w:asciiTheme="minorHAnsi" w:hAnsiTheme="minorHAnsi"/>
                <w:color w:val="333333"/>
              </w:rPr>
            </w:pPr>
            <w:r w:rsidRPr="008275C0">
              <w:rPr>
                <w:rFonts w:asciiTheme="minorHAnsi" w:hAnsiTheme="minorHAnsi"/>
                <w:color w:val="333333"/>
              </w:rPr>
              <w:t>Copyright (LGPL-2.1+): 2007-2012 Kay Sievers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udev-ctrl.</w:t>
            </w:r>
            <w:proofErr w:type="gramStart"/>
            <w:r w:rsidRPr="008275C0">
              <w:rPr>
                <w:rFonts w:asciiTheme="minorHAnsi" w:hAnsiTheme="minorHAnsi"/>
                <w:color w:val="333333"/>
              </w:rPr>
              <w:t>c</w:t>
            </w:r>
            <w:proofErr w:type="spellEnd"/>
            <w:r w:rsidRPr="008275C0">
              <w:rPr>
                <w:rFonts w:asciiTheme="minorHAnsi" w:hAnsiTheme="minorHAnsi"/>
                <w:color w:val="333333"/>
              </w:rPr>
              <w:t xml:space="preserve"> ,</w:t>
            </w:r>
            <w:proofErr w:type="gramEnd"/>
            <w:r w:rsidRPr="008275C0">
              <w:rPr>
                <w:rFonts w:asciiTheme="minorHAnsi" w:hAnsiTheme="minorHAnsi"/>
                <w:color w:val="333333"/>
              </w:rPr>
              <w:t xml:space="preserve">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udevadm-hwdb.c</w:t>
            </w:r>
            <w:proofErr w:type="spellEnd"/>
            <w:r w:rsidRPr="008275C0">
              <w:rPr>
                <w:rFonts w:asciiTheme="minorHAnsi" w:hAnsiTheme="minorHAnsi"/>
                <w:color w:val="333333"/>
              </w:rPr>
              <w:t xml:space="preserve">,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udev-builtin.c</w:t>
            </w:r>
            <w:proofErr w:type="spellEnd"/>
            <w:r w:rsidRPr="008275C0">
              <w:rPr>
                <w:rFonts w:asciiTheme="minorHAnsi" w:hAnsiTheme="minorHAnsi"/>
                <w:color w:val="333333"/>
              </w:rPr>
              <w:t xml:space="preserve"> ,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udev-builtin-net_id.c</w:t>
            </w:r>
            <w:proofErr w:type="spellEnd"/>
            <w:r w:rsidRPr="008275C0">
              <w:rPr>
                <w:rFonts w:asciiTheme="minorHAnsi" w:hAnsiTheme="minorHAnsi"/>
                <w:color w:val="333333"/>
              </w:rPr>
              <w:t>,</w:t>
            </w:r>
            <w:r>
              <w:rPr>
                <w:rFonts w:asciiTheme="minorHAnsi" w:hAnsiTheme="minorHAnsi"/>
                <w:color w:val="333333"/>
              </w:rPr>
              <w:t xml:space="preserve">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udev-builtin-hwdb.c</w:t>
            </w:r>
            <w:proofErr w:type="spellEnd"/>
            <w:r w:rsidRPr="008275C0">
              <w:rPr>
                <w:rFonts w:asciiTheme="minorHAnsi" w:hAnsiTheme="minorHAnsi"/>
                <w:color w:val="333333"/>
              </w:rPr>
              <w:t xml:space="preserve">, </w:t>
            </w:r>
            <w:proofErr w:type="spellStart"/>
            <w:r w:rsidRPr="008275C0">
              <w:rPr>
                <w:rFonts w:asciiTheme="minorHAnsi" w:hAnsiTheme="minorHAnsi"/>
                <w:color w:val="333333"/>
              </w:rPr>
              <w:t>src</w:t>
            </w:r>
            <w:proofErr w:type="spellEnd"/>
            <w:r w:rsidRPr="008275C0">
              <w:rPr>
                <w:rFonts w:asciiTheme="minorHAnsi" w:hAnsiTheme="minorHAnsi"/>
                <w:color w:val="333333"/>
              </w:rPr>
              <w:t>/</w:t>
            </w:r>
            <w:proofErr w:type="spellStart"/>
            <w:r w:rsidRPr="008275C0">
              <w:rPr>
                <w:rFonts w:asciiTheme="minorHAnsi" w:hAnsiTheme="minorHAnsi"/>
                <w:color w:val="333333"/>
              </w:rPr>
              <w:t>udev</w:t>
            </w:r>
            <w:proofErr w:type="spellEnd"/>
            <w:r w:rsidRPr="008275C0">
              <w:rPr>
                <w:rFonts w:asciiTheme="minorHAnsi" w:hAnsiTheme="minorHAnsi"/>
                <w:color w:val="333333"/>
              </w:rPr>
              <w:t>/</w:t>
            </w:r>
            <w:proofErr w:type="spellStart"/>
            <w:r w:rsidRPr="008275C0">
              <w:rPr>
                <w:rFonts w:asciiTheme="minorHAnsi" w:hAnsiTheme="minorHAnsi"/>
                <w:color w:val="333333"/>
              </w:rPr>
              <w:t>udev-builtin-btrfs.c</w:t>
            </w:r>
            <w:proofErr w:type="spellEnd"/>
            <w:r w:rsidRPr="008275C0">
              <w:rPr>
                <w:rFonts w:asciiTheme="minorHAnsi" w:hAnsiTheme="minorHAnsi"/>
                <w:color w:val="333333"/>
              </w:rPr>
              <w:t>)</w:t>
            </w:r>
          </w:p>
          <w:p w14:paraId="57228B95" w14:textId="63C87C95" w:rsidR="00385CE1" w:rsidRDefault="00385CE1" w:rsidP="00F967DB">
            <w:pPr>
              <w:pStyle w:val="HTMLPreformatted"/>
              <w:shd w:val="clear" w:color="auto" w:fill="FFFFFF"/>
              <w:rPr>
                <w:rFonts w:asciiTheme="minorHAnsi" w:hAnsiTheme="minorHAnsi"/>
                <w:color w:val="333333"/>
              </w:rPr>
            </w:pPr>
            <w:r>
              <w:rPr>
                <w:rFonts w:asciiTheme="minorHAnsi" w:hAnsiTheme="minorHAnsi"/>
                <w:color w:val="333333"/>
              </w:rPr>
              <w:t>Copyright (GPL v2.0): 2003 IBM Corp. (</w:t>
            </w:r>
            <w:proofErr w:type="spellStart"/>
            <w:r>
              <w:rPr>
                <w:rFonts w:asciiTheme="minorHAnsi" w:hAnsiTheme="minorHAnsi"/>
                <w:color w:val="333333"/>
              </w:rPr>
              <w:t>src</w:t>
            </w:r>
            <w:proofErr w:type="spellEnd"/>
            <w:r>
              <w:rPr>
                <w:rFonts w:asciiTheme="minorHAnsi" w:hAnsiTheme="minorHAnsi"/>
                <w:color w:val="333333"/>
              </w:rPr>
              <w:t>/</w:t>
            </w:r>
            <w:proofErr w:type="spellStart"/>
            <w:r>
              <w:rPr>
                <w:rFonts w:asciiTheme="minorHAnsi" w:hAnsiTheme="minorHAnsi"/>
                <w:color w:val="333333"/>
              </w:rPr>
              <w:t>udev</w:t>
            </w:r>
            <w:proofErr w:type="spellEnd"/>
            <w:r>
              <w:rPr>
                <w:rFonts w:asciiTheme="minorHAnsi" w:hAnsiTheme="minorHAnsi"/>
                <w:color w:val="333333"/>
              </w:rPr>
              <w:t>/</w:t>
            </w:r>
            <w:proofErr w:type="spellStart"/>
            <w:r>
              <w:rPr>
                <w:rFonts w:asciiTheme="minorHAnsi" w:hAnsiTheme="minorHAnsi"/>
                <w:color w:val="333333"/>
              </w:rPr>
              <w:t>scsi_id</w:t>
            </w:r>
            <w:proofErr w:type="spellEnd"/>
            <w:r>
              <w:rPr>
                <w:rFonts w:asciiTheme="minorHAnsi" w:hAnsiTheme="minorHAnsi"/>
                <w:color w:val="333333"/>
              </w:rPr>
              <w:t>/</w:t>
            </w:r>
            <w:proofErr w:type="spellStart"/>
            <w:r>
              <w:rPr>
                <w:rFonts w:asciiTheme="minorHAnsi" w:hAnsiTheme="minorHAnsi"/>
                <w:color w:val="333333"/>
              </w:rPr>
              <w:t>scsi.h</w:t>
            </w:r>
            <w:proofErr w:type="spellEnd"/>
            <w:r>
              <w:rPr>
                <w:rFonts w:asciiTheme="minorHAnsi" w:hAnsiTheme="minorHAnsi"/>
                <w:color w:val="333333"/>
              </w:rPr>
              <w:t>)</w:t>
            </w:r>
          </w:p>
          <w:p w14:paraId="0E51BDA8" w14:textId="111F9157" w:rsidR="00385CE1" w:rsidRDefault="00385CE1" w:rsidP="00F967DB">
            <w:pPr>
              <w:pStyle w:val="HTMLPreformatted"/>
              <w:shd w:val="clear" w:color="auto" w:fill="FFFFFF"/>
              <w:rPr>
                <w:rFonts w:asciiTheme="minorHAnsi" w:hAnsiTheme="minorHAnsi"/>
                <w:color w:val="333333"/>
              </w:rPr>
            </w:pPr>
            <w:r>
              <w:rPr>
                <w:rFonts w:asciiTheme="minorHAnsi" w:hAnsiTheme="minorHAnsi"/>
                <w:color w:val="333333"/>
              </w:rPr>
              <w:t xml:space="preserve">Copyright (Expat): 2010 Lennart </w:t>
            </w:r>
            <w:proofErr w:type="spellStart"/>
            <w:r>
              <w:rPr>
                <w:rFonts w:asciiTheme="minorHAnsi" w:hAnsiTheme="minorHAnsi"/>
                <w:color w:val="333333"/>
              </w:rPr>
              <w:t>Poettering</w:t>
            </w:r>
            <w:proofErr w:type="spellEnd"/>
            <w:r>
              <w:rPr>
                <w:rFonts w:asciiTheme="minorHAnsi" w:hAnsiTheme="minorHAnsi"/>
                <w:color w:val="333333"/>
              </w:rPr>
              <w:t xml:space="preserve"> (</w:t>
            </w:r>
            <w:proofErr w:type="spellStart"/>
            <w:r>
              <w:rPr>
                <w:rFonts w:asciiTheme="minorHAnsi" w:hAnsiTheme="minorHAnsi"/>
                <w:color w:val="333333"/>
              </w:rPr>
              <w:t>src</w:t>
            </w:r>
            <w:proofErr w:type="spellEnd"/>
            <w:r>
              <w:rPr>
                <w:rFonts w:asciiTheme="minorHAnsi" w:hAnsiTheme="minorHAnsi"/>
                <w:color w:val="333333"/>
              </w:rPr>
              <w:t>/</w:t>
            </w:r>
            <w:proofErr w:type="spellStart"/>
            <w:r>
              <w:rPr>
                <w:rFonts w:asciiTheme="minorHAnsi" w:hAnsiTheme="minorHAnsi"/>
                <w:color w:val="333333"/>
              </w:rPr>
              <w:t>systemd</w:t>
            </w:r>
            <w:proofErr w:type="spellEnd"/>
            <w:r>
              <w:rPr>
                <w:rFonts w:asciiTheme="minorHAnsi" w:hAnsiTheme="minorHAnsi"/>
                <w:color w:val="333333"/>
              </w:rPr>
              <w:t>/</w:t>
            </w:r>
            <w:proofErr w:type="spellStart"/>
            <w:r>
              <w:rPr>
                <w:rFonts w:asciiTheme="minorHAnsi" w:hAnsiTheme="minorHAnsi"/>
                <w:color w:val="333333"/>
              </w:rPr>
              <w:t>sd-daemon.h</w:t>
            </w:r>
            <w:proofErr w:type="spellEnd"/>
            <w:r>
              <w:rPr>
                <w:rFonts w:asciiTheme="minorHAnsi" w:hAnsiTheme="minorHAnsi"/>
                <w:color w:val="333333"/>
              </w:rPr>
              <w:t xml:space="preserve">, </w:t>
            </w:r>
            <w:proofErr w:type="spellStart"/>
            <w:r>
              <w:rPr>
                <w:rFonts w:asciiTheme="minorHAnsi" w:hAnsiTheme="minorHAnsi"/>
                <w:color w:val="333333"/>
              </w:rPr>
              <w:t>src</w:t>
            </w:r>
            <w:proofErr w:type="spellEnd"/>
            <w:r>
              <w:rPr>
                <w:rFonts w:asciiTheme="minorHAnsi" w:hAnsiTheme="minorHAnsi"/>
                <w:color w:val="333333"/>
              </w:rPr>
              <w:t>/</w:t>
            </w:r>
            <w:proofErr w:type="spellStart"/>
            <w:r>
              <w:rPr>
                <w:rFonts w:asciiTheme="minorHAnsi" w:hAnsiTheme="minorHAnsi"/>
                <w:color w:val="333333"/>
              </w:rPr>
              <w:t>systemd</w:t>
            </w:r>
            <w:proofErr w:type="spellEnd"/>
            <w:r>
              <w:rPr>
                <w:rFonts w:asciiTheme="minorHAnsi" w:hAnsiTheme="minorHAnsi"/>
                <w:color w:val="333333"/>
              </w:rPr>
              <w:t>/</w:t>
            </w:r>
            <w:proofErr w:type="spellStart"/>
            <w:r>
              <w:rPr>
                <w:rFonts w:asciiTheme="minorHAnsi" w:hAnsiTheme="minorHAnsi"/>
                <w:color w:val="333333"/>
              </w:rPr>
              <w:t>sd-readahead.h</w:t>
            </w:r>
            <w:proofErr w:type="spellEnd"/>
            <w:r>
              <w:rPr>
                <w:rFonts w:asciiTheme="minorHAnsi" w:hAnsiTheme="minorHAnsi"/>
                <w:color w:val="333333"/>
              </w:rPr>
              <w:t xml:space="preserve">, </w:t>
            </w:r>
            <w:proofErr w:type="spellStart"/>
            <w:r>
              <w:rPr>
                <w:rFonts w:asciiTheme="minorHAnsi" w:hAnsiTheme="minorHAnsi"/>
                <w:color w:val="333333"/>
              </w:rPr>
              <w:t>src</w:t>
            </w:r>
            <w:proofErr w:type="spellEnd"/>
            <w:r>
              <w:rPr>
                <w:rFonts w:asciiTheme="minorHAnsi" w:hAnsiTheme="minorHAnsi"/>
                <w:color w:val="333333"/>
              </w:rPr>
              <w:t>/</w:t>
            </w:r>
            <w:proofErr w:type="spellStart"/>
            <w:r>
              <w:rPr>
                <w:rFonts w:asciiTheme="minorHAnsi" w:hAnsiTheme="minorHAnsi"/>
                <w:color w:val="333333"/>
              </w:rPr>
              <w:t>libsystemd</w:t>
            </w:r>
            <w:proofErr w:type="spellEnd"/>
            <w:r>
              <w:rPr>
                <w:rFonts w:asciiTheme="minorHAnsi" w:hAnsiTheme="minorHAnsi"/>
                <w:color w:val="333333"/>
              </w:rPr>
              <w:t>-daemon/</w:t>
            </w:r>
            <w:proofErr w:type="spellStart"/>
            <w:r>
              <w:rPr>
                <w:rFonts w:asciiTheme="minorHAnsi" w:hAnsiTheme="minorHAnsi"/>
                <w:color w:val="333333"/>
              </w:rPr>
              <w:t>sd-daemon.c</w:t>
            </w:r>
            <w:proofErr w:type="spellEnd"/>
            <w:r>
              <w:rPr>
                <w:rFonts w:asciiTheme="minorHAnsi" w:hAnsiTheme="minorHAnsi"/>
                <w:color w:val="333333"/>
              </w:rPr>
              <w:t xml:space="preserve">, </w:t>
            </w:r>
            <w:proofErr w:type="spellStart"/>
            <w:r>
              <w:rPr>
                <w:rFonts w:asciiTheme="minorHAnsi" w:hAnsiTheme="minorHAnsi"/>
                <w:color w:val="333333"/>
              </w:rPr>
              <w:t>src</w:t>
            </w:r>
            <w:proofErr w:type="spellEnd"/>
            <w:r>
              <w:rPr>
                <w:rFonts w:asciiTheme="minorHAnsi" w:hAnsiTheme="minorHAnsi"/>
                <w:color w:val="333333"/>
              </w:rPr>
              <w:t>/readahead/</w:t>
            </w:r>
            <w:proofErr w:type="spellStart"/>
            <w:r>
              <w:rPr>
                <w:rFonts w:asciiTheme="minorHAnsi" w:hAnsiTheme="minorHAnsi"/>
                <w:color w:val="333333"/>
              </w:rPr>
              <w:t>sd-readahead.c</w:t>
            </w:r>
            <w:proofErr w:type="spellEnd"/>
            <w:r>
              <w:rPr>
                <w:rFonts w:asciiTheme="minorHAnsi" w:hAnsiTheme="minorHAnsi"/>
                <w:color w:val="333333"/>
              </w:rPr>
              <w:t>)</w:t>
            </w:r>
          </w:p>
          <w:p w14:paraId="5CFDA789" w14:textId="1C2A119B" w:rsidR="00385CE1" w:rsidRPr="003E1CFB" w:rsidRDefault="00385CE1" w:rsidP="00F967DB">
            <w:pPr>
              <w:pStyle w:val="HTMLPreformatted"/>
              <w:shd w:val="clear" w:color="auto" w:fill="FFFFFF"/>
              <w:rPr>
                <w:rFonts w:asciiTheme="minorHAnsi" w:hAnsiTheme="minorHAnsi"/>
                <w:i/>
                <w:color w:val="333333"/>
                <w:szCs w:val="18"/>
              </w:rPr>
            </w:pPr>
            <w:r>
              <w:rPr>
                <w:rFonts w:asciiTheme="minorHAnsi" w:hAnsiTheme="minorHAnsi"/>
                <w:color w:val="333333"/>
              </w:rPr>
              <w:t>Copyright (public-domain): 2008 Bob Jenkins (</w:t>
            </w:r>
            <w:proofErr w:type="spellStart"/>
            <w:r>
              <w:rPr>
                <w:rFonts w:asciiTheme="minorHAnsi" w:hAnsiTheme="minorHAnsi"/>
                <w:color w:val="333333"/>
              </w:rPr>
              <w:t>src</w:t>
            </w:r>
            <w:proofErr w:type="spellEnd"/>
            <w:r>
              <w:rPr>
                <w:rFonts w:asciiTheme="minorHAnsi" w:hAnsiTheme="minorHAnsi"/>
                <w:color w:val="333333"/>
              </w:rPr>
              <w:t xml:space="preserve">/journal/lookup3.c, </w:t>
            </w:r>
            <w:proofErr w:type="spellStart"/>
            <w:r>
              <w:rPr>
                <w:rFonts w:asciiTheme="minorHAnsi" w:hAnsiTheme="minorHAnsi"/>
                <w:color w:val="333333"/>
              </w:rPr>
              <w:t>src</w:t>
            </w:r>
            <w:proofErr w:type="spellEnd"/>
            <w:r>
              <w:rPr>
                <w:rFonts w:asciiTheme="minorHAnsi" w:hAnsiTheme="minorHAnsi"/>
                <w:color w:val="333333"/>
              </w:rPr>
              <w:t xml:space="preserve">/journal/lookup3.h) </w:t>
            </w:r>
            <w:r w:rsidRPr="003E1CFB">
              <w:rPr>
                <w:rFonts w:asciiTheme="minorHAnsi" w:hAnsiTheme="minorHAnsi"/>
                <w:i/>
                <w:color w:val="333333"/>
                <w:szCs w:val="18"/>
              </w:rPr>
              <w:t>You can use this free for any purpose. It's in the public domain. It has no warranty.</w:t>
            </w:r>
          </w:p>
          <w:p w14:paraId="56FDF239" w14:textId="47DCFD53" w:rsidR="00385CE1" w:rsidRPr="003E1CFB" w:rsidRDefault="00385CE1" w:rsidP="00F967DB">
            <w:pPr>
              <w:pStyle w:val="HTMLPreformatted"/>
              <w:shd w:val="clear" w:color="auto" w:fill="FFFFFF"/>
              <w:rPr>
                <w:rStyle w:val="Hyperlink"/>
                <w:rFonts w:asciiTheme="minorHAnsi" w:hAnsiTheme="minorHAnsi"/>
                <w:i/>
                <w:color w:val="333333"/>
                <w:u w:val="none"/>
              </w:rPr>
            </w:pPr>
            <w:r>
              <w:rPr>
                <w:rFonts w:asciiTheme="minorHAnsi" w:hAnsiTheme="minorHAnsi"/>
                <w:color w:val="333333"/>
              </w:rPr>
              <w:t>Copyright (public-domain): 2008 Austin Appleby (</w:t>
            </w:r>
            <w:proofErr w:type="spellStart"/>
            <w:r>
              <w:rPr>
                <w:rFonts w:asciiTheme="minorHAnsi" w:hAnsiTheme="minorHAnsi"/>
                <w:color w:val="333333"/>
              </w:rPr>
              <w:t>src</w:t>
            </w:r>
            <w:proofErr w:type="spellEnd"/>
            <w:r>
              <w:rPr>
                <w:rFonts w:asciiTheme="minorHAnsi" w:hAnsiTheme="minorHAnsi"/>
                <w:color w:val="333333"/>
              </w:rPr>
              <w:t xml:space="preserve">/shared/MurmurHash3.h, </w:t>
            </w:r>
            <w:proofErr w:type="spellStart"/>
            <w:r>
              <w:rPr>
                <w:rFonts w:asciiTheme="minorHAnsi" w:hAnsiTheme="minorHAnsi"/>
                <w:color w:val="333333"/>
              </w:rPr>
              <w:t>src</w:t>
            </w:r>
            <w:proofErr w:type="spellEnd"/>
            <w:r>
              <w:rPr>
                <w:rFonts w:asciiTheme="minorHAnsi" w:hAnsiTheme="minorHAnsi"/>
                <w:color w:val="333333"/>
              </w:rPr>
              <w:t xml:space="preserve">/shared/Murmurhash3.c) </w:t>
            </w:r>
            <w:r w:rsidRPr="009945FC">
              <w:rPr>
                <w:rFonts w:asciiTheme="minorHAnsi" w:hAnsiTheme="minorHAnsi"/>
                <w:i/>
                <w:color w:val="333333"/>
              </w:rPr>
              <w:t xml:space="preserve">MurmurHash3 was written by </w:t>
            </w:r>
            <w:r w:rsidR="00E91A70" w:rsidRPr="009945FC">
              <w:rPr>
                <w:rFonts w:asciiTheme="minorHAnsi" w:hAnsiTheme="minorHAnsi"/>
                <w:i/>
                <w:color w:val="333333"/>
              </w:rPr>
              <w:t>Austin Appleby and</w:t>
            </w:r>
            <w:r w:rsidRPr="009945FC">
              <w:rPr>
                <w:rFonts w:asciiTheme="minorHAnsi" w:hAnsiTheme="minorHAnsi"/>
                <w:i/>
                <w:color w:val="333333"/>
              </w:rPr>
              <w:t xml:space="preserve"> is placed in the public domain. The author hereby disclaims copyright to this source code.</w:t>
            </w:r>
          </w:p>
        </w:tc>
        <w:tc>
          <w:tcPr>
            <w:tcW w:w="1015" w:type="dxa"/>
            <w:tcBorders>
              <w:bottom w:val="single" w:sz="4" w:space="0" w:color="auto"/>
            </w:tcBorders>
          </w:tcPr>
          <w:p w14:paraId="67425FED" w14:textId="77777777" w:rsidR="00385CE1" w:rsidRPr="00195D5B" w:rsidRDefault="00385CE1" w:rsidP="007E0E57">
            <w:pPr>
              <w:rPr>
                <w:sz w:val="20"/>
                <w:szCs w:val="16"/>
              </w:rPr>
            </w:pPr>
          </w:p>
        </w:tc>
      </w:tr>
      <w:tr w:rsidR="000D54BE" w:rsidRPr="00195D5B" w14:paraId="49045306" w14:textId="77777777" w:rsidTr="00AE7FF5">
        <w:tc>
          <w:tcPr>
            <w:tcW w:w="1053" w:type="dxa"/>
            <w:tcBorders>
              <w:top w:val="single" w:sz="4" w:space="0" w:color="auto"/>
              <w:left w:val="nil"/>
              <w:bottom w:val="single" w:sz="4" w:space="0" w:color="auto"/>
              <w:right w:val="nil"/>
            </w:tcBorders>
          </w:tcPr>
          <w:p w14:paraId="53F79971" w14:textId="77777777" w:rsidR="000D54BE" w:rsidRPr="00195D5B" w:rsidRDefault="000D54BE" w:rsidP="007E0E57">
            <w:pPr>
              <w:rPr>
                <w:sz w:val="20"/>
                <w:szCs w:val="16"/>
              </w:rPr>
            </w:pPr>
          </w:p>
        </w:tc>
        <w:tc>
          <w:tcPr>
            <w:tcW w:w="8049" w:type="dxa"/>
            <w:tcBorders>
              <w:top w:val="single" w:sz="4" w:space="0" w:color="auto"/>
              <w:left w:val="nil"/>
              <w:bottom w:val="single" w:sz="4" w:space="0" w:color="auto"/>
              <w:right w:val="nil"/>
            </w:tcBorders>
          </w:tcPr>
          <w:p w14:paraId="5CC66CE0" w14:textId="77777777" w:rsidR="000D54BE" w:rsidRPr="00F967DB" w:rsidRDefault="000D54BE" w:rsidP="00F967DB">
            <w:pPr>
              <w:rPr>
                <w:rStyle w:val="Hyperlink"/>
                <w:color w:val="auto"/>
                <w:sz w:val="20"/>
                <w:szCs w:val="20"/>
                <w:u w:val="none"/>
              </w:rPr>
            </w:pPr>
          </w:p>
        </w:tc>
        <w:tc>
          <w:tcPr>
            <w:tcW w:w="1015" w:type="dxa"/>
            <w:tcBorders>
              <w:top w:val="single" w:sz="4" w:space="0" w:color="auto"/>
              <w:left w:val="nil"/>
              <w:bottom w:val="single" w:sz="4" w:space="0" w:color="auto"/>
              <w:right w:val="nil"/>
            </w:tcBorders>
          </w:tcPr>
          <w:p w14:paraId="434BABA3" w14:textId="77777777" w:rsidR="000D54BE" w:rsidRPr="00195D5B" w:rsidRDefault="000D54BE" w:rsidP="007E0E57">
            <w:pPr>
              <w:rPr>
                <w:sz w:val="20"/>
                <w:szCs w:val="16"/>
              </w:rPr>
            </w:pPr>
          </w:p>
        </w:tc>
      </w:tr>
      <w:tr w:rsidR="00385CE1" w:rsidRPr="00195D5B" w14:paraId="17F4069D" w14:textId="77777777" w:rsidTr="00AE7FF5">
        <w:tc>
          <w:tcPr>
            <w:tcW w:w="1053" w:type="dxa"/>
            <w:tcBorders>
              <w:top w:val="single" w:sz="4" w:space="0" w:color="auto"/>
              <w:bottom w:val="single" w:sz="4" w:space="0" w:color="auto"/>
            </w:tcBorders>
          </w:tcPr>
          <w:p w14:paraId="1974F25D" w14:textId="77777777" w:rsidR="00385CE1" w:rsidRPr="00195D5B" w:rsidRDefault="00385CE1" w:rsidP="007E0E57">
            <w:pPr>
              <w:rPr>
                <w:sz w:val="20"/>
                <w:szCs w:val="16"/>
              </w:rPr>
            </w:pPr>
            <w:r w:rsidRPr="00195D5B">
              <w:rPr>
                <w:sz w:val="20"/>
                <w:szCs w:val="16"/>
              </w:rPr>
              <w:t>UBI/UIBFS</w:t>
            </w:r>
          </w:p>
        </w:tc>
        <w:tc>
          <w:tcPr>
            <w:tcW w:w="8049" w:type="dxa"/>
            <w:tcBorders>
              <w:top w:val="single" w:sz="4" w:space="0" w:color="auto"/>
              <w:bottom w:val="single" w:sz="4" w:space="0" w:color="auto"/>
            </w:tcBorders>
          </w:tcPr>
          <w:p w14:paraId="3682AB15" w14:textId="77777777" w:rsidR="00385CE1" w:rsidRPr="00195D5B" w:rsidRDefault="00224C79" w:rsidP="007E0E57">
            <w:pPr>
              <w:rPr>
                <w:sz w:val="20"/>
                <w:szCs w:val="16"/>
              </w:rPr>
            </w:pPr>
            <w:hyperlink r:id="rId17" w:history="1">
              <w:r w:rsidR="00385CE1" w:rsidRPr="00195D5B">
                <w:rPr>
                  <w:rStyle w:val="Hyperlink"/>
                  <w:sz w:val="20"/>
                  <w:szCs w:val="16"/>
                </w:rPr>
                <w:t>git://git.infradead.org/linux-ubifs.git</w:t>
              </w:r>
            </w:hyperlink>
          </w:p>
        </w:tc>
        <w:tc>
          <w:tcPr>
            <w:tcW w:w="1015" w:type="dxa"/>
            <w:tcBorders>
              <w:top w:val="single" w:sz="4" w:space="0" w:color="auto"/>
              <w:bottom w:val="single" w:sz="4" w:space="0" w:color="auto"/>
            </w:tcBorders>
          </w:tcPr>
          <w:p w14:paraId="4DEA218A" w14:textId="687C59C9" w:rsidR="00385CE1" w:rsidRPr="00195D5B" w:rsidRDefault="00224C79" w:rsidP="007E0E57">
            <w:pPr>
              <w:rPr>
                <w:sz w:val="20"/>
                <w:szCs w:val="16"/>
              </w:rPr>
            </w:pPr>
            <w:hyperlink w:anchor="_MIT/MIT-X" w:history="1">
              <w:r w:rsidR="00385CE1" w:rsidRPr="003F461D">
                <w:rPr>
                  <w:rStyle w:val="Hyperlink"/>
                  <w:sz w:val="20"/>
                  <w:szCs w:val="16"/>
                </w:rPr>
                <w:t>MI</w:t>
              </w:r>
              <w:r w:rsidR="00385CE1" w:rsidRPr="003F461D">
                <w:rPr>
                  <w:rStyle w:val="Hyperlink"/>
                  <w:sz w:val="20"/>
                  <w:szCs w:val="16"/>
                </w:rPr>
                <w:t>T</w:t>
              </w:r>
              <w:r w:rsidR="00385CE1" w:rsidRPr="003F461D">
                <w:rPr>
                  <w:rStyle w:val="Hyperlink"/>
                  <w:sz w:val="20"/>
                  <w:szCs w:val="16"/>
                </w:rPr>
                <w:t>/MIT-X</w:t>
              </w:r>
            </w:hyperlink>
          </w:p>
        </w:tc>
      </w:tr>
      <w:tr w:rsidR="00385CE1" w:rsidRPr="00195D5B" w14:paraId="1E301544" w14:textId="77777777" w:rsidTr="00AE7FF5">
        <w:tc>
          <w:tcPr>
            <w:tcW w:w="1053" w:type="dxa"/>
            <w:tcBorders>
              <w:top w:val="single" w:sz="4" w:space="0" w:color="auto"/>
              <w:left w:val="single" w:sz="4" w:space="0" w:color="auto"/>
              <w:bottom w:val="single" w:sz="4" w:space="0" w:color="auto"/>
              <w:right w:val="single" w:sz="4" w:space="0" w:color="auto"/>
            </w:tcBorders>
          </w:tcPr>
          <w:p w14:paraId="75384202" w14:textId="5D698B79" w:rsidR="00385CE1" w:rsidRPr="00195D5B" w:rsidRDefault="00BB540D" w:rsidP="00686EFF">
            <w:pPr>
              <w:rPr>
                <w:sz w:val="20"/>
                <w:szCs w:val="16"/>
              </w:rPr>
            </w:pPr>
            <w:r>
              <w:rPr>
                <w:sz w:val="20"/>
                <w:szCs w:val="16"/>
              </w:rPr>
              <w:t>S</w:t>
            </w:r>
            <w:r w:rsidR="00B46DF6">
              <w:rPr>
                <w:sz w:val="20"/>
                <w:szCs w:val="16"/>
              </w:rPr>
              <w:t>upport is built into the Linux kernel and the u-boot binary.</w:t>
            </w:r>
          </w:p>
        </w:tc>
        <w:tc>
          <w:tcPr>
            <w:tcW w:w="8049" w:type="dxa"/>
            <w:tcBorders>
              <w:top w:val="single" w:sz="4" w:space="0" w:color="auto"/>
              <w:left w:val="single" w:sz="4" w:space="0" w:color="auto"/>
              <w:bottom w:val="single" w:sz="4" w:space="0" w:color="auto"/>
              <w:right w:val="single" w:sz="4" w:space="0" w:color="auto"/>
            </w:tcBorders>
          </w:tcPr>
          <w:p w14:paraId="0A493A0B" w14:textId="42C2EDAD" w:rsidR="00385CE1" w:rsidRDefault="00385CE1" w:rsidP="00686EFF">
            <w:pPr>
              <w:rPr>
                <w:rStyle w:val="Hyperlink"/>
                <w:sz w:val="20"/>
                <w:szCs w:val="16"/>
              </w:rPr>
            </w:pPr>
            <w:r w:rsidRPr="00195D5B">
              <w:rPr>
                <w:sz w:val="20"/>
                <w:szCs w:val="16"/>
              </w:rPr>
              <w:t xml:space="preserve">Copyright © 2000-2007 by Nicolas </w:t>
            </w:r>
            <w:proofErr w:type="spellStart"/>
            <w:r w:rsidRPr="00195D5B">
              <w:rPr>
                <w:sz w:val="20"/>
                <w:szCs w:val="16"/>
              </w:rPr>
              <w:t>Devillard</w:t>
            </w:r>
            <w:proofErr w:type="spellEnd"/>
          </w:p>
        </w:tc>
        <w:tc>
          <w:tcPr>
            <w:tcW w:w="1015" w:type="dxa"/>
            <w:tcBorders>
              <w:top w:val="single" w:sz="4" w:space="0" w:color="auto"/>
              <w:left w:val="single" w:sz="4" w:space="0" w:color="auto"/>
              <w:bottom w:val="single" w:sz="4" w:space="0" w:color="auto"/>
              <w:right w:val="single" w:sz="4" w:space="0" w:color="auto"/>
            </w:tcBorders>
          </w:tcPr>
          <w:p w14:paraId="36448074" w14:textId="77777777" w:rsidR="00385CE1" w:rsidRPr="00195D5B" w:rsidRDefault="00385CE1" w:rsidP="00686EFF">
            <w:pPr>
              <w:rPr>
                <w:sz w:val="20"/>
                <w:szCs w:val="16"/>
              </w:rPr>
            </w:pPr>
          </w:p>
        </w:tc>
      </w:tr>
      <w:tr w:rsidR="000D54BE" w:rsidRPr="00195D5B" w14:paraId="6E883D18" w14:textId="77777777" w:rsidTr="00AE7FF5">
        <w:tc>
          <w:tcPr>
            <w:tcW w:w="1053" w:type="dxa"/>
            <w:tcBorders>
              <w:top w:val="single" w:sz="4" w:space="0" w:color="auto"/>
              <w:left w:val="nil"/>
              <w:bottom w:val="single" w:sz="4" w:space="0" w:color="auto"/>
              <w:right w:val="nil"/>
            </w:tcBorders>
          </w:tcPr>
          <w:p w14:paraId="66071D15" w14:textId="77777777" w:rsidR="000D54BE" w:rsidRPr="00195D5B" w:rsidRDefault="000D54BE" w:rsidP="00686EFF">
            <w:pPr>
              <w:rPr>
                <w:sz w:val="20"/>
                <w:szCs w:val="16"/>
              </w:rPr>
            </w:pPr>
          </w:p>
        </w:tc>
        <w:tc>
          <w:tcPr>
            <w:tcW w:w="8049" w:type="dxa"/>
            <w:tcBorders>
              <w:top w:val="single" w:sz="4" w:space="0" w:color="auto"/>
              <w:left w:val="nil"/>
              <w:bottom w:val="single" w:sz="4" w:space="0" w:color="auto"/>
              <w:right w:val="nil"/>
            </w:tcBorders>
          </w:tcPr>
          <w:p w14:paraId="39F3920F" w14:textId="77777777" w:rsidR="000D54BE" w:rsidRPr="00195D5B" w:rsidRDefault="000D54BE" w:rsidP="00686EFF">
            <w:pPr>
              <w:rPr>
                <w:sz w:val="20"/>
                <w:szCs w:val="16"/>
              </w:rPr>
            </w:pPr>
          </w:p>
        </w:tc>
        <w:tc>
          <w:tcPr>
            <w:tcW w:w="1015" w:type="dxa"/>
            <w:tcBorders>
              <w:top w:val="single" w:sz="4" w:space="0" w:color="auto"/>
              <w:left w:val="nil"/>
              <w:bottom w:val="single" w:sz="4" w:space="0" w:color="auto"/>
              <w:right w:val="nil"/>
            </w:tcBorders>
          </w:tcPr>
          <w:p w14:paraId="503724B6" w14:textId="77777777" w:rsidR="000D54BE" w:rsidRPr="00195D5B" w:rsidRDefault="000D54BE" w:rsidP="00686EFF">
            <w:pPr>
              <w:rPr>
                <w:sz w:val="20"/>
                <w:szCs w:val="16"/>
              </w:rPr>
            </w:pPr>
          </w:p>
        </w:tc>
      </w:tr>
      <w:tr w:rsidR="00385CE1" w:rsidRPr="00195D5B" w14:paraId="770E6718" w14:textId="77777777" w:rsidTr="00AE7FF5">
        <w:tc>
          <w:tcPr>
            <w:tcW w:w="1053" w:type="dxa"/>
            <w:tcBorders>
              <w:top w:val="single" w:sz="4" w:space="0" w:color="auto"/>
              <w:bottom w:val="single" w:sz="4" w:space="0" w:color="auto"/>
            </w:tcBorders>
          </w:tcPr>
          <w:p w14:paraId="07AE6C43" w14:textId="77777777" w:rsidR="00385CE1" w:rsidRPr="00195D5B" w:rsidRDefault="00385CE1" w:rsidP="00686EFF">
            <w:pPr>
              <w:rPr>
                <w:sz w:val="20"/>
                <w:szCs w:val="16"/>
              </w:rPr>
            </w:pPr>
            <w:proofErr w:type="spellStart"/>
            <w:r w:rsidRPr="00195D5B">
              <w:rPr>
                <w:sz w:val="20"/>
                <w:szCs w:val="16"/>
              </w:rPr>
              <w:t>Libstdc</w:t>
            </w:r>
            <w:proofErr w:type="spellEnd"/>
            <w:r w:rsidRPr="00195D5B">
              <w:rPr>
                <w:sz w:val="20"/>
                <w:szCs w:val="16"/>
              </w:rPr>
              <w:t>++</w:t>
            </w:r>
          </w:p>
        </w:tc>
        <w:tc>
          <w:tcPr>
            <w:tcW w:w="8049" w:type="dxa"/>
            <w:tcBorders>
              <w:top w:val="single" w:sz="4" w:space="0" w:color="auto"/>
              <w:bottom w:val="single" w:sz="4" w:space="0" w:color="auto"/>
            </w:tcBorders>
          </w:tcPr>
          <w:p w14:paraId="497BF4CC" w14:textId="77777777" w:rsidR="00385CE1" w:rsidRPr="00195D5B" w:rsidRDefault="00224C79" w:rsidP="00686EFF">
            <w:pPr>
              <w:rPr>
                <w:sz w:val="20"/>
                <w:szCs w:val="16"/>
              </w:rPr>
            </w:pPr>
            <w:hyperlink r:id="rId18" w:history="1">
              <w:r w:rsidR="00385CE1" w:rsidRPr="00195D5B">
                <w:rPr>
                  <w:rStyle w:val="Hyperlink"/>
                  <w:sz w:val="20"/>
                  <w:szCs w:val="16"/>
                </w:rPr>
                <w:t>http://gcc.gnu.org</w:t>
              </w:r>
            </w:hyperlink>
          </w:p>
        </w:tc>
        <w:tc>
          <w:tcPr>
            <w:tcW w:w="1015" w:type="dxa"/>
            <w:tcBorders>
              <w:top w:val="single" w:sz="4" w:space="0" w:color="auto"/>
              <w:bottom w:val="single" w:sz="4" w:space="0" w:color="auto"/>
            </w:tcBorders>
          </w:tcPr>
          <w:p w14:paraId="336B0143" w14:textId="38A82F40" w:rsidR="00385CE1" w:rsidRPr="00195D5B" w:rsidRDefault="00224C79" w:rsidP="00686EFF">
            <w:pPr>
              <w:rPr>
                <w:sz w:val="20"/>
                <w:szCs w:val="16"/>
              </w:rPr>
            </w:pPr>
            <w:hyperlink w:anchor="_GPLv3" w:history="1">
              <w:r w:rsidR="00385CE1" w:rsidRPr="000F1B45">
                <w:rPr>
                  <w:rStyle w:val="Hyperlink"/>
                  <w:sz w:val="20"/>
                  <w:szCs w:val="16"/>
                </w:rPr>
                <w:t>GPL</w:t>
              </w:r>
              <w:r w:rsidR="00385CE1" w:rsidRPr="000F1B45">
                <w:rPr>
                  <w:rStyle w:val="Hyperlink"/>
                  <w:sz w:val="20"/>
                  <w:szCs w:val="16"/>
                </w:rPr>
                <w:t xml:space="preserve"> </w:t>
              </w:r>
              <w:r w:rsidR="00385CE1" w:rsidRPr="000F1B45">
                <w:rPr>
                  <w:rStyle w:val="Hyperlink"/>
                  <w:sz w:val="20"/>
                  <w:szCs w:val="16"/>
                </w:rPr>
                <w:t>v3.0</w:t>
              </w:r>
            </w:hyperlink>
            <w:r w:rsidR="00385CE1" w:rsidRPr="00195D5B">
              <w:rPr>
                <w:sz w:val="20"/>
                <w:szCs w:val="16"/>
              </w:rPr>
              <w:t xml:space="preserve"> with </w:t>
            </w:r>
            <w:hyperlink w:anchor="_GCC_Exception" w:history="1">
              <w:r w:rsidR="00385CE1" w:rsidRPr="000F1B45">
                <w:rPr>
                  <w:rStyle w:val="Hyperlink"/>
                  <w:sz w:val="20"/>
                  <w:szCs w:val="16"/>
                </w:rPr>
                <w:t>GC</w:t>
              </w:r>
              <w:r w:rsidR="00385CE1" w:rsidRPr="000F1B45">
                <w:rPr>
                  <w:rStyle w:val="Hyperlink"/>
                  <w:sz w:val="20"/>
                  <w:szCs w:val="16"/>
                </w:rPr>
                <w:t>C</w:t>
              </w:r>
              <w:r w:rsidR="00385CE1" w:rsidRPr="000F1B45">
                <w:rPr>
                  <w:rStyle w:val="Hyperlink"/>
                  <w:sz w:val="20"/>
                  <w:szCs w:val="16"/>
                </w:rPr>
                <w:t xml:space="preserve"> exception</w:t>
              </w:r>
            </w:hyperlink>
          </w:p>
        </w:tc>
      </w:tr>
      <w:tr w:rsidR="00385CE1" w:rsidRPr="00195D5B" w14:paraId="385D7D0A" w14:textId="77777777" w:rsidTr="00AE7FF5">
        <w:tc>
          <w:tcPr>
            <w:tcW w:w="1053" w:type="dxa"/>
            <w:tcBorders>
              <w:bottom w:val="single" w:sz="4" w:space="0" w:color="auto"/>
            </w:tcBorders>
          </w:tcPr>
          <w:p w14:paraId="19BFFFB5" w14:textId="5DD249B3" w:rsidR="00385CE1" w:rsidRPr="00195D5B" w:rsidRDefault="00C71309" w:rsidP="00686EFF">
            <w:pPr>
              <w:rPr>
                <w:sz w:val="20"/>
                <w:szCs w:val="16"/>
              </w:rPr>
            </w:pPr>
            <w:r>
              <w:rPr>
                <w:sz w:val="20"/>
                <w:szCs w:val="16"/>
              </w:rPr>
              <w:t>V6.0.20</w:t>
            </w:r>
          </w:p>
        </w:tc>
        <w:tc>
          <w:tcPr>
            <w:tcW w:w="8049" w:type="dxa"/>
            <w:tcBorders>
              <w:bottom w:val="single" w:sz="4" w:space="0" w:color="auto"/>
            </w:tcBorders>
          </w:tcPr>
          <w:p w14:paraId="7002ABF6" w14:textId="77777777" w:rsidR="00385CE1" w:rsidRDefault="00385CE1" w:rsidP="00686EFF">
            <w:pPr>
              <w:rPr>
                <w:sz w:val="20"/>
                <w:szCs w:val="20"/>
              </w:rPr>
            </w:pPr>
            <w:r w:rsidRPr="00CB0920">
              <w:rPr>
                <w:sz w:val="20"/>
                <w:szCs w:val="20"/>
              </w:rPr>
              <w:t xml:space="preserve">Copyright © 2009 Free Software Foundation Inc.; </w:t>
            </w:r>
          </w:p>
          <w:p w14:paraId="07874170" w14:textId="77777777" w:rsidR="00385CE1" w:rsidRDefault="00385CE1" w:rsidP="00686EFF">
            <w:pPr>
              <w:rPr>
                <w:sz w:val="20"/>
                <w:szCs w:val="20"/>
              </w:rPr>
            </w:pPr>
            <w:r w:rsidRPr="00CB0920">
              <w:rPr>
                <w:sz w:val="20"/>
                <w:szCs w:val="20"/>
              </w:rPr>
              <w:t xml:space="preserve">GCC exception copyrights: </w:t>
            </w:r>
          </w:p>
          <w:p w14:paraId="2E8F2F5C" w14:textId="600ECF98" w:rsidR="00385CE1" w:rsidRPr="00F967DB" w:rsidRDefault="00385CE1" w:rsidP="00F967DB">
            <w:pPr>
              <w:rPr>
                <w:sz w:val="20"/>
                <w:szCs w:val="20"/>
              </w:rPr>
            </w:pPr>
            <w:r w:rsidRPr="00F967DB">
              <w:rPr>
                <w:sz w:val="20"/>
                <w:szCs w:val="20"/>
              </w:rPr>
              <w:t xml:space="preserve">Copyright </w:t>
            </w:r>
            <w:r w:rsidR="00C169D6">
              <w:rPr>
                <w:sz w:val="20"/>
                <w:szCs w:val="20"/>
              </w:rPr>
              <w:t>©</w:t>
            </w:r>
            <w:r w:rsidRPr="00F967DB">
              <w:rPr>
                <w:sz w:val="20"/>
                <w:szCs w:val="20"/>
              </w:rPr>
              <w:t xml:space="preserve"> 1994 Hewlett-Packard Company;</w:t>
            </w:r>
          </w:p>
          <w:p w14:paraId="4618B2D0" w14:textId="7BA897FA" w:rsidR="00385CE1" w:rsidRPr="00F967DB" w:rsidRDefault="00385CE1" w:rsidP="00F967DB">
            <w:pPr>
              <w:rPr>
                <w:sz w:val="20"/>
                <w:szCs w:val="20"/>
              </w:rPr>
            </w:pPr>
            <w:r w:rsidRPr="00F967DB">
              <w:rPr>
                <w:sz w:val="20"/>
                <w:szCs w:val="20"/>
              </w:rPr>
              <w:t>Copyright</w:t>
            </w:r>
            <w:r w:rsidR="00C169D6">
              <w:rPr>
                <w:sz w:val="20"/>
                <w:szCs w:val="20"/>
              </w:rPr>
              <w:t>©</w:t>
            </w:r>
            <w:r w:rsidRPr="00F967DB">
              <w:rPr>
                <w:sz w:val="20"/>
                <w:szCs w:val="20"/>
              </w:rPr>
              <w:t xml:space="preserve"> 2001, 2002, 2003 Peter </w:t>
            </w:r>
            <w:proofErr w:type="spellStart"/>
            <w:r w:rsidRPr="00F967DB">
              <w:rPr>
                <w:sz w:val="20"/>
                <w:szCs w:val="20"/>
              </w:rPr>
              <w:t>Dimov</w:t>
            </w:r>
            <w:proofErr w:type="spellEnd"/>
            <w:r w:rsidRPr="00F967DB">
              <w:rPr>
                <w:sz w:val="20"/>
                <w:szCs w:val="20"/>
              </w:rPr>
              <w:t xml:space="preserve"> and Multi Media Ltd.; Copyright (C) 1998, 1999 Greg Colvin and </w:t>
            </w:r>
            <w:proofErr w:type="spellStart"/>
            <w:r w:rsidRPr="00F967DB">
              <w:rPr>
                <w:sz w:val="20"/>
                <w:szCs w:val="20"/>
              </w:rPr>
              <w:t>Beman</w:t>
            </w:r>
            <w:proofErr w:type="spellEnd"/>
            <w:r w:rsidRPr="00F967DB">
              <w:rPr>
                <w:sz w:val="20"/>
                <w:szCs w:val="20"/>
              </w:rPr>
              <w:t xml:space="preserve"> Dawes.</w:t>
            </w:r>
          </w:p>
          <w:p w14:paraId="75C191BA" w14:textId="717DDF53" w:rsidR="00385CE1" w:rsidRPr="00F967DB" w:rsidRDefault="00385CE1" w:rsidP="00F967DB">
            <w:pPr>
              <w:rPr>
                <w:rStyle w:val="Hyperlink"/>
                <w:sz w:val="20"/>
                <w:szCs w:val="16"/>
              </w:rPr>
            </w:pPr>
            <w:r w:rsidRPr="00F967DB">
              <w:rPr>
                <w:sz w:val="20"/>
                <w:szCs w:val="20"/>
              </w:rPr>
              <w:t xml:space="preserve">Copyright </w:t>
            </w:r>
            <w:r w:rsidR="00C169D6">
              <w:rPr>
                <w:sz w:val="20"/>
                <w:szCs w:val="20"/>
              </w:rPr>
              <w:t>©</w:t>
            </w:r>
            <w:r w:rsidRPr="00F967DB">
              <w:rPr>
                <w:sz w:val="20"/>
                <w:szCs w:val="20"/>
              </w:rPr>
              <w:t xml:space="preserve"> 2001, 2002, 2003 Peter </w:t>
            </w:r>
            <w:proofErr w:type="spellStart"/>
            <w:r w:rsidRPr="00F967DB">
              <w:rPr>
                <w:sz w:val="20"/>
                <w:szCs w:val="20"/>
              </w:rPr>
              <w:t>Dimov</w:t>
            </w:r>
            <w:proofErr w:type="spellEnd"/>
            <w:r w:rsidRPr="00F967DB">
              <w:rPr>
                <w:sz w:val="20"/>
                <w:szCs w:val="20"/>
              </w:rPr>
              <w:t xml:space="preserve">; Copyright (C) 2001, 2002, 2003 Peter </w:t>
            </w:r>
            <w:proofErr w:type="spellStart"/>
            <w:r w:rsidRPr="00F967DB">
              <w:rPr>
                <w:sz w:val="20"/>
                <w:szCs w:val="20"/>
              </w:rPr>
              <w:t>Dimov</w:t>
            </w:r>
            <w:proofErr w:type="spellEnd"/>
            <w:r w:rsidRPr="00F967DB">
              <w:rPr>
                <w:sz w:val="20"/>
                <w:szCs w:val="20"/>
              </w:rPr>
              <w:t xml:space="preserve">; Copyright </w:t>
            </w:r>
            <w:r w:rsidR="00C169D6">
              <w:rPr>
                <w:sz w:val="20"/>
                <w:szCs w:val="20"/>
              </w:rPr>
              <w:t>©</w:t>
            </w:r>
            <w:r w:rsidRPr="00F967DB">
              <w:rPr>
                <w:sz w:val="20"/>
                <w:szCs w:val="20"/>
              </w:rPr>
              <w:t xml:space="preserve"> 2002 Peter </w:t>
            </w:r>
            <w:proofErr w:type="spellStart"/>
            <w:r w:rsidRPr="00F967DB">
              <w:rPr>
                <w:sz w:val="20"/>
                <w:szCs w:val="20"/>
              </w:rPr>
              <w:t>Dimov</w:t>
            </w:r>
            <w:proofErr w:type="spellEnd"/>
            <w:r w:rsidRPr="00F967DB">
              <w:rPr>
                <w:sz w:val="20"/>
                <w:szCs w:val="20"/>
              </w:rPr>
              <w:t xml:space="preserve">; Copyright (C) 2004 Ami </w:t>
            </w:r>
            <w:proofErr w:type="spellStart"/>
            <w:r w:rsidRPr="00F967DB">
              <w:rPr>
                <w:sz w:val="20"/>
                <w:szCs w:val="20"/>
              </w:rPr>
              <w:t>Tavory</w:t>
            </w:r>
            <w:proofErr w:type="spellEnd"/>
            <w:r w:rsidRPr="00F967DB">
              <w:rPr>
                <w:sz w:val="20"/>
                <w:szCs w:val="20"/>
              </w:rPr>
              <w:t xml:space="preserve"> and Vladimir </w:t>
            </w:r>
            <w:proofErr w:type="spellStart"/>
            <w:r w:rsidRPr="00F967DB">
              <w:rPr>
                <w:sz w:val="20"/>
                <w:szCs w:val="20"/>
              </w:rPr>
              <w:t>Dreizin</w:t>
            </w:r>
            <w:proofErr w:type="spellEnd"/>
            <w:r w:rsidRPr="00F967DB">
              <w:rPr>
                <w:sz w:val="20"/>
                <w:szCs w:val="20"/>
              </w:rPr>
              <w:t>, IBM-HRL.</w:t>
            </w:r>
          </w:p>
        </w:tc>
        <w:tc>
          <w:tcPr>
            <w:tcW w:w="1015" w:type="dxa"/>
            <w:tcBorders>
              <w:bottom w:val="single" w:sz="4" w:space="0" w:color="auto"/>
            </w:tcBorders>
          </w:tcPr>
          <w:p w14:paraId="1E0077A5" w14:textId="77777777" w:rsidR="00385CE1" w:rsidRPr="00195D5B" w:rsidRDefault="00385CE1" w:rsidP="00686EFF">
            <w:pPr>
              <w:rPr>
                <w:sz w:val="20"/>
                <w:szCs w:val="16"/>
              </w:rPr>
            </w:pPr>
          </w:p>
        </w:tc>
      </w:tr>
      <w:tr w:rsidR="00C01B4F" w:rsidRPr="00195D5B" w14:paraId="57A7D8AB" w14:textId="77777777" w:rsidTr="00AE7FF5">
        <w:tc>
          <w:tcPr>
            <w:tcW w:w="1053" w:type="dxa"/>
            <w:tcBorders>
              <w:top w:val="single" w:sz="4" w:space="0" w:color="auto"/>
              <w:left w:val="nil"/>
              <w:bottom w:val="single" w:sz="4" w:space="0" w:color="auto"/>
              <w:right w:val="nil"/>
            </w:tcBorders>
          </w:tcPr>
          <w:p w14:paraId="4723E31F" w14:textId="77777777" w:rsidR="00C01B4F" w:rsidRPr="00195D5B" w:rsidRDefault="00C01B4F" w:rsidP="00686EFF">
            <w:pPr>
              <w:rPr>
                <w:sz w:val="20"/>
                <w:szCs w:val="16"/>
              </w:rPr>
            </w:pPr>
          </w:p>
        </w:tc>
        <w:tc>
          <w:tcPr>
            <w:tcW w:w="8049" w:type="dxa"/>
            <w:tcBorders>
              <w:top w:val="single" w:sz="4" w:space="0" w:color="auto"/>
              <w:left w:val="nil"/>
              <w:bottom w:val="single" w:sz="4" w:space="0" w:color="auto"/>
              <w:right w:val="nil"/>
            </w:tcBorders>
          </w:tcPr>
          <w:p w14:paraId="46CD017D" w14:textId="77777777" w:rsidR="00C01B4F" w:rsidRPr="00CB0920" w:rsidRDefault="00C01B4F" w:rsidP="00686EFF">
            <w:pPr>
              <w:rPr>
                <w:sz w:val="20"/>
                <w:szCs w:val="20"/>
              </w:rPr>
            </w:pPr>
          </w:p>
        </w:tc>
        <w:tc>
          <w:tcPr>
            <w:tcW w:w="1015" w:type="dxa"/>
            <w:tcBorders>
              <w:top w:val="single" w:sz="4" w:space="0" w:color="auto"/>
              <w:left w:val="nil"/>
              <w:bottom w:val="single" w:sz="4" w:space="0" w:color="auto"/>
              <w:right w:val="nil"/>
            </w:tcBorders>
          </w:tcPr>
          <w:p w14:paraId="41BF0176" w14:textId="77777777" w:rsidR="00C01B4F" w:rsidRPr="00195D5B" w:rsidRDefault="00C01B4F" w:rsidP="00686EFF">
            <w:pPr>
              <w:rPr>
                <w:sz w:val="20"/>
                <w:szCs w:val="16"/>
              </w:rPr>
            </w:pPr>
          </w:p>
        </w:tc>
      </w:tr>
      <w:tr w:rsidR="00385CE1" w:rsidRPr="00195D5B" w14:paraId="1245D7FA" w14:textId="77777777" w:rsidTr="00AE7FF5">
        <w:tc>
          <w:tcPr>
            <w:tcW w:w="1053" w:type="dxa"/>
            <w:tcBorders>
              <w:top w:val="single" w:sz="4" w:space="0" w:color="auto"/>
              <w:bottom w:val="single" w:sz="4" w:space="0" w:color="auto"/>
            </w:tcBorders>
          </w:tcPr>
          <w:p w14:paraId="6B135AA7" w14:textId="0DD03856" w:rsidR="00385CE1" w:rsidRPr="00195D5B" w:rsidRDefault="00385CE1" w:rsidP="00686EFF">
            <w:pPr>
              <w:rPr>
                <w:sz w:val="20"/>
                <w:szCs w:val="16"/>
              </w:rPr>
            </w:pPr>
            <w:proofErr w:type="spellStart"/>
            <w:r w:rsidRPr="00195D5B">
              <w:rPr>
                <w:sz w:val="20"/>
                <w:szCs w:val="16"/>
              </w:rPr>
              <w:t>glibc</w:t>
            </w:r>
            <w:proofErr w:type="spellEnd"/>
          </w:p>
        </w:tc>
        <w:tc>
          <w:tcPr>
            <w:tcW w:w="8049" w:type="dxa"/>
            <w:tcBorders>
              <w:top w:val="single" w:sz="4" w:space="0" w:color="auto"/>
              <w:bottom w:val="single" w:sz="4" w:space="0" w:color="auto"/>
            </w:tcBorders>
          </w:tcPr>
          <w:p w14:paraId="60899E45" w14:textId="567D60E3" w:rsidR="00385CE1" w:rsidRPr="00195D5B" w:rsidRDefault="00224C79" w:rsidP="00686EFF">
            <w:pPr>
              <w:rPr>
                <w:sz w:val="20"/>
                <w:szCs w:val="16"/>
              </w:rPr>
            </w:pPr>
            <w:hyperlink r:id="rId19" w:history="1">
              <w:r w:rsidR="00385CE1" w:rsidRPr="00195D5B">
                <w:rPr>
                  <w:rStyle w:val="Hyperlink"/>
                  <w:sz w:val="20"/>
                  <w:szCs w:val="16"/>
                </w:rPr>
                <w:t>http://gcc.gnu.org</w:t>
              </w:r>
            </w:hyperlink>
          </w:p>
        </w:tc>
        <w:tc>
          <w:tcPr>
            <w:tcW w:w="1015" w:type="dxa"/>
            <w:tcBorders>
              <w:top w:val="single" w:sz="4" w:space="0" w:color="auto"/>
              <w:bottom w:val="single" w:sz="4" w:space="0" w:color="auto"/>
            </w:tcBorders>
          </w:tcPr>
          <w:p w14:paraId="1A89A299" w14:textId="4562F11E" w:rsidR="00385CE1" w:rsidRPr="00195D5B" w:rsidRDefault="00224C79" w:rsidP="00686EFF">
            <w:pPr>
              <w:rPr>
                <w:sz w:val="20"/>
                <w:szCs w:val="16"/>
              </w:rPr>
            </w:pPr>
            <w:hyperlink w:anchor="_GPLv2" w:history="1">
              <w:r w:rsidR="00385CE1" w:rsidRPr="003F461D">
                <w:rPr>
                  <w:rStyle w:val="Hyperlink"/>
                  <w:sz w:val="20"/>
                  <w:szCs w:val="16"/>
                </w:rPr>
                <w:t>G</w:t>
              </w:r>
              <w:r w:rsidR="00385CE1" w:rsidRPr="003F461D">
                <w:rPr>
                  <w:rStyle w:val="Hyperlink"/>
                  <w:sz w:val="20"/>
                  <w:szCs w:val="16"/>
                </w:rPr>
                <w:t>P</w:t>
              </w:r>
              <w:r w:rsidR="00385CE1" w:rsidRPr="003F461D">
                <w:rPr>
                  <w:rStyle w:val="Hyperlink"/>
                  <w:sz w:val="20"/>
                  <w:szCs w:val="16"/>
                </w:rPr>
                <w:t>L v2.0</w:t>
              </w:r>
            </w:hyperlink>
            <w:r w:rsidR="00385CE1" w:rsidRPr="00195D5B">
              <w:rPr>
                <w:sz w:val="20"/>
                <w:szCs w:val="16"/>
              </w:rPr>
              <w:t xml:space="preserve">, and </w:t>
            </w:r>
            <w:hyperlink w:anchor="_LGPLv2.1" w:history="1">
              <w:r w:rsidR="00385CE1" w:rsidRPr="003F461D">
                <w:rPr>
                  <w:rStyle w:val="Hyperlink"/>
                  <w:sz w:val="20"/>
                  <w:szCs w:val="16"/>
                </w:rPr>
                <w:t>L</w:t>
              </w:r>
              <w:r w:rsidR="00385CE1" w:rsidRPr="003F461D">
                <w:rPr>
                  <w:rStyle w:val="Hyperlink"/>
                  <w:sz w:val="20"/>
                  <w:szCs w:val="16"/>
                </w:rPr>
                <w:t>G</w:t>
              </w:r>
              <w:r w:rsidR="00385CE1" w:rsidRPr="003F461D">
                <w:rPr>
                  <w:rStyle w:val="Hyperlink"/>
                  <w:sz w:val="20"/>
                  <w:szCs w:val="16"/>
                </w:rPr>
                <w:t>PL v2.1</w:t>
              </w:r>
            </w:hyperlink>
          </w:p>
        </w:tc>
      </w:tr>
      <w:tr w:rsidR="00385CE1" w:rsidRPr="00195D5B" w14:paraId="3AD1E801" w14:textId="77777777" w:rsidTr="00AE7FF5">
        <w:tc>
          <w:tcPr>
            <w:tcW w:w="1053" w:type="dxa"/>
            <w:tcBorders>
              <w:bottom w:val="single" w:sz="4" w:space="0" w:color="auto"/>
            </w:tcBorders>
          </w:tcPr>
          <w:p w14:paraId="1BFDCA20" w14:textId="192522E8" w:rsidR="00385CE1" w:rsidRPr="00195D5B" w:rsidRDefault="007652DA" w:rsidP="00686EFF">
            <w:pPr>
              <w:rPr>
                <w:sz w:val="20"/>
                <w:szCs w:val="16"/>
              </w:rPr>
            </w:pPr>
            <w:r>
              <w:rPr>
                <w:sz w:val="20"/>
                <w:szCs w:val="16"/>
              </w:rPr>
              <w:t>V3.4</w:t>
            </w:r>
          </w:p>
        </w:tc>
        <w:tc>
          <w:tcPr>
            <w:tcW w:w="8049" w:type="dxa"/>
            <w:tcBorders>
              <w:bottom w:val="single" w:sz="4" w:space="0" w:color="auto"/>
            </w:tcBorders>
          </w:tcPr>
          <w:p w14:paraId="723FF57A" w14:textId="7E64CE75" w:rsidR="00385CE1" w:rsidRDefault="00385CE1" w:rsidP="00686EFF">
            <w:pPr>
              <w:rPr>
                <w:rStyle w:val="Hyperlink"/>
                <w:sz w:val="20"/>
                <w:szCs w:val="16"/>
              </w:rPr>
            </w:pPr>
            <w:r>
              <w:rPr>
                <w:sz w:val="20"/>
                <w:szCs w:val="16"/>
              </w:rPr>
              <w:t xml:space="preserve">N/A (No copyright associated with </w:t>
            </w:r>
            <w:proofErr w:type="spellStart"/>
            <w:r>
              <w:rPr>
                <w:sz w:val="20"/>
                <w:szCs w:val="16"/>
              </w:rPr>
              <w:t>glibc</w:t>
            </w:r>
            <w:proofErr w:type="spellEnd"/>
            <w:r>
              <w:rPr>
                <w:sz w:val="20"/>
                <w:szCs w:val="16"/>
              </w:rPr>
              <w:t>)</w:t>
            </w:r>
          </w:p>
        </w:tc>
        <w:tc>
          <w:tcPr>
            <w:tcW w:w="1015" w:type="dxa"/>
            <w:tcBorders>
              <w:bottom w:val="single" w:sz="4" w:space="0" w:color="auto"/>
            </w:tcBorders>
          </w:tcPr>
          <w:p w14:paraId="1AB950F1" w14:textId="77777777" w:rsidR="00385CE1" w:rsidRPr="00195D5B" w:rsidRDefault="00385CE1" w:rsidP="00686EFF">
            <w:pPr>
              <w:rPr>
                <w:sz w:val="20"/>
                <w:szCs w:val="16"/>
              </w:rPr>
            </w:pPr>
          </w:p>
        </w:tc>
      </w:tr>
      <w:tr w:rsidR="00C01B4F" w:rsidRPr="00195D5B" w14:paraId="41A0F29C" w14:textId="77777777" w:rsidTr="00AE7FF5">
        <w:tc>
          <w:tcPr>
            <w:tcW w:w="1053" w:type="dxa"/>
            <w:tcBorders>
              <w:top w:val="single" w:sz="4" w:space="0" w:color="auto"/>
              <w:left w:val="nil"/>
              <w:bottom w:val="single" w:sz="4" w:space="0" w:color="auto"/>
              <w:right w:val="nil"/>
            </w:tcBorders>
          </w:tcPr>
          <w:p w14:paraId="539D1DC5" w14:textId="77777777" w:rsidR="00C01B4F" w:rsidRPr="00195D5B" w:rsidRDefault="00C01B4F" w:rsidP="00686EFF">
            <w:pPr>
              <w:rPr>
                <w:sz w:val="20"/>
                <w:szCs w:val="16"/>
              </w:rPr>
            </w:pPr>
          </w:p>
        </w:tc>
        <w:tc>
          <w:tcPr>
            <w:tcW w:w="8049" w:type="dxa"/>
            <w:tcBorders>
              <w:top w:val="single" w:sz="4" w:space="0" w:color="auto"/>
              <w:left w:val="nil"/>
              <w:bottom w:val="single" w:sz="4" w:space="0" w:color="auto"/>
              <w:right w:val="nil"/>
            </w:tcBorders>
          </w:tcPr>
          <w:p w14:paraId="4D8BE6FB" w14:textId="77777777" w:rsidR="00C01B4F" w:rsidRDefault="00C01B4F" w:rsidP="00686EFF">
            <w:pPr>
              <w:rPr>
                <w:sz w:val="20"/>
                <w:szCs w:val="16"/>
              </w:rPr>
            </w:pPr>
          </w:p>
        </w:tc>
        <w:tc>
          <w:tcPr>
            <w:tcW w:w="1015" w:type="dxa"/>
            <w:tcBorders>
              <w:top w:val="single" w:sz="4" w:space="0" w:color="auto"/>
              <w:left w:val="nil"/>
              <w:bottom w:val="single" w:sz="4" w:space="0" w:color="auto"/>
              <w:right w:val="nil"/>
            </w:tcBorders>
          </w:tcPr>
          <w:p w14:paraId="0B2911EA" w14:textId="77777777" w:rsidR="00C01B4F" w:rsidRPr="00195D5B" w:rsidRDefault="00C01B4F" w:rsidP="00686EFF">
            <w:pPr>
              <w:rPr>
                <w:sz w:val="20"/>
                <w:szCs w:val="16"/>
              </w:rPr>
            </w:pPr>
          </w:p>
        </w:tc>
      </w:tr>
      <w:tr w:rsidR="00385CE1" w:rsidRPr="00195D5B" w14:paraId="0E126F2C" w14:textId="77777777" w:rsidTr="00AE7FF5">
        <w:tc>
          <w:tcPr>
            <w:tcW w:w="1053" w:type="dxa"/>
            <w:tcBorders>
              <w:top w:val="single" w:sz="4" w:space="0" w:color="auto"/>
              <w:bottom w:val="single" w:sz="4" w:space="0" w:color="auto"/>
            </w:tcBorders>
          </w:tcPr>
          <w:p w14:paraId="1EA71698" w14:textId="736994C0" w:rsidR="00385CE1" w:rsidRPr="00195D5B" w:rsidRDefault="00385CE1" w:rsidP="00686EFF">
            <w:pPr>
              <w:rPr>
                <w:sz w:val="20"/>
                <w:szCs w:val="16"/>
              </w:rPr>
            </w:pPr>
            <w:proofErr w:type="spellStart"/>
            <w:r w:rsidRPr="00195D5B">
              <w:rPr>
                <w:sz w:val="20"/>
                <w:szCs w:val="16"/>
              </w:rPr>
              <w:t>Libudev</w:t>
            </w:r>
            <w:proofErr w:type="spellEnd"/>
          </w:p>
        </w:tc>
        <w:tc>
          <w:tcPr>
            <w:tcW w:w="8049" w:type="dxa"/>
            <w:tcBorders>
              <w:top w:val="single" w:sz="4" w:space="0" w:color="auto"/>
              <w:bottom w:val="single" w:sz="4" w:space="0" w:color="auto"/>
            </w:tcBorders>
          </w:tcPr>
          <w:p w14:paraId="2ACA8370" w14:textId="77777777" w:rsidR="00385CE1" w:rsidRDefault="00224C79" w:rsidP="00686EFF">
            <w:pPr>
              <w:rPr>
                <w:rStyle w:val="Hyperlink"/>
              </w:rPr>
            </w:pPr>
            <w:hyperlink r:id="rId20" w:history="1">
              <w:r w:rsidR="00385CE1" w:rsidRPr="00195D5B">
                <w:rPr>
                  <w:rStyle w:val="Hyperlink"/>
                  <w:sz w:val="20"/>
                  <w:szCs w:val="16"/>
                </w:rPr>
                <w:t>https://www.freedesktop.org/software/systemd/man/libudev.html</w:t>
              </w:r>
            </w:hyperlink>
            <w:r w:rsidR="00385CE1">
              <w:rPr>
                <w:rStyle w:val="Hyperlink"/>
                <w:sz w:val="20"/>
                <w:szCs w:val="16"/>
              </w:rPr>
              <w:t>,</w:t>
            </w:r>
          </w:p>
          <w:p w14:paraId="0B1A75C7" w14:textId="432C207C" w:rsidR="00385CE1" w:rsidRPr="00195D5B" w:rsidRDefault="00224C79" w:rsidP="00686EFF">
            <w:pPr>
              <w:rPr>
                <w:sz w:val="20"/>
                <w:szCs w:val="16"/>
              </w:rPr>
            </w:pPr>
            <w:hyperlink r:id="rId21" w:history="1">
              <w:r w:rsidR="00385CE1" w:rsidRPr="00135979">
                <w:rPr>
                  <w:rStyle w:val="Hyperlink"/>
                  <w:sz w:val="20"/>
                  <w:szCs w:val="16"/>
                </w:rPr>
                <w:t>https://chromium.googlesource.com/chromium/src/third_party/+/master/libudev/libudev0.h</w:t>
              </w:r>
            </w:hyperlink>
          </w:p>
        </w:tc>
        <w:tc>
          <w:tcPr>
            <w:tcW w:w="1015" w:type="dxa"/>
            <w:tcBorders>
              <w:top w:val="single" w:sz="4" w:space="0" w:color="auto"/>
              <w:bottom w:val="single" w:sz="4" w:space="0" w:color="auto"/>
            </w:tcBorders>
          </w:tcPr>
          <w:p w14:paraId="1124FB62" w14:textId="631C033C" w:rsidR="00385CE1" w:rsidRPr="00195D5B" w:rsidRDefault="00224C79" w:rsidP="00686EFF">
            <w:pPr>
              <w:rPr>
                <w:sz w:val="20"/>
                <w:szCs w:val="16"/>
              </w:rPr>
            </w:pPr>
            <w:hyperlink w:anchor="_GPLv2" w:history="1">
              <w:r w:rsidR="00385CE1" w:rsidRPr="003F461D">
                <w:rPr>
                  <w:rStyle w:val="Hyperlink"/>
                  <w:sz w:val="20"/>
                  <w:szCs w:val="16"/>
                </w:rPr>
                <w:t>GP</w:t>
              </w:r>
              <w:r w:rsidR="00385CE1" w:rsidRPr="003F461D">
                <w:rPr>
                  <w:rStyle w:val="Hyperlink"/>
                  <w:sz w:val="20"/>
                  <w:szCs w:val="16"/>
                </w:rPr>
                <w:t>L</w:t>
              </w:r>
              <w:r w:rsidR="00385CE1" w:rsidRPr="003F461D">
                <w:rPr>
                  <w:rStyle w:val="Hyperlink"/>
                  <w:sz w:val="20"/>
                  <w:szCs w:val="16"/>
                </w:rPr>
                <w:t xml:space="preserve"> v2.0</w:t>
              </w:r>
            </w:hyperlink>
            <w:r w:rsidR="00385CE1" w:rsidRPr="00195D5B">
              <w:rPr>
                <w:sz w:val="20"/>
                <w:szCs w:val="16"/>
              </w:rPr>
              <w:t xml:space="preserve">, </w:t>
            </w:r>
            <w:hyperlink w:anchor="_LGPLv2.1" w:history="1">
              <w:r w:rsidR="00385CE1" w:rsidRPr="003F461D">
                <w:rPr>
                  <w:rStyle w:val="Hyperlink"/>
                  <w:sz w:val="20"/>
                  <w:szCs w:val="16"/>
                </w:rPr>
                <w:t>LGP</w:t>
              </w:r>
              <w:r w:rsidR="00385CE1" w:rsidRPr="003F461D">
                <w:rPr>
                  <w:rStyle w:val="Hyperlink"/>
                  <w:sz w:val="20"/>
                  <w:szCs w:val="16"/>
                </w:rPr>
                <w:t>L</w:t>
              </w:r>
              <w:r w:rsidR="00385CE1" w:rsidRPr="003F461D">
                <w:rPr>
                  <w:rStyle w:val="Hyperlink"/>
                  <w:sz w:val="20"/>
                  <w:szCs w:val="16"/>
                </w:rPr>
                <w:t xml:space="preserve"> v2.1</w:t>
              </w:r>
            </w:hyperlink>
            <w:r w:rsidR="00385CE1" w:rsidRPr="00195D5B">
              <w:rPr>
                <w:sz w:val="20"/>
                <w:szCs w:val="16"/>
              </w:rPr>
              <w:t xml:space="preserve">, and </w:t>
            </w:r>
            <w:hyperlink w:anchor="_MIT/MIT-X" w:history="1">
              <w:r w:rsidR="00385CE1" w:rsidRPr="003F461D">
                <w:rPr>
                  <w:rStyle w:val="Hyperlink"/>
                  <w:sz w:val="20"/>
                  <w:szCs w:val="16"/>
                </w:rPr>
                <w:t>MIT/M</w:t>
              </w:r>
              <w:r w:rsidR="00385CE1" w:rsidRPr="003F461D">
                <w:rPr>
                  <w:rStyle w:val="Hyperlink"/>
                  <w:sz w:val="20"/>
                  <w:szCs w:val="16"/>
                </w:rPr>
                <w:t>I</w:t>
              </w:r>
              <w:r w:rsidR="00385CE1" w:rsidRPr="003F461D">
                <w:rPr>
                  <w:rStyle w:val="Hyperlink"/>
                  <w:sz w:val="20"/>
                  <w:szCs w:val="16"/>
                </w:rPr>
                <w:t>T-X</w:t>
              </w:r>
            </w:hyperlink>
          </w:p>
        </w:tc>
      </w:tr>
      <w:tr w:rsidR="00385CE1" w:rsidRPr="00195D5B" w14:paraId="787916E8" w14:textId="77777777" w:rsidTr="00AE7FF5">
        <w:tc>
          <w:tcPr>
            <w:tcW w:w="1053" w:type="dxa"/>
            <w:tcBorders>
              <w:bottom w:val="single" w:sz="4" w:space="0" w:color="auto"/>
            </w:tcBorders>
          </w:tcPr>
          <w:p w14:paraId="569A65E6" w14:textId="4B2B04C8" w:rsidR="00385CE1" w:rsidRPr="00195D5B" w:rsidRDefault="00450CE4" w:rsidP="00686EFF">
            <w:pPr>
              <w:rPr>
                <w:sz w:val="20"/>
                <w:szCs w:val="16"/>
              </w:rPr>
            </w:pPr>
            <w:r>
              <w:rPr>
                <w:sz w:val="20"/>
                <w:szCs w:val="16"/>
              </w:rPr>
              <w:t>v1.6.2</w:t>
            </w:r>
          </w:p>
        </w:tc>
        <w:tc>
          <w:tcPr>
            <w:tcW w:w="8049" w:type="dxa"/>
            <w:tcBorders>
              <w:bottom w:val="single" w:sz="4" w:space="0" w:color="auto"/>
            </w:tcBorders>
          </w:tcPr>
          <w:p w14:paraId="7C441F3D" w14:textId="185F4BF7" w:rsidR="00385CE1" w:rsidRDefault="00385CE1" w:rsidP="00686EFF">
            <w:pPr>
              <w:rPr>
                <w:rStyle w:val="Hyperlink"/>
                <w:sz w:val="20"/>
                <w:szCs w:val="16"/>
              </w:rPr>
            </w:pPr>
            <w:r>
              <w:rPr>
                <w:sz w:val="20"/>
                <w:szCs w:val="16"/>
              </w:rPr>
              <w:t>Copyright</w:t>
            </w:r>
            <w:r w:rsidR="00C169D6">
              <w:rPr>
                <w:sz w:val="20"/>
                <w:szCs w:val="16"/>
              </w:rPr>
              <w:t xml:space="preserve"> ©</w:t>
            </w:r>
            <w:r>
              <w:rPr>
                <w:sz w:val="20"/>
                <w:szCs w:val="16"/>
              </w:rPr>
              <w:t xml:space="preserve"> 2008-2011 Kay Sievers</w:t>
            </w:r>
          </w:p>
        </w:tc>
        <w:tc>
          <w:tcPr>
            <w:tcW w:w="1015" w:type="dxa"/>
            <w:tcBorders>
              <w:bottom w:val="single" w:sz="4" w:space="0" w:color="auto"/>
            </w:tcBorders>
          </w:tcPr>
          <w:p w14:paraId="5C6F6809" w14:textId="77777777" w:rsidR="00385CE1" w:rsidRPr="00195D5B" w:rsidRDefault="00385CE1" w:rsidP="00686EFF">
            <w:pPr>
              <w:rPr>
                <w:sz w:val="20"/>
                <w:szCs w:val="16"/>
              </w:rPr>
            </w:pPr>
          </w:p>
        </w:tc>
      </w:tr>
      <w:tr w:rsidR="00C01B4F" w:rsidRPr="00195D5B" w14:paraId="4DEF7205" w14:textId="77777777" w:rsidTr="00AE7FF5">
        <w:tc>
          <w:tcPr>
            <w:tcW w:w="1053" w:type="dxa"/>
            <w:tcBorders>
              <w:top w:val="single" w:sz="4" w:space="0" w:color="auto"/>
              <w:left w:val="nil"/>
              <w:bottom w:val="single" w:sz="4" w:space="0" w:color="auto"/>
              <w:right w:val="nil"/>
            </w:tcBorders>
          </w:tcPr>
          <w:p w14:paraId="14E8FEA4" w14:textId="77777777" w:rsidR="00C01B4F" w:rsidRPr="00195D5B" w:rsidRDefault="00C01B4F" w:rsidP="00686EFF">
            <w:pPr>
              <w:rPr>
                <w:sz w:val="20"/>
                <w:szCs w:val="16"/>
              </w:rPr>
            </w:pPr>
          </w:p>
        </w:tc>
        <w:tc>
          <w:tcPr>
            <w:tcW w:w="8049" w:type="dxa"/>
            <w:tcBorders>
              <w:top w:val="single" w:sz="4" w:space="0" w:color="auto"/>
              <w:left w:val="nil"/>
              <w:bottom w:val="single" w:sz="4" w:space="0" w:color="auto"/>
              <w:right w:val="nil"/>
            </w:tcBorders>
          </w:tcPr>
          <w:p w14:paraId="497D8569" w14:textId="77777777" w:rsidR="00C01B4F" w:rsidRDefault="00C01B4F" w:rsidP="00686EFF">
            <w:pPr>
              <w:rPr>
                <w:sz w:val="20"/>
                <w:szCs w:val="16"/>
              </w:rPr>
            </w:pPr>
          </w:p>
        </w:tc>
        <w:tc>
          <w:tcPr>
            <w:tcW w:w="1015" w:type="dxa"/>
            <w:tcBorders>
              <w:top w:val="single" w:sz="4" w:space="0" w:color="auto"/>
              <w:left w:val="nil"/>
              <w:bottom w:val="single" w:sz="4" w:space="0" w:color="auto"/>
              <w:right w:val="nil"/>
            </w:tcBorders>
          </w:tcPr>
          <w:p w14:paraId="6F73F0F2" w14:textId="77777777" w:rsidR="00C01B4F" w:rsidRPr="00195D5B" w:rsidRDefault="00C01B4F" w:rsidP="00686EFF">
            <w:pPr>
              <w:rPr>
                <w:sz w:val="20"/>
                <w:szCs w:val="16"/>
              </w:rPr>
            </w:pPr>
          </w:p>
        </w:tc>
      </w:tr>
      <w:tr w:rsidR="00385CE1" w:rsidRPr="00195D5B" w14:paraId="0C2EA998" w14:textId="77777777" w:rsidTr="00AE7FF5">
        <w:tc>
          <w:tcPr>
            <w:tcW w:w="1053" w:type="dxa"/>
            <w:tcBorders>
              <w:top w:val="single" w:sz="4" w:space="0" w:color="auto"/>
            </w:tcBorders>
          </w:tcPr>
          <w:p w14:paraId="59248B38" w14:textId="2F6B774C" w:rsidR="00385CE1" w:rsidRPr="00195D5B" w:rsidRDefault="00385CE1" w:rsidP="00686EFF">
            <w:pPr>
              <w:rPr>
                <w:sz w:val="20"/>
                <w:szCs w:val="16"/>
              </w:rPr>
            </w:pPr>
            <w:proofErr w:type="spellStart"/>
            <w:r w:rsidRPr="00195D5B">
              <w:rPr>
                <w:sz w:val="20"/>
                <w:szCs w:val="16"/>
              </w:rPr>
              <w:t>Libxcb</w:t>
            </w:r>
            <w:proofErr w:type="spellEnd"/>
          </w:p>
        </w:tc>
        <w:tc>
          <w:tcPr>
            <w:tcW w:w="8049" w:type="dxa"/>
            <w:tcBorders>
              <w:top w:val="single" w:sz="4" w:space="0" w:color="auto"/>
            </w:tcBorders>
          </w:tcPr>
          <w:p w14:paraId="69FDC499" w14:textId="32390107" w:rsidR="00385CE1" w:rsidRPr="00195D5B" w:rsidRDefault="00224C79" w:rsidP="00686EFF">
            <w:pPr>
              <w:rPr>
                <w:sz w:val="20"/>
                <w:szCs w:val="16"/>
              </w:rPr>
            </w:pPr>
            <w:hyperlink r:id="rId22" w:history="1">
              <w:r w:rsidR="00385CE1" w:rsidRPr="00195D5B">
                <w:rPr>
                  <w:rStyle w:val="Hyperlink"/>
                  <w:sz w:val="20"/>
                  <w:szCs w:val="16"/>
                </w:rPr>
                <w:t>https://xcb.freedesktop.org</w:t>
              </w:r>
            </w:hyperlink>
          </w:p>
        </w:tc>
        <w:tc>
          <w:tcPr>
            <w:tcW w:w="1015" w:type="dxa"/>
            <w:tcBorders>
              <w:top w:val="single" w:sz="4" w:space="0" w:color="auto"/>
            </w:tcBorders>
          </w:tcPr>
          <w:p w14:paraId="476C18F1" w14:textId="68AB0850" w:rsidR="00385CE1" w:rsidRPr="00195D5B" w:rsidRDefault="00224C79" w:rsidP="00686EFF">
            <w:pPr>
              <w:rPr>
                <w:sz w:val="20"/>
                <w:szCs w:val="16"/>
              </w:rPr>
            </w:pPr>
            <w:hyperlink w:anchor="_MIT/MIT-X" w:history="1">
              <w:r w:rsidR="00385CE1" w:rsidRPr="003F461D">
                <w:rPr>
                  <w:rStyle w:val="Hyperlink"/>
                  <w:sz w:val="20"/>
                  <w:szCs w:val="16"/>
                </w:rPr>
                <w:t>M</w:t>
              </w:r>
              <w:r w:rsidR="00385CE1" w:rsidRPr="003F461D">
                <w:rPr>
                  <w:rStyle w:val="Hyperlink"/>
                  <w:sz w:val="20"/>
                  <w:szCs w:val="16"/>
                </w:rPr>
                <w:t>I</w:t>
              </w:r>
              <w:r w:rsidR="00385CE1" w:rsidRPr="003F461D">
                <w:rPr>
                  <w:rStyle w:val="Hyperlink"/>
                  <w:sz w:val="20"/>
                  <w:szCs w:val="16"/>
                </w:rPr>
                <w:t>T/MIT-X</w:t>
              </w:r>
            </w:hyperlink>
          </w:p>
        </w:tc>
      </w:tr>
      <w:tr w:rsidR="00385CE1" w:rsidRPr="00195D5B" w14:paraId="1847C1D1" w14:textId="77777777" w:rsidTr="00AE7FF5">
        <w:tc>
          <w:tcPr>
            <w:tcW w:w="1053" w:type="dxa"/>
          </w:tcPr>
          <w:p w14:paraId="6ADDBF58" w14:textId="572BE382" w:rsidR="00385CE1" w:rsidRPr="00195D5B" w:rsidRDefault="006B1830" w:rsidP="00686EFF">
            <w:pPr>
              <w:rPr>
                <w:sz w:val="20"/>
                <w:szCs w:val="16"/>
              </w:rPr>
            </w:pPr>
            <w:r>
              <w:rPr>
                <w:sz w:val="20"/>
                <w:szCs w:val="16"/>
              </w:rPr>
              <w:t>1.1.0</w:t>
            </w:r>
          </w:p>
        </w:tc>
        <w:tc>
          <w:tcPr>
            <w:tcW w:w="8049" w:type="dxa"/>
          </w:tcPr>
          <w:p w14:paraId="580285FC" w14:textId="521C755C" w:rsidR="00385CE1" w:rsidRDefault="00385CE1" w:rsidP="00686EFF">
            <w:pPr>
              <w:rPr>
                <w:rStyle w:val="Hyperlink"/>
                <w:sz w:val="20"/>
                <w:szCs w:val="16"/>
              </w:rPr>
            </w:pPr>
            <w:r w:rsidRPr="00FF0F58">
              <w:rPr>
                <w:rStyle w:val="HTMLCode"/>
                <w:rFonts w:asciiTheme="minorHAnsi" w:eastAsiaTheme="minorHAnsi" w:hAnsiTheme="minorHAnsi" w:cstheme="minorHAnsi"/>
                <w:color w:val="000000"/>
              </w:rPr>
              <w:t xml:space="preserve">Copyright </w:t>
            </w:r>
            <w:r w:rsidR="00C169D6">
              <w:rPr>
                <w:rStyle w:val="HTMLCode"/>
                <w:rFonts w:asciiTheme="minorHAnsi" w:eastAsiaTheme="minorHAnsi" w:hAnsiTheme="minorHAnsi" w:cstheme="minorHAnsi"/>
                <w:color w:val="000000"/>
              </w:rPr>
              <w:t>©</w:t>
            </w:r>
            <w:r w:rsidRPr="00FF0F58">
              <w:rPr>
                <w:rStyle w:val="HTMLCode"/>
                <w:rFonts w:asciiTheme="minorHAnsi" w:eastAsiaTheme="minorHAnsi" w:hAnsiTheme="minorHAnsi" w:cstheme="minorHAnsi"/>
                <w:color w:val="000000"/>
              </w:rPr>
              <w:t xml:space="preserve"> 2001-2006 Bart Massey, Jamey Sharp, and Josh Triplett</w:t>
            </w:r>
          </w:p>
        </w:tc>
        <w:tc>
          <w:tcPr>
            <w:tcW w:w="1015" w:type="dxa"/>
          </w:tcPr>
          <w:p w14:paraId="73DAE77D" w14:textId="77777777" w:rsidR="00385CE1" w:rsidRPr="00195D5B" w:rsidRDefault="00385CE1" w:rsidP="00686EFF">
            <w:pPr>
              <w:rPr>
                <w:sz w:val="20"/>
                <w:szCs w:val="16"/>
              </w:rPr>
            </w:pPr>
          </w:p>
        </w:tc>
      </w:tr>
    </w:tbl>
    <w:p w14:paraId="08C2C24A" w14:textId="77777777" w:rsidR="00195D5B" w:rsidRDefault="00195D5B">
      <w:pPr>
        <w:rPr>
          <w:rFonts w:asciiTheme="majorHAnsi" w:eastAsiaTheme="majorEastAsia" w:hAnsiTheme="majorHAnsi" w:cstheme="majorBidi"/>
          <w:color w:val="365F91" w:themeColor="accent1" w:themeShade="BF"/>
          <w:sz w:val="32"/>
          <w:szCs w:val="32"/>
        </w:rPr>
      </w:pPr>
      <w:r>
        <w:br w:type="page"/>
      </w:r>
    </w:p>
    <w:p w14:paraId="5F9BC892" w14:textId="3CF11BC2" w:rsidR="00637234" w:rsidRDefault="00271F7F" w:rsidP="00195D5B">
      <w:pPr>
        <w:pStyle w:val="Heading1"/>
      </w:pPr>
      <w:r>
        <w:t>Op</w:t>
      </w:r>
      <w:r w:rsidR="00F87F21">
        <w:t xml:space="preserve">en Source Software </w:t>
      </w:r>
      <w:r w:rsidR="00637234">
        <w:t>Licenses</w:t>
      </w:r>
    </w:p>
    <w:p w14:paraId="766A7E4D" w14:textId="77777777" w:rsidR="001C606C" w:rsidRPr="001C606C" w:rsidRDefault="001C606C" w:rsidP="001C606C">
      <w:pPr>
        <w:pStyle w:val="ListParagraph"/>
        <w:keepNext/>
        <w:keepLines/>
        <w:numPr>
          <w:ilvl w:val="0"/>
          <w:numId w:val="11"/>
        </w:numPr>
        <w:spacing w:before="40" w:after="0"/>
        <w:contextualSpacing w:val="0"/>
        <w:outlineLvl w:val="1"/>
        <w:rPr>
          <w:rFonts w:asciiTheme="majorHAnsi" w:eastAsiaTheme="majorEastAsia" w:hAnsiTheme="majorHAnsi" w:cstheme="majorBidi"/>
          <w:vanish/>
          <w:color w:val="365F91" w:themeColor="accent1" w:themeShade="BF"/>
          <w:sz w:val="26"/>
          <w:szCs w:val="26"/>
          <w:u w:val="single"/>
        </w:rPr>
      </w:pPr>
    </w:p>
    <w:p w14:paraId="2788CF9F" w14:textId="6A4FBA20" w:rsidR="001F65CC" w:rsidRDefault="001F65CC" w:rsidP="00F87F21">
      <w:pPr>
        <w:pStyle w:val="Heading3"/>
      </w:pPr>
      <w:bookmarkStart w:id="0" w:name="_bzip2"/>
      <w:bookmarkEnd w:id="0"/>
      <w:r>
        <w:t>bzip2</w:t>
      </w:r>
    </w:p>
    <w:p w14:paraId="57252285" w14:textId="77777777" w:rsidR="001F65CC" w:rsidRPr="001F65CC" w:rsidRDefault="001F65CC" w:rsidP="001F65CC">
      <w:r w:rsidRPr="001F65CC">
        <w:t>This program, "bzip2", the associated library "libbzip2", and all documentation, are copyright (C) 1996-2010 Julian R Seward. All rights reserved.</w:t>
      </w:r>
    </w:p>
    <w:p w14:paraId="46AA2155" w14:textId="77777777" w:rsidR="001F65CC" w:rsidRPr="001F65CC" w:rsidRDefault="001F65CC" w:rsidP="001F65CC">
      <w:r w:rsidRPr="001F65CC">
        <w:t>Redistribution and use in source and binary forms, with or without modification, are permitted provided that the following conditions are met:</w:t>
      </w:r>
    </w:p>
    <w:p w14:paraId="07CD8BA1" w14:textId="77777777" w:rsidR="001F65CC" w:rsidRPr="001F65CC" w:rsidRDefault="001F65CC" w:rsidP="001F65CC">
      <w:pPr>
        <w:numPr>
          <w:ilvl w:val="0"/>
          <w:numId w:val="22"/>
        </w:numPr>
      </w:pPr>
      <w:r w:rsidRPr="001F65CC">
        <w:rPr>
          <w:i/>
          <w:iCs/>
        </w:rPr>
        <w:t>1.</w:t>
      </w:r>
      <w:r w:rsidRPr="001F65CC">
        <w:t> Redistributions of source code must retain the above copyright notice, this list of conditions and the following disclaimer.</w:t>
      </w:r>
    </w:p>
    <w:p w14:paraId="7372597B" w14:textId="77777777" w:rsidR="001F65CC" w:rsidRPr="001F65CC" w:rsidRDefault="001F65CC" w:rsidP="001F65CC">
      <w:pPr>
        <w:numPr>
          <w:ilvl w:val="0"/>
          <w:numId w:val="22"/>
        </w:numPr>
      </w:pPr>
      <w:r w:rsidRPr="001F65CC">
        <w:rPr>
          <w:i/>
          <w:iCs/>
        </w:rPr>
        <w:t>2.</w:t>
      </w:r>
      <w:r w:rsidRPr="001F65CC">
        <w:t> The origin of this software must not be misrepresented; you must not claim that you wrote the original software. If you use this software in a product, an acknowledgment in the product documentation would be appreciated but is not required.</w:t>
      </w:r>
    </w:p>
    <w:p w14:paraId="04DFB428" w14:textId="77777777" w:rsidR="001F65CC" w:rsidRPr="001F65CC" w:rsidRDefault="001F65CC" w:rsidP="001F65CC">
      <w:pPr>
        <w:numPr>
          <w:ilvl w:val="0"/>
          <w:numId w:val="22"/>
        </w:numPr>
      </w:pPr>
      <w:r w:rsidRPr="001F65CC">
        <w:rPr>
          <w:i/>
          <w:iCs/>
        </w:rPr>
        <w:t>3.</w:t>
      </w:r>
      <w:r w:rsidRPr="001F65CC">
        <w:t xml:space="preserve"> Altered source versions must be plainly marked as </w:t>
      </w:r>
      <w:proofErr w:type="gramStart"/>
      <w:r w:rsidRPr="001F65CC">
        <w:t>such, and</w:t>
      </w:r>
      <w:proofErr w:type="gramEnd"/>
      <w:r w:rsidRPr="001F65CC">
        <w:t xml:space="preserve"> must not be misrepresented as being the original software.</w:t>
      </w:r>
    </w:p>
    <w:p w14:paraId="150F085F" w14:textId="77777777" w:rsidR="001F65CC" w:rsidRPr="001F65CC" w:rsidRDefault="001F65CC" w:rsidP="001F65CC">
      <w:pPr>
        <w:numPr>
          <w:ilvl w:val="0"/>
          <w:numId w:val="22"/>
        </w:numPr>
      </w:pPr>
      <w:r w:rsidRPr="001F65CC">
        <w:rPr>
          <w:i/>
          <w:iCs/>
        </w:rPr>
        <w:t>4.</w:t>
      </w:r>
      <w:r w:rsidRPr="001F65CC">
        <w:t> The name of the author may not be used to endorse or promote products derived from this software without specific prior written permission.</w:t>
      </w:r>
    </w:p>
    <w:p w14:paraId="0FA45956" w14:textId="636FD136" w:rsidR="001F65CC" w:rsidRDefault="001F65CC" w:rsidP="001F65CC">
      <w:r w:rsidRPr="001F65CC">
        <w:t>THIS SOFTWARE IS PROVIDED BY THE AUTHOR ``AS IS'' AND ANY EXPRESS OR IMPLIED WARRANTIES, INCLUDING, BUT NOT LIMITED TO, THE IMPLIED WARRANTIES OF MERCHANTABILITY AND FITNESS FOR A PARTICULAR PURPOSE ARE DISCLAIMED. IN NO EVENT SHALL THE AUTHOR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6682BF22" w14:textId="773B295E" w:rsidR="00AC0B0B" w:rsidRPr="00AC0B0B" w:rsidRDefault="00AC0B0B" w:rsidP="00AC0B0B">
      <w:pPr>
        <w:pStyle w:val="Heading3"/>
      </w:pPr>
      <w:bookmarkStart w:id="1" w:name="_Expat"/>
      <w:bookmarkEnd w:id="1"/>
      <w:r w:rsidRPr="00AC0B0B">
        <w:t>Expat</w:t>
      </w:r>
    </w:p>
    <w:p w14:paraId="2783C84E" w14:textId="7C683268" w:rsidR="00AC0B0B" w:rsidRPr="00AC0B0B" w:rsidRDefault="00AC0B0B" w:rsidP="00AC0B0B">
      <w:pPr>
        <w:spacing w:after="0"/>
      </w:pPr>
      <w:r w:rsidRPr="00AC0B0B">
        <w:t>Permission is hereby granted, free of charge, to any person obtaining a copy</w:t>
      </w:r>
      <w:r w:rsidR="00CC422D">
        <w:t xml:space="preserve"> </w:t>
      </w:r>
      <w:r w:rsidRPr="00AC0B0B">
        <w:t>of this software and associated documentation files (the "Software"), to</w:t>
      </w:r>
      <w:r w:rsidR="00CC422D">
        <w:t xml:space="preserve"> </w:t>
      </w:r>
      <w:r w:rsidRPr="00AC0B0B">
        <w:t>deal in the Software without restriction, including without limitation the</w:t>
      </w:r>
      <w:r w:rsidR="00CC422D">
        <w:t xml:space="preserve"> </w:t>
      </w:r>
      <w:r w:rsidRPr="00AC0B0B">
        <w:t>rights to use, copy, modify, merge, publish, distribute, sublicense, and/or</w:t>
      </w:r>
    </w:p>
    <w:p w14:paraId="1F43A969" w14:textId="0317B87A" w:rsidR="00AC0B0B" w:rsidRPr="00AC0B0B" w:rsidRDefault="00AC0B0B" w:rsidP="00AC0B0B">
      <w:pPr>
        <w:spacing w:after="0"/>
      </w:pPr>
      <w:r w:rsidRPr="00AC0B0B">
        <w:t>sell copies of the Software, and to permit persons to whom the Software is</w:t>
      </w:r>
      <w:r w:rsidR="00CC422D">
        <w:t xml:space="preserve"> </w:t>
      </w:r>
      <w:r w:rsidRPr="00AC0B0B">
        <w:t>furnished to do so, subject to the following conditions:</w:t>
      </w:r>
    </w:p>
    <w:p w14:paraId="01C6F239" w14:textId="400CD452" w:rsidR="00AC0B0B" w:rsidRPr="00AC0B0B" w:rsidRDefault="00AC0B0B" w:rsidP="00AC0B0B">
      <w:pPr>
        <w:spacing w:after="0"/>
      </w:pPr>
      <w:r w:rsidRPr="00AC0B0B">
        <w:t xml:space="preserve"> </w:t>
      </w:r>
    </w:p>
    <w:p w14:paraId="6A314387" w14:textId="005B2C44" w:rsidR="00AC0B0B" w:rsidRPr="00AC0B0B" w:rsidRDefault="00AC0B0B" w:rsidP="00AC0B0B">
      <w:pPr>
        <w:spacing w:after="0"/>
      </w:pPr>
      <w:r w:rsidRPr="00AC0B0B">
        <w:t xml:space="preserve"> The above copyright notice and this permission notice shall be included in all copies or substantial portions of the Software.</w:t>
      </w:r>
    </w:p>
    <w:p w14:paraId="7EF871CC" w14:textId="473A29E1" w:rsidR="00AC0B0B" w:rsidRPr="00AC0B0B" w:rsidRDefault="00AC0B0B" w:rsidP="00AC0B0B">
      <w:pPr>
        <w:spacing w:after="0"/>
      </w:pPr>
      <w:r w:rsidRPr="00AC0B0B">
        <w:t xml:space="preserve"> </w:t>
      </w:r>
    </w:p>
    <w:p w14:paraId="53B9E92C" w14:textId="7A584E82" w:rsidR="00AC0B0B" w:rsidRDefault="00AC0B0B" w:rsidP="00AC0B0B">
      <w:pPr>
        <w:spacing w:after="0"/>
      </w:pPr>
      <w:r w:rsidRPr="00AC0B0B">
        <w:t xml:space="preserve">THE SOFTWARE IS PROVIDED "AS IS", WITHOUT WARRANTY OF ANY KIND, EXPRESS OR IMPLIED, INCLUDING BUT NOT LIMITED TO THE WARRANTIES OF </w:t>
      </w:r>
      <w:proofErr w:type="gramStart"/>
      <w:r w:rsidRPr="00AC0B0B">
        <w:t>MERCHANTABILITY,</w:t>
      </w:r>
      <w:r w:rsidR="00CC422D">
        <w:t xml:space="preserve"> </w:t>
      </w:r>
      <w:r w:rsidRPr="00AC0B0B">
        <w:t xml:space="preserve"> FITNESS</w:t>
      </w:r>
      <w:proofErr w:type="gramEnd"/>
      <w:r w:rsidRPr="00AC0B0B">
        <w:t xml:space="preserve">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37C8072" w14:textId="77777777" w:rsidR="00CC422D" w:rsidRPr="001F65CC" w:rsidRDefault="00CC422D" w:rsidP="00AC0B0B">
      <w:pPr>
        <w:spacing w:after="0"/>
      </w:pPr>
    </w:p>
    <w:p w14:paraId="2DE6B085" w14:textId="02AFA63B" w:rsidR="00F87F21" w:rsidRDefault="00F87F21" w:rsidP="00F87F21">
      <w:pPr>
        <w:pStyle w:val="Heading3"/>
      </w:pPr>
      <w:bookmarkStart w:id="2" w:name="_GPLv2"/>
      <w:bookmarkEnd w:id="2"/>
      <w:r>
        <w:t>GPLv2</w:t>
      </w:r>
    </w:p>
    <w:p w14:paraId="43E21520" w14:textId="77777777" w:rsidR="00876FC7" w:rsidRDefault="00876FC7" w:rsidP="00876FC7">
      <w:pPr>
        <w:rPr>
          <w:b/>
          <w:bCs/>
        </w:rPr>
      </w:pPr>
      <w:r w:rsidRPr="00F87F21">
        <w:rPr>
          <w:b/>
          <w:bCs/>
        </w:rPr>
        <w:t>GNU GENERAL PUBLIC LICENSE</w:t>
      </w:r>
    </w:p>
    <w:p w14:paraId="0838D582" w14:textId="77777777" w:rsidR="00876FC7" w:rsidRDefault="00CE3314" w:rsidP="00876FC7">
      <w:pPr>
        <w:spacing w:line="240" w:lineRule="auto"/>
        <w:rPr>
          <w:b/>
          <w:bCs/>
        </w:rPr>
      </w:pPr>
      <w:r w:rsidRPr="00CE3314">
        <w:t>Version 2, June 1991</w:t>
      </w:r>
    </w:p>
    <w:p w14:paraId="64DECCF4" w14:textId="0D837C00" w:rsidR="00CE3314" w:rsidRPr="00876FC7" w:rsidRDefault="00CE3314" w:rsidP="00876FC7">
      <w:pPr>
        <w:spacing w:line="240" w:lineRule="auto"/>
        <w:rPr>
          <w:b/>
          <w:bCs/>
        </w:rPr>
      </w:pPr>
      <w:r w:rsidRPr="00CE3314">
        <w:t xml:space="preserve">Copyright (C) 1989, 1991 Free Software Foundation, Inc.  </w:t>
      </w:r>
    </w:p>
    <w:p w14:paraId="52698907" w14:textId="77777777" w:rsidR="00CE3314" w:rsidRPr="00CE3314" w:rsidRDefault="00CE3314" w:rsidP="00876FC7">
      <w:pPr>
        <w:spacing w:after="0" w:line="240" w:lineRule="auto"/>
      </w:pPr>
      <w:r w:rsidRPr="00CE3314">
        <w:t>51 Franklin Street, Fifth Floor, Boston, MA  02110-1301, USA</w:t>
      </w:r>
    </w:p>
    <w:p w14:paraId="35BAA9F6" w14:textId="77777777" w:rsidR="00CE3314" w:rsidRPr="00CE3314" w:rsidRDefault="00CE3314" w:rsidP="00CE3314">
      <w:pPr>
        <w:spacing w:after="0"/>
      </w:pPr>
    </w:p>
    <w:p w14:paraId="551702BB" w14:textId="77777777" w:rsidR="00CE3314" w:rsidRPr="00CE3314" w:rsidRDefault="00CE3314" w:rsidP="00CE3314">
      <w:pPr>
        <w:spacing w:after="0"/>
      </w:pPr>
      <w:r w:rsidRPr="00CE3314">
        <w:t>Everyone is permitted to copy and distribute verbatim copies</w:t>
      </w:r>
    </w:p>
    <w:p w14:paraId="6ED09AE5" w14:textId="77777777" w:rsidR="00CE3314" w:rsidRPr="00CE3314" w:rsidRDefault="00CE3314" w:rsidP="00CE3314">
      <w:pPr>
        <w:spacing w:after="0"/>
      </w:pPr>
      <w:r w:rsidRPr="00CE3314">
        <w:t>of this license document, but changing it is not allowed.</w:t>
      </w:r>
    </w:p>
    <w:p w14:paraId="53D330A9" w14:textId="77777777" w:rsidR="00CE3314" w:rsidRPr="00CE3314" w:rsidRDefault="00CE3314" w:rsidP="00CE3314">
      <w:pPr>
        <w:spacing w:after="0"/>
        <w:rPr>
          <w:b/>
          <w:bCs/>
        </w:rPr>
      </w:pPr>
      <w:r w:rsidRPr="00CE3314">
        <w:rPr>
          <w:b/>
          <w:bCs/>
        </w:rPr>
        <w:t>Preamble</w:t>
      </w:r>
    </w:p>
    <w:p w14:paraId="67FEABC4" w14:textId="77777777" w:rsidR="00CE3314" w:rsidRPr="00CE3314" w:rsidRDefault="00CE3314" w:rsidP="00CE3314">
      <w:pPr>
        <w:spacing w:after="0"/>
      </w:pPr>
      <w:r w:rsidRPr="00CE3314">
        <w:t>The licenses for most software are designed to take away your freedom to share and change it. By contrast, the GNU General Public License is intended to guarantee your freedom to share and change free software--to make sure the software is free for all its users. This General Public License applies to most of the Free Software Foundation's software and to any other program whose authors commit to using it. (Some other Free Software Foundation software is covered by the GNU Lesser General Public License instead.) You can apply it to your programs, too.</w:t>
      </w:r>
    </w:p>
    <w:p w14:paraId="30107F61" w14:textId="77777777" w:rsidR="00CE3314" w:rsidRPr="00CE3314" w:rsidRDefault="00CE3314" w:rsidP="00CE3314">
      <w:pPr>
        <w:spacing w:after="0"/>
      </w:pPr>
      <w:r w:rsidRPr="00CE3314">
        <w:t>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w:t>
      </w:r>
    </w:p>
    <w:p w14:paraId="03F38BC7" w14:textId="77777777" w:rsidR="00CE3314" w:rsidRPr="00CE3314" w:rsidRDefault="00CE3314" w:rsidP="00CE3314">
      <w:pPr>
        <w:spacing w:after="0"/>
      </w:pPr>
      <w:r w:rsidRPr="00CE3314">
        <w:t>To protect your rights, we need to make restrictions that forbid anyone to deny you these rights or to ask you to surrender the rights. These restrictions translate to certain responsibilities for you if you distribute copies of the software, or if you modify it.</w:t>
      </w:r>
    </w:p>
    <w:p w14:paraId="3145F51C" w14:textId="77777777" w:rsidR="00CE3314" w:rsidRPr="00CE3314" w:rsidRDefault="00CE3314" w:rsidP="00CE3314">
      <w:pPr>
        <w:spacing w:after="0"/>
      </w:pPr>
      <w:r w:rsidRPr="00CE3314">
        <w:t xml:space="preserve">For example, if you distribute copies of such a program, whether gratis or for a fee, you must give the recipients all the rights that you have. You must make sure that they, too, receive or can get the source code. And you must show them these </w:t>
      </w:r>
      <w:proofErr w:type="gramStart"/>
      <w:r w:rsidRPr="00CE3314">
        <w:t>terms</w:t>
      </w:r>
      <w:proofErr w:type="gramEnd"/>
      <w:r w:rsidRPr="00CE3314">
        <w:t xml:space="preserve"> so they know their rights.</w:t>
      </w:r>
    </w:p>
    <w:p w14:paraId="63D90644" w14:textId="77777777" w:rsidR="00CE3314" w:rsidRPr="00CE3314" w:rsidRDefault="00CE3314" w:rsidP="00CE3314">
      <w:pPr>
        <w:spacing w:after="0"/>
      </w:pPr>
      <w:r w:rsidRPr="00CE3314">
        <w:t>We protect your rights with two steps: (1) copyright the software, and (2) offer you this license which gives you legal permission to copy, distribute and/or modify the software.</w:t>
      </w:r>
    </w:p>
    <w:p w14:paraId="17D24967" w14:textId="77777777" w:rsidR="00CE3314" w:rsidRPr="00CE3314" w:rsidRDefault="00CE3314" w:rsidP="00CE3314">
      <w:pPr>
        <w:spacing w:after="0"/>
      </w:pPr>
      <w:r w:rsidRPr="00CE3314">
        <w:t>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w:t>
      </w:r>
    </w:p>
    <w:p w14:paraId="7956C111" w14:textId="77777777" w:rsidR="00CE3314" w:rsidRPr="00CE3314" w:rsidRDefault="00CE3314" w:rsidP="00CE3314">
      <w:pPr>
        <w:spacing w:after="0"/>
      </w:pPr>
      <w:r w:rsidRPr="00CE3314">
        <w:t>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w:t>
      </w:r>
    </w:p>
    <w:p w14:paraId="1039A26A" w14:textId="77777777" w:rsidR="00CE3314" w:rsidRPr="00CE3314" w:rsidRDefault="00CE3314" w:rsidP="00CE3314">
      <w:pPr>
        <w:spacing w:after="0"/>
      </w:pPr>
      <w:r w:rsidRPr="00CE3314">
        <w:t>The precise terms and conditions for copying, distribution and modification follow.</w:t>
      </w:r>
    </w:p>
    <w:p w14:paraId="0E186C17" w14:textId="77777777" w:rsidR="00CE3314" w:rsidRPr="00CE3314" w:rsidRDefault="00CE3314" w:rsidP="00CE3314">
      <w:pPr>
        <w:spacing w:after="0"/>
        <w:rPr>
          <w:b/>
          <w:bCs/>
        </w:rPr>
      </w:pPr>
      <w:r w:rsidRPr="00CE3314">
        <w:rPr>
          <w:b/>
          <w:bCs/>
        </w:rPr>
        <w:t>TERMS AND CONDITIONS FOR COPYING, DISTRIBUTION AND MODIFICATION</w:t>
      </w:r>
    </w:p>
    <w:p w14:paraId="59F76EF1" w14:textId="77777777" w:rsidR="00CE3314" w:rsidRPr="00CE3314" w:rsidRDefault="00CE3314" w:rsidP="00CE3314">
      <w:pPr>
        <w:spacing w:after="0"/>
      </w:pPr>
      <w:r w:rsidRPr="00CE3314">
        <w:rPr>
          <w:b/>
          <w:bCs/>
        </w:rPr>
        <w:t>0.</w:t>
      </w:r>
      <w:r w:rsidRPr="00CE3314">
        <w:t xml:space="preserve"> 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w:t>
      </w:r>
      <w:proofErr w:type="gramStart"/>
      <w:r w:rsidRPr="00CE3314">
        <w:t>that is to say, a</w:t>
      </w:r>
      <w:proofErr w:type="gramEnd"/>
      <w:r w:rsidRPr="00CE3314">
        <w:t xml:space="preserve"> work containing the Program or a portion of it, either verbatim or with modifications and/or translated into another language. (Hereinafter, translation is included without limitation in the term "modification".) Each licensee is addressed as "you".</w:t>
      </w:r>
    </w:p>
    <w:p w14:paraId="0468036C" w14:textId="77777777" w:rsidR="00CE3314" w:rsidRPr="00CE3314" w:rsidRDefault="00CE3314" w:rsidP="00CE3314">
      <w:pPr>
        <w:spacing w:after="0"/>
      </w:pPr>
      <w:r w:rsidRPr="00CE3314">
        <w:t>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Whether that is true depends on what the Program does.</w:t>
      </w:r>
    </w:p>
    <w:p w14:paraId="255800FB" w14:textId="77777777" w:rsidR="00CE3314" w:rsidRPr="00CE3314" w:rsidRDefault="00CE3314" w:rsidP="00CE3314">
      <w:pPr>
        <w:spacing w:after="0"/>
      </w:pPr>
      <w:r w:rsidRPr="00CE3314">
        <w:rPr>
          <w:b/>
          <w:bCs/>
        </w:rPr>
        <w:t>1.</w:t>
      </w:r>
      <w:r w:rsidRPr="00CE3314">
        <w:t> 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w:t>
      </w:r>
    </w:p>
    <w:p w14:paraId="3C2A603F" w14:textId="77777777" w:rsidR="00CE3314" w:rsidRPr="00CE3314" w:rsidRDefault="00CE3314" w:rsidP="00CE3314">
      <w:pPr>
        <w:spacing w:after="0"/>
      </w:pPr>
      <w:r w:rsidRPr="00CE3314">
        <w:t>You may charge a fee for the physical act of transferring a copy, and you may at your option offer warranty protection in exchange for a fee.</w:t>
      </w:r>
    </w:p>
    <w:p w14:paraId="40BB1A2B" w14:textId="77777777" w:rsidR="00CE3314" w:rsidRPr="00CE3314" w:rsidRDefault="00CE3314" w:rsidP="00CE3314">
      <w:pPr>
        <w:spacing w:after="0"/>
      </w:pPr>
      <w:r w:rsidRPr="00CE3314">
        <w:rPr>
          <w:b/>
          <w:bCs/>
        </w:rPr>
        <w:t>2.</w:t>
      </w:r>
      <w:r w:rsidRPr="00CE3314">
        <w:t xml:space="preserve"> You may modify your copy or copies of the Program or any portion of it, thus forming a work based on the Program, and copy and distribute such modifications or work under the terms of Section 1 above, </w:t>
      </w:r>
      <w:proofErr w:type="gramStart"/>
      <w:r w:rsidRPr="00CE3314">
        <w:t>provided that</w:t>
      </w:r>
      <w:proofErr w:type="gramEnd"/>
      <w:r w:rsidRPr="00CE3314">
        <w:t xml:space="preserve"> you also meet all of these conditions:</w:t>
      </w:r>
    </w:p>
    <w:p w14:paraId="64E7AFD2" w14:textId="77777777" w:rsidR="00CE3314" w:rsidRPr="00CE3314" w:rsidRDefault="00CE3314" w:rsidP="00CE3314">
      <w:pPr>
        <w:spacing w:after="0"/>
      </w:pPr>
      <w:r w:rsidRPr="00CE3314">
        <w:rPr>
          <w:b/>
          <w:bCs/>
        </w:rPr>
        <w:t>a)</w:t>
      </w:r>
      <w:r w:rsidRPr="00CE3314">
        <w:t> You must cause the modified files to carry prominent notices stating that you changed the files and the date of any change.</w:t>
      </w:r>
    </w:p>
    <w:p w14:paraId="27510114" w14:textId="77777777" w:rsidR="00CE3314" w:rsidRPr="00CE3314" w:rsidRDefault="00CE3314" w:rsidP="00CE3314">
      <w:pPr>
        <w:spacing w:after="0"/>
      </w:pPr>
      <w:r w:rsidRPr="00CE3314">
        <w:rPr>
          <w:b/>
          <w:bCs/>
        </w:rPr>
        <w:t>b)</w:t>
      </w:r>
      <w:r w:rsidRPr="00CE3314">
        <w:t xml:space="preserve"> You must cause any work that you distribute or publish, that in whole or in part contains or is derived from the Program or any part thereof, to be licensed </w:t>
      </w:r>
      <w:proofErr w:type="gramStart"/>
      <w:r w:rsidRPr="00CE3314">
        <w:t>as a whole at</w:t>
      </w:r>
      <w:proofErr w:type="gramEnd"/>
      <w:r w:rsidRPr="00CE3314">
        <w:t xml:space="preserve"> no charge to all third parties under the terms of this License.</w:t>
      </w:r>
    </w:p>
    <w:p w14:paraId="69A3246B" w14:textId="77777777" w:rsidR="00CE3314" w:rsidRPr="00CE3314" w:rsidRDefault="00CE3314" w:rsidP="00CE3314">
      <w:pPr>
        <w:spacing w:after="0"/>
      </w:pPr>
      <w:r w:rsidRPr="00CE3314">
        <w:rPr>
          <w:b/>
          <w:bCs/>
        </w:rPr>
        <w:t>c)</w:t>
      </w:r>
      <w:r w:rsidRPr="00CE3314">
        <w:t> 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w:t>
      </w:r>
    </w:p>
    <w:p w14:paraId="32B91A01" w14:textId="77777777" w:rsidR="00CE3314" w:rsidRPr="00CE3314" w:rsidRDefault="00CE3314" w:rsidP="00CE3314">
      <w:pPr>
        <w:spacing w:after="0"/>
      </w:pPr>
      <w:r w:rsidRPr="00CE3314">
        <w:t xml:space="preserve">These requirements apply to the modified work as a whole. If identifiable sections of that work are not derived from the </w:t>
      </w:r>
      <w:proofErr w:type="gramStart"/>
      <w:r w:rsidRPr="00CE3314">
        <w:t>Program, and</w:t>
      </w:r>
      <w:proofErr w:type="gramEnd"/>
      <w:r w:rsidRPr="00CE3314">
        <w:t xml:space="preserve">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w:t>
      </w:r>
      <w:proofErr w:type="gramStart"/>
      <w:r w:rsidRPr="00CE3314">
        <w:t>each and every</w:t>
      </w:r>
      <w:proofErr w:type="gramEnd"/>
      <w:r w:rsidRPr="00CE3314">
        <w:t xml:space="preserve"> part regardless of who wrote it.</w:t>
      </w:r>
    </w:p>
    <w:p w14:paraId="022758E1" w14:textId="77777777" w:rsidR="00CE3314" w:rsidRPr="00CE3314" w:rsidRDefault="00CE3314" w:rsidP="00CE3314">
      <w:pPr>
        <w:spacing w:after="0"/>
      </w:pPr>
      <w:r w:rsidRPr="00CE3314">
        <w:t>Thus, it is not the intent of this section to claim rights or contest your rights to work written entirely by you; rather, the intent is to exercise the right to control the distribution of derivative or collective works based on the Program.</w:t>
      </w:r>
    </w:p>
    <w:p w14:paraId="3A897246" w14:textId="77777777" w:rsidR="00CE3314" w:rsidRPr="00CE3314" w:rsidRDefault="00CE3314" w:rsidP="00CE3314">
      <w:pPr>
        <w:spacing w:after="0"/>
      </w:pPr>
      <w:r w:rsidRPr="00CE3314">
        <w:t>In addition, mere aggregation of another work not based on the Program with the Program (or with a work based on the Program) on a volume of a storage or distribution medium does not bring the other work under the scope of this License.</w:t>
      </w:r>
    </w:p>
    <w:p w14:paraId="45F1CCA9" w14:textId="77777777" w:rsidR="00CE3314" w:rsidRPr="00CE3314" w:rsidRDefault="00CE3314" w:rsidP="00CE3314">
      <w:pPr>
        <w:spacing w:after="0"/>
      </w:pPr>
      <w:r w:rsidRPr="00CE3314">
        <w:rPr>
          <w:b/>
          <w:bCs/>
        </w:rPr>
        <w:t>3.</w:t>
      </w:r>
      <w:r w:rsidRPr="00CE3314">
        <w:t xml:space="preserve"> You may copy and distribute the Program (or a work based on it, under Section 2) in object code or executable form under the terms of Sections 1 and 2 above </w:t>
      </w:r>
      <w:proofErr w:type="gramStart"/>
      <w:r w:rsidRPr="00CE3314">
        <w:t>provided that</w:t>
      </w:r>
      <w:proofErr w:type="gramEnd"/>
      <w:r w:rsidRPr="00CE3314">
        <w:t xml:space="preserve"> you also do one of the following:</w:t>
      </w:r>
    </w:p>
    <w:p w14:paraId="68454915" w14:textId="77777777" w:rsidR="00CE3314" w:rsidRPr="00CE3314" w:rsidRDefault="00CE3314" w:rsidP="00CE3314">
      <w:pPr>
        <w:spacing w:after="0"/>
      </w:pPr>
      <w:r w:rsidRPr="00CE3314">
        <w:rPr>
          <w:b/>
          <w:bCs/>
        </w:rPr>
        <w:t>a)</w:t>
      </w:r>
      <w:r w:rsidRPr="00CE3314">
        <w:t> Accompany it with the complete corresponding machine-readable source code, which must be distributed under the terms of Sections 1 and 2 above on a medium customarily used for software interchange; or,</w:t>
      </w:r>
    </w:p>
    <w:p w14:paraId="451194BA" w14:textId="77777777" w:rsidR="00CE3314" w:rsidRPr="00CE3314" w:rsidRDefault="00CE3314" w:rsidP="00CE3314">
      <w:pPr>
        <w:spacing w:after="0"/>
      </w:pPr>
      <w:r w:rsidRPr="00CE3314">
        <w:rPr>
          <w:b/>
          <w:bCs/>
        </w:rPr>
        <w:t>b)</w:t>
      </w:r>
      <w:r w:rsidRPr="00CE3314">
        <w:t> 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w:t>
      </w:r>
    </w:p>
    <w:p w14:paraId="4E838534" w14:textId="77777777" w:rsidR="00CE3314" w:rsidRPr="00CE3314" w:rsidRDefault="00CE3314" w:rsidP="00CE3314">
      <w:pPr>
        <w:spacing w:after="0"/>
      </w:pPr>
      <w:r w:rsidRPr="00CE3314">
        <w:rPr>
          <w:b/>
          <w:bCs/>
        </w:rPr>
        <w:t>c)</w:t>
      </w:r>
      <w:r w:rsidRPr="00CE3314">
        <w:t> 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w:t>
      </w:r>
    </w:p>
    <w:p w14:paraId="2699E95E" w14:textId="77777777" w:rsidR="00CE3314" w:rsidRPr="00CE3314" w:rsidRDefault="00CE3314" w:rsidP="00CE3314">
      <w:pPr>
        <w:spacing w:after="0"/>
      </w:pPr>
      <w:r w:rsidRPr="00CE3314">
        <w:t>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w:t>
      </w:r>
    </w:p>
    <w:p w14:paraId="799A8DF1" w14:textId="77777777" w:rsidR="00CE3314" w:rsidRPr="00CE3314" w:rsidRDefault="00CE3314" w:rsidP="00CE3314">
      <w:pPr>
        <w:spacing w:after="0"/>
      </w:pPr>
      <w:r w:rsidRPr="00CE3314">
        <w:t>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w:t>
      </w:r>
    </w:p>
    <w:p w14:paraId="39444BBD" w14:textId="77777777" w:rsidR="00CE3314" w:rsidRPr="00CE3314" w:rsidRDefault="00CE3314" w:rsidP="00CE3314">
      <w:pPr>
        <w:spacing w:after="0"/>
      </w:pPr>
      <w:r w:rsidRPr="00CE3314">
        <w:rPr>
          <w:b/>
          <w:bCs/>
        </w:rPr>
        <w:t>4.</w:t>
      </w:r>
      <w:r w:rsidRPr="00CE3314">
        <w:t> 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w:t>
      </w:r>
    </w:p>
    <w:p w14:paraId="0C1A6ECD" w14:textId="77777777" w:rsidR="00CE3314" w:rsidRPr="00CE3314" w:rsidRDefault="00CE3314" w:rsidP="00CE3314">
      <w:pPr>
        <w:spacing w:after="0"/>
      </w:pPr>
      <w:r w:rsidRPr="00CE3314">
        <w:rPr>
          <w:b/>
          <w:bCs/>
        </w:rPr>
        <w:t>5.</w:t>
      </w:r>
      <w:r w:rsidRPr="00CE3314">
        <w:t> 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w:t>
      </w:r>
    </w:p>
    <w:p w14:paraId="6D19597B" w14:textId="77777777" w:rsidR="00CE3314" w:rsidRPr="00CE3314" w:rsidRDefault="00CE3314" w:rsidP="00CE3314">
      <w:pPr>
        <w:spacing w:after="0"/>
      </w:pPr>
      <w:r w:rsidRPr="00CE3314">
        <w:rPr>
          <w:b/>
          <w:bCs/>
        </w:rPr>
        <w:t>6.</w:t>
      </w:r>
      <w:r w:rsidRPr="00CE3314">
        <w:t> 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w:t>
      </w:r>
    </w:p>
    <w:p w14:paraId="008AA791" w14:textId="77777777" w:rsidR="00CE3314" w:rsidRPr="00CE3314" w:rsidRDefault="00CE3314" w:rsidP="00CE3314">
      <w:pPr>
        <w:spacing w:after="0"/>
      </w:pPr>
      <w:r w:rsidRPr="00CE3314">
        <w:rPr>
          <w:b/>
          <w:bCs/>
        </w:rPr>
        <w:t>7.</w:t>
      </w:r>
      <w:r w:rsidRPr="00CE3314">
        <w:t xml:space="preserve"> If, </w:t>
      </w:r>
      <w:proofErr w:type="gramStart"/>
      <w:r w:rsidRPr="00CE3314">
        <w:t>as a consequence of</w:t>
      </w:r>
      <w:proofErr w:type="gramEnd"/>
      <w:r w:rsidRPr="00CE3314">
        <w:t xml:space="preserve">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w:t>
      </w:r>
      <w:proofErr w:type="gramStart"/>
      <w:r w:rsidRPr="00CE3314">
        <w:t>so as to</w:t>
      </w:r>
      <w:proofErr w:type="gramEnd"/>
      <w:r w:rsidRPr="00CE3314">
        <w:t xml:space="preserve">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w:t>
      </w:r>
    </w:p>
    <w:p w14:paraId="624B1E18" w14:textId="77777777" w:rsidR="00CE3314" w:rsidRPr="00CE3314" w:rsidRDefault="00CE3314" w:rsidP="00CE3314">
      <w:pPr>
        <w:spacing w:after="0"/>
      </w:pPr>
      <w:r w:rsidRPr="00CE3314">
        <w:t xml:space="preserve">If any portion of this section is held invalid or unenforceable under any particular circumstance, the balance of the section is intended to </w:t>
      </w:r>
      <w:proofErr w:type="gramStart"/>
      <w:r w:rsidRPr="00CE3314">
        <w:t>apply</w:t>
      </w:r>
      <w:proofErr w:type="gramEnd"/>
      <w:r w:rsidRPr="00CE3314">
        <w:t xml:space="preserve"> and the section as a whole is intended to apply in other circumstances.</w:t>
      </w:r>
    </w:p>
    <w:p w14:paraId="76CE764D" w14:textId="77777777" w:rsidR="00CE3314" w:rsidRPr="00CE3314" w:rsidRDefault="00CE3314" w:rsidP="00CE3314">
      <w:pPr>
        <w:spacing w:after="0"/>
      </w:pPr>
      <w:r w:rsidRPr="00CE3314">
        <w:t>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w:t>
      </w:r>
    </w:p>
    <w:p w14:paraId="699D6FBE" w14:textId="77777777" w:rsidR="00CE3314" w:rsidRPr="00CE3314" w:rsidRDefault="00CE3314" w:rsidP="00CE3314">
      <w:pPr>
        <w:spacing w:after="0"/>
      </w:pPr>
      <w:r w:rsidRPr="00CE3314">
        <w:t>This section is intended to make thoroughly clear what is believed to be a consequence of the rest of this License.</w:t>
      </w:r>
    </w:p>
    <w:p w14:paraId="57D4AAF5" w14:textId="77777777" w:rsidR="00CE3314" w:rsidRPr="00CE3314" w:rsidRDefault="00CE3314" w:rsidP="00CE3314">
      <w:pPr>
        <w:spacing w:after="0"/>
      </w:pPr>
      <w:r w:rsidRPr="00CE3314">
        <w:rPr>
          <w:b/>
          <w:bCs/>
        </w:rPr>
        <w:t>8.</w:t>
      </w:r>
      <w:r w:rsidRPr="00CE3314">
        <w:t> 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w:t>
      </w:r>
    </w:p>
    <w:p w14:paraId="14AF582A" w14:textId="77777777" w:rsidR="00CE3314" w:rsidRPr="00CE3314" w:rsidRDefault="00CE3314" w:rsidP="00CE3314">
      <w:pPr>
        <w:spacing w:after="0"/>
      </w:pPr>
      <w:r w:rsidRPr="00CE3314">
        <w:rPr>
          <w:b/>
          <w:bCs/>
        </w:rPr>
        <w:t>9.</w:t>
      </w:r>
      <w:r w:rsidRPr="00CE3314">
        <w:t xml:space="preserve"> The Free Software Foundation may publish revised and/or new versions of the General Public License from time to time. Such new versions will be similar in spirit to the present </w:t>
      </w:r>
      <w:proofErr w:type="gramStart"/>
      <w:r w:rsidRPr="00CE3314">
        <w:t>version, but</w:t>
      </w:r>
      <w:proofErr w:type="gramEnd"/>
      <w:r w:rsidRPr="00CE3314">
        <w:t xml:space="preserve"> may differ in detail to address new problems or concerns.</w:t>
      </w:r>
    </w:p>
    <w:p w14:paraId="25D610F6" w14:textId="77777777" w:rsidR="00CE3314" w:rsidRPr="00CE3314" w:rsidRDefault="00CE3314" w:rsidP="00CE3314">
      <w:pPr>
        <w:spacing w:after="0"/>
      </w:pPr>
      <w:r w:rsidRPr="00CE3314">
        <w:t>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Foundation.</w:t>
      </w:r>
    </w:p>
    <w:p w14:paraId="20556EB5" w14:textId="77777777" w:rsidR="00CE3314" w:rsidRPr="00CE3314" w:rsidRDefault="00CE3314" w:rsidP="00CE3314">
      <w:pPr>
        <w:spacing w:after="0"/>
      </w:pPr>
      <w:r w:rsidRPr="00CE3314">
        <w:rPr>
          <w:b/>
          <w:bCs/>
        </w:rPr>
        <w:t>10.</w:t>
      </w:r>
      <w:r w:rsidRPr="00CE3314">
        <w:t> If you wish to incorporate parts of the Program into other free programs whose distribution conditions are different,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w:t>
      </w:r>
    </w:p>
    <w:p w14:paraId="0884D838" w14:textId="77777777" w:rsidR="00CE3314" w:rsidRPr="00CE3314" w:rsidRDefault="00CE3314" w:rsidP="00CE3314">
      <w:pPr>
        <w:spacing w:after="0"/>
      </w:pPr>
      <w:r w:rsidRPr="00CE3314">
        <w:rPr>
          <w:b/>
          <w:bCs/>
        </w:rPr>
        <w:t>NO WARRANTY</w:t>
      </w:r>
    </w:p>
    <w:p w14:paraId="6B67943D" w14:textId="77777777" w:rsidR="00CE3314" w:rsidRPr="00CE3314" w:rsidRDefault="00CE3314" w:rsidP="00CE3314">
      <w:pPr>
        <w:spacing w:after="0"/>
      </w:pPr>
      <w:r w:rsidRPr="00CE3314">
        <w:rPr>
          <w:b/>
          <w:bCs/>
        </w:rPr>
        <w:t>11.</w:t>
      </w:r>
      <w:r w:rsidRPr="00CE3314">
        <w:t> BECAUSE THE PROGRAM IS LICENSED FREE OF CHARGE, 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14:paraId="7FAED554" w14:textId="77777777" w:rsidR="00CE3314" w:rsidRPr="00CE3314" w:rsidRDefault="00CE3314" w:rsidP="00CE3314">
      <w:pPr>
        <w:spacing w:after="0"/>
      </w:pPr>
      <w:r w:rsidRPr="00CE3314">
        <w:rPr>
          <w:b/>
          <w:bCs/>
        </w:rPr>
        <w:t>12.</w:t>
      </w:r>
      <w:r w:rsidRPr="00CE3314">
        <w:t> IN NO EVENT UNLESS REQUIRED BY APPLICABLE LAW OR AGREED TO IN WRITING WILL ANY COPYRIGHT HOLDER, OR ANY OTHER PARTY WHO MAY MODIFY AND/OR REDISTRIBUTE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14:paraId="713AEA61" w14:textId="77777777" w:rsidR="00CE3314" w:rsidRPr="00CE3314" w:rsidRDefault="00CE3314" w:rsidP="00CE3314">
      <w:pPr>
        <w:spacing w:after="0"/>
        <w:rPr>
          <w:b/>
          <w:bCs/>
        </w:rPr>
      </w:pPr>
      <w:r w:rsidRPr="00CE3314">
        <w:rPr>
          <w:b/>
          <w:bCs/>
        </w:rPr>
        <w:t>END OF TERMS AND CONDITIONS</w:t>
      </w:r>
    </w:p>
    <w:p w14:paraId="7C3E769B" w14:textId="77777777" w:rsidR="00E85D86" w:rsidRDefault="00E85D86" w:rsidP="00CE3314">
      <w:pPr>
        <w:spacing w:after="0"/>
      </w:pPr>
      <w:r>
        <w:tab/>
        <w:t xml:space="preserve">    </w:t>
      </w:r>
    </w:p>
    <w:p w14:paraId="035923C1" w14:textId="77777777" w:rsidR="00CE3314" w:rsidRDefault="00CE3314">
      <w:pPr>
        <w:rPr>
          <w:rFonts w:asciiTheme="majorHAnsi" w:eastAsiaTheme="majorEastAsia" w:hAnsiTheme="majorHAnsi" w:cstheme="majorBidi"/>
          <w:color w:val="243F60" w:themeColor="accent1" w:themeShade="7F"/>
          <w:sz w:val="24"/>
          <w:szCs w:val="24"/>
        </w:rPr>
      </w:pPr>
      <w:r>
        <w:br w:type="page"/>
      </w:r>
    </w:p>
    <w:p w14:paraId="0DBD57F1" w14:textId="77777777" w:rsidR="00E85D86" w:rsidRDefault="00F87F21" w:rsidP="00F87F21">
      <w:pPr>
        <w:pStyle w:val="Heading3"/>
      </w:pPr>
      <w:bookmarkStart w:id="3" w:name="_GPLv3"/>
      <w:bookmarkEnd w:id="3"/>
      <w:r>
        <w:t>GPLv3</w:t>
      </w:r>
    </w:p>
    <w:p w14:paraId="33E36E33" w14:textId="77777777" w:rsidR="00F87F21" w:rsidRPr="00F87F21" w:rsidRDefault="00F87F21" w:rsidP="00BC0EB5">
      <w:pPr>
        <w:spacing w:after="0" w:line="240" w:lineRule="auto"/>
        <w:rPr>
          <w:b/>
          <w:bCs/>
        </w:rPr>
      </w:pPr>
      <w:r w:rsidRPr="00F87F21">
        <w:rPr>
          <w:b/>
          <w:bCs/>
        </w:rPr>
        <w:t>GNU GENERAL PUBLIC LICENSE</w:t>
      </w:r>
    </w:p>
    <w:p w14:paraId="37077677" w14:textId="77777777" w:rsidR="00F87F21" w:rsidRPr="00F87F21" w:rsidRDefault="00F87F21" w:rsidP="00BC0EB5">
      <w:pPr>
        <w:spacing w:after="0" w:line="240" w:lineRule="auto"/>
      </w:pPr>
      <w:r w:rsidRPr="00F87F21">
        <w:t>Version 3, 29 June 2007</w:t>
      </w:r>
    </w:p>
    <w:p w14:paraId="34588833" w14:textId="77777777" w:rsidR="00F87F21" w:rsidRPr="00F87F21" w:rsidRDefault="00F87F21" w:rsidP="00BC0EB5">
      <w:pPr>
        <w:spacing w:after="0" w:line="240" w:lineRule="auto"/>
      </w:pPr>
      <w:r w:rsidRPr="00F87F21">
        <w:t>Copyright © 2007 Free Software Foundation, Inc. &lt;</w:t>
      </w:r>
      <w:hyperlink r:id="rId23" w:history="1">
        <w:r w:rsidRPr="00F87F21">
          <w:rPr>
            <w:rStyle w:val="Hyperlink"/>
          </w:rPr>
          <w:t>https://fsf.org/</w:t>
        </w:r>
      </w:hyperlink>
      <w:r w:rsidRPr="00F87F21">
        <w:t>&gt;</w:t>
      </w:r>
    </w:p>
    <w:p w14:paraId="436DE59E" w14:textId="77777777" w:rsidR="00F87F21" w:rsidRPr="00F87F21" w:rsidRDefault="00F87F21" w:rsidP="00F87F21">
      <w:r w:rsidRPr="00F87F21">
        <w:t>Everyone is permitted to copy and distribute verbatim copies of this license document, but changing it is not allowed.</w:t>
      </w:r>
    </w:p>
    <w:p w14:paraId="6A0EB71C" w14:textId="77777777" w:rsidR="00F87F21" w:rsidRPr="00F87F21" w:rsidRDefault="00F87F21" w:rsidP="00F87F21">
      <w:pPr>
        <w:rPr>
          <w:b/>
          <w:bCs/>
        </w:rPr>
      </w:pPr>
      <w:bookmarkStart w:id="4" w:name="preamble"/>
      <w:bookmarkEnd w:id="4"/>
      <w:r w:rsidRPr="00F87F21">
        <w:rPr>
          <w:b/>
          <w:bCs/>
        </w:rPr>
        <w:t>Preamble</w:t>
      </w:r>
    </w:p>
    <w:p w14:paraId="5193AFC5" w14:textId="77777777" w:rsidR="00F87F21" w:rsidRPr="00F87F21" w:rsidRDefault="00F87F21" w:rsidP="00F87F21">
      <w:r w:rsidRPr="00F87F21">
        <w:t>The GNU General Public License is a free, copyleft license for software and other kinds of works.</w:t>
      </w:r>
    </w:p>
    <w:p w14:paraId="29CB0969" w14:textId="77777777" w:rsidR="00F87F21" w:rsidRPr="00F87F21" w:rsidRDefault="00F87F21" w:rsidP="00F87F21">
      <w:r w:rsidRPr="00F87F21">
        <w:t>The licenses for most software and other practical works are designed to take away your freedom to share and change the works. By contrast, the GNU General Public License is intended to guarantee your freedom to share and change all versions of a program--to make sure it remains free software for all its users. We, the Free Software Foundation, use the GNU General Public License for most of our software; it applies also to any other work released this way by its authors. You can apply it to your programs, too.</w:t>
      </w:r>
    </w:p>
    <w:p w14:paraId="6D34C9BF" w14:textId="77777777" w:rsidR="00F87F21" w:rsidRPr="00F87F21" w:rsidRDefault="00F87F21" w:rsidP="00F87F21">
      <w:r w:rsidRPr="00F87F21">
        <w:t>When we speak of free software, we are referring to freedom, not price. Our General Public Licenses are designed to make sure that you have the freedom to distribute copies of free software (and charge for them if you wish), that you receive source code or can get it if you want it, that you can change the software or use pieces of it in new free programs, and that you know you can do these things.</w:t>
      </w:r>
    </w:p>
    <w:p w14:paraId="1D2CA4F7" w14:textId="77777777" w:rsidR="00F87F21" w:rsidRPr="00F87F21" w:rsidRDefault="00F87F21" w:rsidP="00F87F21">
      <w:r w:rsidRPr="00F87F21">
        <w:t>To protect your rights, we need to prevent others from denying you these rights or asking you to surrender the rights. Therefore, you have certain responsibilities if you distribute copies of the software, or if you modify it: responsibilities to respect the freedom of others.</w:t>
      </w:r>
    </w:p>
    <w:p w14:paraId="54C165E1" w14:textId="77777777" w:rsidR="00F87F21" w:rsidRPr="00F87F21" w:rsidRDefault="00F87F21" w:rsidP="00F87F21">
      <w:r w:rsidRPr="00F87F21">
        <w:t xml:space="preserve">For example, if you distribute copies of such a program, whether gratis or for a fee, you must pass on to the recipients the same freedoms that you received. You must make sure that they, too, receive or can get the source code. And you must show them these </w:t>
      </w:r>
      <w:proofErr w:type="gramStart"/>
      <w:r w:rsidRPr="00F87F21">
        <w:t>terms</w:t>
      </w:r>
      <w:proofErr w:type="gramEnd"/>
      <w:r w:rsidRPr="00F87F21">
        <w:t xml:space="preserve"> so they know their rights.</w:t>
      </w:r>
    </w:p>
    <w:p w14:paraId="1A6E53E3" w14:textId="77777777" w:rsidR="00F87F21" w:rsidRPr="00F87F21" w:rsidRDefault="00F87F21" w:rsidP="00F87F21">
      <w:r w:rsidRPr="00F87F21">
        <w:t>Developers that use the GNU GPL protect your rights with two steps: (1) assert copyright on the software, and (2) offer you this License giving you legal permission to copy, distribute and/or modify it.</w:t>
      </w:r>
    </w:p>
    <w:p w14:paraId="1594FB91" w14:textId="77777777" w:rsidR="00F87F21" w:rsidRPr="00F87F21" w:rsidRDefault="00F87F21" w:rsidP="00F87F21">
      <w:r w:rsidRPr="00F87F21">
        <w:t>For the developers' and authors' protection, the GPL clearly explains that there is no warranty for this free software. For both users' and authors' sake, the GPL requires that modified versions be marked as changed, so that their problems will not be attributed erroneously to authors of previous versions.</w:t>
      </w:r>
    </w:p>
    <w:p w14:paraId="0F83A3D3" w14:textId="77777777" w:rsidR="00F87F21" w:rsidRPr="00F87F21" w:rsidRDefault="00F87F21" w:rsidP="00F87F21">
      <w:r w:rsidRPr="00F87F21">
        <w:t>Some devices are designed to deny users access to install or run modified versions of the software inside them, although the manufacturer can do so. This is fundamentally incompatible with the aim of protecting users' freedom to change the software. The systematic pattern of such abuse occurs in the area of products for individuals to use, which is precisely where it is most unacceptable. Therefore, we have designed this version of the GPL to prohibit the practice for those products. If such problems arise substantially in other domains, we stand ready to extend this provision to those domains in future versions of the GPL, as needed to protect the freedom of users.</w:t>
      </w:r>
    </w:p>
    <w:p w14:paraId="48308754" w14:textId="77777777" w:rsidR="00F87F21" w:rsidRPr="00F87F21" w:rsidRDefault="00F87F21" w:rsidP="00F87F21">
      <w:r w:rsidRPr="00F87F21">
        <w:t>Finally, every program is threatened constantly by software patents. States should not allow patents to restrict development and use of software on general-purpose computers, but in those that do, we wish to avoid the special danger that patents applied to a free program could make it effectively proprietary. To prevent this, the GPL assures that patents cannot be used to render the program non-free.</w:t>
      </w:r>
    </w:p>
    <w:p w14:paraId="08C48BC5" w14:textId="77777777" w:rsidR="00F87F21" w:rsidRPr="00F87F21" w:rsidRDefault="00F87F21" w:rsidP="00F87F21">
      <w:r w:rsidRPr="00F87F21">
        <w:t>The precise terms and conditions for copying, distribution and modification follow.</w:t>
      </w:r>
    </w:p>
    <w:p w14:paraId="7732A768" w14:textId="77777777" w:rsidR="00F87F21" w:rsidRPr="00F87F21" w:rsidRDefault="00F87F21" w:rsidP="00F87F21">
      <w:pPr>
        <w:rPr>
          <w:b/>
          <w:bCs/>
        </w:rPr>
      </w:pPr>
      <w:bookmarkStart w:id="5" w:name="terms"/>
      <w:bookmarkEnd w:id="5"/>
      <w:r w:rsidRPr="00F87F21">
        <w:rPr>
          <w:b/>
          <w:bCs/>
        </w:rPr>
        <w:t>TERMS AND CONDITIONS</w:t>
      </w:r>
    </w:p>
    <w:p w14:paraId="6D4D2C60" w14:textId="77777777" w:rsidR="00F87F21" w:rsidRPr="00F87F21" w:rsidRDefault="00F87F21" w:rsidP="00F87F21">
      <w:pPr>
        <w:rPr>
          <w:b/>
          <w:bCs/>
        </w:rPr>
      </w:pPr>
      <w:bookmarkStart w:id="6" w:name="section0"/>
      <w:bookmarkEnd w:id="6"/>
      <w:r w:rsidRPr="00F87F21">
        <w:rPr>
          <w:b/>
          <w:bCs/>
        </w:rPr>
        <w:t>0. Definitions.</w:t>
      </w:r>
    </w:p>
    <w:p w14:paraId="44AC58C9" w14:textId="77777777" w:rsidR="00F87F21" w:rsidRPr="00F87F21" w:rsidRDefault="00F87F21" w:rsidP="00F87F21">
      <w:r w:rsidRPr="00F87F21">
        <w:t>“This License” refers to version 3 of the GNU General Public License.</w:t>
      </w:r>
    </w:p>
    <w:p w14:paraId="22D6DEE1" w14:textId="77777777" w:rsidR="00F87F21" w:rsidRPr="00F87F21" w:rsidRDefault="00F87F21" w:rsidP="00F87F21">
      <w:r w:rsidRPr="00F87F21">
        <w:t>“Copyright” also means copyright-like laws that apply to other kinds of works, such as semiconductor masks.</w:t>
      </w:r>
    </w:p>
    <w:p w14:paraId="283118A2" w14:textId="77777777" w:rsidR="00F87F21" w:rsidRPr="00F87F21" w:rsidRDefault="00F87F21" w:rsidP="00F87F21">
      <w:r w:rsidRPr="00F87F21">
        <w:t>“The Program” refers to any copyrightable work licensed under this License. Each licensee is addressed as “you”. “Licensees” and “recipients” may be individuals or organizations.</w:t>
      </w:r>
    </w:p>
    <w:p w14:paraId="7E8ACFD8" w14:textId="77777777" w:rsidR="00F87F21" w:rsidRPr="00F87F21" w:rsidRDefault="00F87F21" w:rsidP="00F87F21">
      <w:r w:rsidRPr="00F87F21">
        <w:t>To “modify” a work means to copy from or adapt all or part of the work in a fashion requiring copyright permission, other than the making of an exact copy. The resulting work is called a “modified version” of the earlier work or a work “based on” the earlier work.</w:t>
      </w:r>
    </w:p>
    <w:p w14:paraId="2E549F3C" w14:textId="77777777" w:rsidR="00F87F21" w:rsidRPr="00F87F21" w:rsidRDefault="00F87F21" w:rsidP="00F87F21">
      <w:r w:rsidRPr="00F87F21">
        <w:t>A “covered work” means either the unmodified Program or a work based on the Program.</w:t>
      </w:r>
    </w:p>
    <w:p w14:paraId="7F6D8DBF" w14:textId="77777777" w:rsidR="00F87F21" w:rsidRPr="00F87F21" w:rsidRDefault="00F87F21" w:rsidP="00F87F21">
      <w:r w:rsidRPr="00F87F21">
        <w:t>To “propagate” a work means to do anything with it that, without permission, would make you directly or secondarily liable for infringement under applicable copyright law, except executing it on a computer or modifying a private copy. Propagation includes copying, distribution (with or without modification), making available to the public, and in some countries other activities as well.</w:t>
      </w:r>
    </w:p>
    <w:p w14:paraId="28E3C722" w14:textId="77777777" w:rsidR="00F87F21" w:rsidRPr="00F87F21" w:rsidRDefault="00F87F21" w:rsidP="00F87F21">
      <w:r w:rsidRPr="00F87F21">
        <w:t>To “convey” a work means any kind of propagation that enables other parties to make or receive copies. Mere interaction with a user through a computer network, with no transfer of a copy, is not conveying.</w:t>
      </w:r>
    </w:p>
    <w:p w14:paraId="455B28CF" w14:textId="77777777" w:rsidR="00F87F21" w:rsidRPr="00F87F21" w:rsidRDefault="00F87F21" w:rsidP="00F87F21">
      <w:r w:rsidRPr="00F87F21">
        <w:t>An interactive user interface displays “Appropriate Legal Notices” to the extent that it includes a convenient and prominently visible feature that (1) displays an appropriate copyright notice, and (2) tells the user that there is no warranty for the work (except to the extent that warranties are provided), that licensees may convey the work under this License, and how to view a copy of this License. If the interface presents a list of user commands or options, such as a menu, a prominent item in the list meets this criterion.</w:t>
      </w:r>
    </w:p>
    <w:p w14:paraId="553975A6" w14:textId="77777777" w:rsidR="00F87F21" w:rsidRPr="00F87F21" w:rsidRDefault="00F87F21" w:rsidP="00F87F21">
      <w:pPr>
        <w:rPr>
          <w:b/>
          <w:bCs/>
        </w:rPr>
      </w:pPr>
      <w:bookmarkStart w:id="7" w:name="section1"/>
      <w:bookmarkEnd w:id="7"/>
      <w:r w:rsidRPr="00F87F21">
        <w:rPr>
          <w:b/>
          <w:bCs/>
        </w:rPr>
        <w:t>1. Source Code.</w:t>
      </w:r>
    </w:p>
    <w:p w14:paraId="18634317" w14:textId="77777777" w:rsidR="00F87F21" w:rsidRPr="00F87F21" w:rsidRDefault="00F87F21" w:rsidP="00F87F21">
      <w:r w:rsidRPr="00F87F21">
        <w:t>The “source code” for a work means the preferred form of the work for making modifications to it. “Object code” means any non-source form of a work.</w:t>
      </w:r>
    </w:p>
    <w:p w14:paraId="33117E68" w14:textId="77777777" w:rsidR="00F87F21" w:rsidRPr="00F87F21" w:rsidRDefault="00F87F21" w:rsidP="00F87F21">
      <w:r w:rsidRPr="00F87F21">
        <w:t xml:space="preserve">A “Standard Interface” means an interface that either is an official standard defined by a recognized standards body, or, in the case of interfaces specified for a </w:t>
      </w:r>
      <w:proofErr w:type="gramStart"/>
      <w:r w:rsidRPr="00F87F21">
        <w:t>particular programming</w:t>
      </w:r>
      <w:proofErr w:type="gramEnd"/>
      <w:r w:rsidRPr="00F87F21">
        <w:t xml:space="preserve"> language, one that is widely used among developers working in that language.</w:t>
      </w:r>
    </w:p>
    <w:p w14:paraId="412B2656" w14:textId="77777777" w:rsidR="00F87F21" w:rsidRPr="00F87F21" w:rsidRDefault="00F87F21" w:rsidP="00F87F21">
      <w:r w:rsidRPr="00F87F21">
        <w:t>The “System Libraries” of an executable work include anything, other than the work as a whole, that (a) is included in the normal form of packaging a Major Component, but which is not part of that Major Component, and (b) serves only to enable use of the work with that Major Component, or to implement a Standard Interface for which an implementation is available to the public in source code form. A “Major Component”, in this context, means a major essential component (kernel, window system, and so on) of the specific operating system (if any) on which the executable work runs, or a compiler used to produce the work, or an object code interpreter used to run it.</w:t>
      </w:r>
    </w:p>
    <w:p w14:paraId="2F6A80D1" w14:textId="77777777" w:rsidR="00F87F21" w:rsidRPr="00F87F21" w:rsidRDefault="00F87F21" w:rsidP="00F87F21">
      <w:r w:rsidRPr="00F87F21">
        <w:t xml:space="preserve">The “Corresponding Source” for a work in object code form means all the source code needed to generate, install, and (for an executable work) run the object code and to modify the work, including scripts to control those activities. However, it does not include the work's System Libraries, or general-purpose tools or generally available free programs which are used unmodified in performing those </w:t>
      </w:r>
      <w:proofErr w:type="gramStart"/>
      <w:r w:rsidRPr="00F87F21">
        <w:t>activities</w:t>
      </w:r>
      <w:proofErr w:type="gramEnd"/>
      <w:r w:rsidRPr="00F87F21">
        <w:t xml:space="preserve"> but which are not part of the work. For example, Corresponding Source includes interface definition files associated with source files for the work, and the source code for shared libraries and dynamically linked subprograms that the work is specifically designed to require, such as by intimate data communication or control flow between those subprograms and other parts of the work.</w:t>
      </w:r>
    </w:p>
    <w:p w14:paraId="23DCA805" w14:textId="77777777" w:rsidR="00F87F21" w:rsidRPr="00F87F21" w:rsidRDefault="00F87F21" w:rsidP="00F87F21">
      <w:r w:rsidRPr="00F87F21">
        <w:t>The Corresponding Source need not include anything that users can regenerate automatically from other parts of the Corresponding Source.</w:t>
      </w:r>
    </w:p>
    <w:p w14:paraId="63269657" w14:textId="77777777" w:rsidR="00F87F21" w:rsidRPr="00F87F21" w:rsidRDefault="00F87F21" w:rsidP="00F87F21">
      <w:r w:rsidRPr="00F87F21">
        <w:t>The Corresponding Source for a work in source code form is that same work.</w:t>
      </w:r>
    </w:p>
    <w:p w14:paraId="5A626F3B" w14:textId="77777777" w:rsidR="00F87F21" w:rsidRPr="00F87F21" w:rsidRDefault="00F87F21" w:rsidP="00F87F21">
      <w:pPr>
        <w:rPr>
          <w:b/>
          <w:bCs/>
        </w:rPr>
      </w:pPr>
      <w:bookmarkStart w:id="8" w:name="section2"/>
      <w:bookmarkEnd w:id="8"/>
      <w:r w:rsidRPr="00F87F21">
        <w:rPr>
          <w:b/>
          <w:bCs/>
        </w:rPr>
        <w:t>2. Basic Permissions.</w:t>
      </w:r>
    </w:p>
    <w:p w14:paraId="0D520C4B" w14:textId="77777777" w:rsidR="00F87F21" w:rsidRPr="00F87F21" w:rsidRDefault="00F87F21" w:rsidP="00F87F21">
      <w:r w:rsidRPr="00F87F21">
        <w:t xml:space="preserve">All rights granted under this License are granted for the term of copyright on the </w:t>
      </w:r>
      <w:proofErr w:type="gramStart"/>
      <w:r w:rsidRPr="00F87F21">
        <w:t>Program, and</w:t>
      </w:r>
      <w:proofErr w:type="gramEnd"/>
      <w:r w:rsidRPr="00F87F21">
        <w:t xml:space="preserve"> are irrevocable provided the stated conditions are met. This License explicitly affirms your unlimited permission to run the unmodified Program. The output from running a covered work is covered by this License only if the output, given its content, constitutes a covered work. This License acknowledges your rights of fair use or other equivalent, as provided by copyright law.</w:t>
      </w:r>
    </w:p>
    <w:p w14:paraId="1FAE5544" w14:textId="77777777" w:rsidR="00F87F21" w:rsidRPr="00F87F21" w:rsidRDefault="00F87F21" w:rsidP="00F87F21">
      <w:r w:rsidRPr="00F87F21">
        <w:t xml:space="preserve">You may make, run and propagate covered works that you do not convey, without conditions so long as your license otherwise remains in force. You may convey covered works to others for the sole purpose of having them make modifications exclusively for you, or provide you with facilities for running those works, </w:t>
      </w:r>
      <w:proofErr w:type="gramStart"/>
      <w:r w:rsidRPr="00F87F21">
        <w:t>provided that</w:t>
      </w:r>
      <w:proofErr w:type="gramEnd"/>
      <w:r w:rsidRPr="00F87F21">
        <w:t xml:space="preserve"> you comply with the terms of this License in conveying all material for which you do not control copyright. Those thus making or running the covered works for you must do so exclusively on your behalf, under your direction and control, on terms that prohibit them from making any copies of your copyrighted material outside their relationship with you.</w:t>
      </w:r>
    </w:p>
    <w:p w14:paraId="7E09D822" w14:textId="77777777" w:rsidR="00F87F21" w:rsidRPr="00F87F21" w:rsidRDefault="00F87F21" w:rsidP="00F87F21">
      <w:r w:rsidRPr="00F87F21">
        <w:t>Conveying under any other circumstances is permitted solely under the conditions stated below. Sublicensing is not allowed; section 10 makes it unnecessary.</w:t>
      </w:r>
    </w:p>
    <w:p w14:paraId="5AB586A9" w14:textId="77777777" w:rsidR="00F87F21" w:rsidRPr="00F87F21" w:rsidRDefault="00F87F21" w:rsidP="00F87F21">
      <w:pPr>
        <w:rPr>
          <w:b/>
          <w:bCs/>
        </w:rPr>
      </w:pPr>
      <w:bookmarkStart w:id="9" w:name="section3"/>
      <w:bookmarkEnd w:id="9"/>
      <w:r w:rsidRPr="00F87F21">
        <w:rPr>
          <w:b/>
          <w:bCs/>
        </w:rPr>
        <w:t xml:space="preserve">3. Protecting Users' Legal Rights </w:t>
      </w:r>
      <w:proofErr w:type="gramStart"/>
      <w:r w:rsidRPr="00F87F21">
        <w:rPr>
          <w:b/>
          <w:bCs/>
        </w:rPr>
        <w:t>From</w:t>
      </w:r>
      <w:proofErr w:type="gramEnd"/>
      <w:r w:rsidRPr="00F87F21">
        <w:rPr>
          <w:b/>
          <w:bCs/>
        </w:rPr>
        <w:t xml:space="preserve"> Anti-Circumvention Law.</w:t>
      </w:r>
    </w:p>
    <w:p w14:paraId="00FBFA68" w14:textId="77777777" w:rsidR="00F87F21" w:rsidRPr="00F87F21" w:rsidRDefault="00F87F21" w:rsidP="00F87F21">
      <w:r w:rsidRPr="00F87F21">
        <w:t>No covered work shall be deemed part of an effective technological measure under any applicable law fulfilling obligations under article 11 of the WIPO copyright treaty adopted on 20 December 1996, or similar laws prohibiting or restricting circumvention of such measures.</w:t>
      </w:r>
    </w:p>
    <w:p w14:paraId="5DC228AB" w14:textId="77777777" w:rsidR="00F87F21" w:rsidRPr="00F87F21" w:rsidRDefault="00F87F21" w:rsidP="00F87F21">
      <w:r w:rsidRPr="00F87F21">
        <w:t>When you convey a covered work, you waive any legal power to forbid circumvention of technological measures to the extent such circumvention is effected by exercising rights under this License with respect to the covered work, and you disclaim any intention to limit operation or modification of the work as a means of enforcing, against the work's users, your or third parties' legal rights to forbid circumvention of technological measures.</w:t>
      </w:r>
    </w:p>
    <w:p w14:paraId="7C9F0D7F" w14:textId="77777777" w:rsidR="00F87F21" w:rsidRPr="00F87F21" w:rsidRDefault="00F87F21" w:rsidP="00F87F21">
      <w:pPr>
        <w:rPr>
          <w:b/>
          <w:bCs/>
        </w:rPr>
      </w:pPr>
      <w:bookmarkStart w:id="10" w:name="section4"/>
      <w:bookmarkEnd w:id="10"/>
      <w:r w:rsidRPr="00F87F21">
        <w:rPr>
          <w:b/>
          <w:bCs/>
        </w:rPr>
        <w:t>4. Conveying Verbatim Copies.</w:t>
      </w:r>
    </w:p>
    <w:p w14:paraId="7CD5C395" w14:textId="77777777" w:rsidR="00F87F21" w:rsidRPr="00F87F21" w:rsidRDefault="00F87F21" w:rsidP="00F87F21">
      <w:r w:rsidRPr="00F87F21">
        <w:t>You may convey verbatim copies of the Program's source code as you receive it, in any medium, provided that you conspicuously and appropriately publish on each copy an appropriate copyright notice; keep intact all notices stating that this License and any non-permissive terms added in accord with section 7 apply to the code; keep intact all notices of the absence of any warranty; and give all recipients a copy of this License along with the Program.</w:t>
      </w:r>
    </w:p>
    <w:p w14:paraId="2FBD3479" w14:textId="77777777" w:rsidR="00F87F21" w:rsidRPr="00F87F21" w:rsidRDefault="00F87F21" w:rsidP="00F87F21">
      <w:r w:rsidRPr="00F87F21">
        <w:t>You may charge any price or no price for each copy that you convey, and you may offer support or warranty protection for a fee.</w:t>
      </w:r>
    </w:p>
    <w:p w14:paraId="0892DDDA" w14:textId="77777777" w:rsidR="00F87F21" w:rsidRPr="00F87F21" w:rsidRDefault="00F87F21" w:rsidP="00F87F21">
      <w:pPr>
        <w:rPr>
          <w:b/>
          <w:bCs/>
        </w:rPr>
      </w:pPr>
      <w:bookmarkStart w:id="11" w:name="section5"/>
      <w:bookmarkEnd w:id="11"/>
      <w:r w:rsidRPr="00F87F21">
        <w:rPr>
          <w:b/>
          <w:bCs/>
        </w:rPr>
        <w:t>5. Conveying Modified Source Versions.</w:t>
      </w:r>
    </w:p>
    <w:p w14:paraId="0555AA26" w14:textId="77777777" w:rsidR="00F87F21" w:rsidRPr="00F87F21" w:rsidRDefault="00F87F21" w:rsidP="00F87F21">
      <w:r w:rsidRPr="00F87F21">
        <w:t xml:space="preserve">You may convey a work based on the Program, or the modifications to produce it from the Program, in the form of source code under the terms of section 4, </w:t>
      </w:r>
      <w:proofErr w:type="gramStart"/>
      <w:r w:rsidRPr="00F87F21">
        <w:t>provided that</w:t>
      </w:r>
      <w:proofErr w:type="gramEnd"/>
      <w:r w:rsidRPr="00F87F21">
        <w:t xml:space="preserve"> you also meet all of these conditions:</w:t>
      </w:r>
    </w:p>
    <w:p w14:paraId="426D1EE3" w14:textId="77777777" w:rsidR="00F87F21" w:rsidRPr="00F87F21" w:rsidRDefault="00F87F21" w:rsidP="00F87F21">
      <w:pPr>
        <w:numPr>
          <w:ilvl w:val="0"/>
          <w:numId w:val="12"/>
        </w:numPr>
      </w:pPr>
      <w:r w:rsidRPr="00F87F21">
        <w:t xml:space="preserve">a) The work must carry prominent notices stating that you modified </w:t>
      </w:r>
      <w:proofErr w:type="gramStart"/>
      <w:r w:rsidRPr="00F87F21">
        <w:t>it, and</w:t>
      </w:r>
      <w:proofErr w:type="gramEnd"/>
      <w:r w:rsidRPr="00F87F21">
        <w:t xml:space="preserve"> giving a relevant date.</w:t>
      </w:r>
    </w:p>
    <w:p w14:paraId="6F46D54F" w14:textId="77777777" w:rsidR="00F87F21" w:rsidRPr="00F87F21" w:rsidRDefault="00F87F21" w:rsidP="00F87F21">
      <w:pPr>
        <w:numPr>
          <w:ilvl w:val="0"/>
          <w:numId w:val="12"/>
        </w:numPr>
      </w:pPr>
      <w:r w:rsidRPr="00F87F21">
        <w:t>b) The work must carry prominent notices stating that it is released under this License and any conditions added under section 7. This requirement modifies the requirement in section 4 to “keep intact all notices”.</w:t>
      </w:r>
    </w:p>
    <w:p w14:paraId="0B7238A8" w14:textId="77777777" w:rsidR="00F87F21" w:rsidRPr="00F87F21" w:rsidRDefault="00F87F21" w:rsidP="00F87F21">
      <w:pPr>
        <w:numPr>
          <w:ilvl w:val="0"/>
          <w:numId w:val="12"/>
        </w:numPr>
      </w:pPr>
      <w:r w:rsidRPr="00F87F21">
        <w:t>c) You must license the entire work</w:t>
      </w:r>
      <w:proofErr w:type="gramStart"/>
      <w:r w:rsidRPr="00F87F21">
        <w:t>, as a whole, under</w:t>
      </w:r>
      <w:proofErr w:type="gramEnd"/>
      <w:r w:rsidRPr="00F87F21">
        <w:t xml:space="preserve"> this License to anyone who comes into possession of a copy. This License will therefore apply, along with any applicable section 7 additional terms, to the whole of the work, and all its parts, regardless of how they are packaged. This License gives no permission to license the work in any other way, but it does not invalidate such permission if you have separately received it.</w:t>
      </w:r>
    </w:p>
    <w:p w14:paraId="37F4295F" w14:textId="77777777" w:rsidR="00F87F21" w:rsidRPr="00F87F21" w:rsidRDefault="00F87F21" w:rsidP="00F87F21">
      <w:pPr>
        <w:numPr>
          <w:ilvl w:val="0"/>
          <w:numId w:val="12"/>
        </w:numPr>
      </w:pPr>
      <w:r w:rsidRPr="00F87F21">
        <w:t>d) If the work has interactive user interfaces, each must display Appropriate Legal Notices; however, if the Program has interactive interfaces that do not display Appropriate Legal Notices, your work need not make them do so.</w:t>
      </w:r>
    </w:p>
    <w:p w14:paraId="2CE3FF06" w14:textId="77777777" w:rsidR="00F87F21" w:rsidRPr="00F87F21" w:rsidRDefault="00F87F21" w:rsidP="00F87F21">
      <w:r w:rsidRPr="00F87F21">
        <w:t>A compilation of a covered work with other separate and independent works, which are not by their nature extensions of the covered work, and which are not combined with it such as to form a larger program, in or on a volume of a storage or distribution medium, is called an “aggregate” if the compilation and its resulting copyright are not used to limit the access or legal rights of the compilation's users beyond what the individual works permit. Inclusion of a covered work in an aggregate does not cause this License to apply to the other parts of the aggregate.</w:t>
      </w:r>
    </w:p>
    <w:p w14:paraId="41BB5708" w14:textId="77777777" w:rsidR="00F87F21" w:rsidRPr="00F87F21" w:rsidRDefault="00F87F21" w:rsidP="00F87F21">
      <w:pPr>
        <w:rPr>
          <w:b/>
          <w:bCs/>
        </w:rPr>
      </w:pPr>
      <w:bookmarkStart w:id="12" w:name="section6"/>
      <w:bookmarkEnd w:id="12"/>
      <w:r w:rsidRPr="00F87F21">
        <w:rPr>
          <w:b/>
          <w:bCs/>
        </w:rPr>
        <w:t>6. Conveying Non-Source Forms.</w:t>
      </w:r>
    </w:p>
    <w:p w14:paraId="4B069D2E" w14:textId="77777777" w:rsidR="00F87F21" w:rsidRPr="00F87F21" w:rsidRDefault="00F87F21" w:rsidP="00F87F21">
      <w:r w:rsidRPr="00F87F21">
        <w:t xml:space="preserve">You may convey a covered work in object code form under the terms of sections 4 and 5, </w:t>
      </w:r>
      <w:proofErr w:type="gramStart"/>
      <w:r w:rsidRPr="00F87F21">
        <w:t>provided that</w:t>
      </w:r>
      <w:proofErr w:type="gramEnd"/>
      <w:r w:rsidRPr="00F87F21">
        <w:t xml:space="preserve"> you also convey the machine-readable Corresponding Source under the terms of this License, in one of these ways:</w:t>
      </w:r>
    </w:p>
    <w:p w14:paraId="57C8CE4B" w14:textId="77777777" w:rsidR="00F87F21" w:rsidRPr="00F87F21" w:rsidRDefault="00F87F21" w:rsidP="00F87F21">
      <w:pPr>
        <w:numPr>
          <w:ilvl w:val="0"/>
          <w:numId w:val="13"/>
        </w:numPr>
      </w:pPr>
      <w:r w:rsidRPr="00F87F21">
        <w:t>a) Convey the object code in, or embodied in, a physical product (including a physical distribution medium), accompanied by the Corresponding Source fixed on a durable physical medium customarily used for software interchange.</w:t>
      </w:r>
    </w:p>
    <w:p w14:paraId="4D9EF241" w14:textId="77777777" w:rsidR="00F87F21" w:rsidRPr="00F87F21" w:rsidRDefault="00F87F21" w:rsidP="00F87F21">
      <w:pPr>
        <w:numPr>
          <w:ilvl w:val="0"/>
          <w:numId w:val="13"/>
        </w:numPr>
      </w:pPr>
      <w:r w:rsidRPr="00F87F21">
        <w:t>b) Convey the object code in, or embodied in, a physical product (including a physical distribution medium), accompanied by a written offer, valid for at least three years and valid for as long as you offer spare parts or customer support for that product model, to give anyone who possesses the object code either (1) a copy of the Corresponding Source for all the software in the product that is covered by this License, on a durable physical medium customarily used for software interchange, for a price no more than your reasonable cost of physically performing this conveying of source, or (2) access to copy the Corresponding Source from a network server at no charge.</w:t>
      </w:r>
    </w:p>
    <w:p w14:paraId="65C08DBD" w14:textId="77777777" w:rsidR="00F87F21" w:rsidRPr="00F87F21" w:rsidRDefault="00F87F21" w:rsidP="00F87F21">
      <w:pPr>
        <w:numPr>
          <w:ilvl w:val="0"/>
          <w:numId w:val="13"/>
        </w:numPr>
      </w:pPr>
      <w:r w:rsidRPr="00F87F21">
        <w:t>c) Convey individual copies of the object code with a copy of the written offer to provide the Corresponding Source. This alternative is allowed only occasionally and noncommercially, and only if you received the object code with such an offer, in accord with subsection 6b.</w:t>
      </w:r>
    </w:p>
    <w:p w14:paraId="270A7B9B" w14:textId="77777777" w:rsidR="00F87F21" w:rsidRPr="00F87F21" w:rsidRDefault="00F87F21" w:rsidP="00F87F21">
      <w:pPr>
        <w:numPr>
          <w:ilvl w:val="0"/>
          <w:numId w:val="13"/>
        </w:numPr>
      </w:pPr>
      <w:r w:rsidRPr="00F87F21">
        <w:t>d) Convey the object code by offering access from a designated place (gratis or for a charge</w:t>
      </w:r>
      <w:proofErr w:type="gramStart"/>
      <w:r w:rsidRPr="00F87F21">
        <w:t>), and</w:t>
      </w:r>
      <w:proofErr w:type="gramEnd"/>
      <w:r w:rsidRPr="00F87F21">
        <w:t xml:space="preserve"> offer equivalent access to the Corresponding Source in the same way through the same place at no further charge. You need not require recipients to copy the Corresponding Source along with the object code. If the place to copy the object code is a network server, the Corresponding Source may be on a different server (operated by you or a third party) that supports equivalent copying facilities, provided you maintain clear directions next to the object code saying where to find the Corresponding Source. Regardless of what server hosts the Corresponding Source, you remain obligated to ensure that it is available for as long as needed to satisfy these requirements.</w:t>
      </w:r>
    </w:p>
    <w:p w14:paraId="5834AB05" w14:textId="77777777" w:rsidR="00F87F21" w:rsidRPr="00F87F21" w:rsidRDefault="00F87F21" w:rsidP="00F87F21">
      <w:pPr>
        <w:numPr>
          <w:ilvl w:val="0"/>
          <w:numId w:val="13"/>
        </w:numPr>
      </w:pPr>
      <w:r w:rsidRPr="00F87F21">
        <w:t>e) Convey the object code using peer-to-peer transmission, provided you inform other peers where the object code and Corresponding Source of the work are being offered to the general public at no charge under subsection 6d.</w:t>
      </w:r>
    </w:p>
    <w:p w14:paraId="7791C41E" w14:textId="77777777" w:rsidR="00F87F21" w:rsidRPr="00F87F21" w:rsidRDefault="00F87F21" w:rsidP="00F87F21">
      <w:r w:rsidRPr="00F87F21">
        <w:t>A separable portion of the object code, whose source code is excluded from the Corresponding Source as a System Library, need not be included in conveying the object code work.</w:t>
      </w:r>
    </w:p>
    <w:p w14:paraId="2E1DA2EB" w14:textId="77777777" w:rsidR="00F87F21" w:rsidRPr="00F87F21" w:rsidRDefault="00F87F21" w:rsidP="00F87F21">
      <w:r w:rsidRPr="00F87F21">
        <w:t xml:space="preserve">A “User Product” is either (1) a “consumer product”, which means any tangible personal property which is normally used for personal, family, or household purposes, or (2) anything designed or sold for incorporation into a dwelling. In determining whether a product is a consumer product, doubtful cases shall be resolved in favor of coverage. For a </w:t>
      </w:r>
      <w:proofErr w:type="gramStart"/>
      <w:r w:rsidRPr="00F87F21">
        <w:t>particular product</w:t>
      </w:r>
      <w:proofErr w:type="gramEnd"/>
      <w:r w:rsidRPr="00F87F21">
        <w:t xml:space="preserve"> received by a particular user, “normally used” refers to a typical or common use of that class of product, regardless of the status of the particular user or of the way in which the particular user actually uses, or expects or is expected to use, the product. A product is a consumer product regardless of whether the product has substantial commercial, industrial or non-consumer uses, unless such uses represent the only significant mode of use of the product.</w:t>
      </w:r>
    </w:p>
    <w:p w14:paraId="41FFDA20" w14:textId="77777777" w:rsidR="00F87F21" w:rsidRPr="00F87F21" w:rsidRDefault="00F87F21" w:rsidP="00F87F21">
      <w:r w:rsidRPr="00F87F21">
        <w:t>“Installation Information” for a User Product means any methods, procedures, authorization keys, or other information required to install and execute modified versions of a covered work in that User Product from a modified version of its Corresponding Source. The information must suffice to ensure that the continued functioning of the modified object code is in no case prevented or interfered with solely because modification has been made.</w:t>
      </w:r>
    </w:p>
    <w:p w14:paraId="0F5FE5C7" w14:textId="77777777" w:rsidR="00F87F21" w:rsidRPr="00F87F21" w:rsidRDefault="00F87F21" w:rsidP="00F87F21">
      <w:r w:rsidRPr="00F87F21">
        <w:t>If you convey an object code work under this section in, or with, or specifically for use in, a User Product, and the conveying occurs as part of a transaction in which the right of possession and use of the User Product is transferred to the recipient in perpetuity or for a fixed term (regardless of how the transaction is characterized), the Corresponding Source conveyed under this section must be accompanied by the Installation Information. But this requirement does not apply if neither you nor any third party retains the ability to install modified object code on the User Product (for example, the work has been installed in ROM).</w:t>
      </w:r>
    </w:p>
    <w:p w14:paraId="6CFEC933" w14:textId="77777777" w:rsidR="00F87F21" w:rsidRPr="00F87F21" w:rsidRDefault="00F87F21" w:rsidP="00F87F21">
      <w:r w:rsidRPr="00F87F21">
        <w:t>The requirement to provide Installation Information does not include a requirement to continue to provide support service, warranty, or updates for a work that has been modified or installed by the recipient, or for the User Product in which it has been modified or installed. Access to a network may be denied when the modification itself materially and adversely affects the operation of the network or violates the rules and protocols for communication across the network.</w:t>
      </w:r>
    </w:p>
    <w:p w14:paraId="0579956E" w14:textId="77777777" w:rsidR="00F87F21" w:rsidRPr="00F87F21" w:rsidRDefault="00F87F21" w:rsidP="00F87F21">
      <w:r w:rsidRPr="00F87F21">
        <w:t>Corresponding Source conveyed, and Installation Information provided, in accord with this section must be in a format that is publicly documented (and with an implementation available to the public in source code form</w:t>
      </w:r>
      <w:proofErr w:type="gramStart"/>
      <w:r w:rsidRPr="00F87F21">
        <w:t>), and</w:t>
      </w:r>
      <w:proofErr w:type="gramEnd"/>
      <w:r w:rsidRPr="00F87F21">
        <w:t xml:space="preserve"> must require no special password or key for unpacking, reading or copying.</w:t>
      </w:r>
    </w:p>
    <w:p w14:paraId="24663FA8" w14:textId="77777777" w:rsidR="00F87F21" w:rsidRPr="00F87F21" w:rsidRDefault="00F87F21" w:rsidP="00F87F21">
      <w:pPr>
        <w:rPr>
          <w:b/>
          <w:bCs/>
        </w:rPr>
      </w:pPr>
      <w:bookmarkStart w:id="13" w:name="section7"/>
      <w:bookmarkEnd w:id="13"/>
      <w:r w:rsidRPr="00F87F21">
        <w:rPr>
          <w:b/>
          <w:bCs/>
        </w:rPr>
        <w:t>7. Additional Terms.</w:t>
      </w:r>
    </w:p>
    <w:p w14:paraId="01A4C755" w14:textId="77777777" w:rsidR="00F87F21" w:rsidRPr="00F87F21" w:rsidRDefault="00F87F21" w:rsidP="00F87F21">
      <w:r w:rsidRPr="00F87F21">
        <w:t>“Additional permissions” are terms that supplement the terms of this License by making exceptions from one or more of its conditions. Additional permissions that are applicable to the entire Program shall be treated as though they were included in this License, to the extent that they are valid under applicable law. If additional permissions apply only to part of the Program, that part may be used separately under those permissions, but the entire Program remains governed by this License without regard to the additional permissions.</w:t>
      </w:r>
    </w:p>
    <w:p w14:paraId="297FBD4E" w14:textId="77777777" w:rsidR="00F87F21" w:rsidRPr="00F87F21" w:rsidRDefault="00F87F21" w:rsidP="00F87F21">
      <w:r w:rsidRPr="00F87F21">
        <w:t>When you convey a copy of a covered work, you may at your option remove any additional permissions from that copy, or from any part of it. (Additional permissions may be written to require their own removal in certain cases when you modify the work.) You may place additional permissions on material, added by you to a covered work, for which you have or can give appropriate copyright permission.</w:t>
      </w:r>
    </w:p>
    <w:p w14:paraId="248E205F" w14:textId="77777777" w:rsidR="00F87F21" w:rsidRPr="00F87F21" w:rsidRDefault="00F87F21" w:rsidP="00F87F21">
      <w:r w:rsidRPr="00F87F21">
        <w:t>Notwithstanding any other provision of this License, for material you add to a covered work, you may (if authorized by the copyright holders of that material) supplement the terms of this License with terms:</w:t>
      </w:r>
    </w:p>
    <w:p w14:paraId="7B7CA2FA" w14:textId="77777777" w:rsidR="00F87F21" w:rsidRPr="00F87F21" w:rsidRDefault="00F87F21" w:rsidP="00F87F21">
      <w:pPr>
        <w:numPr>
          <w:ilvl w:val="0"/>
          <w:numId w:val="14"/>
        </w:numPr>
      </w:pPr>
      <w:r w:rsidRPr="00F87F21">
        <w:t>a) Disclaiming warranty or limiting liability differently from the terms of sections 15 and 16 of this License; or</w:t>
      </w:r>
    </w:p>
    <w:p w14:paraId="77855DCB" w14:textId="77777777" w:rsidR="00F87F21" w:rsidRPr="00F87F21" w:rsidRDefault="00F87F21" w:rsidP="00F87F21">
      <w:pPr>
        <w:numPr>
          <w:ilvl w:val="0"/>
          <w:numId w:val="14"/>
        </w:numPr>
      </w:pPr>
      <w:r w:rsidRPr="00F87F21">
        <w:t>b) Requiring preservation of specified reasonable legal notices or author attributions in that material or in the Appropriate Legal Notices displayed by works containing it; or</w:t>
      </w:r>
    </w:p>
    <w:p w14:paraId="526C3ED7" w14:textId="77777777" w:rsidR="00F87F21" w:rsidRPr="00F87F21" w:rsidRDefault="00F87F21" w:rsidP="00F87F21">
      <w:pPr>
        <w:numPr>
          <w:ilvl w:val="0"/>
          <w:numId w:val="14"/>
        </w:numPr>
      </w:pPr>
      <w:r w:rsidRPr="00F87F21">
        <w:t>c) Prohibiting misrepresentation of the origin of that material, or requiring that modified versions of such material be marked in reasonable ways as different from the original version; or</w:t>
      </w:r>
    </w:p>
    <w:p w14:paraId="1DB38EF5" w14:textId="77777777" w:rsidR="00F87F21" w:rsidRPr="00F87F21" w:rsidRDefault="00F87F21" w:rsidP="00F87F21">
      <w:pPr>
        <w:numPr>
          <w:ilvl w:val="0"/>
          <w:numId w:val="14"/>
        </w:numPr>
      </w:pPr>
      <w:r w:rsidRPr="00F87F21">
        <w:t>d) Limiting the use for publicity purposes of names of licensors or authors of the material; or</w:t>
      </w:r>
    </w:p>
    <w:p w14:paraId="0C80001C" w14:textId="77777777" w:rsidR="00F87F21" w:rsidRPr="00F87F21" w:rsidRDefault="00F87F21" w:rsidP="00F87F21">
      <w:pPr>
        <w:numPr>
          <w:ilvl w:val="0"/>
          <w:numId w:val="14"/>
        </w:numPr>
      </w:pPr>
      <w:r w:rsidRPr="00F87F21">
        <w:t>e) Declining to grant rights under trademark law for use of some trade names, trademarks, or service marks; or</w:t>
      </w:r>
    </w:p>
    <w:p w14:paraId="2590E101" w14:textId="77777777" w:rsidR="00F87F21" w:rsidRPr="00F87F21" w:rsidRDefault="00F87F21" w:rsidP="00F87F21">
      <w:pPr>
        <w:numPr>
          <w:ilvl w:val="0"/>
          <w:numId w:val="14"/>
        </w:numPr>
      </w:pPr>
      <w:r w:rsidRPr="00F87F21">
        <w:t>f) Requiring indemnification of licensors and authors of that material by anyone who conveys the material (or modified versions of it) with contractual assumptions of liability to the recipient, for any liability that these contractual assumptions directly impose on those licensors and authors.</w:t>
      </w:r>
    </w:p>
    <w:p w14:paraId="4214AAFF" w14:textId="77777777" w:rsidR="00F87F21" w:rsidRPr="00F87F21" w:rsidRDefault="00F87F21" w:rsidP="00F87F21">
      <w:r w:rsidRPr="00F87F21">
        <w:t>All other non-permissive additional terms are considered “further restrictions” within the meaning of section 10. If the Program as you received it, or any part of it, contains a notice stating that it is governed by this License along with a term that is a further restriction, you may remove that term. If a license document contains a further restriction but permits relicensing or conveying under this License, you may add to a covered work material governed by the terms of that license document, provided that the further restriction does not survive such relicensing or conveying.</w:t>
      </w:r>
    </w:p>
    <w:p w14:paraId="2DF0C4FD" w14:textId="77777777" w:rsidR="00F87F21" w:rsidRPr="00F87F21" w:rsidRDefault="00F87F21" w:rsidP="00F87F21">
      <w:r w:rsidRPr="00F87F21">
        <w:t>If you add terms to a covered work in accord with this section, you must place, in the relevant source files, a statement of the additional terms that apply to those files, or a notice indicating where to find the applicable terms.</w:t>
      </w:r>
    </w:p>
    <w:p w14:paraId="08C1FB46" w14:textId="77777777" w:rsidR="00F87F21" w:rsidRPr="00F87F21" w:rsidRDefault="00F87F21" w:rsidP="00F87F21">
      <w:r w:rsidRPr="00F87F21">
        <w:t>Additional terms, permissive or non-permissive, may be stated in the form of a separately written license, or stated as exceptions; the above requirements apply either way.</w:t>
      </w:r>
    </w:p>
    <w:p w14:paraId="14D16C59" w14:textId="77777777" w:rsidR="00F87F21" w:rsidRPr="00F87F21" w:rsidRDefault="00F87F21" w:rsidP="00F87F21">
      <w:pPr>
        <w:rPr>
          <w:b/>
          <w:bCs/>
        </w:rPr>
      </w:pPr>
      <w:bookmarkStart w:id="14" w:name="section8"/>
      <w:bookmarkEnd w:id="14"/>
      <w:r w:rsidRPr="00F87F21">
        <w:rPr>
          <w:b/>
          <w:bCs/>
        </w:rPr>
        <w:t>8. Termination.</w:t>
      </w:r>
    </w:p>
    <w:p w14:paraId="4136437C" w14:textId="77777777" w:rsidR="00F87F21" w:rsidRPr="00F87F21" w:rsidRDefault="00F87F21" w:rsidP="00F87F21">
      <w:r w:rsidRPr="00F87F21">
        <w:t xml:space="preserve">You may not propagate or modify a covered work except as expressly provided under this License. Any attempt otherwise to propagate or modify it is </w:t>
      </w:r>
      <w:proofErr w:type="gramStart"/>
      <w:r w:rsidRPr="00F87F21">
        <w:t>void, and</w:t>
      </w:r>
      <w:proofErr w:type="gramEnd"/>
      <w:r w:rsidRPr="00F87F21">
        <w:t xml:space="preserve"> will automatically terminate your rights under this License (including any patent licenses granted under the third paragraph of section 11).</w:t>
      </w:r>
    </w:p>
    <w:p w14:paraId="59C7CBE1" w14:textId="77777777" w:rsidR="00F87F21" w:rsidRPr="00F87F21" w:rsidRDefault="00F87F21" w:rsidP="00F87F21">
      <w:r w:rsidRPr="00F87F21">
        <w:t xml:space="preserve">However, if you cease all violation of this License, then your license from a </w:t>
      </w:r>
      <w:proofErr w:type="gramStart"/>
      <w:r w:rsidRPr="00F87F21">
        <w:t>particular copyright</w:t>
      </w:r>
      <w:proofErr w:type="gramEnd"/>
      <w:r w:rsidRPr="00F87F21">
        <w:t xml:space="preserve"> holder is reinstated (a) provisionally, unless and until the copyright holder explicitly and finally terminates your license, and (b) permanently, if the copyright holder fails to notify you of the violation by some reasonable means prior to 60 days after the cessation.</w:t>
      </w:r>
    </w:p>
    <w:p w14:paraId="60E55CCA" w14:textId="77777777" w:rsidR="00F87F21" w:rsidRPr="00F87F21" w:rsidRDefault="00F87F21" w:rsidP="00F87F21">
      <w:r w:rsidRPr="00F87F21">
        <w:t>Moreover, your license from a particular copyright holder is reinstated permanently if the copyright holder notifies you of the violation by some reasonable means, this is the first time you have received notice of violation of this License (for any work) from that copyright holder, and you cure the violation prior to 30 days after your receipt of the notice.</w:t>
      </w:r>
    </w:p>
    <w:p w14:paraId="5A259A5B" w14:textId="77777777" w:rsidR="00F87F21" w:rsidRPr="00F87F21" w:rsidRDefault="00F87F21" w:rsidP="00F87F21">
      <w:r w:rsidRPr="00F87F21">
        <w:t>Termination of your rights under this section does not terminate the licenses of parties who have received copies or rights from you under this License. If your rights have been terminated and not permanently reinstated, you do not qualify to receive new licenses for the same material under section 10.</w:t>
      </w:r>
    </w:p>
    <w:p w14:paraId="6F9F8141" w14:textId="77777777" w:rsidR="00F87F21" w:rsidRPr="00F87F21" w:rsidRDefault="00F87F21" w:rsidP="00F87F21">
      <w:pPr>
        <w:rPr>
          <w:b/>
          <w:bCs/>
        </w:rPr>
      </w:pPr>
      <w:bookmarkStart w:id="15" w:name="section9"/>
      <w:bookmarkEnd w:id="15"/>
      <w:r w:rsidRPr="00F87F21">
        <w:rPr>
          <w:b/>
          <w:bCs/>
        </w:rPr>
        <w:t>9. Acceptance Not Required for Having Copies.</w:t>
      </w:r>
    </w:p>
    <w:p w14:paraId="552E7F8A" w14:textId="77777777" w:rsidR="00F87F21" w:rsidRPr="00F87F21" w:rsidRDefault="00F87F21" w:rsidP="00F87F21">
      <w:r w:rsidRPr="00F87F21">
        <w:t xml:space="preserve">You are not required to accept this License in order to receive or run a copy of the Program. Ancillary propagation of a covered work occurring solely </w:t>
      </w:r>
      <w:proofErr w:type="gramStart"/>
      <w:r w:rsidRPr="00F87F21">
        <w:t>as a consequence of</w:t>
      </w:r>
      <w:proofErr w:type="gramEnd"/>
      <w:r w:rsidRPr="00F87F21">
        <w:t xml:space="preserve"> using peer-to-peer transmission to receive a copy likewise does not require acceptance. However, nothing other than this License grants you permission to propagate or modify any covered work. These actions infringe copyright if you do not accept this License. Therefore, by modifying or propagating a covered work, you indicate your acceptance of this License to do so.</w:t>
      </w:r>
    </w:p>
    <w:p w14:paraId="73DFC4BF" w14:textId="77777777" w:rsidR="00F87F21" w:rsidRPr="00F87F21" w:rsidRDefault="00F87F21" w:rsidP="00F87F21">
      <w:pPr>
        <w:rPr>
          <w:b/>
          <w:bCs/>
        </w:rPr>
      </w:pPr>
      <w:bookmarkStart w:id="16" w:name="section10"/>
      <w:bookmarkEnd w:id="16"/>
      <w:r w:rsidRPr="00F87F21">
        <w:rPr>
          <w:b/>
          <w:bCs/>
        </w:rPr>
        <w:t>10. Automatic Licensing of Downstream Recipients.</w:t>
      </w:r>
    </w:p>
    <w:p w14:paraId="6A8BB7A3" w14:textId="77777777" w:rsidR="00F87F21" w:rsidRPr="00F87F21" w:rsidRDefault="00F87F21" w:rsidP="00F87F21">
      <w:r w:rsidRPr="00F87F21">
        <w:t>Each time you convey a covered work, the recipient automatically receives a license from the original licensors, to run, modify and propagate that work, subject to this License. You are not responsible for enforcing compliance by third parties with this License.</w:t>
      </w:r>
    </w:p>
    <w:p w14:paraId="0D10E9EB" w14:textId="77777777" w:rsidR="00F87F21" w:rsidRPr="00F87F21" w:rsidRDefault="00F87F21" w:rsidP="00F87F21">
      <w:r w:rsidRPr="00F87F21">
        <w:t>An “entity transaction” is a transaction transferring control of an organization, or substantially all assets of one, or subdividing an organization, or merging organizations. If propagation of a covered work results from an entity transaction, each party to that transaction who receives a copy of the work also receives whatever licenses to the work the party's predecessor in interest had or could give under the previous paragraph, plus a right to possession of the Corresponding Source of the work from the predecessor in interest, if the predecessor has it or can get it with reasonable efforts.</w:t>
      </w:r>
    </w:p>
    <w:p w14:paraId="5CEA9FF4" w14:textId="77777777" w:rsidR="00F87F21" w:rsidRPr="00F87F21" w:rsidRDefault="00F87F21" w:rsidP="00F87F21">
      <w:r w:rsidRPr="00F87F21">
        <w:t>You may not impose any further restrictions on the exercise of the rights granted or affirmed under this License. For example, you may not impose a license fee, royalty, or other charge for exercise of rights granted under this License, and you may not initiate litigation (including a cross-claim or counterclaim in a lawsuit) alleging that any patent claim is infringed by making, using, selling, offering for sale, or importing the Program or any portion of it.</w:t>
      </w:r>
    </w:p>
    <w:p w14:paraId="30074DB3" w14:textId="77777777" w:rsidR="00F87F21" w:rsidRPr="00F87F21" w:rsidRDefault="00F87F21" w:rsidP="00F87F21">
      <w:pPr>
        <w:rPr>
          <w:b/>
          <w:bCs/>
        </w:rPr>
      </w:pPr>
      <w:bookmarkStart w:id="17" w:name="section11"/>
      <w:bookmarkEnd w:id="17"/>
      <w:r w:rsidRPr="00F87F21">
        <w:rPr>
          <w:b/>
          <w:bCs/>
        </w:rPr>
        <w:t>11. Patents.</w:t>
      </w:r>
    </w:p>
    <w:p w14:paraId="233CA1BF" w14:textId="77777777" w:rsidR="00F87F21" w:rsidRPr="00F87F21" w:rsidRDefault="00F87F21" w:rsidP="00F87F21">
      <w:r w:rsidRPr="00F87F21">
        <w:t>A “contributor” is a copyright holder who authorizes use under this License of the Program or a work on which the Program is based. The work thus licensed is called the contributor's “contributor version”.</w:t>
      </w:r>
    </w:p>
    <w:p w14:paraId="6815EE6E" w14:textId="77777777" w:rsidR="00F87F21" w:rsidRPr="00F87F21" w:rsidRDefault="00F87F21" w:rsidP="00F87F21">
      <w:r w:rsidRPr="00F87F21">
        <w:t>A contributor's “essential patent claims” are all patent claims owned or controlled by the contributor, whether already acquired or hereafter acquired, that would be infringed by some manner, permitted by this License, of making, using, or selling its contributor version, but do not include claims that would be infringed only as a consequence of further modification of the contributor version. For purposes of this definition, “control” includes the right to grant patent sublicenses in a manner consistent with the requirements of this License.</w:t>
      </w:r>
    </w:p>
    <w:p w14:paraId="2C68EE32" w14:textId="77777777" w:rsidR="00F87F21" w:rsidRPr="00F87F21" w:rsidRDefault="00F87F21" w:rsidP="00F87F21">
      <w:r w:rsidRPr="00F87F21">
        <w:t>Each contributor grants you a non-exclusive, worldwide, royalty-free patent license under the contributor's essential patent claims, to make, use, sell, offer for sale, import and otherwise run, modify and propagate the contents of its contributor version.</w:t>
      </w:r>
    </w:p>
    <w:p w14:paraId="5086ADC9" w14:textId="77777777" w:rsidR="00F87F21" w:rsidRPr="00F87F21" w:rsidRDefault="00F87F21" w:rsidP="00F87F21">
      <w:r w:rsidRPr="00F87F21">
        <w:t>In the following three paragraphs, a “patent license” is any express agreement or commitment, however denominated, not to enforce a patent (such as an express permission to practice a patent or covenant not to sue for patent infringement). To “grant” such a patent license to a party means to make such an agreement or commitment not to enforce a patent against the party.</w:t>
      </w:r>
    </w:p>
    <w:p w14:paraId="59C5C5A5" w14:textId="77777777" w:rsidR="00F87F21" w:rsidRPr="00F87F21" w:rsidRDefault="00F87F21" w:rsidP="00F87F21">
      <w:r w:rsidRPr="00F87F21">
        <w:t>If you convey a covered work, knowingly relying on a patent license, and the Corresponding Source of the work is not available for anyone to copy, free of charge and under the terms of this License, through a publicly available network server or other readily accessible means, then you must either (1) cause the Corresponding Source to be so available, or (2) arrange to deprive yourself of the benefit of the patent license for this particular work, or (3) arrange, in a manner consistent with the requirements of this License, to extend the patent license to downstream recipients. “Knowingly relying” means you have actual knowledge that, but for the patent license, your conveying the covered work in a country, or your recipient's use of the covered work in a country, would infringe one or more identifiable patents in that country that you have reason to believe are valid.</w:t>
      </w:r>
    </w:p>
    <w:p w14:paraId="133C2BAD" w14:textId="77777777" w:rsidR="00F87F21" w:rsidRPr="00F87F21" w:rsidRDefault="00F87F21" w:rsidP="00F87F21">
      <w:r w:rsidRPr="00F87F21">
        <w:t>If, pursuant to or in connection with a single transaction or arrangement, you convey, or propagate by procuring conveyance of, a covered work, and grant a patent license to some of the parties receiving the covered work authorizing them to use, propagate, modify or convey a specific copy of the covered work, then the patent license you grant is automatically extended to all recipients of the covered work and works based on it.</w:t>
      </w:r>
    </w:p>
    <w:p w14:paraId="0664526F" w14:textId="77777777" w:rsidR="00F87F21" w:rsidRPr="00F87F21" w:rsidRDefault="00F87F21" w:rsidP="00F87F21">
      <w:r w:rsidRPr="00F87F21">
        <w:t>A patent license is “discriminatory” if it does not include within the scope of its coverage, prohibits the exercise of, or is conditioned on the non-exercise of one or more of the rights that are specifically granted under this License. You may not convey a covered work if you are a party to an arrangement with a third party that is in the business of distributing software, under which you make payment to the third party based on the extent of your activity of conveying the work, and under which the third party grants, to any of the parties who would receive the covered work from you, a discriminatory patent license (a) in connection with copies of the covered work conveyed by you (or copies made from those copies), or (b) primarily for and in connection with specific products or compilations that contain the covered work, unless you entered into that arrangement, or that patent license was granted, prior to 28 March 2007.</w:t>
      </w:r>
    </w:p>
    <w:p w14:paraId="51BB23D8" w14:textId="77777777" w:rsidR="00F87F21" w:rsidRPr="00F87F21" w:rsidRDefault="00F87F21" w:rsidP="00F87F21">
      <w:r w:rsidRPr="00F87F21">
        <w:t>Nothing in this License shall be construed as excluding or limiting any implied license or other defenses to infringement that may otherwise be available to you under applicable patent law.</w:t>
      </w:r>
    </w:p>
    <w:p w14:paraId="135B062A" w14:textId="77777777" w:rsidR="00F87F21" w:rsidRPr="00F87F21" w:rsidRDefault="00F87F21" w:rsidP="00F87F21">
      <w:pPr>
        <w:rPr>
          <w:b/>
          <w:bCs/>
        </w:rPr>
      </w:pPr>
      <w:bookmarkStart w:id="18" w:name="section12"/>
      <w:bookmarkEnd w:id="18"/>
      <w:r w:rsidRPr="00F87F21">
        <w:rPr>
          <w:b/>
          <w:bCs/>
        </w:rPr>
        <w:t>12. No Surrender of Others' Freedom.</w:t>
      </w:r>
    </w:p>
    <w:p w14:paraId="260833EE" w14:textId="77777777" w:rsidR="00F87F21" w:rsidRPr="00F87F21" w:rsidRDefault="00F87F21" w:rsidP="00F87F21">
      <w:r w:rsidRPr="00F87F21">
        <w:t xml:space="preserve">If conditions are imposed on you (whether by court order, agreement or otherwise) that contradict the conditions of this License, they do not excuse you from the conditions of this License. If you cannot convey a covered work </w:t>
      </w:r>
      <w:proofErr w:type="gramStart"/>
      <w:r w:rsidRPr="00F87F21">
        <w:t>so as to</w:t>
      </w:r>
      <w:proofErr w:type="gramEnd"/>
      <w:r w:rsidRPr="00F87F21">
        <w:t xml:space="preserve"> satisfy simultaneously your obligations under this License and any other pertinent obligations, then as a consequence you may not convey it at all. For example, if you agree to terms that obligate you to collect a royalty for further conveying from those to whom you convey the Program, the only way you could satisfy both those terms and this License would be to refrain entirely from conveying the Program.</w:t>
      </w:r>
    </w:p>
    <w:p w14:paraId="23BCED8E" w14:textId="77777777" w:rsidR="00F87F21" w:rsidRPr="00F87F21" w:rsidRDefault="00F87F21" w:rsidP="00F87F21">
      <w:pPr>
        <w:rPr>
          <w:b/>
          <w:bCs/>
        </w:rPr>
      </w:pPr>
      <w:bookmarkStart w:id="19" w:name="section13"/>
      <w:bookmarkEnd w:id="19"/>
      <w:r w:rsidRPr="00F87F21">
        <w:rPr>
          <w:b/>
          <w:bCs/>
        </w:rPr>
        <w:t xml:space="preserve">13. Use with the GNU </w:t>
      </w:r>
      <w:proofErr w:type="spellStart"/>
      <w:r w:rsidRPr="00F87F21">
        <w:rPr>
          <w:b/>
          <w:bCs/>
        </w:rPr>
        <w:t>Affero</w:t>
      </w:r>
      <w:proofErr w:type="spellEnd"/>
      <w:r w:rsidRPr="00F87F21">
        <w:rPr>
          <w:b/>
          <w:bCs/>
        </w:rPr>
        <w:t xml:space="preserve"> General Public License.</w:t>
      </w:r>
    </w:p>
    <w:p w14:paraId="21F22DFD" w14:textId="77777777" w:rsidR="00F87F21" w:rsidRPr="00F87F21" w:rsidRDefault="00F87F21" w:rsidP="00F87F21">
      <w:r w:rsidRPr="00F87F21">
        <w:t xml:space="preserve">Notwithstanding any other provision of this License, you have permission to link or combine any covered work with a work licensed under version 3 of the GNU </w:t>
      </w:r>
      <w:proofErr w:type="spellStart"/>
      <w:r w:rsidRPr="00F87F21">
        <w:t>Affero</w:t>
      </w:r>
      <w:proofErr w:type="spellEnd"/>
      <w:r w:rsidRPr="00F87F21">
        <w:t xml:space="preserve"> General Public License into a single combined work, and to convey the resulting work. The terms of this License will continue to apply to the part which is the covered work, but the special requirements of the GNU </w:t>
      </w:r>
      <w:proofErr w:type="spellStart"/>
      <w:r w:rsidRPr="00F87F21">
        <w:t>Affero</w:t>
      </w:r>
      <w:proofErr w:type="spellEnd"/>
      <w:r w:rsidRPr="00F87F21">
        <w:t xml:space="preserve"> General Public License, section 13, concerning interaction through a network will apply to the combination as such.</w:t>
      </w:r>
    </w:p>
    <w:p w14:paraId="62DB0EBC" w14:textId="77777777" w:rsidR="00F87F21" w:rsidRPr="00F87F21" w:rsidRDefault="00F87F21" w:rsidP="00F87F21">
      <w:pPr>
        <w:rPr>
          <w:b/>
          <w:bCs/>
        </w:rPr>
      </w:pPr>
      <w:bookmarkStart w:id="20" w:name="section14"/>
      <w:bookmarkEnd w:id="20"/>
      <w:r w:rsidRPr="00F87F21">
        <w:rPr>
          <w:b/>
          <w:bCs/>
        </w:rPr>
        <w:t>14. Revised Versions of this License.</w:t>
      </w:r>
    </w:p>
    <w:p w14:paraId="08D13B9C" w14:textId="77777777" w:rsidR="00F87F21" w:rsidRPr="00F87F21" w:rsidRDefault="00F87F21" w:rsidP="00F87F21">
      <w:r w:rsidRPr="00F87F21">
        <w:t xml:space="preserve">The Free Software Foundation may publish revised and/or new versions of the GNU General Public License from time to time. Such new versions will be similar in spirit to the present </w:t>
      </w:r>
      <w:proofErr w:type="gramStart"/>
      <w:r w:rsidRPr="00F87F21">
        <w:t>version, but</w:t>
      </w:r>
      <w:proofErr w:type="gramEnd"/>
      <w:r w:rsidRPr="00F87F21">
        <w:t xml:space="preserve"> may differ in detail to address new problems or concerns.</w:t>
      </w:r>
    </w:p>
    <w:p w14:paraId="5DE88611" w14:textId="77777777" w:rsidR="00F87F21" w:rsidRPr="00F87F21" w:rsidRDefault="00F87F21" w:rsidP="00F87F21">
      <w:r w:rsidRPr="00F87F21">
        <w:t>Each version is given a distinguishing version number. If the Program specifies that a certain numbered version of the GNU General Public License “or any later version” applies to it, you have the option of following the terms and conditions either of that numbered version or of any later version published by the Free Software Foundation. If the Program does not specify a version number of the GNU General Public License, you may choose any version ever published by the Free Software Foundation.</w:t>
      </w:r>
    </w:p>
    <w:p w14:paraId="3C6C356F" w14:textId="77777777" w:rsidR="00F87F21" w:rsidRPr="00F87F21" w:rsidRDefault="00F87F21" w:rsidP="00F87F21">
      <w:r w:rsidRPr="00F87F21">
        <w:t>If the Program specifies that a proxy can decide which future versions of the GNU General Public License can be used, that proxy's public statement of acceptance of a version permanently authorizes you to choose that version for the Program.</w:t>
      </w:r>
    </w:p>
    <w:p w14:paraId="1E4AB573" w14:textId="77777777" w:rsidR="00F87F21" w:rsidRPr="00F87F21" w:rsidRDefault="00F87F21" w:rsidP="00F87F21">
      <w:r w:rsidRPr="00F87F21">
        <w:t>Later license versions may give you additional or different permissions. However, no additional obligations are imposed on any author or copyright holder as a result of your choosing to follow a later version.</w:t>
      </w:r>
    </w:p>
    <w:p w14:paraId="331FB340" w14:textId="77777777" w:rsidR="00F87F21" w:rsidRPr="00F87F21" w:rsidRDefault="00F87F21" w:rsidP="00F87F21">
      <w:pPr>
        <w:rPr>
          <w:b/>
          <w:bCs/>
        </w:rPr>
      </w:pPr>
      <w:bookmarkStart w:id="21" w:name="section15"/>
      <w:bookmarkEnd w:id="21"/>
      <w:r w:rsidRPr="00F87F21">
        <w:rPr>
          <w:b/>
          <w:bCs/>
        </w:rPr>
        <w:t>15. Disclaimer of Warranty.</w:t>
      </w:r>
    </w:p>
    <w:p w14:paraId="622C7A1C" w14:textId="77777777" w:rsidR="00F87F21" w:rsidRPr="00F87F21" w:rsidRDefault="00F87F21" w:rsidP="00F87F21">
      <w:r w:rsidRPr="00F87F21">
        <w:t>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14:paraId="5F557889" w14:textId="77777777" w:rsidR="00F87F21" w:rsidRPr="00F87F21" w:rsidRDefault="00F87F21" w:rsidP="00F87F21">
      <w:pPr>
        <w:rPr>
          <w:b/>
          <w:bCs/>
        </w:rPr>
      </w:pPr>
      <w:bookmarkStart w:id="22" w:name="section16"/>
      <w:bookmarkEnd w:id="22"/>
      <w:r w:rsidRPr="00F87F21">
        <w:rPr>
          <w:b/>
          <w:bCs/>
        </w:rPr>
        <w:t>16. Limitation of Liability.</w:t>
      </w:r>
    </w:p>
    <w:p w14:paraId="6CFDFCFA" w14:textId="77777777" w:rsidR="00F87F21" w:rsidRPr="00F87F21" w:rsidRDefault="00F87F21" w:rsidP="00F87F21">
      <w:r w:rsidRPr="00F87F21">
        <w:t>IN NO EVENT UNLESS REQUIRED BY APPLICABLE LAW OR AGREED TO IN WRITING WILL ANY COPYRIGHT HOLDER, OR ANY OTHER PARTY WHO MODIFIES AND/OR CONVEYS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14:paraId="66DF0186" w14:textId="77777777" w:rsidR="00F87F21" w:rsidRPr="00F87F21" w:rsidRDefault="00F87F21" w:rsidP="00F87F21">
      <w:pPr>
        <w:rPr>
          <w:b/>
          <w:bCs/>
        </w:rPr>
      </w:pPr>
      <w:bookmarkStart w:id="23" w:name="section17"/>
      <w:bookmarkEnd w:id="23"/>
      <w:r w:rsidRPr="00F87F21">
        <w:rPr>
          <w:b/>
          <w:bCs/>
        </w:rPr>
        <w:t>17. Interpretation of Sections 15 and 16.</w:t>
      </w:r>
    </w:p>
    <w:p w14:paraId="144A5184" w14:textId="77777777" w:rsidR="00F87F21" w:rsidRPr="00F87F21" w:rsidRDefault="00F87F21" w:rsidP="00F87F21">
      <w:r w:rsidRPr="00F87F21">
        <w:t>If the disclaimer of warranty and limitation of liability provided above cannot be given local legal effect according to their terms, reviewing courts shall apply local law that most closely approximates an absolute waiver of all civil liability in connection with the Program, unless a warranty or assumption of liability accompanies a copy of the Program in return for a fee.</w:t>
      </w:r>
    </w:p>
    <w:p w14:paraId="0225F4A5" w14:textId="77777777" w:rsidR="00F87F21" w:rsidRPr="00F87F21" w:rsidRDefault="00F87F21" w:rsidP="00F87F21">
      <w:r w:rsidRPr="00F87F21">
        <w:t>END OF TERMS AND CONDITIONS</w:t>
      </w:r>
    </w:p>
    <w:p w14:paraId="0527208E" w14:textId="77777777" w:rsidR="00F87F21" w:rsidRPr="00E85D86" w:rsidRDefault="00F87F21" w:rsidP="00E85D86">
      <w:bookmarkStart w:id="24" w:name="howto"/>
      <w:bookmarkEnd w:id="24"/>
    </w:p>
    <w:p w14:paraId="4918AD6C" w14:textId="77777777" w:rsidR="00AA65EB" w:rsidRDefault="00AA65EB">
      <w:pPr>
        <w:rPr>
          <w:rFonts w:asciiTheme="majorHAnsi" w:eastAsiaTheme="majorEastAsia" w:hAnsiTheme="majorHAnsi" w:cstheme="majorBidi"/>
          <w:color w:val="365F91" w:themeColor="accent1" w:themeShade="BF"/>
          <w:sz w:val="26"/>
          <w:szCs w:val="26"/>
          <w:u w:val="single"/>
        </w:rPr>
      </w:pPr>
      <w:r>
        <w:br w:type="page"/>
      </w:r>
    </w:p>
    <w:p w14:paraId="758D8185" w14:textId="47987105" w:rsidR="001F65CC" w:rsidRDefault="001F65CC" w:rsidP="00CE3314">
      <w:pPr>
        <w:pStyle w:val="Heading3"/>
      </w:pPr>
      <w:bookmarkStart w:id="25" w:name="_GCC_Exception"/>
      <w:bookmarkEnd w:id="25"/>
      <w:r>
        <w:t>GCC Exception</w:t>
      </w:r>
    </w:p>
    <w:p w14:paraId="6125CA7B" w14:textId="77777777" w:rsidR="001F65CC" w:rsidRPr="001F65CC" w:rsidRDefault="001F65CC" w:rsidP="001F65CC">
      <w:pPr>
        <w:spacing w:after="0" w:line="240" w:lineRule="auto"/>
        <w:rPr>
          <w:b/>
          <w:bCs/>
        </w:rPr>
      </w:pPr>
      <w:r w:rsidRPr="001F65CC">
        <w:rPr>
          <w:b/>
          <w:bCs/>
        </w:rPr>
        <w:t>GCC RUNTIME LIBRARY EXCEPTION</w:t>
      </w:r>
    </w:p>
    <w:p w14:paraId="01D5BDDC" w14:textId="77777777" w:rsidR="001F65CC" w:rsidRPr="001F65CC" w:rsidRDefault="001F65CC" w:rsidP="001F65CC">
      <w:pPr>
        <w:spacing w:after="0" w:line="240" w:lineRule="auto"/>
      </w:pPr>
      <w:r w:rsidRPr="001F65CC">
        <w:t>Version 3.1, 31 March 2009</w:t>
      </w:r>
    </w:p>
    <w:p w14:paraId="7FE146FB" w14:textId="77777777" w:rsidR="001F65CC" w:rsidRPr="001F65CC" w:rsidRDefault="001F65CC" w:rsidP="001F65CC">
      <w:pPr>
        <w:spacing w:after="0" w:line="240" w:lineRule="auto"/>
      </w:pPr>
      <w:r w:rsidRPr="001F65CC">
        <w:t>Copyright © 2009 Free Software Foundation, Inc. &lt;</w:t>
      </w:r>
      <w:hyperlink r:id="rId24" w:history="1">
        <w:r w:rsidRPr="001F65CC">
          <w:rPr>
            <w:rStyle w:val="Hyperlink"/>
          </w:rPr>
          <w:t>https://fsf.org/</w:t>
        </w:r>
      </w:hyperlink>
      <w:r w:rsidRPr="001F65CC">
        <w:t>&gt;</w:t>
      </w:r>
    </w:p>
    <w:p w14:paraId="006D15E2" w14:textId="69B83DB8" w:rsidR="001F65CC" w:rsidRPr="001F65CC" w:rsidRDefault="001F65CC" w:rsidP="001F65CC">
      <w:r w:rsidRPr="001F65CC">
        <w:t>Everyone is permitted to copy and distribute verbatim copies of this license document, but changing it is not allowed.</w:t>
      </w:r>
    </w:p>
    <w:p w14:paraId="73ED2B88" w14:textId="77777777" w:rsidR="001F65CC" w:rsidRPr="001F65CC" w:rsidRDefault="001F65CC" w:rsidP="001F65CC">
      <w:r w:rsidRPr="001F65CC">
        <w:t>This GCC Runtime Library Exception ("Exception") is an additional permission under section 7 of the GNU General Public License, version 3 ("GPLv3"). It applies to a given file (the "Runtime Library") that bears a notice placed by the copyright holder of the file stating that the file is governed by GPLv3 along with this Exception.</w:t>
      </w:r>
    </w:p>
    <w:p w14:paraId="6CABF598" w14:textId="77777777" w:rsidR="001F65CC" w:rsidRPr="001F65CC" w:rsidRDefault="001F65CC" w:rsidP="001F65CC">
      <w:r w:rsidRPr="001F65CC">
        <w:t>When you use GCC to compile a program, GCC may combine portions of certain GCC header files and runtime libraries with the compiled program. The purpose of this Exception is to allow compilation of non-GPL (including proprietary) programs to use, in this way, the header files and runtime libraries covered by this Exception.</w:t>
      </w:r>
    </w:p>
    <w:p w14:paraId="1BF9B0E5" w14:textId="77777777" w:rsidR="001F65CC" w:rsidRPr="001F65CC" w:rsidRDefault="001F65CC" w:rsidP="001F65CC">
      <w:pPr>
        <w:rPr>
          <w:b/>
          <w:bCs/>
        </w:rPr>
      </w:pPr>
      <w:r w:rsidRPr="001F65CC">
        <w:rPr>
          <w:b/>
          <w:bCs/>
        </w:rPr>
        <w:t>0. Definitions.</w:t>
      </w:r>
    </w:p>
    <w:p w14:paraId="55041197" w14:textId="77777777" w:rsidR="001F65CC" w:rsidRPr="001F65CC" w:rsidRDefault="001F65CC" w:rsidP="001F65CC">
      <w:r w:rsidRPr="001F65CC">
        <w:t xml:space="preserve">A file is an "Independent Module" if it either requires the Runtime Library for execution after a Compilation </w:t>
      </w:r>
      <w:proofErr w:type="gramStart"/>
      <w:r w:rsidRPr="001F65CC">
        <w:t>Process, or</w:t>
      </w:r>
      <w:proofErr w:type="gramEnd"/>
      <w:r w:rsidRPr="001F65CC">
        <w:t xml:space="preserve"> makes use of an interface provided by the Runtime Library, but is not otherwise based on the Runtime Library.</w:t>
      </w:r>
    </w:p>
    <w:p w14:paraId="1823A3E0" w14:textId="77777777" w:rsidR="001F65CC" w:rsidRPr="001F65CC" w:rsidRDefault="001F65CC" w:rsidP="001F65CC">
      <w:r w:rsidRPr="001F65CC">
        <w:t>"GCC" means a version of the GNU Compiler Collection, with or without modifications, governed by version 3 (or a specified later version) of the GNU General Public License (GPL) with the option of using any subsequent versions published by the FSF.</w:t>
      </w:r>
    </w:p>
    <w:p w14:paraId="2A528FEF" w14:textId="77777777" w:rsidR="001F65CC" w:rsidRPr="001F65CC" w:rsidRDefault="001F65CC" w:rsidP="001F65CC">
      <w:r w:rsidRPr="001F65CC">
        <w:t>"GPL-compatible Software" is software whose conditions of propagation, modification and use would permit combination with GCC in accord with the license of GCC.</w:t>
      </w:r>
    </w:p>
    <w:p w14:paraId="3C688935" w14:textId="77777777" w:rsidR="001F65CC" w:rsidRPr="001F65CC" w:rsidRDefault="001F65CC" w:rsidP="001F65CC">
      <w:r w:rsidRPr="001F65CC">
        <w:t xml:space="preserve">"Target Code" refers to output from any compiler for a real or virtual target processor architecture, in executable form or suitable for input to an assembler, loader, linker and/or execution phase. Notwithstanding that, Target Code does not include data in any format that is used as a compiler intermediate </w:t>
      </w:r>
      <w:proofErr w:type="gramStart"/>
      <w:r w:rsidRPr="001F65CC">
        <w:t>representation, or</w:t>
      </w:r>
      <w:proofErr w:type="gramEnd"/>
      <w:r w:rsidRPr="001F65CC">
        <w:t xml:space="preserve"> used for producing a compiler intermediate representation.</w:t>
      </w:r>
    </w:p>
    <w:p w14:paraId="116497BD" w14:textId="77777777" w:rsidR="001F65CC" w:rsidRPr="001F65CC" w:rsidRDefault="001F65CC" w:rsidP="001F65CC">
      <w:r w:rsidRPr="001F65CC">
        <w:t>The "Compilation Process" transforms code entirely represented in non-intermediate languages designed for human-written code, and/or in Java Virtual Machine byte code, into Target Code. Thus, for example, use of source code generators and preprocessors need not be considered part of the Compilation Process, since the Compilation Process can be understood as starting with the output of the generators or preprocessors.</w:t>
      </w:r>
    </w:p>
    <w:p w14:paraId="5B1DED33" w14:textId="77777777" w:rsidR="001F65CC" w:rsidRPr="001F65CC" w:rsidRDefault="001F65CC" w:rsidP="001F65CC">
      <w:r w:rsidRPr="001F65CC">
        <w:t>A Compilation Process is "Eligible" if it is done using GCC, alone or with other GPL-compatible software, or if it is done without using any work based on GCC. For example, using non-GPL-compatible Software to optimize any GCC intermediate representations would not qualify as an Eligible Compilation Process.</w:t>
      </w:r>
    </w:p>
    <w:p w14:paraId="26219891" w14:textId="77777777" w:rsidR="001F65CC" w:rsidRPr="001F65CC" w:rsidRDefault="001F65CC" w:rsidP="001F65CC">
      <w:pPr>
        <w:rPr>
          <w:b/>
          <w:bCs/>
        </w:rPr>
      </w:pPr>
      <w:r w:rsidRPr="001F65CC">
        <w:rPr>
          <w:b/>
          <w:bCs/>
        </w:rPr>
        <w:t>1. Grant of Additional Permission.</w:t>
      </w:r>
    </w:p>
    <w:p w14:paraId="71E6C0C0" w14:textId="77777777" w:rsidR="001F65CC" w:rsidRPr="001F65CC" w:rsidRDefault="001F65CC" w:rsidP="001F65CC">
      <w:r w:rsidRPr="001F65CC">
        <w:t>You have permission to propagate a work of Target Code formed by combining the Runtime Library with Independent Modules, even if such propagation would otherwise violate the terms of GPLv3, provided that all Target Code was generated by Eligible Compilation Processes. You may then convey such a combination under terms of your choice, consistent with the licensing of the Independent Modules.</w:t>
      </w:r>
    </w:p>
    <w:p w14:paraId="3C7D69EE" w14:textId="77777777" w:rsidR="001F65CC" w:rsidRPr="001F65CC" w:rsidRDefault="001F65CC" w:rsidP="001F65CC">
      <w:pPr>
        <w:rPr>
          <w:b/>
          <w:bCs/>
        </w:rPr>
      </w:pPr>
      <w:r w:rsidRPr="001F65CC">
        <w:rPr>
          <w:b/>
          <w:bCs/>
        </w:rPr>
        <w:t>2. No Weakening of GCC Copyleft.</w:t>
      </w:r>
    </w:p>
    <w:p w14:paraId="3E34A455" w14:textId="3BF8C2D8" w:rsidR="001F65CC" w:rsidRPr="001F65CC" w:rsidRDefault="001F65CC" w:rsidP="001F65CC">
      <w:r w:rsidRPr="001F65CC">
        <w:t>The availability of this Exception does not imply any general presumption that third-party software is unaffected by the copyleft requirements of the license of GCC.</w:t>
      </w:r>
    </w:p>
    <w:p w14:paraId="52C1DDCB" w14:textId="4E9642CD" w:rsidR="00CE3314" w:rsidRDefault="00CE3314" w:rsidP="00CE3314">
      <w:pPr>
        <w:pStyle w:val="Heading3"/>
      </w:pPr>
      <w:bookmarkStart w:id="26" w:name="_LGPLv2.1"/>
      <w:bookmarkEnd w:id="26"/>
      <w:r>
        <w:t>LGPLv2.1</w:t>
      </w:r>
    </w:p>
    <w:p w14:paraId="72668FEE" w14:textId="77777777" w:rsidR="00CE3314" w:rsidRPr="00CE3314" w:rsidRDefault="00CE3314" w:rsidP="00CE3314">
      <w:pPr>
        <w:rPr>
          <w:b/>
          <w:bCs/>
        </w:rPr>
      </w:pPr>
      <w:r w:rsidRPr="00CE3314">
        <w:rPr>
          <w:b/>
          <w:bCs/>
        </w:rPr>
        <w:t>GNU LESSER GENERAL PUBLIC LICENSE</w:t>
      </w:r>
    </w:p>
    <w:p w14:paraId="63AC9FD6" w14:textId="77777777" w:rsidR="00CE3314" w:rsidRPr="00CE3314" w:rsidRDefault="00CE3314" w:rsidP="001F65CC">
      <w:pPr>
        <w:spacing w:after="0" w:line="240" w:lineRule="auto"/>
      </w:pPr>
      <w:r w:rsidRPr="00CE3314">
        <w:t>Version 2.1, February 1999</w:t>
      </w:r>
    </w:p>
    <w:p w14:paraId="707CB0AD" w14:textId="77777777" w:rsidR="00CE3314" w:rsidRPr="00CE3314" w:rsidRDefault="00CE3314" w:rsidP="001F65CC">
      <w:pPr>
        <w:spacing w:after="0" w:line="240" w:lineRule="auto"/>
      </w:pPr>
      <w:r w:rsidRPr="00CE3314">
        <w:t>Copyright (C) 1991, 1999 Free Software Foundation, Inc.</w:t>
      </w:r>
    </w:p>
    <w:p w14:paraId="7A92D82D" w14:textId="77777777" w:rsidR="00CE3314" w:rsidRPr="00CE3314" w:rsidRDefault="00CE3314" w:rsidP="001F65CC">
      <w:pPr>
        <w:spacing w:after="0" w:line="240" w:lineRule="auto"/>
      </w:pPr>
      <w:r w:rsidRPr="00CE3314">
        <w:t>51 Franklin Street, Fifth Floor, Boston, MA  02110-</w:t>
      </w:r>
      <w:proofErr w:type="gramStart"/>
      <w:r w:rsidRPr="00CE3314">
        <w:t>1301  USA</w:t>
      </w:r>
      <w:proofErr w:type="gramEnd"/>
    </w:p>
    <w:p w14:paraId="6E7C35F3" w14:textId="77777777" w:rsidR="00CE3314" w:rsidRPr="00CE3314" w:rsidRDefault="00CE3314" w:rsidP="001F65CC">
      <w:pPr>
        <w:spacing w:after="0" w:line="240" w:lineRule="auto"/>
      </w:pPr>
      <w:r w:rsidRPr="00CE3314">
        <w:t>Everyone is permitted to copy and distribute verbatim copies</w:t>
      </w:r>
    </w:p>
    <w:p w14:paraId="2E2E9201" w14:textId="77777777" w:rsidR="00CE3314" w:rsidRPr="00CE3314" w:rsidRDefault="00CE3314" w:rsidP="001F65CC">
      <w:pPr>
        <w:spacing w:after="0" w:line="240" w:lineRule="auto"/>
      </w:pPr>
      <w:r w:rsidRPr="00CE3314">
        <w:t>of this license document, but changing it is not allowed.</w:t>
      </w:r>
    </w:p>
    <w:p w14:paraId="4BA40B67" w14:textId="77777777" w:rsidR="00CE3314" w:rsidRPr="00CE3314" w:rsidRDefault="00CE3314" w:rsidP="001F65CC">
      <w:pPr>
        <w:spacing w:after="0" w:line="240" w:lineRule="auto"/>
      </w:pPr>
    </w:p>
    <w:p w14:paraId="6F563C7E" w14:textId="77777777" w:rsidR="00CE3314" w:rsidRPr="00CE3314" w:rsidRDefault="00CE3314" w:rsidP="001F65CC">
      <w:pPr>
        <w:spacing w:after="0" w:line="240" w:lineRule="auto"/>
      </w:pPr>
      <w:r w:rsidRPr="00CE3314">
        <w:t>[This is the first released version of the Lesser GPL.  It also counts</w:t>
      </w:r>
    </w:p>
    <w:p w14:paraId="5A5B91F4" w14:textId="77777777" w:rsidR="00CE3314" w:rsidRPr="00CE3314" w:rsidRDefault="00CE3314" w:rsidP="001F65CC">
      <w:pPr>
        <w:spacing w:after="0" w:line="240" w:lineRule="auto"/>
      </w:pPr>
      <w:r w:rsidRPr="00CE3314">
        <w:t xml:space="preserve"> as the successor of the GNU Library Public License, version 2, hence</w:t>
      </w:r>
    </w:p>
    <w:p w14:paraId="05FB11F0" w14:textId="77777777" w:rsidR="00CE3314" w:rsidRPr="00CE3314" w:rsidRDefault="00CE3314" w:rsidP="001F65CC">
      <w:pPr>
        <w:spacing w:after="0" w:line="240" w:lineRule="auto"/>
      </w:pPr>
      <w:r w:rsidRPr="00CE3314">
        <w:t xml:space="preserve"> the version number 2.1.]</w:t>
      </w:r>
    </w:p>
    <w:p w14:paraId="0BEBE4EE" w14:textId="77777777" w:rsidR="00CE3314" w:rsidRPr="00CE3314" w:rsidRDefault="00CE3314" w:rsidP="00CE3314">
      <w:pPr>
        <w:rPr>
          <w:b/>
          <w:bCs/>
        </w:rPr>
      </w:pPr>
      <w:r w:rsidRPr="00CE3314">
        <w:rPr>
          <w:b/>
          <w:bCs/>
        </w:rPr>
        <w:t>Preamble</w:t>
      </w:r>
    </w:p>
    <w:p w14:paraId="73BA2F89" w14:textId="77777777" w:rsidR="00CE3314" w:rsidRPr="00CE3314" w:rsidRDefault="00CE3314" w:rsidP="00CE3314">
      <w:r w:rsidRPr="00CE3314">
        <w:t>The licenses for most software are designed to take away your freedom to share and change it. By contrast, the GNU General Public Licenses are intended to guarantee your freedom to share and change free software--to make sure the software is free for all its users.</w:t>
      </w:r>
    </w:p>
    <w:p w14:paraId="48BE99FF" w14:textId="77777777" w:rsidR="00CE3314" w:rsidRPr="00CE3314" w:rsidRDefault="00CE3314" w:rsidP="00CE3314">
      <w:r w:rsidRPr="00CE3314">
        <w:t xml:space="preserve">This license, the Lesser General Public License, applies to some specially designated software packages--typically libraries--of the Free Software Foundation and other authors who decide to use it. You can use it too, but we suggest you first think carefully about whether this license or the ordinary General Public License is the better strategy to use in any </w:t>
      </w:r>
      <w:proofErr w:type="gramStart"/>
      <w:r w:rsidRPr="00CE3314">
        <w:t>particular case</w:t>
      </w:r>
      <w:proofErr w:type="gramEnd"/>
      <w:r w:rsidRPr="00CE3314">
        <w:t>, based on the explanations below.</w:t>
      </w:r>
    </w:p>
    <w:p w14:paraId="5326B5F6" w14:textId="77777777" w:rsidR="00CE3314" w:rsidRPr="00CE3314" w:rsidRDefault="00CE3314" w:rsidP="00CE3314">
      <w:r w:rsidRPr="00CE3314">
        <w:t>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w:t>
      </w:r>
    </w:p>
    <w:p w14:paraId="0F1F6E8B" w14:textId="77777777" w:rsidR="00CE3314" w:rsidRPr="00CE3314" w:rsidRDefault="00CE3314" w:rsidP="00CE3314">
      <w:r w:rsidRPr="00CE3314">
        <w:t>To protect your rights, we need to make restrictions that forbid distributors to deny you these rights or to ask you to surrender these rights. These restrictions translate to certain responsibilities for you if you distribute copies of the library or if you modify it.</w:t>
      </w:r>
    </w:p>
    <w:p w14:paraId="43E08B9C" w14:textId="77777777" w:rsidR="00CE3314" w:rsidRPr="00CE3314" w:rsidRDefault="00CE3314" w:rsidP="00CE3314">
      <w:r w:rsidRPr="00CE3314">
        <w:t xml:space="preserve">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w:t>
      </w:r>
      <w:proofErr w:type="gramStart"/>
      <w:r w:rsidRPr="00CE3314">
        <w:t>terms</w:t>
      </w:r>
      <w:proofErr w:type="gramEnd"/>
      <w:r w:rsidRPr="00CE3314">
        <w:t xml:space="preserve"> so they know their rights.</w:t>
      </w:r>
    </w:p>
    <w:p w14:paraId="1858B398" w14:textId="77777777" w:rsidR="00CE3314" w:rsidRPr="00CE3314" w:rsidRDefault="00CE3314" w:rsidP="00CE3314">
      <w:r w:rsidRPr="00CE3314">
        <w:t>We protect your rights with a two-step method: (1) we copyright the library, and (2) we offer you this license, which gives you legal permission to copy, distribute and/or modify the library.</w:t>
      </w:r>
    </w:p>
    <w:p w14:paraId="1DEE927B" w14:textId="77777777" w:rsidR="00CE3314" w:rsidRPr="00CE3314" w:rsidRDefault="00CE3314" w:rsidP="00CE3314">
      <w:r w:rsidRPr="00CE3314">
        <w:t>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w:t>
      </w:r>
    </w:p>
    <w:p w14:paraId="64763E5D" w14:textId="77777777" w:rsidR="00CE3314" w:rsidRPr="00CE3314" w:rsidRDefault="00CE3314" w:rsidP="00CE3314">
      <w:r w:rsidRPr="00CE3314">
        <w:t>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w:t>
      </w:r>
    </w:p>
    <w:p w14:paraId="27437324" w14:textId="77777777" w:rsidR="00CE3314" w:rsidRPr="00CE3314" w:rsidRDefault="00CE3314" w:rsidP="00CE3314">
      <w:r w:rsidRPr="00CE3314">
        <w:t>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w:t>
      </w:r>
    </w:p>
    <w:p w14:paraId="61A5017F" w14:textId="77777777" w:rsidR="00CE3314" w:rsidRPr="00CE3314" w:rsidRDefault="00CE3314" w:rsidP="00CE3314">
      <w:r w:rsidRPr="00CE3314">
        <w:t>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w:t>
      </w:r>
    </w:p>
    <w:p w14:paraId="123741AD" w14:textId="77777777" w:rsidR="00CE3314" w:rsidRPr="00CE3314" w:rsidRDefault="00CE3314" w:rsidP="00CE3314">
      <w:r w:rsidRPr="00CE3314">
        <w:t>We call this license the "Lesser" General Public License because it does Less to protect the user's freedom than the ordinary General 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w:t>
      </w:r>
    </w:p>
    <w:p w14:paraId="6CDF49D6" w14:textId="77777777" w:rsidR="00CE3314" w:rsidRPr="00CE3314" w:rsidRDefault="00CE3314" w:rsidP="00CE3314">
      <w:r w:rsidRPr="00CE3314">
        <w:t>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w:t>
      </w:r>
    </w:p>
    <w:p w14:paraId="4D20753A" w14:textId="77777777" w:rsidR="00CE3314" w:rsidRPr="00CE3314" w:rsidRDefault="00CE3314" w:rsidP="00CE3314">
      <w:r w:rsidRPr="00CE3314">
        <w:t xml:space="preserve">In other cases, permission to use a </w:t>
      </w:r>
      <w:proofErr w:type="gramStart"/>
      <w:r w:rsidRPr="00CE3314">
        <w:t>particular library</w:t>
      </w:r>
      <w:proofErr w:type="gramEnd"/>
      <w:r w:rsidRPr="00CE3314">
        <w:t xml:space="preserve"> in non-free programs enables a greater number of people to use a large body of free software. For example, permission to use the GNU C Library in non-free programs enables many more people to use the whole GNU operating system, as well as its variant, the GNU/Linux operating system.</w:t>
      </w:r>
    </w:p>
    <w:p w14:paraId="713E0DDB" w14:textId="77777777" w:rsidR="00CE3314" w:rsidRPr="00CE3314" w:rsidRDefault="00CE3314" w:rsidP="00CE3314">
      <w:r w:rsidRPr="00CE3314">
        <w:t>Although the Lesser General Public License is Less protective of the users' freedom, it does ensure that the user of a program that is linked with the Library has the freedom and the wherewithal to run that program using a modified version of the Library.</w:t>
      </w:r>
    </w:p>
    <w:p w14:paraId="74A677F3" w14:textId="77777777" w:rsidR="00CE3314" w:rsidRPr="00CE3314" w:rsidRDefault="00CE3314" w:rsidP="00CE3314">
      <w:r w:rsidRPr="00CE3314">
        <w:t>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w:t>
      </w:r>
    </w:p>
    <w:p w14:paraId="3154ACF9" w14:textId="77777777" w:rsidR="00CE3314" w:rsidRPr="00CE3314" w:rsidRDefault="00CE3314" w:rsidP="00CE3314">
      <w:pPr>
        <w:rPr>
          <w:b/>
          <w:bCs/>
        </w:rPr>
      </w:pPr>
      <w:r w:rsidRPr="00CE3314">
        <w:rPr>
          <w:b/>
          <w:bCs/>
        </w:rPr>
        <w:t>TERMS AND CONDITIONS FOR COPYING, DISTRIBUTION AND MODIFICATION</w:t>
      </w:r>
    </w:p>
    <w:p w14:paraId="187CA480" w14:textId="77777777" w:rsidR="00CE3314" w:rsidRPr="00CE3314" w:rsidRDefault="00CE3314" w:rsidP="00CE3314">
      <w:r w:rsidRPr="00CE3314">
        <w:rPr>
          <w:b/>
          <w:bCs/>
        </w:rPr>
        <w:t>0.</w:t>
      </w:r>
      <w:r w:rsidRPr="00CE3314">
        <w:t> This License Agreement applies to any software library or other program which contains a notice placed by the copyright holder or other authorized party saying it may be distributed under the terms of this Lesser General Public License (also called "this License"). Each licensee is addressed as "you".</w:t>
      </w:r>
    </w:p>
    <w:p w14:paraId="00BF8664" w14:textId="77777777" w:rsidR="00CE3314" w:rsidRPr="00CE3314" w:rsidRDefault="00CE3314" w:rsidP="00CE3314">
      <w:r w:rsidRPr="00CE3314">
        <w:t xml:space="preserve">A "library" means a collection of software functions and/or data prepared </w:t>
      </w:r>
      <w:proofErr w:type="gramStart"/>
      <w:r w:rsidRPr="00CE3314">
        <w:t>so as to</w:t>
      </w:r>
      <w:proofErr w:type="gramEnd"/>
      <w:r w:rsidRPr="00CE3314">
        <w:t xml:space="preserve"> be conveniently linked with application programs (which use some of those functions and data) to form executables.</w:t>
      </w:r>
    </w:p>
    <w:p w14:paraId="4E934D2B" w14:textId="77777777" w:rsidR="00CE3314" w:rsidRPr="00CE3314" w:rsidRDefault="00CE3314" w:rsidP="00CE3314">
      <w:r w:rsidRPr="00CE3314">
        <w:t xml:space="preserve">The "Library", below, refers to any such software library or work which has been distributed under these terms. A "work based on the Library" means either the Library or any derivative work under copyright law: </w:t>
      </w:r>
      <w:proofErr w:type="gramStart"/>
      <w:r w:rsidRPr="00CE3314">
        <w:t>that is to say, a</w:t>
      </w:r>
      <w:proofErr w:type="gramEnd"/>
      <w:r w:rsidRPr="00CE3314">
        <w:t xml:space="preserve"> work containing the Library or a portion of it, either verbatim or with modifications and/or translated straightforwardly into another language. (Hereinafter, translation is included without limitation in the term "modification".)</w:t>
      </w:r>
    </w:p>
    <w:p w14:paraId="04045639" w14:textId="77777777" w:rsidR="00CE3314" w:rsidRPr="00CE3314" w:rsidRDefault="00CE3314" w:rsidP="00CE3314">
      <w:r w:rsidRPr="00CE3314">
        <w:t>"Source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w:t>
      </w:r>
    </w:p>
    <w:p w14:paraId="356C815B" w14:textId="77777777" w:rsidR="00CE3314" w:rsidRPr="00CE3314" w:rsidRDefault="00CE3314" w:rsidP="00CE3314">
      <w:r w:rsidRPr="00CE3314">
        <w:t>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w:t>
      </w:r>
    </w:p>
    <w:p w14:paraId="1EAB3FD3" w14:textId="77777777" w:rsidR="00CE3314" w:rsidRPr="00CE3314" w:rsidRDefault="00CE3314" w:rsidP="00CE3314">
      <w:r w:rsidRPr="00CE3314">
        <w:rPr>
          <w:b/>
          <w:bCs/>
        </w:rPr>
        <w:t>1.</w:t>
      </w:r>
      <w:r w:rsidRPr="00CE3314">
        <w:t> 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Library.</w:t>
      </w:r>
    </w:p>
    <w:p w14:paraId="2ABC4B3C" w14:textId="77777777" w:rsidR="00CE3314" w:rsidRPr="00CE3314" w:rsidRDefault="00CE3314" w:rsidP="00CE3314">
      <w:r w:rsidRPr="00CE3314">
        <w:t>You may charge a fee for the physical act of transferring a copy, and you may at your option offer warranty protection in exchange for a fee.</w:t>
      </w:r>
    </w:p>
    <w:p w14:paraId="149EFE83" w14:textId="77777777" w:rsidR="00CE3314" w:rsidRPr="00CE3314" w:rsidRDefault="00CE3314" w:rsidP="00CE3314">
      <w:r w:rsidRPr="00CE3314">
        <w:rPr>
          <w:b/>
          <w:bCs/>
        </w:rPr>
        <w:t>2.</w:t>
      </w:r>
      <w:r w:rsidRPr="00CE3314">
        <w:t xml:space="preserve"> You may modify your copy or copies of the Library or any portion of it, thus forming a work based on the Library, and copy and distribute such modifications or work under the terms of Section 1 above, </w:t>
      </w:r>
      <w:proofErr w:type="gramStart"/>
      <w:r w:rsidRPr="00CE3314">
        <w:t>provided that</w:t>
      </w:r>
      <w:proofErr w:type="gramEnd"/>
      <w:r w:rsidRPr="00CE3314">
        <w:t xml:space="preserve"> you also meet all of these conditions:</w:t>
      </w:r>
    </w:p>
    <w:p w14:paraId="3296A688" w14:textId="77777777" w:rsidR="00CE3314" w:rsidRPr="00CE3314" w:rsidRDefault="00CE3314" w:rsidP="00CE3314">
      <w:pPr>
        <w:numPr>
          <w:ilvl w:val="0"/>
          <w:numId w:val="19"/>
        </w:numPr>
      </w:pPr>
      <w:r w:rsidRPr="00CE3314">
        <w:rPr>
          <w:b/>
          <w:bCs/>
        </w:rPr>
        <w:t>a)</w:t>
      </w:r>
      <w:r w:rsidRPr="00CE3314">
        <w:t> The modified work must itself be a software library.</w:t>
      </w:r>
    </w:p>
    <w:p w14:paraId="587F790F" w14:textId="77777777" w:rsidR="00CE3314" w:rsidRPr="00CE3314" w:rsidRDefault="00CE3314" w:rsidP="00CE3314">
      <w:pPr>
        <w:numPr>
          <w:ilvl w:val="0"/>
          <w:numId w:val="19"/>
        </w:numPr>
      </w:pPr>
      <w:r w:rsidRPr="00CE3314">
        <w:rPr>
          <w:b/>
          <w:bCs/>
        </w:rPr>
        <w:t>b)</w:t>
      </w:r>
      <w:r w:rsidRPr="00CE3314">
        <w:t> You must cause the files modified to carry prominent notices stating that you changed the files and the date of any change.</w:t>
      </w:r>
    </w:p>
    <w:p w14:paraId="2D54237F" w14:textId="77777777" w:rsidR="00CE3314" w:rsidRPr="00CE3314" w:rsidRDefault="00CE3314" w:rsidP="00CE3314">
      <w:pPr>
        <w:numPr>
          <w:ilvl w:val="0"/>
          <w:numId w:val="19"/>
        </w:numPr>
      </w:pPr>
      <w:r w:rsidRPr="00CE3314">
        <w:rPr>
          <w:b/>
          <w:bCs/>
        </w:rPr>
        <w:t>c)</w:t>
      </w:r>
      <w:r w:rsidRPr="00CE3314">
        <w:t> You must cause the whole of the work to be licensed at no charge to all third parties under the terms of this License.</w:t>
      </w:r>
    </w:p>
    <w:p w14:paraId="0FE279F5" w14:textId="77777777" w:rsidR="00CE3314" w:rsidRPr="00CE3314" w:rsidRDefault="00CE3314" w:rsidP="00CE3314">
      <w:pPr>
        <w:numPr>
          <w:ilvl w:val="0"/>
          <w:numId w:val="19"/>
        </w:numPr>
      </w:pPr>
      <w:r w:rsidRPr="00CE3314">
        <w:rPr>
          <w:b/>
          <w:bCs/>
        </w:rPr>
        <w:t>d)</w:t>
      </w:r>
      <w:r w:rsidRPr="00CE3314">
        <w:t> 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w:t>
      </w:r>
    </w:p>
    <w:p w14:paraId="7E6D7608" w14:textId="77777777" w:rsidR="00CE3314" w:rsidRPr="00CE3314" w:rsidRDefault="00CE3314" w:rsidP="00CE3314">
      <w:r w:rsidRPr="00CE3314">
        <w:t>(For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w:t>
      </w:r>
    </w:p>
    <w:p w14:paraId="4855FC6E" w14:textId="77777777" w:rsidR="00CE3314" w:rsidRPr="00CE3314" w:rsidRDefault="00CE3314" w:rsidP="00CE3314">
      <w:r w:rsidRPr="00CE3314">
        <w:t xml:space="preserve">These requirements apply to the modified work as a whole. If identifiable sections of that work are not derived from the </w:t>
      </w:r>
      <w:proofErr w:type="gramStart"/>
      <w:r w:rsidRPr="00CE3314">
        <w:t>Library, and</w:t>
      </w:r>
      <w:proofErr w:type="gramEnd"/>
      <w:r w:rsidRPr="00CE3314">
        <w:t xml:space="preserve">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w:t>
      </w:r>
      <w:proofErr w:type="gramStart"/>
      <w:r w:rsidRPr="00CE3314">
        <w:t>each and every</w:t>
      </w:r>
      <w:proofErr w:type="gramEnd"/>
      <w:r w:rsidRPr="00CE3314">
        <w:t xml:space="preserve"> part regardless of who wrote it.</w:t>
      </w:r>
    </w:p>
    <w:p w14:paraId="25C1D49D" w14:textId="77777777" w:rsidR="00CE3314" w:rsidRPr="00CE3314" w:rsidRDefault="00CE3314" w:rsidP="00CE3314">
      <w:r w:rsidRPr="00CE3314">
        <w:t>Thus, it is not the intent of this section to claim rights or contest your rights to work written entirely by you; rather, the intent is to exercise the right to control the distribution of derivative or collective works based on the Library.</w:t>
      </w:r>
    </w:p>
    <w:p w14:paraId="18065DE9" w14:textId="77777777" w:rsidR="00CE3314" w:rsidRPr="00CE3314" w:rsidRDefault="00CE3314" w:rsidP="00CE3314">
      <w:r w:rsidRPr="00CE3314">
        <w:t>In addition, mere aggregation of another work not based on the Library with the Library (or with a work based on the Library) on a volume of a storage or distribution medium does not bring the other work under the scope of this License.</w:t>
      </w:r>
    </w:p>
    <w:p w14:paraId="474D6313" w14:textId="77777777" w:rsidR="00CE3314" w:rsidRPr="00CE3314" w:rsidRDefault="00CE3314" w:rsidP="00CE3314">
      <w:r w:rsidRPr="00CE3314">
        <w:rPr>
          <w:b/>
          <w:bCs/>
        </w:rPr>
        <w:t>3.</w:t>
      </w:r>
      <w:r w:rsidRPr="00CE3314">
        <w:t> 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w:t>
      </w:r>
    </w:p>
    <w:p w14:paraId="7EDEA8EA" w14:textId="77777777" w:rsidR="00CE3314" w:rsidRPr="00CE3314" w:rsidRDefault="00CE3314" w:rsidP="00CE3314">
      <w:r w:rsidRPr="00CE3314">
        <w:t>Once this change is made in a given copy, it is irreversible for that copy, so the ordinary GNU General Public License applies to all subsequent copies and derivative works made from that copy.</w:t>
      </w:r>
    </w:p>
    <w:p w14:paraId="3F03111E" w14:textId="77777777" w:rsidR="00CE3314" w:rsidRPr="00CE3314" w:rsidRDefault="00CE3314" w:rsidP="00CE3314">
      <w:r w:rsidRPr="00CE3314">
        <w:t>This option is useful when you wish to copy part of the code of the Library into a program that is not a library.</w:t>
      </w:r>
    </w:p>
    <w:p w14:paraId="73B48C54" w14:textId="77777777" w:rsidR="00CE3314" w:rsidRPr="00CE3314" w:rsidRDefault="00CE3314" w:rsidP="00CE3314">
      <w:r w:rsidRPr="00CE3314">
        <w:rPr>
          <w:b/>
          <w:bCs/>
        </w:rPr>
        <w:t>4.</w:t>
      </w:r>
      <w:r w:rsidRPr="00CE3314">
        <w:t> 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w:t>
      </w:r>
    </w:p>
    <w:p w14:paraId="707869F3" w14:textId="77777777" w:rsidR="00CE3314" w:rsidRPr="00CE3314" w:rsidRDefault="00CE3314" w:rsidP="00CE3314">
      <w:r w:rsidRPr="00CE3314">
        <w:t>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w:t>
      </w:r>
    </w:p>
    <w:p w14:paraId="56857DCC" w14:textId="77777777" w:rsidR="00CE3314" w:rsidRPr="00CE3314" w:rsidRDefault="00CE3314" w:rsidP="00CE3314">
      <w:r w:rsidRPr="00CE3314">
        <w:rPr>
          <w:b/>
          <w:bCs/>
        </w:rPr>
        <w:t>5.</w:t>
      </w:r>
      <w:r w:rsidRPr="00CE3314">
        <w:t xml:space="preserve"> A program that contains no derivative of any portion of the </w:t>
      </w:r>
      <w:proofErr w:type="gramStart"/>
      <w:r w:rsidRPr="00CE3314">
        <w:t>Library, but</w:t>
      </w:r>
      <w:proofErr w:type="gramEnd"/>
      <w:r w:rsidRPr="00CE3314">
        <w:t xml:space="preserve"> is designed to work with the Library by being compiled or linked with it, is called a "work that uses the Library". Such a work, in isolation, is not a derivative work of the Library, and therefore falls outside the scope of this License.</w:t>
      </w:r>
    </w:p>
    <w:p w14:paraId="5A37D1F3" w14:textId="77777777" w:rsidR="00CE3314" w:rsidRPr="00CE3314" w:rsidRDefault="00CE3314" w:rsidP="00CE3314">
      <w:r w:rsidRPr="00CE3314">
        <w:t>However, linking a "work that uses the Library" with the Library creates an executable that is a derivative of the Library (because it contains portions of the Library), rather than a "work that uses the library". The executable is therefore covered by this License. Section 6 states terms for distribution of such executables.</w:t>
      </w:r>
    </w:p>
    <w:p w14:paraId="2A7E4520" w14:textId="77777777" w:rsidR="00CE3314" w:rsidRPr="00CE3314" w:rsidRDefault="00CE3314" w:rsidP="00CE3314">
      <w:r w:rsidRPr="00CE3314">
        <w:t>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w:t>
      </w:r>
    </w:p>
    <w:p w14:paraId="492E9B0A" w14:textId="77777777" w:rsidR="00CE3314" w:rsidRPr="00CE3314" w:rsidRDefault="00CE3314" w:rsidP="00CE3314">
      <w:r w:rsidRPr="00CE3314">
        <w:t>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Library will still fall under Section 6.)</w:t>
      </w:r>
    </w:p>
    <w:p w14:paraId="1BFEB43D" w14:textId="77777777" w:rsidR="00CE3314" w:rsidRPr="00CE3314" w:rsidRDefault="00CE3314" w:rsidP="00CE3314">
      <w:r w:rsidRPr="00CE3314">
        <w:t xml:space="preserve">Otherwise, if the work is a derivative of the Library, you may distribute the object code for the work under the terms of Section 6. Any executables containing that work also fall under Section 6, </w:t>
      </w:r>
      <w:proofErr w:type="gramStart"/>
      <w:r w:rsidRPr="00CE3314">
        <w:t>whether or not</w:t>
      </w:r>
      <w:proofErr w:type="gramEnd"/>
      <w:r w:rsidRPr="00CE3314">
        <w:t xml:space="preserve"> they are linked directly with the Library itself.</w:t>
      </w:r>
    </w:p>
    <w:p w14:paraId="15554754" w14:textId="77777777" w:rsidR="00CE3314" w:rsidRPr="00CE3314" w:rsidRDefault="00CE3314" w:rsidP="00CE3314">
      <w:r w:rsidRPr="00CE3314">
        <w:rPr>
          <w:b/>
          <w:bCs/>
        </w:rPr>
        <w:t>6.</w:t>
      </w:r>
      <w:r w:rsidRPr="00CE3314">
        <w:t>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w:t>
      </w:r>
    </w:p>
    <w:p w14:paraId="039E19B7" w14:textId="77777777" w:rsidR="00CE3314" w:rsidRPr="00CE3314" w:rsidRDefault="00CE3314" w:rsidP="00CE3314">
      <w:r w:rsidRPr="00CE3314">
        <w:t>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w:t>
      </w:r>
    </w:p>
    <w:p w14:paraId="634D3DCC" w14:textId="77777777" w:rsidR="00CE3314" w:rsidRPr="00CE3314" w:rsidRDefault="00CE3314" w:rsidP="00CE3314">
      <w:pPr>
        <w:numPr>
          <w:ilvl w:val="0"/>
          <w:numId w:val="20"/>
        </w:numPr>
      </w:pPr>
      <w:r w:rsidRPr="00CE3314">
        <w:rPr>
          <w:b/>
          <w:bCs/>
        </w:rPr>
        <w:t>a)</w:t>
      </w:r>
      <w:r w:rsidRPr="00CE3314">
        <w:t> 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to use the modified definitions.)</w:t>
      </w:r>
    </w:p>
    <w:p w14:paraId="25489D6B" w14:textId="77777777" w:rsidR="00CE3314" w:rsidRPr="00CE3314" w:rsidRDefault="00CE3314" w:rsidP="00CE3314">
      <w:pPr>
        <w:numPr>
          <w:ilvl w:val="0"/>
          <w:numId w:val="20"/>
        </w:numPr>
      </w:pPr>
      <w:r w:rsidRPr="00CE3314">
        <w:rPr>
          <w:b/>
          <w:bCs/>
        </w:rPr>
        <w:t>b)</w:t>
      </w:r>
      <w:r w:rsidRPr="00CE3314">
        <w:t> Use a suitable shared library mechanism for linking with the Library. A suitable mechanism is one that (1) uses at run time a copy 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w:t>
      </w:r>
    </w:p>
    <w:p w14:paraId="6DCBD155" w14:textId="77777777" w:rsidR="00CE3314" w:rsidRPr="00CE3314" w:rsidRDefault="00CE3314" w:rsidP="00CE3314">
      <w:pPr>
        <w:numPr>
          <w:ilvl w:val="0"/>
          <w:numId w:val="20"/>
        </w:numPr>
      </w:pPr>
      <w:r w:rsidRPr="00CE3314">
        <w:rPr>
          <w:b/>
          <w:bCs/>
        </w:rPr>
        <w:t>c)</w:t>
      </w:r>
      <w:r w:rsidRPr="00CE3314">
        <w:t> Accompany the work with a written offer, valid for at least three years, to give the same user the materials specified in Subsection 6a, above, for a charge no more than the cost of performing this distribution.</w:t>
      </w:r>
    </w:p>
    <w:p w14:paraId="3F2AA450" w14:textId="77777777" w:rsidR="00CE3314" w:rsidRPr="00CE3314" w:rsidRDefault="00CE3314" w:rsidP="00CE3314">
      <w:pPr>
        <w:numPr>
          <w:ilvl w:val="0"/>
          <w:numId w:val="20"/>
        </w:numPr>
      </w:pPr>
      <w:r w:rsidRPr="00CE3314">
        <w:rPr>
          <w:b/>
          <w:bCs/>
        </w:rPr>
        <w:t>d)</w:t>
      </w:r>
      <w:r w:rsidRPr="00CE3314">
        <w:t> If distribution of the work is made by offering access to copy from a designated place, offer equivalent access to copy the above specified materials from the same place.</w:t>
      </w:r>
    </w:p>
    <w:p w14:paraId="61EE6368" w14:textId="77777777" w:rsidR="00CE3314" w:rsidRPr="00CE3314" w:rsidRDefault="00CE3314" w:rsidP="00CE3314">
      <w:pPr>
        <w:numPr>
          <w:ilvl w:val="0"/>
          <w:numId w:val="20"/>
        </w:numPr>
      </w:pPr>
      <w:r w:rsidRPr="00CE3314">
        <w:rPr>
          <w:b/>
          <w:bCs/>
        </w:rPr>
        <w:t>e)</w:t>
      </w:r>
      <w:r w:rsidRPr="00CE3314">
        <w:t> Verify that the user has already received a copy of these materials or that you have already sent this user a copy.</w:t>
      </w:r>
    </w:p>
    <w:p w14:paraId="11687E87" w14:textId="77777777" w:rsidR="00CE3314" w:rsidRPr="00CE3314" w:rsidRDefault="00CE3314" w:rsidP="00CE3314">
      <w:r w:rsidRPr="00CE3314">
        <w:t>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w:t>
      </w:r>
    </w:p>
    <w:p w14:paraId="70CAAA2D" w14:textId="77777777" w:rsidR="00CE3314" w:rsidRPr="00CE3314" w:rsidRDefault="00CE3314" w:rsidP="00CE3314">
      <w:r w:rsidRPr="00CE3314">
        <w:t>It may happen that this requirement contradicts the license restrictions of other proprietary libraries that do not normally accompany the operating system. Such a contradiction means you cannot use both them and the Library together in an executable that you distribute.</w:t>
      </w:r>
    </w:p>
    <w:p w14:paraId="29EF75D6" w14:textId="77777777" w:rsidR="00CE3314" w:rsidRPr="00CE3314" w:rsidRDefault="00CE3314" w:rsidP="00CE3314">
      <w:r w:rsidRPr="00CE3314">
        <w:rPr>
          <w:b/>
          <w:bCs/>
        </w:rPr>
        <w:t>7.</w:t>
      </w:r>
      <w:r w:rsidRPr="00CE3314">
        <w:t>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w:t>
      </w:r>
    </w:p>
    <w:p w14:paraId="62886563" w14:textId="77777777" w:rsidR="00CE3314" w:rsidRPr="00CE3314" w:rsidRDefault="00CE3314" w:rsidP="00CE3314">
      <w:pPr>
        <w:numPr>
          <w:ilvl w:val="0"/>
          <w:numId w:val="21"/>
        </w:numPr>
      </w:pPr>
      <w:r w:rsidRPr="00CE3314">
        <w:rPr>
          <w:b/>
          <w:bCs/>
        </w:rPr>
        <w:t>a)</w:t>
      </w:r>
      <w:r w:rsidRPr="00CE3314">
        <w:t> Accompany the combined library with a copy of the same work based on the Library, uncombined with any other library facilities. This must be distributed under the terms of the Sections above.</w:t>
      </w:r>
    </w:p>
    <w:p w14:paraId="25A66E38" w14:textId="77777777" w:rsidR="00CE3314" w:rsidRPr="00CE3314" w:rsidRDefault="00CE3314" w:rsidP="00CE3314">
      <w:pPr>
        <w:numPr>
          <w:ilvl w:val="0"/>
          <w:numId w:val="21"/>
        </w:numPr>
      </w:pPr>
      <w:r w:rsidRPr="00CE3314">
        <w:rPr>
          <w:b/>
          <w:bCs/>
        </w:rPr>
        <w:t>b)</w:t>
      </w:r>
      <w:r w:rsidRPr="00CE3314">
        <w:t xml:space="preserve"> Give prominent notice with the combined library of the fact that part of it is a work based on the </w:t>
      </w:r>
      <w:proofErr w:type="gramStart"/>
      <w:r w:rsidRPr="00CE3314">
        <w:t>Library, and</w:t>
      </w:r>
      <w:proofErr w:type="gramEnd"/>
      <w:r w:rsidRPr="00CE3314">
        <w:t xml:space="preserve"> explaining where to find the accompanying uncombined form of the same work.</w:t>
      </w:r>
    </w:p>
    <w:p w14:paraId="7CDF195B" w14:textId="77777777" w:rsidR="00CE3314" w:rsidRPr="00CE3314" w:rsidRDefault="00CE3314" w:rsidP="00CE3314">
      <w:r w:rsidRPr="00CE3314">
        <w:rPr>
          <w:b/>
          <w:bCs/>
        </w:rPr>
        <w:t>8.</w:t>
      </w:r>
      <w:r w:rsidRPr="00CE3314">
        <w:t> 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w:t>
      </w:r>
    </w:p>
    <w:p w14:paraId="15DCAF0C" w14:textId="77777777" w:rsidR="00CE3314" w:rsidRPr="00CE3314" w:rsidRDefault="00CE3314" w:rsidP="00CE3314">
      <w:r w:rsidRPr="00CE3314">
        <w:rPr>
          <w:b/>
          <w:bCs/>
        </w:rPr>
        <w:t>9.</w:t>
      </w:r>
      <w:r w:rsidRPr="00CE3314">
        <w:t> 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to do so, and all its terms and conditions for copying, distributing or modifying the Library or works based on it.</w:t>
      </w:r>
    </w:p>
    <w:p w14:paraId="4E3423EB" w14:textId="77777777" w:rsidR="00CE3314" w:rsidRPr="00CE3314" w:rsidRDefault="00CE3314" w:rsidP="00CE3314">
      <w:r w:rsidRPr="00CE3314">
        <w:rPr>
          <w:b/>
          <w:bCs/>
        </w:rPr>
        <w:t>10.</w:t>
      </w:r>
      <w:r w:rsidRPr="00CE3314">
        <w:t> 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w:t>
      </w:r>
    </w:p>
    <w:p w14:paraId="4152CFEE" w14:textId="77777777" w:rsidR="00CE3314" w:rsidRPr="00CE3314" w:rsidRDefault="00CE3314" w:rsidP="00CE3314">
      <w:r w:rsidRPr="00CE3314">
        <w:rPr>
          <w:b/>
          <w:bCs/>
        </w:rPr>
        <w:t>11.</w:t>
      </w:r>
      <w:r w:rsidRPr="00CE3314">
        <w:t xml:space="preserve"> If, </w:t>
      </w:r>
      <w:proofErr w:type="gramStart"/>
      <w:r w:rsidRPr="00CE3314">
        <w:t>as a consequence of</w:t>
      </w:r>
      <w:proofErr w:type="gramEnd"/>
      <w:r w:rsidRPr="00CE3314">
        <w:t xml:space="preserve">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w:t>
      </w:r>
      <w:proofErr w:type="gramStart"/>
      <w:r w:rsidRPr="00CE3314">
        <w:t>so as to</w:t>
      </w:r>
      <w:proofErr w:type="gramEnd"/>
      <w:r w:rsidRPr="00CE3314">
        <w:t xml:space="preserve">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w:t>
      </w:r>
    </w:p>
    <w:p w14:paraId="20FFA3F8" w14:textId="77777777" w:rsidR="00CE3314" w:rsidRPr="00CE3314" w:rsidRDefault="00CE3314" w:rsidP="00CE3314">
      <w:r w:rsidRPr="00CE3314">
        <w:t xml:space="preserve">If any portion of this section is held invalid or unenforceable under any </w:t>
      </w:r>
      <w:proofErr w:type="gramStart"/>
      <w:r w:rsidRPr="00CE3314">
        <w:t>particular circumstance</w:t>
      </w:r>
      <w:proofErr w:type="gramEnd"/>
      <w:r w:rsidRPr="00CE3314">
        <w:t>, the balance of the section is intended to apply, and the section as a whole is intended to apply in other circumstances.</w:t>
      </w:r>
    </w:p>
    <w:p w14:paraId="0A423804" w14:textId="77777777" w:rsidR="00CE3314" w:rsidRPr="00CE3314" w:rsidRDefault="00CE3314" w:rsidP="00CE3314">
      <w:r w:rsidRPr="00CE3314">
        <w:t>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w:t>
      </w:r>
    </w:p>
    <w:p w14:paraId="296B998B" w14:textId="77777777" w:rsidR="00CE3314" w:rsidRPr="00CE3314" w:rsidRDefault="00CE3314" w:rsidP="00CE3314">
      <w:r w:rsidRPr="00CE3314">
        <w:t>This section is intended to make thoroughly clear what is believed to be a consequence of the rest of this License.</w:t>
      </w:r>
    </w:p>
    <w:p w14:paraId="1FEE23CB" w14:textId="77777777" w:rsidR="00CE3314" w:rsidRPr="00CE3314" w:rsidRDefault="00CE3314" w:rsidP="00CE3314">
      <w:r w:rsidRPr="00CE3314">
        <w:rPr>
          <w:b/>
          <w:bCs/>
        </w:rPr>
        <w:t>12.</w:t>
      </w:r>
      <w:r w:rsidRPr="00CE3314">
        <w:t> 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w:t>
      </w:r>
    </w:p>
    <w:p w14:paraId="0DDFE25D" w14:textId="77777777" w:rsidR="00CE3314" w:rsidRPr="00CE3314" w:rsidRDefault="00CE3314" w:rsidP="00CE3314">
      <w:r w:rsidRPr="00CE3314">
        <w:rPr>
          <w:b/>
          <w:bCs/>
        </w:rPr>
        <w:t>13.</w:t>
      </w:r>
      <w:r w:rsidRPr="00CE3314">
        <w:t xml:space="preserve"> The Free Software Foundation may publish revised and/or new versions of the Lesser General Public License from time to time. Such new versions will be similar in spirit to the present </w:t>
      </w:r>
      <w:proofErr w:type="gramStart"/>
      <w:r w:rsidRPr="00CE3314">
        <w:t>version, but</w:t>
      </w:r>
      <w:proofErr w:type="gramEnd"/>
      <w:r w:rsidRPr="00CE3314">
        <w:t xml:space="preserve"> may differ in detail to address new problems or concerns.</w:t>
      </w:r>
    </w:p>
    <w:p w14:paraId="60FBC56D" w14:textId="77777777" w:rsidR="00CE3314" w:rsidRPr="00CE3314" w:rsidRDefault="00CE3314" w:rsidP="00CE3314">
      <w:r w:rsidRPr="00CE3314">
        <w:t>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the Library does not specify a license version number, you may choose any version ever published by the Free Software Foundation.</w:t>
      </w:r>
    </w:p>
    <w:p w14:paraId="35D1D6EB" w14:textId="77777777" w:rsidR="00CE3314" w:rsidRPr="00CE3314" w:rsidRDefault="00CE3314" w:rsidP="00CE3314">
      <w:r w:rsidRPr="00CE3314">
        <w:rPr>
          <w:b/>
          <w:bCs/>
        </w:rPr>
        <w:t>14.</w:t>
      </w:r>
      <w:r w:rsidRPr="00CE3314">
        <w:t> 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w:t>
      </w:r>
    </w:p>
    <w:p w14:paraId="4E2EB390" w14:textId="77777777" w:rsidR="00CE3314" w:rsidRPr="00CE3314" w:rsidRDefault="00CE3314" w:rsidP="00CE3314">
      <w:r w:rsidRPr="00CE3314">
        <w:rPr>
          <w:b/>
          <w:bCs/>
        </w:rPr>
        <w:t>NO WARRANTY</w:t>
      </w:r>
    </w:p>
    <w:p w14:paraId="70AB6C02" w14:textId="77777777" w:rsidR="00CE3314" w:rsidRPr="00CE3314" w:rsidRDefault="00CE3314" w:rsidP="00CE3314">
      <w:r w:rsidRPr="00CE3314">
        <w:rPr>
          <w:b/>
          <w:bCs/>
        </w:rPr>
        <w:t>15.</w:t>
      </w:r>
      <w:r w:rsidRPr="00CE3314">
        <w:t> BECAUSE THE LIBRARY IS LICENSED FREE OF CHARGE, THERE IS NO WARRANTY FOR THE LIBRARY, TO THE EXTENT PERMITTED BY APPLICABLE LAW. EXCEPT WHEN OTHERWISE STATED IN WRITING THE COPYRIGHT HOLDERS AND/OR OTHER PARTIES PROVIDE THE LIBRARY "AS IS" WITHOUT WARRANTY OF ANY KIND, EITHER EXPRESSED OR IMPLIED, INCLUDING, BUT NOT LIMITED TO, THE IMPLIED WARRANTIES OF MERCHANTABILITY AND FITNESS FOR A PARTICULAR PURPOSE. THE ENTIRE RISK AS TO THE QUALITY AND PERFORMANCE OF THE LIBRARY IS WITH YOU. SHOULD THE LIBRARY PROVE DEFECTIVE, YOU ASSUME THE COST OF ALL NECESSARY SERVICING, REPAIR OR CORRECTION.</w:t>
      </w:r>
    </w:p>
    <w:p w14:paraId="7B5B7A9D" w14:textId="77777777" w:rsidR="00CE3314" w:rsidRPr="00CE3314" w:rsidRDefault="00CE3314" w:rsidP="00CE3314">
      <w:r w:rsidRPr="00CE3314">
        <w:rPr>
          <w:b/>
          <w:bCs/>
        </w:rPr>
        <w:t>16.</w:t>
      </w:r>
      <w:r w:rsidRPr="00CE3314">
        <w:t> IN NO EVENT UNLESS REQUIRED BY APPLICABLE LAW OR AGREED TO IN WRITING WILL ANY COPYRIGHT HOLDER, OR ANY OTHER PARTY WHO MAY MODIFY AND/OR REDISTRIBUTE THE LIBRARY AS PERMITTED ABOVE, BE LIABLE TO YOU FOR DAMAGES, INCLUDING ANY GENERAL, SPECIAL, INCIDENTAL OR CONSEQUENTIAL DAMAGES ARISING OUT OF THE USE OR INABILITY TO USE THE LIBRARY (INCLUDING BUT NOT LIMITED TO LOSS OF DATA OR DATA BEING RENDERED INACCURATE OR LOSSES SUSTAINED BY YOU OR THIRD PARTIES OR A FAILURE OF THE LIBRARY TO OPERATE WITH ANY OTHER SOFTWARE), EVEN IF SUCH HOLDER OR OTHER PARTY HAS BEEN ADVISED OF THE POSSIBILITY OF SUCH DAMAGES.</w:t>
      </w:r>
    </w:p>
    <w:p w14:paraId="7F7BDCD5" w14:textId="77777777" w:rsidR="00CE3314" w:rsidRPr="00CE3314" w:rsidRDefault="00CE3314" w:rsidP="00CE3314">
      <w:pPr>
        <w:rPr>
          <w:b/>
          <w:bCs/>
        </w:rPr>
      </w:pPr>
      <w:r w:rsidRPr="00CE3314">
        <w:rPr>
          <w:b/>
          <w:bCs/>
        </w:rPr>
        <w:t>END OF TERMS AND CONDITIONS</w:t>
      </w:r>
    </w:p>
    <w:p w14:paraId="4DD3C4B3" w14:textId="77777777" w:rsidR="00CE3314" w:rsidRPr="00CE3314" w:rsidRDefault="00CE3314" w:rsidP="00CE3314"/>
    <w:p w14:paraId="502DE177" w14:textId="77777777" w:rsidR="00682F6D" w:rsidRDefault="00CE3314" w:rsidP="00CE3314">
      <w:pPr>
        <w:pStyle w:val="Heading3"/>
      </w:pPr>
      <w:bookmarkStart w:id="27" w:name="_LGPLv3"/>
      <w:bookmarkEnd w:id="27"/>
      <w:r>
        <w:t>LGPLv3</w:t>
      </w:r>
    </w:p>
    <w:p w14:paraId="0B2F754A" w14:textId="77777777" w:rsidR="00CE3314" w:rsidRPr="00CE3314" w:rsidRDefault="00CE3314" w:rsidP="00CE3314">
      <w:pPr>
        <w:rPr>
          <w:b/>
          <w:bCs/>
        </w:rPr>
      </w:pPr>
      <w:r w:rsidRPr="00CE3314">
        <w:rPr>
          <w:b/>
          <w:bCs/>
        </w:rPr>
        <w:t>GNU LESSER GENERAL PUBLIC LICENSE</w:t>
      </w:r>
    </w:p>
    <w:p w14:paraId="36B3504E" w14:textId="77777777" w:rsidR="00CE3314" w:rsidRPr="00CE3314" w:rsidRDefault="00CE3314" w:rsidP="00CE3314">
      <w:r w:rsidRPr="00CE3314">
        <w:t>Version 3, 29 June 2007</w:t>
      </w:r>
    </w:p>
    <w:p w14:paraId="181C9190" w14:textId="77777777" w:rsidR="00CE3314" w:rsidRPr="00CE3314" w:rsidRDefault="00CE3314" w:rsidP="00CE3314">
      <w:r w:rsidRPr="00CE3314">
        <w:t>Copyright © 2007 Free Software Foundation, Inc. &lt;</w:t>
      </w:r>
      <w:hyperlink r:id="rId25" w:history="1">
        <w:r w:rsidRPr="00CE3314">
          <w:rPr>
            <w:rStyle w:val="Hyperlink"/>
          </w:rPr>
          <w:t>https://fsf.org/</w:t>
        </w:r>
      </w:hyperlink>
      <w:r w:rsidRPr="00CE3314">
        <w:t>&gt;</w:t>
      </w:r>
    </w:p>
    <w:p w14:paraId="1B08F0E5" w14:textId="77777777" w:rsidR="00CE3314" w:rsidRPr="00CE3314" w:rsidRDefault="00CE3314" w:rsidP="00CE3314">
      <w:r w:rsidRPr="00CE3314">
        <w:t>Everyone is permitted to copy and distribute verbatim copies of this license document, but changing it is not allowed.</w:t>
      </w:r>
    </w:p>
    <w:p w14:paraId="410E41C8" w14:textId="77777777" w:rsidR="00CE3314" w:rsidRPr="00CE3314" w:rsidRDefault="00CE3314" w:rsidP="00CE3314">
      <w:r w:rsidRPr="00CE3314">
        <w:t>This version of the GNU Lesser General Public License incorporates the terms and conditions of version 3 of the GNU General Public License, supplemented by the additional permissions listed below.</w:t>
      </w:r>
    </w:p>
    <w:p w14:paraId="5AFE5F29" w14:textId="77777777" w:rsidR="00CE3314" w:rsidRPr="00CE3314" w:rsidRDefault="00CE3314" w:rsidP="00CE3314">
      <w:pPr>
        <w:rPr>
          <w:b/>
          <w:bCs/>
        </w:rPr>
      </w:pPr>
      <w:r w:rsidRPr="00CE3314">
        <w:rPr>
          <w:b/>
          <w:bCs/>
        </w:rPr>
        <w:t>0. Additional Definitions.</w:t>
      </w:r>
    </w:p>
    <w:p w14:paraId="6B958900" w14:textId="77777777" w:rsidR="00CE3314" w:rsidRPr="00CE3314" w:rsidRDefault="00CE3314" w:rsidP="00CE3314">
      <w:r w:rsidRPr="00CE3314">
        <w:t>As used herein, “this License” refers to version 3 of the GNU Lesser General Public License, and the “GNU GPL” refers to version 3 of the GNU General Public License.</w:t>
      </w:r>
    </w:p>
    <w:p w14:paraId="62B5AE6C" w14:textId="77777777" w:rsidR="00CE3314" w:rsidRPr="00CE3314" w:rsidRDefault="00CE3314" w:rsidP="00CE3314">
      <w:r w:rsidRPr="00CE3314">
        <w:t>“The Library” refers to a covered work governed by this License, other than an Application or a Combined Work as defined below.</w:t>
      </w:r>
    </w:p>
    <w:p w14:paraId="6EF154F3" w14:textId="77777777" w:rsidR="00CE3314" w:rsidRPr="00CE3314" w:rsidRDefault="00CE3314" w:rsidP="00CE3314">
      <w:r w:rsidRPr="00CE3314">
        <w:t>An “Application” is any work that makes use of an interface provided by the Library, but which is not otherwise based on the Library. Defining a subclass of a class defined by the Library is deemed a mode of using an interface provided by the Library.</w:t>
      </w:r>
    </w:p>
    <w:p w14:paraId="3B54E7D0" w14:textId="77777777" w:rsidR="00CE3314" w:rsidRPr="00CE3314" w:rsidRDefault="00CE3314" w:rsidP="00CE3314">
      <w:r w:rsidRPr="00CE3314">
        <w:t xml:space="preserve">A “Combined Work” is a work produced by combining or linking an Application with the Library. The </w:t>
      </w:r>
      <w:proofErr w:type="gramStart"/>
      <w:r w:rsidRPr="00CE3314">
        <w:t>particular version</w:t>
      </w:r>
      <w:proofErr w:type="gramEnd"/>
      <w:r w:rsidRPr="00CE3314">
        <w:t xml:space="preserve"> of the Library with which the Combined Work was made is also called the “Linked Version”.</w:t>
      </w:r>
    </w:p>
    <w:p w14:paraId="434DE204" w14:textId="77777777" w:rsidR="00CE3314" w:rsidRPr="00CE3314" w:rsidRDefault="00CE3314" w:rsidP="00CE3314">
      <w:r w:rsidRPr="00CE3314">
        <w:t>The “Minimal Corresponding Source” for a Combined Work means the Corresponding Source for the Combined Work, excluding any source code for portions of the Combined Work that, considered in isolation, are based on the Application, and not on the Linked Version.</w:t>
      </w:r>
    </w:p>
    <w:p w14:paraId="1DE489EC" w14:textId="77777777" w:rsidR="00CE3314" w:rsidRPr="00CE3314" w:rsidRDefault="00CE3314" w:rsidP="00CE3314">
      <w:r w:rsidRPr="00CE3314">
        <w:t>The “Corresponding Application Code” for a Combined Work means the object code and/or source code for the Application, including any data and utility programs needed for reproducing the Combined Work from the Application, but excluding the System Libraries of the Combined Work.</w:t>
      </w:r>
    </w:p>
    <w:p w14:paraId="638BEDBC" w14:textId="77777777" w:rsidR="00CE3314" w:rsidRPr="00CE3314" w:rsidRDefault="00CE3314" w:rsidP="00CE3314">
      <w:pPr>
        <w:rPr>
          <w:b/>
          <w:bCs/>
        </w:rPr>
      </w:pPr>
      <w:r w:rsidRPr="00CE3314">
        <w:rPr>
          <w:b/>
          <w:bCs/>
        </w:rPr>
        <w:t>1. Exception to Section 3 of the GNU GPL.</w:t>
      </w:r>
    </w:p>
    <w:p w14:paraId="0A2C3EAF" w14:textId="77777777" w:rsidR="00CE3314" w:rsidRPr="00CE3314" w:rsidRDefault="00CE3314" w:rsidP="00CE3314">
      <w:r w:rsidRPr="00CE3314">
        <w:t>You may convey a covered work under sections 3 and 4 of this License without being bound by section 3 of the GNU GPL.</w:t>
      </w:r>
    </w:p>
    <w:p w14:paraId="5E6D7CF0" w14:textId="77777777" w:rsidR="00CE3314" w:rsidRPr="00CE3314" w:rsidRDefault="00CE3314" w:rsidP="00CE3314">
      <w:pPr>
        <w:rPr>
          <w:b/>
          <w:bCs/>
        </w:rPr>
      </w:pPr>
      <w:r w:rsidRPr="00CE3314">
        <w:rPr>
          <w:b/>
          <w:bCs/>
        </w:rPr>
        <w:t>2. Conveying Modified Versions.</w:t>
      </w:r>
    </w:p>
    <w:p w14:paraId="295EFA53" w14:textId="77777777" w:rsidR="00CE3314" w:rsidRPr="00CE3314" w:rsidRDefault="00CE3314" w:rsidP="00CE3314">
      <w:r w:rsidRPr="00CE3314">
        <w:t>If you modify a copy of the Library, and, in your modifications, a facility refers to a function or data to be supplied by an Application that uses the facility (other than as an argument passed when the facility is invoked), then you may convey a copy of the modified version:</w:t>
      </w:r>
    </w:p>
    <w:p w14:paraId="3BB614A6" w14:textId="77777777" w:rsidR="00CE3314" w:rsidRPr="00CE3314" w:rsidRDefault="00CE3314" w:rsidP="00CE3314">
      <w:pPr>
        <w:numPr>
          <w:ilvl w:val="0"/>
          <w:numId w:val="15"/>
        </w:numPr>
      </w:pPr>
      <w:r w:rsidRPr="00CE3314">
        <w:t xml:space="preserve">a) under this License, </w:t>
      </w:r>
      <w:proofErr w:type="gramStart"/>
      <w:r w:rsidRPr="00CE3314">
        <w:t>provided that</w:t>
      </w:r>
      <w:proofErr w:type="gramEnd"/>
      <w:r w:rsidRPr="00CE3314">
        <w:t xml:space="preserve"> you make a good faith effort to ensure that, in the event an Application does not supply the function or data, the facility still operates, and performs whatever part of its purpose remains meaningful, or</w:t>
      </w:r>
    </w:p>
    <w:p w14:paraId="5342FD9E" w14:textId="77777777" w:rsidR="00CE3314" w:rsidRPr="00CE3314" w:rsidRDefault="00CE3314" w:rsidP="00CE3314">
      <w:pPr>
        <w:numPr>
          <w:ilvl w:val="0"/>
          <w:numId w:val="15"/>
        </w:numPr>
      </w:pPr>
      <w:r w:rsidRPr="00CE3314">
        <w:t>b) under the GNU GPL, with none of the additional permissions of this License applicable to that copy.</w:t>
      </w:r>
    </w:p>
    <w:p w14:paraId="4C088405" w14:textId="77777777" w:rsidR="00CE3314" w:rsidRPr="00CE3314" w:rsidRDefault="00CE3314" w:rsidP="00CE3314">
      <w:pPr>
        <w:rPr>
          <w:b/>
          <w:bCs/>
        </w:rPr>
      </w:pPr>
      <w:r w:rsidRPr="00CE3314">
        <w:rPr>
          <w:b/>
          <w:bCs/>
        </w:rPr>
        <w:t>3. Object Code Incorporating Material from Library Header Files.</w:t>
      </w:r>
    </w:p>
    <w:p w14:paraId="7DBD83B0" w14:textId="77777777" w:rsidR="00CE3314" w:rsidRPr="00CE3314" w:rsidRDefault="00CE3314" w:rsidP="00CE3314">
      <w:r w:rsidRPr="00CE3314">
        <w:t>The object code form of an Application may incorporate material from a header file that is part of the Library. You may convey such object code under terms of your choice, provided that, if the incorporated material is not limited to numerical parameters, data structure layouts and accessors, or small macros, inline functions and templates (ten or fewer lines in length), you do both of the following:</w:t>
      </w:r>
    </w:p>
    <w:p w14:paraId="6A71E8E7" w14:textId="77777777" w:rsidR="00CE3314" w:rsidRPr="00CE3314" w:rsidRDefault="00CE3314" w:rsidP="00CE3314">
      <w:pPr>
        <w:numPr>
          <w:ilvl w:val="0"/>
          <w:numId w:val="16"/>
        </w:numPr>
      </w:pPr>
      <w:r w:rsidRPr="00CE3314">
        <w:t>a) Give prominent notice with each copy of the object code that the Library is used in it and that the Library and its use are covered by this License.</w:t>
      </w:r>
    </w:p>
    <w:p w14:paraId="2F00CA66" w14:textId="77777777" w:rsidR="00CE3314" w:rsidRPr="00CE3314" w:rsidRDefault="00CE3314" w:rsidP="00CE3314">
      <w:pPr>
        <w:numPr>
          <w:ilvl w:val="0"/>
          <w:numId w:val="16"/>
        </w:numPr>
      </w:pPr>
      <w:r w:rsidRPr="00CE3314">
        <w:t>b) Accompany the object code with a copy of the GNU GPL and this license document.</w:t>
      </w:r>
    </w:p>
    <w:p w14:paraId="4C6174C9" w14:textId="77777777" w:rsidR="00CE3314" w:rsidRPr="00CE3314" w:rsidRDefault="00CE3314" w:rsidP="00CE3314">
      <w:pPr>
        <w:rPr>
          <w:b/>
          <w:bCs/>
        </w:rPr>
      </w:pPr>
      <w:r w:rsidRPr="00CE3314">
        <w:rPr>
          <w:b/>
          <w:bCs/>
        </w:rPr>
        <w:t>4. Combined Works.</w:t>
      </w:r>
    </w:p>
    <w:p w14:paraId="51CA12AB" w14:textId="77777777" w:rsidR="00CE3314" w:rsidRPr="00CE3314" w:rsidRDefault="00CE3314" w:rsidP="00CE3314">
      <w:r w:rsidRPr="00CE3314">
        <w:t>You may convey a Combined Work under terms of your choice that, taken together, effectively do not restrict modification of the portions of the Library contained in the Combined Work and reverse engineering for debugging such modifications, if you also do each of the following:</w:t>
      </w:r>
    </w:p>
    <w:p w14:paraId="503B072E" w14:textId="77777777" w:rsidR="00CE3314" w:rsidRPr="00CE3314" w:rsidRDefault="00CE3314" w:rsidP="00CE3314">
      <w:pPr>
        <w:numPr>
          <w:ilvl w:val="0"/>
          <w:numId w:val="17"/>
        </w:numPr>
      </w:pPr>
      <w:r w:rsidRPr="00CE3314">
        <w:t>a) Give prominent notice with each copy of the Combined Work that the Library is used in it and that the Library and its use are covered by this License.</w:t>
      </w:r>
    </w:p>
    <w:p w14:paraId="038F607B" w14:textId="77777777" w:rsidR="00CE3314" w:rsidRPr="00CE3314" w:rsidRDefault="00CE3314" w:rsidP="00CE3314">
      <w:pPr>
        <w:numPr>
          <w:ilvl w:val="0"/>
          <w:numId w:val="17"/>
        </w:numPr>
      </w:pPr>
      <w:r w:rsidRPr="00CE3314">
        <w:t>b) Accompany the Combined Work with a copy of the GNU GPL and this license document.</w:t>
      </w:r>
    </w:p>
    <w:p w14:paraId="2E751052" w14:textId="77777777" w:rsidR="00CE3314" w:rsidRPr="00CE3314" w:rsidRDefault="00CE3314" w:rsidP="00CE3314">
      <w:pPr>
        <w:numPr>
          <w:ilvl w:val="0"/>
          <w:numId w:val="17"/>
        </w:numPr>
      </w:pPr>
      <w:r w:rsidRPr="00CE3314">
        <w:t>c) For a Combined Work that displays copyright notices during execution, include the copyright notice for the Library among these notices, as well as a reference directing the user to the copies of the GNU GPL and this license document.</w:t>
      </w:r>
    </w:p>
    <w:p w14:paraId="5BFFF81F" w14:textId="77777777" w:rsidR="00CE3314" w:rsidRPr="00CE3314" w:rsidRDefault="00CE3314" w:rsidP="00CE3314">
      <w:pPr>
        <w:numPr>
          <w:ilvl w:val="0"/>
          <w:numId w:val="17"/>
        </w:numPr>
      </w:pPr>
      <w:r w:rsidRPr="00CE3314">
        <w:t>d) Do one of the following:</w:t>
      </w:r>
    </w:p>
    <w:p w14:paraId="05DEB168" w14:textId="77777777" w:rsidR="00CE3314" w:rsidRPr="00CE3314" w:rsidRDefault="00CE3314" w:rsidP="00CE3314">
      <w:pPr>
        <w:numPr>
          <w:ilvl w:val="1"/>
          <w:numId w:val="17"/>
        </w:numPr>
      </w:pPr>
      <w:r w:rsidRPr="00CE3314">
        <w:t>0) Convey the Minimal Corresponding Source under the terms of this License, and the Corresponding Application Code in a form suitable for, and under terms that permit, the user to recombine or relink the Application with a modified version of the Linked Version to produce a modified Combined Work, in the manner specified by section 6 of the GNU GPL for conveying Corresponding Source.</w:t>
      </w:r>
    </w:p>
    <w:p w14:paraId="4B4884B9" w14:textId="77777777" w:rsidR="00CE3314" w:rsidRPr="00CE3314" w:rsidRDefault="00CE3314" w:rsidP="00CE3314">
      <w:pPr>
        <w:numPr>
          <w:ilvl w:val="1"/>
          <w:numId w:val="17"/>
        </w:numPr>
      </w:pPr>
      <w:r w:rsidRPr="00CE3314">
        <w:t xml:space="preserve">1) Use a suitable shared library mechanism for linking with the Library. A suitable mechanism is one that (a) uses at run time a copy of the Library already </w:t>
      </w:r>
      <w:proofErr w:type="gramStart"/>
      <w:r w:rsidRPr="00CE3314">
        <w:t>present</w:t>
      </w:r>
      <w:proofErr w:type="gramEnd"/>
      <w:r w:rsidRPr="00CE3314">
        <w:t xml:space="preserve"> on the user's computer system, and (b) will operate properly with a modified version of the Library that is interface-compatible with the Linked Version.</w:t>
      </w:r>
    </w:p>
    <w:p w14:paraId="381891E9" w14:textId="77777777" w:rsidR="00CE3314" w:rsidRPr="00CE3314" w:rsidRDefault="00CE3314" w:rsidP="00CE3314">
      <w:pPr>
        <w:numPr>
          <w:ilvl w:val="0"/>
          <w:numId w:val="17"/>
        </w:numPr>
      </w:pPr>
      <w:r w:rsidRPr="00CE3314">
        <w:t>e) Provide Installation Information, but only if you would otherwise be required to provide such information under section 6 of the GNU GPL, and only to the extent that such information is necessary to install and execute a modified version of the Combined Work produced by recombining or relinking the Application with a modified version of the Linked Version. (If you use option 4d0, the Installation Information must accompany the Minimal Corresponding Source and Corresponding Application Code. If you use option 4d1, you must provide the Installation Information in the manner specified by section 6 of the GNU GPL for conveying Corresponding Source.)</w:t>
      </w:r>
    </w:p>
    <w:p w14:paraId="21A27648" w14:textId="77777777" w:rsidR="00CE3314" w:rsidRPr="00CE3314" w:rsidRDefault="00CE3314" w:rsidP="00CE3314">
      <w:pPr>
        <w:rPr>
          <w:b/>
          <w:bCs/>
        </w:rPr>
      </w:pPr>
      <w:r w:rsidRPr="00CE3314">
        <w:rPr>
          <w:b/>
          <w:bCs/>
        </w:rPr>
        <w:t>5. Combined Libraries.</w:t>
      </w:r>
    </w:p>
    <w:p w14:paraId="70A06B70" w14:textId="77777777" w:rsidR="00CE3314" w:rsidRPr="00CE3314" w:rsidRDefault="00CE3314" w:rsidP="00CE3314">
      <w:r w:rsidRPr="00CE3314">
        <w:t>You may place library facilities that are a work based on the Library side by side in a single library together with other library facilities that are not Applications and are not covered by this License, and convey such a combined library under terms of your choice, if you do both of the following:</w:t>
      </w:r>
    </w:p>
    <w:p w14:paraId="5546AC3C" w14:textId="77777777" w:rsidR="00CE3314" w:rsidRPr="00CE3314" w:rsidRDefault="00CE3314" w:rsidP="00CE3314">
      <w:pPr>
        <w:numPr>
          <w:ilvl w:val="0"/>
          <w:numId w:val="18"/>
        </w:numPr>
      </w:pPr>
      <w:r w:rsidRPr="00CE3314">
        <w:t>a) Accompany the combined library with a copy of the same work based on the Library, uncombined with any other library facilities, conveyed under the terms of this License.</w:t>
      </w:r>
    </w:p>
    <w:p w14:paraId="134A6014" w14:textId="77777777" w:rsidR="00CE3314" w:rsidRPr="00CE3314" w:rsidRDefault="00CE3314" w:rsidP="00CE3314">
      <w:pPr>
        <w:numPr>
          <w:ilvl w:val="0"/>
          <w:numId w:val="18"/>
        </w:numPr>
      </w:pPr>
      <w:r w:rsidRPr="00CE3314">
        <w:t xml:space="preserve">b) Give prominent notice with the combined library that part of it is a work based on the </w:t>
      </w:r>
      <w:proofErr w:type="gramStart"/>
      <w:r w:rsidRPr="00CE3314">
        <w:t>Library, and</w:t>
      </w:r>
      <w:proofErr w:type="gramEnd"/>
      <w:r w:rsidRPr="00CE3314">
        <w:t xml:space="preserve"> explaining where to find the accompanying uncombined form of the same work.</w:t>
      </w:r>
    </w:p>
    <w:p w14:paraId="2754906C" w14:textId="77777777" w:rsidR="00CE3314" w:rsidRPr="00CE3314" w:rsidRDefault="00CE3314" w:rsidP="00CE3314">
      <w:pPr>
        <w:rPr>
          <w:b/>
          <w:bCs/>
        </w:rPr>
      </w:pPr>
      <w:r w:rsidRPr="00CE3314">
        <w:rPr>
          <w:b/>
          <w:bCs/>
        </w:rPr>
        <w:t>6. Revised Versions of the GNU Lesser General Public License.</w:t>
      </w:r>
    </w:p>
    <w:p w14:paraId="723538B4" w14:textId="77777777" w:rsidR="00CE3314" w:rsidRPr="00CE3314" w:rsidRDefault="00CE3314" w:rsidP="00CE3314">
      <w:r w:rsidRPr="00CE3314">
        <w:t xml:space="preserve">The Free Software Foundation may publish revised and/or new versions of the GNU Lesser General Public License from time to time. Such new versions will be similar in spirit to the present </w:t>
      </w:r>
      <w:proofErr w:type="gramStart"/>
      <w:r w:rsidRPr="00CE3314">
        <w:t>version, but</w:t>
      </w:r>
      <w:proofErr w:type="gramEnd"/>
      <w:r w:rsidRPr="00CE3314">
        <w:t xml:space="preserve"> may differ in detail to address new problems or concerns.</w:t>
      </w:r>
    </w:p>
    <w:p w14:paraId="7ECD3771" w14:textId="77777777" w:rsidR="00CE3314" w:rsidRPr="00CE3314" w:rsidRDefault="00CE3314" w:rsidP="00CE3314">
      <w:r w:rsidRPr="00CE3314">
        <w:t>Each version is given a distinguishing version number. If the Library as you received it specifies that a certain numbered version of the GNU Lesser General Public License “or any later version” applies to it, you have the option of following the terms and conditions either of that published version or of any later version published by the Free Software Foundation. If the Library as you received it does not specify a version number of the GNU Lesser General Public License, you may choose any version of the GNU Lesser General Public License ever published by the Free Software Foundation.</w:t>
      </w:r>
    </w:p>
    <w:p w14:paraId="7CB63930" w14:textId="565D609C" w:rsidR="00CE3314" w:rsidRDefault="00CE3314">
      <w:pPr>
        <w:rPr>
          <w:rFonts w:asciiTheme="majorHAnsi" w:eastAsiaTheme="majorEastAsia" w:hAnsiTheme="majorHAnsi" w:cstheme="majorBidi"/>
          <w:color w:val="243F60" w:themeColor="accent1" w:themeShade="7F"/>
          <w:sz w:val="24"/>
          <w:szCs w:val="24"/>
        </w:rPr>
      </w:pPr>
      <w:r w:rsidRPr="00CE3314">
        <w:t>If the Library as you received it specifies that a proxy can decide whether future versions of the GNU Lesser General Public License shall apply, that proxy's public statement of acceptance of any version is permanent authorization for you to choose that version for the Library.</w:t>
      </w:r>
    </w:p>
    <w:p w14:paraId="75BCF074" w14:textId="24B00E51" w:rsidR="00CE3314" w:rsidRPr="00CE3314" w:rsidRDefault="00CE3314" w:rsidP="00CE3314">
      <w:pPr>
        <w:pStyle w:val="Heading3"/>
      </w:pPr>
      <w:bookmarkStart w:id="28" w:name="_MIT/MIT-X"/>
      <w:bookmarkStart w:id="29" w:name="_GoBack"/>
      <w:bookmarkEnd w:id="28"/>
      <w:bookmarkEnd w:id="29"/>
      <w:r>
        <w:t>MIT</w:t>
      </w:r>
      <w:r w:rsidR="001F7599">
        <w:t>/MIT-X</w:t>
      </w:r>
    </w:p>
    <w:p w14:paraId="6C618275" w14:textId="77777777" w:rsidR="00CE3314" w:rsidRPr="00CE3314" w:rsidRDefault="00CE3314" w:rsidP="00CE3314">
      <w:r w:rsidRPr="00CE3314">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3D6A721" w14:textId="77777777" w:rsidR="00CE3314" w:rsidRPr="00CE3314" w:rsidRDefault="00CE3314" w:rsidP="00CE3314">
      <w:r w:rsidRPr="00CE3314">
        <w:t>The above copyright notice and this permission notice shall be included in all copies or substantial portions of the Software.</w:t>
      </w:r>
    </w:p>
    <w:p w14:paraId="0CD69B19" w14:textId="77777777" w:rsidR="001A5792" w:rsidRPr="00CE3314" w:rsidRDefault="00CE3314" w:rsidP="00CE3314">
      <w:pPr>
        <w:rPr>
          <w:rFonts w:asciiTheme="majorHAnsi" w:eastAsiaTheme="majorEastAsia" w:hAnsiTheme="majorHAnsi" w:cstheme="majorBidi"/>
          <w:color w:val="365F91" w:themeColor="accent1" w:themeShade="BF"/>
          <w:sz w:val="26"/>
          <w:szCs w:val="26"/>
          <w:u w:val="single"/>
        </w:rPr>
      </w:pPr>
      <w:r w:rsidRPr="00CE3314">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bookmarkStart w:id="30" w:name="details"/>
      <w:bookmarkEnd w:id="30"/>
    </w:p>
    <w:sectPr w:rsidR="001A5792" w:rsidRPr="00CE3314" w:rsidSect="00CC62D5">
      <w:headerReference w:type="default"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38A71" w14:textId="77777777" w:rsidR="00224C79" w:rsidRDefault="00224C79" w:rsidP="000D4131">
      <w:pPr>
        <w:spacing w:after="0" w:line="240" w:lineRule="auto"/>
      </w:pPr>
      <w:r>
        <w:separator/>
      </w:r>
    </w:p>
  </w:endnote>
  <w:endnote w:type="continuationSeparator" w:id="0">
    <w:p w14:paraId="677C61FD" w14:textId="77777777" w:rsidR="00224C79" w:rsidRDefault="00224C79" w:rsidP="000D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FCF6" w14:textId="2704E3F4" w:rsidR="000F1B45" w:rsidRPr="00CC62D5" w:rsidRDefault="000F1B45" w:rsidP="00CC62D5">
    <w:pPr>
      <w:pBdr>
        <w:top w:val="single" w:sz="6" w:space="1" w:color="auto"/>
        <w:bottom w:val="single" w:sz="6" w:space="1" w:color="auto"/>
      </w:pBdr>
      <w:tabs>
        <w:tab w:val="right" w:pos="9361"/>
      </w:tabs>
      <w:spacing w:before="60" w:after="60" w:line="240" w:lineRule="auto"/>
      <w:rPr>
        <w:rFonts w:ascii="Arial" w:eastAsia="Times New Roman" w:hAnsi="Arial" w:cs="Times New Roman"/>
        <w:noProof/>
        <w:szCs w:val="20"/>
      </w:rPr>
    </w:pPr>
    <w:r w:rsidRPr="00CC62D5">
      <w:rPr>
        <w:rFonts w:ascii="Arial" w:eastAsia="Times New Roman" w:hAnsi="Arial" w:cs="Times New Roman"/>
        <w:noProof/>
        <w:szCs w:val="20"/>
      </w:rPr>
      <w:t xml:space="preserve">Issue: </w:t>
    </w:r>
    <w:r>
      <w:rPr>
        <w:rFonts w:ascii="Arial" w:eastAsia="Times New Roman" w:hAnsi="Arial" w:cs="Times New Roman"/>
        <w:noProof/>
        <w:szCs w:val="20"/>
      </w:rPr>
      <w:t>30-April-2019</w:t>
    </w:r>
    <w:r w:rsidRPr="00CC62D5">
      <w:rPr>
        <w:rFonts w:ascii="Arial" w:eastAsia="Times New Roman" w:hAnsi="Arial" w:cs="Times New Roman"/>
        <w:noProof/>
        <w:szCs w:val="20"/>
      </w:rPr>
      <w:tab/>
    </w:r>
    <w:r w:rsidRPr="00CC62D5">
      <w:rPr>
        <w:rFonts w:ascii="Arial" w:eastAsia="Times New Roman" w:hAnsi="Arial" w:cs="Times New Roman"/>
        <w:noProof/>
        <w:szCs w:val="20"/>
      </w:rPr>
      <w:fldChar w:fldCharType="begin"/>
    </w:r>
    <w:r w:rsidRPr="00CC62D5">
      <w:rPr>
        <w:rFonts w:ascii="Arial" w:eastAsia="Times New Roman" w:hAnsi="Arial" w:cs="Times New Roman"/>
        <w:noProof/>
        <w:szCs w:val="20"/>
      </w:rPr>
      <w:instrText xml:space="preserve"> DOCPROPERTY wbDocCode </w:instrText>
    </w:r>
    <w:r w:rsidRPr="00CC62D5">
      <w:rPr>
        <w:rFonts w:ascii="Arial" w:eastAsia="Times New Roman" w:hAnsi="Arial" w:cs="Times New Roman"/>
        <w:noProof/>
        <w:szCs w:val="20"/>
      </w:rPr>
      <w:fldChar w:fldCharType="end"/>
    </w:r>
    <w:r w:rsidRPr="00CC62D5">
      <w:rPr>
        <w:rFonts w:ascii="Arial" w:eastAsia="Times New Roman" w:hAnsi="Arial" w:cs="Times New Roman"/>
        <w:noProof/>
        <w:szCs w:val="20"/>
      </w:rPr>
      <w:t xml:space="preserve">page </w:t>
    </w:r>
    <w:r w:rsidRPr="00CC62D5">
      <w:rPr>
        <w:rFonts w:ascii="Arial" w:eastAsia="Times New Roman" w:hAnsi="Arial" w:cs="Times New Roman"/>
        <w:noProof/>
        <w:szCs w:val="20"/>
      </w:rPr>
      <w:fldChar w:fldCharType="begin"/>
    </w:r>
    <w:r w:rsidRPr="00CC62D5">
      <w:rPr>
        <w:rFonts w:ascii="Arial" w:eastAsia="Times New Roman" w:hAnsi="Arial" w:cs="Times New Roman"/>
        <w:noProof/>
        <w:szCs w:val="20"/>
      </w:rPr>
      <w:instrText xml:space="preserve"> PAGE </w:instrText>
    </w:r>
    <w:r w:rsidRPr="00CC62D5">
      <w:rPr>
        <w:rFonts w:ascii="Arial" w:eastAsia="Times New Roman" w:hAnsi="Arial" w:cs="Times New Roman"/>
        <w:noProof/>
        <w:szCs w:val="20"/>
      </w:rPr>
      <w:fldChar w:fldCharType="separate"/>
    </w:r>
    <w:r w:rsidRPr="00CC62D5">
      <w:rPr>
        <w:rFonts w:ascii="Arial" w:eastAsia="Times New Roman" w:hAnsi="Arial" w:cs="Times New Roman"/>
        <w:noProof/>
        <w:szCs w:val="20"/>
      </w:rPr>
      <w:t>1</w:t>
    </w:r>
    <w:r w:rsidRPr="00CC62D5">
      <w:rPr>
        <w:rFonts w:ascii="Arial" w:eastAsia="Times New Roman" w:hAnsi="Arial" w:cs="Times New Roman"/>
        <w:noProof/>
        <w:szCs w:val="20"/>
      </w:rPr>
      <w:fldChar w:fldCharType="end"/>
    </w:r>
    <w:r w:rsidRPr="00CC62D5">
      <w:rPr>
        <w:rFonts w:ascii="Arial" w:eastAsia="Times New Roman" w:hAnsi="Arial" w:cs="Times New Roman"/>
        <w:noProof/>
        <w:szCs w:val="20"/>
      </w:rPr>
      <w:t>/</w:t>
    </w:r>
    <w:r w:rsidRPr="00CC62D5">
      <w:rPr>
        <w:rFonts w:ascii="Arial" w:eastAsia="Times New Roman" w:hAnsi="Arial" w:cs="Times New Roman"/>
        <w:noProof/>
        <w:szCs w:val="20"/>
      </w:rPr>
      <w:fldChar w:fldCharType="begin"/>
    </w:r>
    <w:r w:rsidRPr="00CC62D5">
      <w:rPr>
        <w:rFonts w:ascii="Arial" w:eastAsia="Times New Roman" w:hAnsi="Arial" w:cs="Times New Roman"/>
        <w:noProof/>
        <w:szCs w:val="20"/>
      </w:rPr>
      <w:instrText xml:space="preserve"> NUMPAGES </w:instrText>
    </w:r>
    <w:r w:rsidRPr="00CC62D5">
      <w:rPr>
        <w:rFonts w:ascii="Arial" w:eastAsia="Times New Roman" w:hAnsi="Arial" w:cs="Times New Roman"/>
        <w:noProof/>
        <w:szCs w:val="20"/>
      </w:rPr>
      <w:fldChar w:fldCharType="separate"/>
    </w:r>
    <w:r w:rsidRPr="00CC62D5">
      <w:rPr>
        <w:rFonts w:ascii="Arial" w:eastAsia="Times New Roman" w:hAnsi="Arial" w:cs="Times New Roman"/>
        <w:noProof/>
        <w:szCs w:val="20"/>
      </w:rPr>
      <w:t>25</w:t>
    </w:r>
    <w:r w:rsidRPr="00CC62D5">
      <w:rPr>
        <w:rFonts w:ascii="Arial" w:eastAsia="Times New Roman" w:hAnsi="Arial" w:cs="Times New Roman"/>
        <w:noProof/>
        <w:szCs w:val="20"/>
      </w:rPr>
      <w:fldChar w:fldCharType="end"/>
    </w:r>
  </w:p>
  <w:p w14:paraId="3DC72E87" w14:textId="76D80856" w:rsidR="000F1B45" w:rsidRPr="00CC62D5" w:rsidRDefault="000F1B45" w:rsidP="00CC62D5">
    <w:pPr>
      <w:tabs>
        <w:tab w:val="right" w:pos="9356"/>
      </w:tabs>
      <w:spacing w:after="0" w:line="240" w:lineRule="auto"/>
      <w:rPr>
        <w:rFonts w:ascii="Arial" w:eastAsia="Times New Roman" w:hAnsi="Arial" w:cs="Times New Roman"/>
        <w:noProof/>
        <w:sz w:val="16"/>
        <w:szCs w:val="20"/>
      </w:rPr>
    </w:pPr>
    <w:r w:rsidRPr="00CC62D5">
      <w:rPr>
        <w:rFonts w:ascii="Arial" w:eastAsia="Times New Roman" w:hAnsi="Arial" w:cs="Times New Roman"/>
        <w:noProof/>
        <w:sz w:val="16"/>
        <w:szCs w:val="20"/>
      </w:rPr>
      <w:t xml:space="preserve">© Copyright </w:t>
    </w:r>
    <w:r w:rsidRPr="00CC62D5">
      <w:rPr>
        <w:rFonts w:ascii="Arial" w:eastAsia="Times New Roman" w:hAnsi="Arial" w:cs="Times New Roman"/>
        <w:noProof/>
        <w:sz w:val="16"/>
        <w:szCs w:val="20"/>
      </w:rPr>
      <w:fldChar w:fldCharType="begin"/>
    </w:r>
    <w:r w:rsidRPr="00CC62D5">
      <w:rPr>
        <w:rFonts w:ascii="Arial" w:eastAsia="Times New Roman" w:hAnsi="Arial" w:cs="Times New Roman"/>
        <w:noProof/>
        <w:sz w:val="16"/>
        <w:szCs w:val="20"/>
      </w:rPr>
      <w:instrText>savedate \@ "yyyy"</w:instrText>
    </w:r>
    <w:r w:rsidRPr="00CC62D5">
      <w:rPr>
        <w:rFonts w:ascii="Arial" w:eastAsia="Times New Roman" w:hAnsi="Arial" w:cs="Times New Roman"/>
        <w:noProof/>
        <w:sz w:val="16"/>
        <w:szCs w:val="20"/>
      </w:rPr>
      <w:fldChar w:fldCharType="separate"/>
    </w:r>
    <w:r w:rsidR="00E179A5">
      <w:rPr>
        <w:rFonts w:ascii="Arial" w:eastAsia="Times New Roman" w:hAnsi="Arial" w:cs="Times New Roman"/>
        <w:noProof/>
        <w:sz w:val="16"/>
        <w:szCs w:val="20"/>
      </w:rPr>
      <w:t>2019</w:t>
    </w:r>
    <w:r w:rsidRPr="00CC62D5">
      <w:rPr>
        <w:rFonts w:ascii="Arial" w:eastAsia="Times New Roman" w:hAnsi="Arial" w:cs="Times New Roman"/>
        <w:noProof/>
        <w:sz w:val="16"/>
        <w:szCs w:val="20"/>
      </w:rPr>
      <w:fldChar w:fldCharType="end"/>
    </w:r>
    <w:r w:rsidRPr="00CC62D5">
      <w:rPr>
        <w:rFonts w:ascii="Arial" w:eastAsia="Times New Roman" w:hAnsi="Arial" w:cs="Times New Roman"/>
        <w:noProof/>
        <w:sz w:val="16"/>
        <w:szCs w:val="20"/>
      </w:rPr>
      <w:t xml:space="preserve">, </w:t>
    </w:r>
    <w:r w:rsidRPr="00CC62D5">
      <w:rPr>
        <w:rFonts w:ascii="Arial" w:eastAsia="Times New Roman" w:hAnsi="Arial" w:cs="Times New Roman"/>
        <w:noProof/>
        <w:sz w:val="16"/>
        <w:szCs w:val="20"/>
      </w:rPr>
      <w:fldChar w:fldCharType="begin"/>
    </w:r>
    <w:r w:rsidRPr="00CC62D5">
      <w:rPr>
        <w:rFonts w:ascii="Arial" w:eastAsia="Times New Roman" w:hAnsi="Arial" w:cs="Times New Roman"/>
        <w:noProof/>
        <w:sz w:val="16"/>
        <w:szCs w:val="20"/>
      </w:rPr>
      <w:instrText xml:space="preserve"> DOCPROPERTY wbCopyright </w:instrText>
    </w:r>
    <w:r w:rsidRPr="00CC62D5">
      <w:rPr>
        <w:rFonts w:ascii="Arial" w:eastAsia="Times New Roman" w:hAnsi="Arial" w:cs="Times New Roman"/>
        <w:noProof/>
        <w:sz w:val="16"/>
        <w:szCs w:val="20"/>
      </w:rPr>
      <w:fldChar w:fldCharType="separate"/>
    </w:r>
    <w:r w:rsidRPr="00CC62D5">
      <w:rPr>
        <w:rFonts w:ascii="Arial" w:eastAsia="Times New Roman" w:hAnsi="Arial" w:cs="Times New Roman"/>
        <w:noProof/>
        <w:sz w:val="16"/>
        <w:szCs w:val="20"/>
      </w:rPr>
      <w:t>Siemens Schweiz AG</w:t>
    </w:r>
    <w:r w:rsidRPr="00CC62D5">
      <w:rPr>
        <w:rFonts w:ascii="Arial" w:eastAsia="Times New Roman" w:hAnsi="Arial" w:cs="Times New Roman"/>
        <w:noProof/>
        <w:sz w:val="16"/>
        <w:szCs w:val="20"/>
      </w:rPr>
      <w:fldChar w:fldCharType="end"/>
    </w:r>
    <w:r w:rsidRPr="00CC62D5">
      <w:rPr>
        <w:rFonts w:ascii="Arial" w:eastAsia="Times New Roman" w:hAnsi="Arial" w:cs="Times New Roman"/>
        <w:noProof/>
        <w:sz w:val="16"/>
        <w:szCs w:val="20"/>
      </w:rPr>
      <w:tab/>
    </w:r>
    <w:r w:rsidRPr="00CC62D5">
      <w:rPr>
        <w:rFonts w:ascii="Arial" w:eastAsia="Times New Roman" w:hAnsi="Arial" w:cs="Times New Roman"/>
        <w:noProof/>
        <w:sz w:val="16"/>
        <w:szCs w:val="20"/>
      </w:rPr>
      <w:fldChar w:fldCharType="begin"/>
    </w:r>
    <w:r w:rsidRPr="00CC62D5">
      <w:rPr>
        <w:rFonts w:ascii="Arial" w:eastAsia="Times New Roman" w:hAnsi="Arial" w:cs="Times New Roman"/>
        <w:noProof/>
        <w:sz w:val="16"/>
        <w:szCs w:val="20"/>
      </w:rPr>
      <w:instrText xml:space="preserve"> DOCPROPERTY wbClass </w:instrText>
    </w:r>
    <w:r w:rsidRPr="00CC62D5">
      <w:rPr>
        <w:rFonts w:ascii="Arial" w:eastAsia="Times New Roman" w:hAnsi="Arial" w:cs="Times New Roman"/>
        <w:noProof/>
        <w:sz w:val="16"/>
        <w:szCs w:val="20"/>
      </w:rPr>
      <w:fldChar w:fldCharType="separate"/>
    </w:r>
    <w:r w:rsidRPr="00CC62D5">
      <w:rPr>
        <w:rFonts w:ascii="Arial" w:eastAsia="Times New Roman" w:hAnsi="Arial" w:cs="Times New Roman"/>
        <w:noProof/>
        <w:sz w:val="16"/>
        <w:szCs w:val="20"/>
      </w:rPr>
      <w:t>Unrestricted</w:t>
    </w:r>
    <w:r w:rsidRPr="00CC62D5">
      <w:rPr>
        <w:rFonts w:ascii="Arial" w:eastAsia="Times New Roman" w:hAnsi="Arial" w:cs="Times New Roman"/>
        <w:noProof/>
        <w:sz w:val="16"/>
        <w:szCs w:val="20"/>
      </w:rPr>
      <w:fldChar w:fldCharType="end"/>
    </w:r>
  </w:p>
  <w:p w14:paraId="63B118FC" w14:textId="721C33C5" w:rsidR="000F1B45" w:rsidRPr="00CC62D5" w:rsidRDefault="000F1B45" w:rsidP="00CC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9D04" w14:textId="6E56D3EB" w:rsidR="000F1B45" w:rsidRPr="00DF5677" w:rsidRDefault="000F1B45" w:rsidP="0016331E">
    <w:pPr>
      <w:pStyle w:val="Footer"/>
      <w:tabs>
        <w:tab w:val="clear" w:pos="9360"/>
        <w:tab w:val="right" w:pos="9361"/>
      </w:tabs>
    </w:pPr>
    <w:r w:rsidRPr="00DF5677">
      <w:t>Issue</w:t>
    </w:r>
    <w:r>
      <w:t>: 27-Feb-2019</w:t>
    </w:r>
    <w:r w:rsidRPr="00DF5677">
      <w:tab/>
    </w:r>
    <w:r w:rsidRPr="00DF5677">
      <w:fldChar w:fldCharType="begin"/>
    </w:r>
    <w:r w:rsidRPr="00DF5677">
      <w:instrText xml:space="preserve"> DOCPROPERTY wbDocCode </w:instrText>
    </w:r>
    <w:r w:rsidRPr="00DF5677">
      <w:fldChar w:fldCharType="end"/>
    </w:r>
    <w:r w:rsidRPr="00DF5677">
      <w:t xml:space="preserve">page </w:t>
    </w:r>
    <w:r>
      <w:fldChar w:fldCharType="begin"/>
    </w:r>
    <w:r>
      <w:instrText xml:space="preserve"> PAGE </w:instrText>
    </w:r>
    <w:r>
      <w:fldChar w:fldCharType="separate"/>
    </w:r>
    <w:r>
      <w:t>1</w:t>
    </w:r>
    <w:r>
      <w:fldChar w:fldCharType="end"/>
    </w:r>
    <w:r w:rsidRPr="00DF5677">
      <w:t>/</w:t>
    </w:r>
    <w:r w:rsidR="00224C79">
      <w:fldChar w:fldCharType="begin"/>
    </w:r>
    <w:r w:rsidR="00224C79">
      <w:instrText xml:space="preserve"> NUMPAGES </w:instrText>
    </w:r>
    <w:r w:rsidR="00224C79">
      <w:fldChar w:fldCharType="separate"/>
    </w:r>
    <w:r>
      <w:t>25</w:t>
    </w:r>
    <w:r w:rsidR="00224C79">
      <w:fldChar w:fldCharType="end"/>
    </w:r>
  </w:p>
  <w:p w14:paraId="0C8EA6EE" w14:textId="5B793439" w:rsidR="000F1B45" w:rsidRPr="00667FE9" w:rsidRDefault="000F1B45" w:rsidP="0016331E">
    <w:pPr>
      <w:pStyle w:val="Footer8"/>
    </w:pPr>
    <w:r w:rsidRPr="00667FE9">
      <w:t xml:space="preserve">© Copyright </w:t>
    </w:r>
    <w:r>
      <w:fldChar w:fldCharType="begin"/>
    </w:r>
    <w:r>
      <w:instrText>savedate \@ "yyyy"</w:instrText>
    </w:r>
    <w:r>
      <w:fldChar w:fldCharType="separate"/>
    </w:r>
    <w:r w:rsidR="00E179A5">
      <w:t>2019</w:t>
    </w:r>
    <w:r>
      <w:fldChar w:fldCharType="end"/>
    </w:r>
    <w:r w:rsidRPr="00667FE9">
      <w:t xml:space="preserve">, </w:t>
    </w:r>
    <w:r>
      <w:fldChar w:fldCharType="begin"/>
    </w:r>
    <w:r>
      <w:instrText xml:space="preserve"> DOCPROPERTY wbCopyright </w:instrText>
    </w:r>
    <w:r>
      <w:fldChar w:fldCharType="separate"/>
    </w:r>
    <w:r>
      <w:t>Siemens Schweiz AG</w:t>
    </w:r>
    <w:r>
      <w:fldChar w:fldCharType="end"/>
    </w:r>
    <w:r w:rsidRPr="00667FE9">
      <w:tab/>
    </w:r>
    <w:r>
      <w:fldChar w:fldCharType="begin"/>
    </w:r>
    <w:r>
      <w:instrText xml:space="preserve"> DOCPROPERTY wbClass </w:instrText>
    </w:r>
    <w:r>
      <w:fldChar w:fldCharType="separate"/>
    </w:r>
    <w:r>
      <w:t>Unrestricted</w:t>
    </w:r>
    <w:r>
      <w:fldChar w:fldCharType="end"/>
    </w:r>
  </w:p>
  <w:p w14:paraId="6DFAB857" w14:textId="4E92BBFC" w:rsidR="000F1B45" w:rsidRPr="0016331E" w:rsidRDefault="000F1B45" w:rsidP="00163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B936D" w14:textId="77777777" w:rsidR="00224C79" w:rsidRDefault="00224C79" w:rsidP="000D4131">
      <w:pPr>
        <w:spacing w:after="0" w:line="240" w:lineRule="auto"/>
      </w:pPr>
      <w:r>
        <w:separator/>
      </w:r>
    </w:p>
  </w:footnote>
  <w:footnote w:type="continuationSeparator" w:id="0">
    <w:p w14:paraId="11E840A8" w14:textId="77777777" w:rsidR="00224C79" w:rsidRDefault="00224C79" w:rsidP="000D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2580"/>
      <w:gridCol w:w="6780"/>
    </w:tblGrid>
    <w:tr w:rsidR="000F1B45" w14:paraId="08C68DCE" w14:textId="77777777" w:rsidTr="00450CE4">
      <w:tc>
        <w:tcPr>
          <w:tcW w:w="2581" w:type="dxa"/>
          <w:vAlign w:val="bottom"/>
          <w:hideMark/>
        </w:tcPr>
        <w:p w14:paraId="5131DC16" w14:textId="77777777" w:rsidR="000F1B45" w:rsidRDefault="000F1B45" w:rsidP="00F47EFE">
          <w:pPr>
            <w:pStyle w:val="HeaderLogo"/>
            <w:rPr>
              <w:lang w:val="de-DE" w:eastAsia="de-DE"/>
            </w:rPr>
          </w:pPr>
          <w:r>
            <w:rPr>
              <w:lang w:val="de-DE" w:eastAsia="de-DE"/>
            </w:rPr>
            <w:object w:dxaOrig="2310" w:dyaOrig="430" w14:anchorId="27D5D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7pt;height:21.45pt" fillcolor="window">
                <v:imagedata r:id="rId1" o:title=""/>
              </v:shape>
              <o:OLEObject Type="Embed" ProgID="Word.Picture.8" ShapeID="_x0000_i1025" DrawAspect="Content" ObjectID="_1618670716" r:id="rId2"/>
            </w:object>
          </w:r>
        </w:p>
      </w:tc>
      <w:tc>
        <w:tcPr>
          <w:tcW w:w="6790" w:type="dxa"/>
          <w:vAlign w:val="bottom"/>
          <w:hideMark/>
        </w:tcPr>
        <w:p w14:paraId="00D50FAA" w14:textId="77777777" w:rsidR="000F1B45" w:rsidRDefault="000F1B45" w:rsidP="00F47EFE">
          <w:pPr>
            <w:pStyle w:val="HeaderLogo"/>
            <w:jc w:val="right"/>
            <w:rPr>
              <w:lang w:val="de-DE" w:eastAsia="de-DE"/>
            </w:rPr>
          </w:pPr>
          <w:r>
            <w:rPr>
              <w:lang w:val="de-DE" w:eastAsia="de-DE"/>
            </w:rPr>
            <w:t>Building Technologies Division</w:t>
          </w:r>
        </w:p>
      </w:tc>
    </w:tr>
  </w:tbl>
  <w:p w14:paraId="0A22C28F" w14:textId="22B115CE" w:rsidR="000F1B45" w:rsidRDefault="000F1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2580"/>
      <w:gridCol w:w="6780"/>
    </w:tblGrid>
    <w:tr w:rsidR="000F1B45" w14:paraId="445596C4" w14:textId="77777777" w:rsidTr="0037604D">
      <w:tc>
        <w:tcPr>
          <w:tcW w:w="2581" w:type="dxa"/>
          <w:vAlign w:val="bottom"/>
          <w:hideMark/>
        </w:tcPr>
        <w:p w14:paraId="1D35F232" w14:textId="77777777" w:rsidR="000F1B45" w:rsidRDefault="000F1B45" w:rsidP="0037604D">
          <w:pPr>
            <w:pStyle w:val="HeaderLogo"/>
            <w:rPr>
              <w:lang w:val="de-DE" w:eastAsia="de-DE"/>
            </w:rPr>
          </w:pPr>
          <w:r>
            <w:rPr>
              <w:lang w:val="de-DE" w:eastAsia="de-DE"/>
            </w:rPr>
            <w:object w:dxaOrig="2310" w:dyaOrig="430" w14:anchorId="6AAA2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7pt;height:21.45pt" fillcolor="window">
                <v:imagedata r:id="rId1" o:title=""/>
              </v:shape>
              <o:OLEObject Type="Embed" ProgID="Word.Picture.8" ShapeID="_x0000_i1026" DrawAspect="Content" ObjectID="_1618670717" r:id="rId2"/>
            </w:object>
          </w:r>
        </w:p>
      </w:tc>
      <w:tc>
        <w:tcPr>
          <w:tcW w:w="6790" w:type="dxa"/>
          <w:vAlign w:val="bottom"/>
          <w:hideMark/>
        </w:tcPr>
        <w:p w14:paraId="39992CB9" w14:textId="77777777" w:rsidR="000F1B45" w:rsidRDefault="000F1B45" w:rsidP="0037604D">
          <w:pPr>
            <w:pStyle w:val="HeaderLogo"/>
            <w:jc w:val="right"/>
            <w:rPr>
              <w:lang w:val="de-DE" w:eastAsia="de-DE"/>
            </w:rPr>
          </w:pPr>
          <w:r>
            <w:rPr>
              <w:lang w:val="de-DE" w:eastAsia="de-DE"/>
            </w:rPr>
            <w:t>Building Technologies Division</w:t>
          </w:r>
        </w:p>
      </w:tc>
    </w:tr>
  </w:tbl>
  <w:p w14:paraId="4F3BBC55" w14:textId="2EB4D27A" w:rsidR="000F1B45" w:rsidRDefault="000F1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833"/>
    <w:multiLevelType w:val="multilevel"/>
    <w:tmpl w:val="FC76FF9E"/>
    <w:lvl w:ilvl="0">
      <w:start w:val="1"/>
      <w:numFmt w:val="decimal"/>
      <w:lvlText w:val="%1."/>
      <w:lvlJc w:val="left"/>
      <w:pPr>
        <w:ind w:left="360" w:hanging="360"/>
      </w:pPr>
    </w:lvl>
    <w:lvl w:ilvl="1">
      <w:start w:val="1"/>
      <w:numFmt w:val="decimal"/>
      <w:pStyle w:val="Heading2"/>
      <w:lvlText w:val="%1.%2."/>
      <w:lvlJc w:val="left"/>
      <w:pPr>
        <w:ind w:left="52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95FFD"/>
    <w:multiLevelType w:val="multilevel"/>
    <w:tmpl w:val="639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D0F33"/>
    <w:multiLevelType w:val="multilevel"/>
    <w:tmpl w:val="58842E7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513A4"/>
    <w:multiLevelType w:val="hybridMultilevel"/>
    <w:tmpl w:val="707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D53B1"/>
    <w:multiLevelType w:val="multilevel"/>
    <w:tmpl w:val="CFE6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834B6"/>
    <w:multiLevelType w:val="multilevel"/>
    <w:tmpl w:val="CE7E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263F5"/>
    <w:multiLevelType w:val="multilevel"/>
    <w:tmpl w:val="123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D1731"/>
    <w:multiLevelType w:val="multilevel"/>
    <w:tmpl w:val="F558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B12EE"/>
    <w:multiLevelType w:val="multilevel"/>
    <w:tmpl w:val="C556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0085E"/>
    <w:multiLevelType w:val="multilevel"/>
    <w:tmpl w:val="635A076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E01B6C"/>
    <w:multiLevelType w:val="multilevel"/>
    <w:tmpl w:val="73B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220AE"/>
    <w:multiLevelType w:val="multilevel"/>
    <w:tmpl w:val="310C28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287A11"/>
    <w:multiLevelType w:val="multilevel"/>
    <w:tmpl w:val="11E4C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780497"/>
    <w:multiLevelType w:val="multilevel"/>
    <w:tmpl w:val="AA2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63D4B"/>
    <w:multiLevelType w:val="multilevel"/>
    <w:tmpl w:val="3D9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A477C"/>
    <w:multiLevelType w:val="multilevel"/>
    <w:tmpl w:val="43AA2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224DD"/>
    <w:multiLevelType w:val="multilevel"/>
    <w:tmpl w:val="F18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170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6D037C"/>
    <w:multiLevelType w:val="multilevel"/>
    <w:tmpl w:val="98F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55F4F"/>
    <w:multiLevelType w:val="multilevel"/>
    <w:tmpl w:val="3830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04BCF"/>
    <w:multiLevelType w:val="multilevel"/>
    <w:tmpl w:val="39281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A8724E"/>
    <w:multiLevelType w:val="multilevel"/>
    <w:tmpl w:val="CC24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D6632"/>
    <w:multiLevelType w:val="hybridMultilevel"/>
    <w:tmpl w:val="8C26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4"/>
  </w:num>
  <w:num w:numId="8">
    <w:abstractNumId w:val="17"/>
  </w:num>
  <w:num w:numId="9">
    <w:abstractNumId w:val="12"/>
  </w:num>
  <w:num w:numId="10">
    <w:abstractNumId w:val="11"/>
  </w:num>
  <w:num w:numId="11">
    <w:abstractNumId w:val="0"/>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8"/>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3D"/>
    <w:rsid w:val="00003895"/>
    <w:rsid w:val="000065A4"/>
    <w:rsid w:val="00006F0A"/>
    <w:rsid w:val="0002028E"/>
    <w:rsid w:val="000308F9"/>
    <w:rsid w:val="00030E82"/>
    <w:rsid w:val="00036F50"/>
    <w:rsid w:val="000463C7"/>
    <w:rsid w:val="00047FB4"/>
    <w:rsid w:val="00054014"/>
    <w:rsid w:val="00054670"/>
    <w:rsid w:val="000605A9"/>
    <w:rsid w:val="00071FD7"/>
    <w:rsid w:val="0007266C"/>
    <w:rsid w:val="000829A9"/>
    <w:rsid w:val="00087094"/>
    <w:rsid w:val="00091F00"/>
    <w:rsid w:val="00096F64"/>
    <w:rsid w:val="00097697"/>
    <w:rsid w:val="00097DF2"/>
    <w:rsid w:val="000A1195"/>
    <w:rsid w:val="000A1A26"/>
    <w:rsid w:val="000A7FA1"/>
    <w:rsid w:val="000B261F"/>
    <w:rsid w:val="000C388C"/>
    <w:rsid w:val="000C4B63"/>
    <w:rsid w:val="000C6BF7"/>
    <w:rsid w:val="000D3829"/>
    <w:rsid w:val="000D4131"/>
    <w:rsid w:val="000D4D75"/>
    <w:rsid w:val="000D54BE"/>
    <w:rsid w:val="000E3E86"/>
    <w:rsid w:val="000E564F"/>
    <w:rsid w:val="000E7DD1"/>
    <w:rsid w:val="000F1B45"/>
    <w:rsid w:val="000F3040"/>
    <w:rsid w:val="000F62AA"/>
    <w:rsid w:val="0010467C"/>
    <w:rsid w:val="0010591A"/>
    <w:rsid w:val="00106718"/>
    <w:rsid w:val="00112E90"/>
    <w:rsid w:val="00124D3E"/>
    <w:rsid w:val="00131047"/>
    <w:rsid w:val="0013211B"/>
    <w:rsid w:val="00135979"/>
    <w:rsid w:val="001361F1"/>
    <w:rsid w:val="00153C90"/>
    <w:rsid w:val="00153E9F"/>
    <w:rsid w:val="00154425"/>
    <w:rsid w:val="00154CC9"/>
    <w:rsid w:val="00156ED6"/>
    <w:rsid w:val="00157E26"/>
    <w:rsid w:val="00161A46"/>
    <w:rsid w:val="0016331E"/>
    <w:rsid w:val="0016456E"/>
    <w:rsid w:val="00170E96"/>
    <w:rsid w:val="0017556C"/>
    <w:rsid w:val="00184EED"/>
    <w:rsid w:val="00185D1B"/>
    <w:rsid w:val="00187347"/>
    <w:rsid w:val="00195D5B"/>
    <w:rsid w:val="001A36EA"/>
    <w:rsid w:val="001A5792"/>
    <w:rsid w:val="001A6222"/>
    <w:rsid w:val="001A667B"/>
    <w:rsid w:val="001B06A6"/>
    <w:rsid w:val="001B14A5"/>
    <w:rsid w:val="001B56C6"/>
    <w:rsid w:val="001B7D54"/>
    <w:rsid w:val="001C606C"/>
    <w:rsid w:val="001C69BC"/>
    <w:rsid w:val="001D1B80"/>
    <w:rsid w:val="001D32A3"/>
    <w:rsid w:val="001D42CE"/>
    <w:rsid w:val="001D76BB"/>
    <w:rsid w:val="001F08B1"/>
    <w:rsid w:val="001F1C47"/>
    <w:rsid w:val="001F65CC"/>
    <w:rsid w:val="001F7599"/>
    <w:rsid w:val="001F7966"/>
    <w:rsid w:val="00201472"/>
    <w:rsid w:val="00201C6A"/>
    <w:rsid w:val="0020644E"/>
    <w:rsid w:val="00216C5A"/>
    <w:rsid w:val="0022201D"/>
    <w:rsid w:val="00224C79"/>
    <w:rsid w:val="002278E2"/>
    <w:rsid w:val="00234833"/>
    <w:rsid w:val="002368ED"/>
    <w:rsid w:val="00237834"/>
    <w:rsid w:val="002521F0"/>
    <w:rsid w:val="00253EC8"/>
    <w:rsid w:val="002560F7"/>
    <w:rsid w:val="00261C91"/>
    <w:rsid w:val="002646DE"/>
    <w:rsid w:val="00265F2B"/>
    <w:rsid w:val="00271F7F"/>
    <w:rsid w:val="00272304"/>
    <w:rsid w:val="00272CAB"/>
    <w:rsid w:val="00275FCC"/>
    <w:rsid w:val="002771C4"/>
    <w:rsid w:val="00283594"/>
    <w:rsid w:val="002857BB"/>
    <w:rsid w:val="00295D79"/>
    <w:rsid w:val="00296C20"/>
    <w:rsid w:val="002A02DF"/>
    <w:rsid w:val="002A0A5D"/>
    <w:rsid w:val="002A7CCC"/>
    <w:rsid w:val="002B220E"/>
    <w:rsid w:val="002B3D04"/>
    <w:rsid w:val="002B447B"/>
    <w:rsid w:val="002B66AE"/>
    <w:rsid w:val="002C0901"/>
    <w:rsid w:val="002C3979"/>
    <w:rsid w:val="002E39F2"/>
    <w:rsid w:val="002F0277"/>
    <w:rsid w:val="002F2A70"/>
    <w:rsid w:val="002F416A"/>
    <w:rsid w:val="002F4CE3"/>
    <w:rsid w:val="002F51D9"/>
    <w:rsid w:val="002F5AFD"/>
    <w:rsid w:val="002F5C77"/>
    <w:rsid w:val="002F6819"/>
    <w:rsid w:val="00301EB2"/>
    <w:rsid w:val="00324812"/>
    <w:rsid w:val="00324F6A"/>
    <w:rsid w:val="003327AB"/>
    <w:rsid w:val="00335808"/>
    <w:rsid w:val="00337051"/>
    <w:rsid w:val="00341597"/>
    <w:rsid w:val="00352A5B"/>
    <w:rsid w:val="003535F1"/>
    <w:rsid w:val="00354478"/>
    <w:rsid w:val="00354725"/>
    <w:rsid w:val="00355939"/>
    <w:rsid w:val="00356961"/>
    <w:rsid w:val="00367DC5"/>
    <w:rsid w:val="0037604D"/>
    <w:rsid w:val="00377563"/>
    <w:rsid w:val="00385CE1"/>
    <w:rsid w:val="00386B51"/>
    <w:rsid w:val="0038717A"/>
    <w:rsid w:val="0039783E"/>
    <w:rsid w:val="003A049B"/>
    <w:rsid w:val="003A299C"/>
    <w:rsid w:val="003A4D8E"/>
    <w:rsid w:val="003A5325"/>
    <w:rsid w:val="003B0531"/>
    <w:rsid w:val="003B2B7D"/>
    <w:rsid w:val="003C4600"/>
    <w:rsid w:val="003D11A9"/>
    <w:rsid w:val="003D67E5"/>
    <w:rsid w:val="003E1CFB"/>
    <w:rsid w:val="003E3689"/>
    <w:rsid w:val="003F2B99"/>
    <w:rsid w:val="003F461D"/>
    <w:rsid w:val="003F51C0"/>
    <w:rsid w:val="00400FCD"/>
    <w:rsid w:val="00404956"/>
    <w:rsid w:val="00413833"/>
    <w:rsid w:val="00415058"/>
    <w:rsid w:val="00422364"/>
    <w:rsid w:val="00435149"/>
    <w:rsid w:val="00435ECB"/>
    <w:rsid w:val="00440188"/>
    <w:rsid w:val="00450CE4"/>
    <w:rsid w:val="0045611A"/>
    <w:rsid w:val="00457180"/>
    <w:rsid w:val="004579FB"/>
    <w:rsid w:val="00457FCB"/>
    <w:rsid w:val="004652F4"/>
    <w:rsid w:val="00477E90"/>
    <w:rsid w:val="00481F89"/>
    <w:rsid w:val="00482C0C"/>
    <w:rsid w:val="00482F44"/>
    <w:rsid w:val="00484C6F"/>
    <w:rsid w:val="004929D4"/>
    <w:rsid w:val="004B3D8D"/>
    <w:rsid w:val="004B4A2A"/>
    <w:rsid w:val="004C19FC"/>
    <w:rsid w:val="004C1FD5"/>
    <w:rsid w:val="004C339C"/>
    <w:rsid w:val="004D3039"/>
    <w:rsid w:val="004D4239"/>
    <w:rsid w:val="004D4C4B"/>
    <w:rsid w:val="004E2EAF"/>
    <w:rsid w:val="004E4BBE"/>
    <w:rsid w:val="004E656C"/>
    <w:rsid w:val="004F2A46"/>
    <w:rsid w:val="004F44FF"/>
    <w:rsid w:val="004F4BF1"/>
    <w:rsid w:val="00500501"/>
    <w:rsid w:val="00510CC1"/>
    <w:rsid w:val="005114D2"/>
    <w:rsid w:val="005118BE"/>
    <w:rsid w:val="0051517F"/>
    <w:rsid w:val="00515E33"/>
    <w:rsid w:val="005176D3"/>
    <w:rsid w:val="00517D2E"/>
    <w:rsid w:val="0052734C"/>
    <w:rsid w:val="005279CE"/>
    <w:rsid w:val="005332F0"/>
    <w:rsid w:val="00533ACA"/>
    <w:rsid w:val="005442D7"/>
    <w:rsid w:val="00546329"/>
    <w:rsid w:val="00553FD5"/>
    <w:rsid w:val="0055618E"/>
    <w:rsid w:val="00561269"/>
    <w:rsid w:val="00563E26"/>
    <w:rsid w:val="00564FD6"/>
    <w:rsid w:val="005665FB"/>
    <w:rsid w:val="0057293D"/>
    <w:rsid w:val="005857DD"/>
    <w:rsid w:val="005A0449"/>
    <w:rsid w:val="005A69AB"/>
    <w:rsid w:val="005B1BB7"/>
    <w:rsid w:val="005B71F2"/>
    <w:rsid w:val="005C29B8"/>
    <w:rsid w:val="005C33C3"/>
    <w:rsid w:val="005D0DAF"/>
    <w:rsid w:val="005D0DFD"/>
    <w:rsid w:val="005D12D6"/>
    <w:rsid w:val="005D1736"/>
    <w:rsid w:val="005D1BC3"/>
    <w:rsid w:val="005D4A25"/>
    <w:rsid w:val="005D7632"/>
    <w:rsid w:val="005D78A0"/>
    <w:rsid w:val="005E1A10"/>
    <w:rsid w:val="005E4891"/>
    <w:rsid w:val="005F0C94"/>
    <w:rsid w:val="005F4C75"/>
    <w:rsid w:val="005F4D23"/>
    <w:rsid w:val="005F5235"/>
    <w:rsid w:val="005F67E0"/>
    <w:rsid w:val="006001EC"/>
    <w:rsid w:val="00603E8A"/>
    <w:rsid w:val="00604824"/>
    <w:rsid w:val="00607F2C"/>
    <w:rsid w:val="00613FA5"/>
    <w:rsid w:val="00614116"/>
    <w:rsid w:val="00631FB1"/>
    <w:rsid w:val="0063435A"/>
    <w:rsid w:val="00635945"/>
    <w:rsid w:val="00636691"/>
    <w:rsid w:val="00637234"/>
    <w:rsid w:val="00643288"/>
    <w:rsid w:val="00644DE9"/>
    <w:rsid w:val="00663CA8"/>
    <w:rsid w:val="00664189"/>
    <w:rsid w:val="0066434A"/>
    <w:rsid w:val="006645D8"/>
    <w:rsid w:val="006661F7"/>
    <w:rsid w:val="00674C9C"/>
    <w:rsid w:val="00682F6D"/>
    <w:rsid w:val="0068367F"/>
    <w:rsid w:val="00683E09"/>
    <w:rsid w:val="00686EFF"/>
    <w:rsid w:val="0068777B"/>
    <w:rsid w:val="0069265C"/>
    <w:rsid w:val="00695E78"/>
    <w:rsid w:val="00696670"/>
    <w:rsid w:val="006A205C"/>
    <w:rsid w:val="006B1830"/>
    <w:rsid w:val="006B1BC9"/>
    <w:rsid w:val="006B4025"/>
    <w:rsid w:val="006B58AC"/>
    <w:rsid w:val="006B687A"/>
    <w:rsid w:val="006D3152"/>
    <w:rsid w:val="006D377C"/>
    <w:rsid w:val="006E0F46"/>
    <w:rsid w:val="006E4D7F"/>
    <w:rsid w:val="006F10DA"/>
    <w:rsid w:val="006F5BA1"/>
    <w:rsid w:val="006F5D27"/>
    <w:rsid w:val="0070745D"/>
    <w:rsid w:val="007132CA"/>
    <w:rsid w:val="0071338E"/>
    <w:rsid w:val="00713F90"/>
    <w:rsid w:val="00720F3E"/>
    <w:rsid w:val="00722114"/>
    <w:rsid w:val="007348BD"/>
    <w:rsid w:val="00740218"/>
    <w:rsid w:val="0074024D"/>
    <w:rsid w:val="007413A5"/>
    <w:rsid w:val="007437A8"/>
    <w:rsid w:val="0074578D"/>
    <w:rsid w:val="00745927"/>
    <w:rsid w:val="00745CDC"/>
    <w:rsid w:val="007510B9"/>
    <w:rsid w:val="00753E14"/>
    <w:rsid w:val="00757701"/>
    <w:rsid w:val="007604C5"/>
    <w:rsid w:val="00764004"/>
    <w:rsid w:val="007652DA"/>
    <w:rsid w:val="00765FC0"/>
    <w:rsid w:val="00770A94"/>
    <w:rsid w:val="0077227B"/>
    <w:rsid w:val="00774A6E"/>
    <w:rsid w:val="007848F7"/>
    <w:rsid w:val="00791FF8"/>
    <w:rsid w:val="00792215"/>
    <w:rsid w:val="007A6D0B"/>
    <w:rsid w:val="007B45DA"/>
    <w:rsid w:val="007C07BF"/>
    <w:rsid w:val="007C121E"/>
    <w:rsid w:val="007E0E57"/>
    <w:rsid w:val="007E47E4"/>
    <w:rsid w:val="007E73A5"/>
    <w:rsid w:val="007F1080"/>
    <w:rsid w:val="007F20AD"/>
    <w:rsid w:val="007F4018"/>
    <w:rsid w:val="0080049C"/>
    <w:rsid w:val="008042EF"/>
    <w:rsid w:val="00810E29"/>
    <w:rsid w:val="00822B87"/>
    <w:rsid w:val="008275C0"/>
    <w:rsid w:val="008348A1"/>
    <w:rsid w:val="00834F5A"/>
    <w:rsid w:val="008358C7"/>
    <w:rsid w:val="008460A1"/>
    <w:rsid w:val="008542A0"/>
    <w:rsid w:val="00854E96"/>
    <w:rsid w:val="008614AF"/>
    <w:rsid w:val="00864C1D"/>
    <w:rsid w:val="00874766"/>
    <w:rsid w:val="00876FC7"/>
    <w:rsid w:val="00882F9A"/>
    <w:rsid w:val="0089054B"/>
    <w:rsid w:val="008910F3"/>
    <w:rsid w:val="00894420"/>
    <w:rsid w:val="00894F6B"/>
    <w:rsid w:val="00895472"/>
    <w:rsid w:val="00897975"/>
    <w:rsid w:val="008A156F"/>
    <w:rsid w:val="008A3290"/>
    <w:rsid w:val="008A507A"/>
    <w:rsid w:val="008A67B6"/>
    <w:rsid w:val="008A7016"/>
    <w:rsid w:val="008B2C69"/>
    <w:rsid w:val="008C024E"/>
    <w:rsid w:val="008C7D48"/>
    <w:rsid w:val="008D482F"/>
    <w:rsid w:val="008D574B"/>
    <w:rsid w:val="008D6A0F"/>
    <w:rsid w:val="008D6A5B"/>
    <w:rsid w:val="008E7BBB"/>
    <w:rsid w:val="008F4F66"/>
    <w:rsid w:val="008F708A"/>
    <w:rsid w:val="0091029A"/>
    <w:rsid w:val="0091423F"/>
    <w:rsid w:val="0091646D"/>
    <w:rsid w:val="00917928"/>
    <w:rsid w:val="0092239D"/>
    <w:rsid w:val="00923207"/>
    <w:rsid w:val="00936C62"/>
    <w:rsid w:val="009429A1"/>
    <w:rsid w:val="00943339"/>
    <w:rsid w:val="00962981"/>
    <w:rsid w:val="0096501D"/>
    <w:rsid w:val="009718E1"/>
    <w:rsid w:val="00976E4B"/>
    <w:rsid w:val="00977F37"/>
    <w:rsid w:val="00984602"/>
    <w:rsid w:val="00991D07"/>
    <w:rsid w:val="00993827"/>
    <w:rsid w:val="009945FC"/>
    <w:rsid w:val="009A0F88"/>
    <w:rsid w:val="009A3CD0"/>
    <w:rsid w:val="009A3EFD"/>
    <w:rsid w:val="009C36DC"/>
    <w:rsid w:val="009D577B"/>
    <w:rsid w:val="009E185B"/>
    <w:rsid w:val="009E3D59"/>
    <w:rsid w:val="009E520E"/>
    <w:rsid w:val="009E5F69"/>
    <w:rsid w:val="009F00D9"/>
    <w:rsid w:val="009F14BE"/>
    <w:rsid w:val="00A11BF7"/>
    <w:rsid w:val="00A13FBD"/>
    <w:rsid w:val="00A144B2"/>
    <w:rsid w:val="00A1450A"/>
    <w:rsid w:val="00A23D85"/>
    <w:rsid w:val="00A25296"/>
    <w:rsid w:val="00A4051F"/>
    <w:rsid w:val="00A62627"/>
    <w:rsid w:val="00A659F9"/>
    <w:rsid w:val="00A707D8"/>
    <w:rsid w:val="00A7525D"/>
    <w:rsid w:val="00A9737F"/>
    <w:rsid w:val="00AA36A0"/>
    <w:rsid w:val="00AA62EF"/>
    <w:rsid w:val="00AA6330"/>
    <w:rsid w:val="00AA65EB"/>
    <w:rsid w:val="00AB33BB"/>
    <w:rsid w:val="00AB5541"/>
    <w:rsid w:val="00AB5883"/>
    <w:rsid w:val="00AB6225"/>
    <w:rsid w:val="00AB749E"/>
    <w:rsid w:val="00AC0B0B"/>
    <w:rsid w:val="00AC12C4"/>
    <w:rsid w:val="00AD0D03"/>
    <w:rsid w:val="00AD0F20"/>
    <w:rsid w:val="00AD7176"/>
    <w:rsid w:val="00AD7CE0"/>
    <w:rsid w:val="00AE7FF5"/>
    <w:rsid w:val="00B006D1"/>
    <w:rsid w:val="00B017CF"/>
    <w:rsid w:val="00B02D63"/>
    <w:rsid w:val="00B02F5D"/>
    <w:rsid w:val="00B0378B"/>
    <w:rsid w:val="00B1183E"/>
    <w:rsid w:val="00B131C0"/>
    <w:rsid w:val="00B22D2E"/>
    <w:rsid w:val="00B31456"/>
    <w:rsid w:val="00B32350"/>
    <w:rsid w:val="00B33AE5"/>
    <w:rsid w:val="00B46DF6"/>
    <w:rsid w:val="00B5064A"/>
    <w:rsid w:val="00B510E2"/>
    <w:rsid w:val="00B54D36"/>
    <w:rsid w:val="00B5611B"/>
    <w:rsid w:val="00B61234"/>
    <w:rsid w:val="00B614A0"/>
    <w:rsid w:val="00B630EA"/>
    <w:rsid w:val="00B63578"/>
    <w:rsid w:val="00B64120"/>
    <w:rsid w:val="00B6543A"/>
    <w:rsid w:val="00B836AA"/>
    <w:rsid w:val="00B85139"/>
    <w:rsid w:val="00B90FDB"/>
    <w:rsid w:val="00B92497"/>
    <w:rsid w:val="00B945B7"/>
    <w:rsid w:val="00BA1B2F"/>
    <w:rsid w:val="00BA476A"/>
    <w:rsid w:val="00BA7130"/>
    <w:rsid w:val="00BB540D"/>
    <w:rsid w:val="00BB58EF"/>
    <w:rsid w:val="00BB6A66"/>
    <w:rsid w:val="00BC0EB5"/>
    <w:rsid w:val="00BC3922"/>
    <w:rsid w:val="00BC4F69"/>
    <w:rsid w:val="00BC5DD4"/>
    <w:rsid w:val="00BD720F"/>
    <w:rsid w:val="00BE01F1"/>
    <w:rsid w:val="00BE29D5"/>
    <w:rsid w:val="00BE5307"/>
    <w:rsid w:val="00BE6B67"/>
    <w:rsid w:val="00BE6CBD"/>
    <w:rsid w:val="00C01B4F"/>
    <w:rsid w:val="00C01F3C"/>
    <w:rsid w:val="00C044C9"/>
    <w:rsid w:val="00C11A5A"/>
    <w:rsid w:val="00C169D6"/>
    <w:rsid w:val="00C173A2"/>
    <w:rsid w:val="00C20846"/>
    <w:rsid w:val="00C22587"/>
    <w:rsid w:val="00C44515"/>
    <w:rsid w:val="00C476ED"/>
    <w:rsid w:val="00C50E0E"/>
    <w:rsid w:val="00C51DAA"/>
    <w:rsid w:val="00C5639C"/>
    <w:rsid w:val="00C57435"/>
    <w:rsid w:val="00C60E5D"/>
    <w:rsid w:val="00C618B6"/>
    <w:rsid w:val="00C6417C"/>
    <w:rsid w:val="00C64738"/>
    <w:rsid w:val="00C66789"/>
    <w:rsid w:val="00C66CAB"/>
    <w:rsid w:val="00C71309"/>
    <w:rsid w:val="00C72F66"/>
    <w:rsid w:val="00C770B6"/>
    <w:rsid w:val="00C84616"/>
    <w:rsid w:val="00C858AB"/>
    <w:rsid w:val="00CB055E"/>
    <w:rsid w:val="00CB0920"/>
    <w:rsid w:val="00CC422D"/>
    <w:rsid w:val="00CC5040"/>
    <w:rsid w:val="00CC62D5"/>
    <w:rsid w:val="00CC76FD"/>
    <w:rsid w:val="00CD4FF5"/>
    <w:rsid w:val="00CE3314"/>
    <w:rsid w:val="00CE796F"/>
    <w:rsid w:val="00CF3E37"/>
    <w:rsid w:val="00CF478E"/>
    <w:rsid w:val="00CF7E21"/>
    <w:rsid w:val="00D110AF"/>
    <w:rsid w:val="00D15C52"/>
    <w:rsid w:val="00D2274B"/>
    <w:rsid w:val="00D24BB3"/>
    <w:rsid w:val="00D3331E"/>
    <w:rsid w:val="00D34468"/>
    <w:rsid w:val="00D3470D"/>
    <w:rsid w:val="00D35A84"/>
    <w:rsid w:val="00D36F0B"/>
    <w:rsid w:val="00D4156E"/>
    <w:rsid w:val="00D42EE3"/>
    <w:rsid w:val="00D43FD5"/>
    <w:rsid w:val="00D44BBC"/>
    <w:rsid w:val="00D4741F"/>
    <w:rsid w:val="00D51DCD"/>
    <w:rsid w:val="00D5349B"/>
    <w:rsid w:val="00D551BD"/>
    <w:rsid w:val="00D60BB0"/>
    <w:rsid w:val="00D615CA"/>
    <w:rsid w:val="00D7241D"/>
    <w:rsid w:val="00D757C4"/>
    <w:rsid w:val="00D810C6"/>
    <w:rsid w:val="00D8113B"/>
    <w:rsid w:val="00D81AE8"/>
    <w:rsid w:val="00D83F25"/>
    <w:rsid w:val="00DA5007"/>
    <w:rsid w:val="00DB3AA8"/>
    <w:rsid w:val="00DC648C"/>
    <w:rsid w:val="00DD1235"/>
    <w:rsid w:val="00DD31C9"/>
    <w:rsid w:val="00DD4657"/>
    <w:rsid w:val="00DD7FEB"/>
    <w:rsid w:val="00DE6D61"/>
    <w:rsid w:val="00DF0A50"/>
    <w:rsid w:val="00DF2D14"/>
    <w:rsid w:val="00DF63A6"/>
    <w:rsid w:val="00DF7DF4"/>
    <w:rsid w:val="00E03489"/>
    <w:rsid w:val="00E04AD6"/>
    <w:rsid w:val="00E116FC"/>
    <w:rsid w:val="00E15BD5"/>
    <w:rsid w:val="00E179A5"/>
    <w:rsid w:val="00E20301"/>
    <w:rsid w:val="00E23003"/>
    <w:rsid w:val="00E3469E"/>
    <w:rsid w:val="00E349CB"/>
    <w:rsid w:val="00E35754"/>
    <w:rsid w:val="00E43D1D"/>
    <w:rsid w:val="00E44C54"/>
    <w:rsid w:val="00E46351"/>
    <w:rsid w:val="00E52CFA"/>
    <w:rsid w:val="00E52DF5"/>
    <w:rsid w:val="00E547B5"/>
    <w:rsid w:val="00E54E62"/>
    <w:rsid w:val="00E56F43"/>
    <w:rsid w:val="00E57C77"/>
    <w:rsid w:val="00E65503"/>
    <w:rsid w:val="00E66E82"/>
    <w:rsid w:val="00E718BC"/>
    <w:rsid w:val="00E74039"/>
    <w:rsid w:val="00E7530F"/>
    <w:rsid w:val="00E753E0"/>
    <w:rsid w:val="00E83096"/>
    <w:rsid w:val="00E83AA4"/>
    <w:rsid w:val="00E83DD0"/>
    <w:rsid w:val="00E846F5"/>
    <w:rsid w:val="00E84905"/>
    <w:rsid w:val="00E85B6C"/>
    <w:rsid w:val="00E85D86"/>
    <w:rsid w:val="00E9182F"/>
    <w:rsid w:val="00E91A70"/>
    <w:rsid w:val="00EA43DA"/>
    <w:rsid w:val="00EA51D6"/>
    <w:rsid w:val="00EB4D0C"/>
    <w:rsid w:val="00EC2CB3"/>
    <w:rsid w:val="00EC33B1"/>
    <w:rsid w:val="00EC3DC9"/>
    <w:rsid w:val="00EC4FBE"/>
    <w:rsid w:val="00EC540B"/>
    <w:rsid w:val="00ED082E"/>
    <w:rsid w:val="00ED10AB"/>
    <w:rsid w:val="00ED130B"/>
    <w:rsid w:val="00ED1BEE"/>
    <w:rsid w:val="00ED323F"/>
    <w:rsid w:val="00ED3AAF"/>
    <w:rsid w:val="00ED6B05"/>
    <w:rsid w:val="00EE02CB"/>
    <w:rsid w:val="00EE40CD"/>
    <w:rsid w:val="00EE64D0"/>
    <w:rsid w:val="00EF0C6C"/>
    <w:rsid w:val="00EF6546"/>
    <w:rsid w:val="00F00E13"/>
    <w:rsid w:val="00F01CDB"/>
    <w:rsid w:val="00F06E42"/>
    <w:rsid w:val="00F0763F"/>
    <w:rsid w:val="00F1297F"/>
    <w:rsid w:val="00F12EC9"/>
    <w:rsid w:val="00F26282"/>
    <w:rsid w:val="00F27AFB"/>
    <w:rsid w:val="00F327DA"/>
    <w:rsid w:val="00F462A5"/>
    <w:rsid w:val="00F47EFE"/>
    <w:rsid w:val="00F674BA"/>
    <w:rsid w:val="00F70FC2"/>
    <w:rsid w:val="00F7134C"/>
    <w:rsid w:val="00F81548"/>
    <w:rsid w:val="00F8560E"/>
    <w:rsid w:val="00F87F21"/>
    <w:rsid w:val="00F90395"/>
    <w:rsid w:val="00F92382"/>
    <w:rsid w:val="00F92D93"/>
    <w:rsid w:val="00F94F77"/>
    <w:rsid w:val="00F967DB"/>
    <w:rsid w:val="00FA49DF"/>
    <w:rsid w:val="00FA609D"/>
    <w:rsid w:val="00FA7A1F"/>
    <w:rsid w:val="00FB69A9"/>
    <w:rsid w:val="00FB71B5"/>
    <w:rsid w:val="00FD3A2A"/>
    <w:rsid w:val="00FE22B8"/>
    <w:rsid w:val="00FE3912"/>
    <w:rsid w:val="00FE4830"/>
    <w:rsid w:val="00FE6994"/>
    <w:rsid w:val="00FE72F4"/>
    <w:rsid w:val="00FF0F58"/>
    <w:rsid w:val="00FF5662"/>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E5D1F"/>
  <w15:chartTrackingRefBased/>
  <w15:docId w15:val="{928A2406-331F-47DD-B849-87C8399D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134C"/>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autoRedefine/>
    <w:uiPriority w:val="9"/>
    <w:unhideWhenUsed/>
    <w:qFormat/>
    <w:rsid w:val="001C606C"/>
    <w:pPr>
      <w:numPr>
        <w:ilvl w:val="1"/>
        <w:numId w:val="11"/>
      </w:numPr>
      <w:spacing w:before="40"/>
      <w:outlineLvl w:val="1"/>
    </w:pPr>
    <w:rPr>
      <w:sz w:val="26"/>
      <w:szCs w:val="26"/>
      <w:u w:val="single"/>
    </w:rPr>
  </w:style>
  <w:style w:type="paragraph" w:styleId="Heading3">
    <w:name w:val="heading 3"/>
    <w:basedOn w:val="Normal"/>
    <w:next w:val="Normal"/>
    <w:link w:val="Heading3Char"/>
    <w:uiPriority w:val="9"/>
    <w:unhideWhenUsed/>
    <w:qFormat/>
    <w:rsid w:val="00B506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7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ediumTable">
    <w:name w:val="p_medium_Table"/>
    <w:rsid w:val="0057293D"/>
    <w:pPr>
      <w:widowControl w:val="0"/>
      <w:autoSpaceDE w:val="0"/>
      <w:autoSpaceDN w:val="0"/>
      <w:adjustRightInd w:val="0"/>
      <w:spacing w:after="0" w:line="409" w:lineRule="atLeast"/>
    </w:pPr>
    <w:rPr>
      <w:rFonts w:ascii="Arial Unicode MS" w:eastAsia="Times New Roman" w:hAnsi="Arial Unicode MS" w:cs="Arial Unicode MS"/>
      <w:color w:val="000000"/>
      <w:sz w:val="18"/>
      <w:szCs w:val="18"/>
      <w:lang w:val="de-DE"/>
    </w:rPr>
  </w:style>
  <w:style w:type="character" w:customStyle="1" w:styleId="bmedium">
    <w:name w:val="b_medium"/>
    <w:rsid w:val="0057293D"/>
    <w:rPr>
      <w:b/>
      <w:bCs/>
      <w:sz w:val="18"/>
      <w:szCs w:val="18"/>
    </w:rPr>
  </w:style>
  <w:style w:type="paragraph" w:customStyle="1" w:styleId="Genad21d3b0e2de4a06b2c2cac206292b35Table">
    <w:name w:val="Genad21d3b0e2de4a06b2c2cac206292b35_Table"/>
    <w:rsid w:val="0080049C"/>
    <w:pPr>
      <w:keepNext/>
      <w:widowControl w:val="0"/>
      <w:autoSpaceDE w:val="0"/>
      <w:autoSpaceDN w:val="0"/>
      <w:adjustRightInd w:val="0"/>
      <w:spacing w:after="0" w:line="409" w:lineRule="atLeast"/>
    </w:pPr>
    <w:rPr>
      <w:rFonts w:ascii="Arial Unicode MS" w:eastAsia="Times New Roman" w:hAnsi="Arial Unicode MS" w:cs="Arial Unicode MS"/>
      <w:b/>
      <w:bCs/>
      <w:color w:val="000000"/>
      <w:sz w:val="18"/>
      <w:szCs w:val="18"/>
      <w:lang w:val="de-DE"/>
    </w:rPr>
  </w:style>
  <w:style w:type="paragraph" w:customStyle="1" w:styleId="Gen46a552e1ea074bcdb58567cc2f42c8a1">
    <w:name w:val="Gen46a552e1ea074bcdb58567cc2f42c8a1"/>
    <w:rsid w:val="0080049C"/>
    <w:pPr>
      <w:autoSpaceDE w:val="0"/>
      <w:autoSpaceDN w:val="0"/>
      <w:adjustRightInd w:val="0"/>
      <w:spacing w:after="0" w:line="182" w:lineRule="atLeast"/>
      <w:ind w:left="2551"/>
    </w:pPr>
    <w:rPr>
      <w:rFonts w:ascii="Arial Unicode MS" w:eastAsia="Times New Roman" w:hAnsi="Arial Unicode MS" w:cs="Arial Unicode MS"/>
      <w:color w:val="000000"/>
      <w:sz w:val="8"/>
      <w:szCs w:val="8"/>
      <w:lang w:val="de-DE"/>
    </w:rPr>
  </w:style>
  <w:style w:type="paragraph" w:customStyle="1" w:styleId="StyleSubHeadingLinespacingExactly147pt">
    <w:name w:val="Style SubHeading + Line spacing:  Exactly 14.7 pt"/>
    <w:basedOn w:val="Normal"/>
    <w:rsid w:val="0080049C"/>
    <w:pPr>
      <w:keepNext/>
      <w:suppressAutoHyphens/>
      <w:autoSpaceDE w:val="0"/>
      <w:autoSpaceDN w:val="0"/>
      <w:adjustRightInd w:val="0"/>
      <w:spacing w:before="120" w:after="0" w:line="294" w:lineRule="exact"/>
      <w:ind w:left="2549"/>
    </w:pPr>
    <w:rPr>
      <w:rFonts w:ascii="Arial Unicode MS" w:eastAsia="Times New Roman" w:hAnsi="Arial Unicode MS" w:cs="Times New Roman"/>
      <w:b/>
      <w:bCs/>
      <w:color w:val="000000"/>
      <w:sz w:val="24"/>
      <w:szCs w:val="20"/>
      <w:lang w:val="de-DE"/>
    </w:rPr>
  </w:style>
  <w:style w:type="paragraph" w:customStyle="1" w:styleId="ptablecmediumTable">
    <w:name w:val="p_table_c_medium_Table"/>
    <w:rsid w:val="0080049C"/>
    <w:pPr>
      <w:widowControl w:val="0"/>
      <w:autoSpaceDE w:val="0"/>
      <w:autoSpaceDN w:val="0"/>
      <w:adjustRightInd w:val="0"/>
      <w:spacing w:after="0" w:line="409" w:lineRule="atLeast"/>
      <w:jc w:val="center"/>
    </w:pPr>
    <w:rPr>
      <w:rFonts w:ascii="Arial Unicode MS" w:eastAsia="Times New Roman" w:hAnsi="Arial Unicode MS" w:cs="Arial Unicode MS"/>
      <w:color w:val="000000"/>
      <w:sz w:val="18"/>
      <w:szCs w:val="18"/>
      <w:lang w:val="de-DE"/>
    </w:rPr>
  </w:style>
  <w:style w:type="paragraph" w:customStyle="1" w:styleId="Logo">
    <w:name w:val="Logo"/>
    <w:basedOn w:val="Normal"/>
    <w:autoRedefine/>
    <w:unhideWhenUsed/>
    <w:qFormat/>
    <w:rsid w:val="000D4131"/>
    <w:pPr>
      <w:widowControl w:val="0"/>
      <w:spacing w:after="0" w:line="240" w:lineRule="auto"/>
      <w:jc w:val="right"/>
    </w:pPr>
    <w:rPr>
      <w:rFonts w:eastAsia="Times" w:cs="Times New Roman"/>
      <w:noProof/>
      <w:sz w:val="16"/>
      <w:szCs w:val="20"/>
    </w:rPr>
  </w:style>
  <w:style w:type="paragraph" w:styleId="Title">
    <w:name w:val="Title"/>
    <w:basedOn w:val="Normal"/>
    <w:next w:val="Normal"/>
    <w:link w:val="TitleChar"/>
    <w:qFormat/>
    <w:rsid w:val="000D4131"/>
    <w:pPr>
      <w:keepNext/>
      <w:widowControl w:val="0"/>
      <w:pBdr>
        <w:top w:val="single" w:sz="4" w:space="1" w:color="5F497A" w:themeColor="accent4" w:themeShade="BF"/>
      </w:pBdr>
      <w:spacing w:before="300" w:after="120" w:line="240" w:lineRule="auto"/>
      <w:jc w:val="right"/>
      <w:outlineLvl w:val="0"/>
    </w:pPr>
    <w:rPr>
      <w:rFonts w:asciiTheme="majorHAnsi" w:eastAsia="Times New Roman" w:hAnsiTheme="majorHAnsi" w:cs="Times New Roman"/>
      <w:b/>
      <w:bCs/>
      <w:noProof/>
      <w:color w:val="5F497A" w:themeColor="accent4" w:themeShade="BF"/>
      <w:sz w:val="52"/>
      <w:szCs w:val="20"/>
    </w:rPr>
  </w:style>
  <w:style w:type="character" w:customStyle="1" w:styleId="TitleChar">
    <w:name w:val="Title Char"/>
    <w:basedOn w:val="DefaultParagraphFont"/>
    <w:link w:val="Title"/>
    <w:rsid w:val="000D4131"/>
    <w:rPr>
      <w:rFonts w:asciiTheme="majorHAnsi" w:eastAsia="Times New Roman" w:hAnsiTheme="majorHAnsi" w:cs="Times New Roman"/>
      <w:b/>
      <w:bCs/>
      <w:noProof/>
      <w:color w:val="5F497A" w:themeColor="accent4" w:themeShade="BF"/>
      <w:sz w:val="52"/>
      <w:szCs w:val="20"/>
    </w:rPr>
  </w:style>
  <w:style w:type="paragraph" w:styleId="Subtitle">
    <w:name w:val="Subtitle"/>
    <w:basedOn w:val="Normal"/>
    <w:next w:val="Normal"/>
    <w:link w:val="SubtitleChar"/>
    <w:qFormat/>
    <w:rsid w:val="000D4131"/>
    <w:pPr>
      <w:keepNext/>
      <w:widowControl w:val="0"/>
      <w:spacing w:before="800" w:after="0" w:line="240" w:lineRule="auto"/>
      <w:contextualSpacing/>
      <w:jc w:val="right"/>
      <w:outlineLvl w:val="0"/>
    </w:pPr>
    <w:rPr>
      <w:rFonts w:eastAsia="Times New Roman" w:cs="Times New Roman"/>
      <w:noProof/>
      <w:color w:val="7F7F7F" w:themeColor="text1" w:themeTint="80"/>
      <w:sz w:val="16"/>
      <w:szCs w:val="20"/>
    </w:rPr>
  </w:style>
  <w:style w:type="character" w:customStyle="1" w:styleId="SubtitleChar">
    <w:name w:val="Subtitle Char"/>
    <w:basedOn w:val="DefaultParagraphFont"/>
    <w:link w:val="Subtitle"/>
    <w:rsid w:val="000D4131"/>
    <w:rPr>
      <w:rFonts w:eastAsia="Times New Roman" w:cs="Times New Roman"/>
      <w:noProof/>
      <w:color w:val="7F7F7F" w:themeColor="text1" w:themeTint="80"/>
      <w:sz w:val="16"/>
      <w:szCs w:val="20"/>
    </w:rPr>
  </w:style>
  <w:style w:type="paragraph" w:customStyle="1" w:styleId="Presentedby">
    <w:name w:val="Presented by"/>
    <w:basedOn w:val="Subtitle"/>
    <w:autoRedefine/>
    <w:qFormat/>
    <w:rsid w:val="000D4131"/>
    <w:rPr>
      <w:szCs w:val="24"/>
    </w:rPr>
  </w:style>
  <w:style w:type="paragraph" w:styleId="Header">
    <w:name w:val="header"/>
    <w:basedOn w:val="Normal"/>
    <w:link w:val="HeaderChar"/>
    <w:unhideWhenUsed/>
    <w:rsid w:val="000D4131"/>
    <w:pPr>
      <w:tabs>
        <w:tab w:val="center" w:pos="4680"/>
        <w:tab w:val="right" w:pos="9360"/>
      </w:tabs>
      <w:spacing w:after="0" w:line="240" w:lineRule="auto"/>
    </w:pPr>
  </w:style>
  <w:style w:type="character" w:customStyle="1" w:styleId="HeaderChar">
    <w:name w:val="Header Char"/>
    <w:basedOn w:val="DefaultParagraphFont"/>
    <w:link w:val="Header"/>
    <w:rsid w:val="000D4131"/>
  </w:style>
  <w:style w:type="paragraph" w:styleId="Footer">
    <w:name w:val="footer"/>
    <w:basedOn w:val="Normal"/>
    <w:link w:val="FooterChar"/>
    <w:unhideWhenUsed/>
    <w:rsid w:val="000D4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31"/>
  </w:style>
  <w:style w:type="character" w:customStyle="1" w:styleId="Heading1Char">
    <w:name w:val="Heading 1 Char"/>
    <w:basedOn w:val="DefaultParagraphFont"/>
    <w:link w:val="Heading1"/>
    <w:uiPriority w:val="9"/>
    <w:rsid w:val="00F7134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64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664189"/>
    <w:rPr>
      <w:i/>
      <w:iCs/>
    </w:rPr>
  </w:style>
  <w:style w:type="character" w:customStyle="1" w:styleId="Heading2Char">
    <w:name w:val="Heading 2 Char"/>
    <w:basedOn w:val="DefaultParagraphFont"/>
    <w:link w:val="Heading2"/>
    <w:uiPriority w:val="9"/>
    <w:rsid w:val="001C606C"/>
    <w:rPr>
      <w:rFonts w:asciiTheme="majorHAnsi" w:eastAsiaTheme="majorEastAsia" w:hAnsiTheme="majorHAnsi" w:cstheme="majorBidi"/>
      <w:color w:val="365F91" w:themeColor="accent1" w:themeShade="BF"/>
      <w:sz w:val="26"/>
      <w:szCs w:val="26"/>
      <w:u w:val="single"/>
    </w:rPr>
  </w:style>
  <w:style w:type="character" w:styleId="Hyperlink">
    <w:name w:val="Hyperlink"/>
    <w:basedOn w:val="DefaultParagraphFont"/>
    <w:uiPriority w:val="99"/>
    <w:unhideWhenUsed/>
    <w:rsid w:val="00E56F43"/>
    <w:rPr>
      <w:color w:val="0000FF" w:themeColor="hyperlink"/>
      <w:u w:val="single"/>
    </w:rPr>
  </w:style>
  <w:style w:type="character" w:customStyle="1" w:styleId="UnresolvedMention1">
    <w:name w:val="Unresolved Mention1"/>
    <w:basedOn w:val="DefaultParagraphFont"/>
    <w:uiPriority w:val="99"/>
    <w:semiHidden/>
    <w:unhideWhenUsed/>
    <w:rsid w:val="00E56F43"/>
    <w:rPr>
      <w:color w:val="808080"/>
      <w:shd w:val="clear" w:color="auto" w:fill="E6E6E6"/>
    </w:rPr>
  </w:style>
  <w:style w:type="paragraph" w:styleId="ListParagraph">
    <w:name w:val="List Paragraph"/>
    <w:basedOn w:val="Normal"/>
    <w:uiPriority w:val="34"/>
    <w:qFormat/>
    <w:rsid w:val="00E56F43"/>
    <w:pPr>
      <w:ind w:left="720"/>
      <w:contextualSpacing/>
    </w:pPr>
  </w:style>
  <w:style w:type="character" w:customStyle="1" w:styleId="Heading3Char">
    <w:name w:val="Heading 3 Char"/>
    <w:basedOn w:val="DefaultParagraphFont"/>
    <w:link w:val="Heading3"/>
    <w:uiPriority w:val="9"/>
    <w:rsid w:val="00B5064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5064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5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064A"/>
    <w:rPr>
      <w:rFonts w:ascii="Courier New" w:eastAsia="Times New Roman" w:hAnsi="Courier New" w:cs="Courier New"/>
      <w:sz w:val="20"/>
      <w:szCs w:val="20"/>
    </w:rPr>
  </w:style>
  <w:style w:type="character" w:styleId="Strong">
    <w:name w:val="Strong"/>
    <w:basedOn w:val="DefaultParagraphFont"/>
    <w:uiPriority w:val="22"/>
    <w:qFormat/>
    <w:rsid w:val="00B5064A"/>
    <w:rPr>
      <w:b/>
      <w:bCs/>
    </w:rPr>
  </w:style>
  <w:style w:type="character" w:styleId="FollowedHyperlink">
    <w:name w:val="FollowedHyperlink"/>
    <w:basedOn w:val="DefaultParagraphFont"/>
    <w:uiPriority w:val="99"/>
    <w:semiHidden/>
    <w:unhideWhenUsed/>
    <w:rsid w:val="00ED323F"/>
    <w:rPr>
      <w:color w:val="800080" w:themeColor="followedHyperlink"/>
      <w:u w:val="single"/>
    </w:rPr>
  </w:style>
  <w:style w:type="character" w:styleId="CommentReference">
    <w:name w:val="annotation reference"/>
    <w:basedOn w:val="DefaultParagraphFont"/>
    <w:uiPriority w:val="99"/>
    <w:semiHidden/>
    <w:unhideWhenUsed/>
    <w:rsid w:val="00ED323F"/>
    <w:rPr>
      <w:sz w:val="16"/>
      <w:szCs w:val="16"/>
    </w:rPr>
  </w:style>
  <w:style w:type="paragraph" w:styleId="CommentText">
    <w:name w:val="annotation text"/>
    <w:basedOn w:val="Normal"/>
    <w:link w:val="CommentTextChar"/>
    <w:uiPriority w:val="99"/>
    <w:semiHidden/>
    <w:unhideWhenUsed/>
    <w:rsid w:val="00ED323F"/>
    <w:pPr>
      <w:spacing w:line="240" w:lineRule="auto"/>
    </w:pPr>
    <w:rPr>
      <w:sz w:val="20"/>
      <w:szCs w:val="20"/>
    </w:rPr>
  </w:style>
  <w:style w:type="character" w:customStyle="1" w:styleId="CommentTextChar">
    <w:name w:val="Comment Text Char"/>
    <w:basedOn w:val="DefaultParagraphFont"/>
    <w:link w:val="CommentText"/>
    <w:uiPriority w:val="99"/>
    <w:semiHidden/>
    <w:rsid w:val="00ED323F"/>
    <w:rPr>
      <w:sz w:val="20"/>
      <w:szCs w:val="20"/>
    </w:rPr>
  </w:style>
  <w:style w:type="paragraph" w:styleId="CommentSubject">
    <w:name w:val="annotation subject"/>
    <w:basedOn w:val="CommentText"/>
    <w:next w:val="CommentText"/>
    <w:link w:val="CommentSubjectChar"/>
    <w:uiPriority w:val="99"/>
    <w:semiHidden/>
    <w:unhideWhenUsed/>
    <w:rsid w:val="00ED323F"/>
    <w:rPr>
      <w:b/>
      <w:bCs/>
    </w:rPr>
  </w:style>
  <w:style w:type="character" w:customStyle="1" w:styleId="CommentSubjectChar">
    <w:name w:val="Comment Subject Char"/>
    <w:basedOn w:val="CommentTextChar"/>
    <w:link w:val="CommentSubject"/>
    <w:uiPriority w:val="99"/>
    <w:semiHidden/>
    <w:rsid w:val="00ED323F"/>
    <w:rPr>
      <w:b/>
      <w:bCs/>
      <w:sz w:val="20"/>
      <w:szCs w:val="20"/>
    </w:rPr>
  </w:style>
  <w:style w:type="paragraph" w:styleId="BalloonText">
    <w:name w:val="Balloon Text"/>
    <w:basedOn w:val="Normal"/>
    <w:link w:val="BalloonTextChar"/>
    <w:uiPriority w:val="99"/>
    <w:semiHidden/>
    <w:unhideWhenUsed/>
    <w:rsid w:val="00ED3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23F"/>
    <w:rPr>
      <w:rFonts w:ascii="Segoe UI" w:hAnsi="Segoe UI" w:cs="Segoe UI"/>
      <w:sz w:val="18"/>
      <w:szCs w:val="18"/>
    </w:rPr>
  </w:style>
  <w:style w:type="character" w:styleId="UnresolvedMention">
    <w:name w:val="Unresolved Mention"/>
    <w:basedOn w:val="DefaultParagraphFont"/>
    <w:uiPriority w:val="99"/>
    <w:semiHidden/>
    <w:unhideWhenUsed/>
    <w:rsid w:val="008D6A0F"/>
    <w:rPr>
      <w:color w:val="808080"/>
      <w:shd w:val="clear" w:color="auto" w:fill="E6E6E6"/>
    </w:rPr>
  </w:style>
  <w:style w:type="character" w:customStyle="1" w:styleId="Heading4Char">
    <w:name w:val="Heading 4 Char"/>
    <w:basedOn w:val="DefaultParagraphFont"/>
    <w:link w:val="Heading4"/>
    <w:uiPriority w:val="9"/>
    <w:semiHidden/>
    <w:rsid w:val="00F87F21"/>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7F20AD"/>
    <w:pPr>
      <w:spacing w:after="0" w:line="240" w:lineRule="auto"/>
    </w:pPr>
  </w:style>
  <w:style w:type="paragraph" w:customStyle="1" w:styleId="HeaderLogo">
    <w:name w:val="HeaderLogo"/>
    <w:basedOn w:val="Normal"/>
    <w:next w:val="Header"/>
    <w:rsid w:val="0037604D"/>
    <w:pPr>
      <w:spacing w:after="0" w:line="240" w:lineRule="auto"/>
    </w:pPr>
    <w:rPr>
      <w:rFonts w:ascii="Arial" w:eastAsia="Times New Roman" w:hAnsi="Arial" w:cs="Times New Roman"/>
      <w:b/>
      <w:noProof/>
      <w:szCs w:val="20"/>
    </w:rPr>
  </w:style>
  <w:style w:type="character" w:customStyle="1" w:styleId="StandardNoZchn">
    <w:name w:val="StandardNo Zchn"/>
    <w:basedOn w:val="DefaultParagraphFont"/>
    <w:link w:val="StandardNo"/>
    <w:locked/>
    <w:rsid w:val="00F12EC9"/>
    <w:rPr>
      <w:rFonts w:ascii="Arial" w:hAnsi="Arial" w:cs="Arial"/>
      <w:noProof/>
      <w:lang w:val="en-GB"/>
    </w:rPr>
  </w:style>
  <w:style w:type="paragraph" w:customStyle="1" w:styleId="StandardNo">
    <w:name w:val="StandardNo"/>
    <w:basedOn w:val="Normal"/>
    <w:link w:val="StandardNoZchn"/>
    <w:rsid w:val="00F12EC9"/>
    <w:pPr>
      <w:tabs>
        <w:tab w:val="left" w:pos="3402"/>
      </w:tabs>
      <w:spacing w:after="0" w:line="240" w:lineRule="auto"/>
    </w:pPr>
    <w:rPr>
      <w:rFonts w:ascii="Arial" w:hAnsi="Arial" w:cs="Arial"/>
      <w:noProof/>
      <w:lang w:val="en-GB"/>
    </w:rPr>
  </w:style>
  <w:style w:type="paragraph" w:customStyle="1" w:styleId="Footer8">
    <w:name w:val="Footer8"/>
    <w:basedOn w:val="Normal"/>
    <w:rsid w:val="0016331E"/>
    <w:pPr>
      <w:tabs>
        <w:tab w:val="right" w:pos="9356"/>
      </w:tabs>
      <w:spacing w:after="0" w:line="240" w:lineRule="auto"/>
    </w:pPr>
    <w:rPr>
      <w:rFonts w:ascii="Arial" w:eastAsia="Times New Roman" w:hAnsi="Arial" w:cs="Times New Roman"/>
      <w:noProof/>
      <w:sz w:val="16"/>
      <w:szCs w:val="20"/>
    </w:rPr>
  </w:style>
  <w:style w:type="character" w:styleId="HTMLCode">
    <w:name w:val="HTML Code"/>
    <w:basedOn w:val="DefaultParagraphFont"/>
    <w:uiPriority w:val="99"/>
    <w:semiHidden/>
    <w:unhideWhenUsed/>
    <w:rsid w:val="00FF0F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92017928">
      <w:bodyDiv w:val="1"/>
      <w:marLeft w:val="0"/>
      <w:marRight w:val="0"/>
      <w:marTop w:val="0"/>
      <w:marBottom w:val="0"/>
      <w:divBdr>
        <w:top w:val="none" w:sz="0" w:space="0" w:color="auto"/>
        <w:left w:val="none" w:sz="0" w:space="0" w:color="auto"/>
        <w:bottom w:val="none" w:sz="0" w:space="0" w:color="auto"/>
        <w:right w:val="none" w:sz="0" w:space="0" w:color="auto"/>
      </w:divBdr>
    </w:div>
    <w:div w:id="94450660">
      <w:bodyDiv w:val="1"/>
      <w:marLeft w:val="0"/>
      <w:marRight w:val="0"/>
      <w:marTop w:val="0"/>
      <w:marBottom w:val="0"/>
      <w:divBdr>
        <w:top w:val="none" w:sz="0" w:space="0" w:color="auto"/>
        <w:left w:val="none" w:sz="0" w:space="0" w:color="auto"/>
        <w:bottom w:val="none" w:sz="0" w:space="0" w:color="auto"/>
        <w:right w:val="none" w:sz="0" w:space="0" w:color="auto"/>
      </w:divBdr>
    </w:div>
    <w:div w:id="176163771">
      <w:bodyDiv w:val="1"/>
      <w:marLeft w:val="0"/>
      <w:marRight w:val="0"/>
      <w:marTop w:val="0"/>
      <w:marBottom w:val="0"/>
      <w:divBdr>
        <w:top w:val="none" w:sz="0" w:space="0" w:color="auto"/>
        <w:left w:val="none" w:sz="0" w:space="0" w:color="auto"/>
        <w:bottom w:val="none" w:sz="0" w:space="0" w:color="auto"/>
        <w:right w:val="none" w:sz="0" w:space="0" w:color="auto"/>
      </w:divBdr>
    </w:div>
    <w:div w:id="178353482">
      <w:bodyDiv w:val="1"/>
      <w:marLeft w:val="0"/>
      <w:marRight w:val="0"/>
      <w:marTop w:val="0"/>
      <w:marBottom w:val="0"/>
      <w:divBdr>
        <w:top w:val="none" w:sz="0" w:space="0" w:color="auto"/>
        <w:left w:val="none" w:sz="0" w:space="0" w:color="auto"/>
        <w:bottom w:val="none" w:sz="0" w:space="0" w:color="auto"/>
        <w:right w:val="none" w:sz="0" w:space="0" w:color="auto"/>
      </w:divBdr>
    </w:div>
    <w:div w:id="199630555">
      <w:bodyDiv w:val="1"/>
      <w:marLeft w:val="0"/>
      <w:marRight w:val="0"/>
      <w:marTop w:val="0"/>
      <w:marBottom w:val="0"/>
      <w:divBdr>
        <w:top w:val="none" w:sz="0" w:space="0" w:color="auto"/>
        <w:left w:val="none" w:sz="0" w:space="0" w:color="auto"/>
        <w:bottom w:val="none" w:sz="0" w:space="0" w:color="auto"/>
        <w:right w:val="none" w:sz="0" w:space="0" w:color="auto"/>
      </w:divBdr>
    </w:div>
    <w:div w:id="217858745">
      <w:bodyDiv w:val="1"/>
      <w:marLeft w:val="0"/>
      <w:marRight w:val="0"/>
      <w:marTop w:val="0"/>
      <w:marBottom w:val="0"/>
      <w:divBdr>
        <w:top w:val="none" w:sz="0" w:space="0" w:color="auto"/>
        <w:left w:val="none" w:sz="0" w:space="0" w:color="auto"/>
        <w:bottom w:val="none" w:sz="0" w:space="0" w:color="auto"/>
        <w:right w:val="none" w:sz="0" w:space="0" w:color="auto"/>
      </w:divBdr>
    </w:div>
    <w:div w:id="227231175">
      <w:bodyDiv w:val="1"/>
      <w:marLeft w:val="0"/>
      <w:marRight w:val="0"/>
      <w:marTop w:val="0"/>
      <w:marBottom w:val="0"/>
      <w:divBdr>
        <w:top w:val="none" w:sz="0" w:space="0" w:color="auto"/>
        <w:left w:val="none" w:sz="0" w:space="0" w:color="auto"/>
        <w:bottom w:val="none" w:sz="0" w:space="0" w:color="auto"/>
        <w:right w:val="none" w:sz="0" w:space="0" w:color="auto"/>
      </w:divBdr>
    </w:div>
    <w:div w:id="279074072">
      <w:bodyDiv w:val="1"/>
      <w:marLeft w:val="0"/>
      <w:marRight w:val="0"/>
      <w:marTop w:val="0"/>
      <w:marBottom w:val="0"/>
      <w:divBdr>
        <w:top w:val="none" w:sz="0" w:space="0" w:color="auto"/>
        <w:left w:val="none" w:sz="0" w:space="0" w:color="auto"/>
        <w:bottom w:val="none" w:sz="0" w:space="0" w:color="auto"/>
        <w:right w:val="none" w:sz="0" w:space="0" w:color="auto"/>
      </w:divBdr>
    </w:div>
    <w:div w:id="298465342">
      <w:bodyDiv w:val="1"/>
      <w:marLeft w:val="0"/>
      <w:marRight w:val="0"/>
      <w:marTop w:val="0"/>
      <w:marBottom w:val="0"/>
      <w:divBdr>
        <w:top w:val="none" w:sz="0" w:space="0" w:color="auto"/>
        <w:left w:val="none" w:sz="0" w:space="0" w:color="auto"/>
        <w:bottom w:val="none" w:sz="0" w:space="0" w:color="auto"/>
        <w:right w:val="none" w:sz="0" w:space="0" w:color="auto"/>
      </w:divBdr>
    </w:div>
    <w:div w:id="305862761">
      <w:bodyDiv w:val="1"/>
      <w:marLeft w:val="0"/>
      <w:marRight w:val="0"/>
      <w:marTop w:val="0"/>
      <w:marBottom w:val="0"/>
      <w:divBdr>
        <w:top w:val="none" w:sz="0" w:space="0" w:color="auto"/>
        <w:left w:val="none" w:sz="0" w:space="0" w:color="auto"/>
        <w:bottom w:val="none" w:sz="0" w:space="0" w:color="auto"/>
        <w:right w:val="none" w:sz="0" w:space="0" w:color="auto"/>
      </w:divBdr>
    </w:div>
    <w:div w:id="377054665">
      <w:bodyDiv w:val="1"/>
      <w:marLeft w:val="0"/>
      <w:marRight w:val="0"/>
      <w:marTop w:val="0"/>
      <w:marBottom w:val="0"/>
      <w:divBdr>
        <w:top w:val="none" w:sz="0" w:space="0" w:color="auto"/>
        <w:left w:val="none" w:sz="0" w:space="0" w:color="auto"/>
        <w:bottom w:val="none" w:sz="0" w:space="0" w:color="auto"/>
        <w:right w:val="none" w:sz="0" w:space="0" w:color="auto"/>
      </w:divBdr>
    </w:div>
    <w:div w:id="450903630">
      <w:bodyDiv w:val="1"/>
      <w:marLeft w:val="0"/>
      <w:marRight w:val="0"/>
      <w:marTop w:val="0"/>
      <w:marBottom w:val="0"/>
      <w:divBdr>
        <w:top w:val="none" w:sz="0" w:space="0" w:color="auto"/>
        <w:left w:val="none" w:sz="0" w:space="0" w:color="auto"/>
        <w:bottom w:val="none" w:sz="0" w:space="0" w:color="auto"/>
        <w:right w:val="none" w:sz="0" w:space="0" w:color="auto"/>
      </w:divBdr>
    </w:div>
    <w:div w:id="456215369">
      <w:bodyDiv w:val="1"/>
      <w:marLeft w:val="0"/>
      <w:marRight w:val="0"/>
      <w:marTop w:val="0"/>
      <w:marBottom w:val="0"/>
      <w:divBdr>
        <w:top w:val="none" w:sz="0" w:space="0" w:color="auto"/>
        <w:left w:val="none" w:sz="0" w:space="0" w:color="auto"/>
        <w:bottom w:val="none" w:sz="0" w:space="0" w:color="auto"/>
        <w:right w:val="none" w:sz="0" w:space="0" w:color="auto"/>
      </w:divBdr>
    </w:div>
    <w:div w:id="510491696">
      <w:bodyDiv w:val="1"/>
      <w:marLeft w:val="0"/>
      <w:marRight w:val="0"/>
      <w:marTop w:val="0"/>
      <w:marBottom w:val="0"/>
      <w:divBdr>
        <w:top w:val="none" w:sz="0" w:space="0" w:color="auto"/>
        <w:left w:val="none" w:sz="0" w:space="0" w:color="auto"/>
        <w:bottom w:val="none" w:sz="0" w:space="0" w:color="auto"/>
        <w:right w:val="none" w:sz="0" w:space="0" w:color="auto"/>
      </w:divBdr>
    </w:div>
    <w:div w:id="528186217">
      <w:bodyDiv w:val="1"/>
      <w:marLeft w:val="0"/>
      <w:marRight w:val="0"/>
      <w:marTop w:val="0"/>
      <w:marBottom w:val="0"/>
      <w:divBdr>
        <w:top w:val="none" w:sz="0" w:space="0" w:color="auto"/>
        <w:left w:val="none" w:sz="0" w:space="0" w:color="auto"/>
        <w:bottom w:val="none" w:sz="0" w:space="0" w:color="auto"/>
        <w:right w:val="none" w:sz="0" w:space="0" w:color="auto"/>
      </w:divBdr>
    </w:div>
    <w:div w:id="565798159">
      <w:bodyDiv w:val="1"/>
      <w:marLeft w:val="0"/>
      <w:marRight w:val="0"/>
      <w:marTop w:val="0"/>
      <w:marBottom w:val="0"/>
      <w:divBdr>
        <w:top w:val="none" w:sz="0" w:space="0" w:color="auto"/>
        <w:left w:val="none" w:sz="0" w:space="0" w:color="auto"/>
        <w:bottom w:val="none" w:sz="0" w:space="0" w:color="auto"/>
        <w:right w:val="none" w:sz="0" w:space="0" w:color="auto"/>
      </w:divBdr>
    </w:div>
    <w:div w:id="624508475">
      <w:bodyDiv w:val="1"/>
      <w:marLeft w:val="0"/>
      <w:marRight w:val="0"/>
      <w:marTop w:val="0"/>
      <w:marBottom w:val="0"/>
      <w:divBdr>
        <w:top w:val="none" w:sz="0" w:space="0" w:color="auto"/>
        <w:left w:val="none" w:sz="0" w:space="0" w:color="auto"/>
        <w:bottom w:val="none" w:sz="0" w:space="0" w:color="auto"/>
        <w:right w:val="none" w:sz="0" w:space="0" w:color="auto"/>
      </w:divBdr>
    </w:div>
    <w:div w:id="645819676">
      <w:bodyDiv w:val="1"/>
      <w:marLeft w:val="0"/>
      <w:marRight w:val="0"/>
      <w:marTop w:val="0"/>
      <w:marBottom w:val="0"/>
      <w:divBdr>
        <w:top w:val="none" w:sz="0" w:space="0" w:color="auto"/>
        <w:left w:val="none" w:sz="0" w:space="0" w:color="auto"/>
        <w:bottom w:val="none" w:sz="0" w:space="0" w:color="auto"/>
        <w:right w:val="none" w:sz="0" w:space="0" w:color="auto"/>
      </w:divBdr>
    </w:div>
    <w:div w:id="685133891">
      <w:bodyDiv w:val="1"/>
      <w:marLeft w:val="0"/>
      <w:marRight w:val="0"/>
      <w:marTop w:val="0"/>
      <w:marBottom w:val="0"/>
      <w:divBdr>
        <w:top w:val="none" w:sz="0" w:space="0" w:color="auto"/>
        <w:left w:val="none" w:sz="0" w:space="0" w:color="auto"/>
        <w:bottom w:val="none" w:sz="0" w:space="0" w:color="auto"/>
        <w:right w:val="none" w:sz="0" w:space="0" w:color="auto"/>
      </w:divBdr>
    </w:div>
    <w:div w:id="713507783">
      <w:bodyDiv w:val="1"/>
      <w:marLeft w:val="0"/>
      <w:marRight w:val="0"/>
      <w:marTop w:val="0"/>
      <w:marBottom w:val="0"/>
      <w:divBdr>
        <w:top w:val="none" w:sz="0" w:space="0" w:color="auto"/>
        <w:left w:val="none" w:sz="0" w:space="0" w:color="auto"/>
        <w:bottom w:val="none" w:sz="0" w:space="0" w:color="auto"/>
        <w:right w:val="none" w:sz="0" w:space="0" w:color="auto"/>
      </w:divBdr>
    </w:div>
    <w:div w:id="729962123">
      <w:bodyDiv w:val="1"/>
      <w:marLeft w:val="0"/>
      <w:marRight w:val="0"/>
      <w:marTop w:val="0"/>
      <w:marBottom w:val="0"/>
      <w:divBdr>
        <w:top w:val="none" w:sz="0" w:space="0" w:color="auto"/>
        <w:left w:val="none" w:sz="0" w:space="0" w:color="auto"/>
        <w:bottom w:val="none" w:sz="0" w:space="0" w:color="auto"/>
        <w:right w:val="none" w:sz="0" w:space="0" w:color="auto"/>
      </w:divBdr>
    </w:div>
    <w:div w:id="731930943">
      <w:bodyDiv w:val="1"/>
      <w:marLeft w:val="0"/>
      <w:marRight w:val="0"/>
      <w:marTop w:val="0"/>
      <w:marBottom w:val="0"/>
      <w:divBdr>
        <w:top w:val="none" w:sz="0" w:space="0" w:color="auto"/>
        <w:left w:val="none" w:sz="0" w:space="0" w:color="auto"/>
        <w:bottom w:val="none" w:sz="0" w:space="0" w:color="auto"/>
        <w:right w:val="none" w:sz="0" w:space="0" w:color="auto"/>
      </w:divBdr>
    </w:div>
    <w:div w:id="786043853">
      <w:bodyDiv w:val="1"/>
      <w:marLeft w:val="0"/>
      <w:marRight w:val="0"/>
      <w:marTop w:val="0"/>
      <w:marBottom w:val="0"/>
      <w:divBdr>
        <w:top w:val="none" w:sz="0" w:space="0" w:color="auto"/>
        <w:left w:val="none" w:sz="0" w:space="0" w:color="auto"/>
        <w:bottom w:val="none" w:sz="0" w:space="0" w:color="auto"/>
        <w:right w:val="none" w:sz="0" w:space="0" w:color="auto"/>
      </w:divBdr>
    </w:div>
    <w:div w:id="824587062">
      <w:bodyDiv w:val="1"/>
      <w:marLeft w:val="0"/>
      <w:marRight w:val="0"/>
      <w:marTop w:val="0"/>
      <w:marBottom w:val="0"/>
      <w:divBdr>
        <w:top w:val="none" w:sz="0" w:space="0" w:color="auto"/>
        <w:left w:val="none" w:sz="0" w:space="0" w:color="auto"/>
        <w:bottom w:val="none" w:sz="0" w:space="0" w:color="auto"/>
        <w:right w:val="none" w:sz="0" w:space="0" w:color="auto"/>
      </w:divBdr>
      <w:divsChild>
        <w:div w:id="158276611">
          <w:marLeft w:val="0"/>
          <w:marRight w:val="0"/>
          <w:marTop w:val="0"/>
          <w:marBottom w:val="0"/>
          <w:divBdr>
            <w:top w:val="none" w:sz="0" w:space="0" w:color="auto"/>
            <w:left w:val="none" w:sz="0" w:space="0" w:color="auto"/>
            <w:bottom w:val="none" w:sz="0" w:space="0" w:color="auto"/>
            <w:right w:val="none" w:sz="0" w:space="0" w:color="auto"/>
          </w:divBdr>
        </w:div>
        <w:div w:id="787117039">
          <w:marLeft w:val="0"/>
          <w:marRight w:val="0"/>
          <w:marTop w:val="0"/>
          <w:marBottom w:val="0"/>
          <w:divBdr>
            <w:top w:val="none" w:sz="0" w:space="0" w:color="auto"/>
            <w:left w:val="none" w:sz="0" w:space="0" w:color="auto"/>
            <w:bottom w:val="none" w:sz="0" w:space="0" w:color="auto"/>
            <w:right w:val="none" w:sz="0" w:space="0" w:color="auto"/>
          </w:divBdr>
        </w:div>
      </w:divsChild>
    </w:div>
    <w:div w:id="847134529">
      <w:bodyDiv w:val="1"/>
      <w:marLeft w:val="0"/>
      <w:marRight w:val="0"/>
      <w:marTop w:val="0"/>
      <w:marBottom w:val="0"/>
      <w:divBdr>
        <w:top w:val="none" w:sz="0" w:space="0" w:color="auto"/>
        <w:left w:val="none" w:sz="0" w:space="0" w:color="auto"/>
        <w:bottom w:val="none" w:sz="0" w:space="0" w:color="auto"/>
        <w:right w:val="none" w:sz="0" w:space="0" w:color="auto"/>
      </w:divBdr>
    </w:div>
    <w:div w:id="863204685">
      <w:bodyDiv w:val="1"/>
      <w:marLeft w:val="0"/>
      <w:marRight w:val="0"/>
      <w:marTop w:val="0"/>
      <w:marBottom w:val="0"/>
      <w:divBdr>
        <w:top w:val="none" w:sz="0" w:space="0" w:color="auto"/>
        <w:left w:val="none" w:sz="0" w:space="0" w:color="auto"/>
        <w:bottom w:val="none" w:sz="0" w:space="0" w:color="auto"/>
        <w:right w:val="none" w:sz="0" w:space="0" w:color="auto"/>
      </w:divBdr>
    </w:div>
    <w:div w:id="915087363">
      <w:bodyDiv w:val="1"/>
      <w:marLeft w:val="0"/>
      <w:marRight w:val="0"/>
      <w:marTop w:val="0"/>
      <w:marBottom w:val="0"/>
      <w:divBdr>
        <w:top w:val="none" w:sz="0" w:space="0" w:color="auto"/>
        <w:left w:val="none" w:sz="0" w:space="0" w:color="auto"/>
        <w:bottom w:val="none" w:sz="0" w:space="0" w:color="auto"/>
        <w:right w:val="none" w:sz="0" w:space="0" w:color="auto"/>
      </w:divBdr>
    </w:div>
    <w:div w:id="948391830">
      <w:bodyDiv w:val="1"/>
      <w:marLeft w:val="0"/>
      <w:marRight w:val="0"/>
      <w:marTop w:val="0"/>
      <w:marBottom w:val="0"/>
      <w:divBdr>
        <w:top w:val="none" w:sz="0" w:space="0" w:color="auto"/>
        <w:left w:val="none" w:sz="0" w:space="0" w:color="auto"/>
        <w:bottom w:val="none" w:sz="0" w:space="0" w:color="auto"/>
        <w:right w:val="none" w:sz="0" w:space="0" w:color="auto"/>
      </w:divBdr>
    </w:div>
    <w:div w:id="1016274443">
      <w:bodyDiv w:val="1"/>
      <w:marLeft w:val="0"/>
      <w:marRight w:val="0"/>
      <w:marTop w:val="0"/>
      <w:marBottom w:val="0"/>
      <w:divBdr>
        <w:top w:val="none" w:sz="0" w:space="0" w:color="auto"/>
        <w:left w:val="none" w:sz="0" w:space="0" w:color="auto"/>
        <w:bottom w:val="none" w:sz="0" w:space="0" w:color="auto"/>
        <w:right w:val="none" w:sz="0" w:space="0" w:color="auto"/>
      </w:divBdr>
    </w:div>
    <w:div w:id="1120035256">
      <w:bodyDiv w:val="1"/>
      <w:marLeft w:val="0"/>
      <w:marRight w:val="0"/>
      <w:marTop w:val="0"/>
      <w:marBottom w:val="0"/>
      <w:divBdr>
        <w:top w:val="none" w:sz="0" w:space="0" w:color="auto"/>
        <w:left w:val="none" w:sz="0" w:space="0" w:color="auto"/>
        <w:bottom w:val="none" w:sz="0" w:space="0" w:color="auto"/>
        <w:right w:val="none" w:sz="0" w:space="0" w:color="auto"/>
      </w:divBdr>
    </w:div>
    <w:div w:id="1126700986">
      <w:bodyDiv w:val="1"/>
      <w:marLeft w:val="0"/>
      <w:marRight w:val="0"/>
      <w:marTop w:val="0"/>
      <w:marBottom w:val="0"/>
      <w:divBdr>
        <w:top w:val="none" w:sz="0" w:space="0" w:color="auto"/>
        <w:left w:val="none" w:sz="0" w:space="0" w:color="auto"/>
        <w:bottom w:val="none" w:sz="0" w:space="0" w:color="auto"/>
        <w:right w:val="none" w:sz="0" w:space="0" w:color="auto"/>
      </w:divBdr>
      <w:divsChild>
        <w:div w:id="1704281732">
          <w:marLeft w:val="0"/>
          <w:marRight w:val="0"/>
          <w:marTop w:val="0"/>
          <w:marBottom w:val="0"/>
          <w:divBdr>
            <w:top w:val="none" w:sz="0" w:space="0" w:color="auto"/>
            <w:left w:val="none" w:sz="0" w:space="0" w:color="auto"/>
            <w:bottom w:val="none" w:sz="0" w:space="0" w:color="auto"/>
            <w:right w:val="none" w:sz="0" w:space="0" w:color="auto"/>
          </w:divBdr>
        </w:div>
        <w:div w:id="983201131">
          <w:marLeft w:val="0"/>
          <w:marRight w:val="0"/>
          <w:marTop w:val="0"/>
          <w:marBottom w:val="0"/>
          <w:divBdr>
            <w:top w:val="none" w:sz="0" w:space="0" w:color="auto"/>
            <w:left w:val="none" w:sz="0" w:space="0" w:color="auto"/>
            <w:bottom w:val="none" w:sz="0" w:space="0" w:color="auto"/>
            <w:right w:val="none" w:sz="0" w:space="0" w:color="auto"/>
          </w:divBdr>
        </w:div>
      </w:divsChild>
    </w:div>
    <w:div w:id="1148671910">
      <w:bodyDiv w:val="1"/>
      <w:marLeft w:val="0"/>
      <w:marRight w:val="0"/>
      <w:marTop w:val="0"/>
      <w:marBottom w:val="0"/>
      <w:divBdr>
        <w:top w:val="none" w:sz="0" w:space="0" w:color="auto"/>
        <w:left w:val="none" w:sz="0" w:space="0" w:color="auto"/>
        <w:bottom w:val="none" w:sz="0" w:space="0" w:color="auto"/>
        <w:right w:val="none" w:sz="0" w:space="0" w:color="auto"/>
      </w:divBdr>
    </w:div>
    <w:div w:id="1195725991">
      <w:bodyDiv w:val="1"/>
      <w:marLeft w:val="0"/>
      <w:marRight w:val="0"/>
      <w:marTop w:val="0"/>
      <w:marBottom w:val="0"/>
      <w:divBdr>
        <w:top w:val="none" w:sz="0" w:space="0" w:color="auto"/>
        <w:left w:val="none" w:sz="0" w:space="0" w:color="auto"/>
        <w:bottom w:val="none" w:sz="0" w:space="0" w:color="auto"/>
        <w:right w:val="none" w:sz="0" w:space="0" w:color="auto"/>
      </w:divBdr>
    </w:div>
    <w:div w:id="1197043454">
      <w:bodyDiv w:val="1"/>
      <w:marLeft w:val="0"/>
      <w:marRight w:val="0"/>
      <w:marTop w:val="0"/>
      <w:marBottom w:val="0"/>
      <w:divBdr>
        <w:top w:val="none" w:sz="0" w:space="0" w:color="auto"/>
        <w:left w:val="none" w:sz="0" w:space="0" w:color="auto"/>
        <w:bottom w:val="none" w:sz="0" w:space="0" w:color="auto"/>
        <w:right w:val="none" w:sz="0" w:space="0" w:color="auto"/>
      </w:divBdr>
    </w:div>
    <w:div w:id="1205753400">
      <w:bodyDiv w:val="1"/>
      <w:marLeft w:val="0"/>
      <w:marRight w:val="0"/>
      <w:marTop w:val="0"/>
      <w:marBottom w:val="0"/>
      <w:divBdr>
        <w:top w:val="none" w:sz="0" w:space="0" w:color="auto"/>
        <w:left w:val="none" w:sz="0" w:space="0" w:color="auto"/>
        <w:bottom w:val="none" w:sz="0" w:space="0" w:color="auto"/>
        <w:right w:val="none" w:sz="0" w:space="0" w:color="auto"/>
      </w:divBdr>
    </w:div>
    <w:div w:id="1264073941">
      <w:bodyDiv w:val="1"/>
      <w:marLeft w:val="0"/>
      <w:marRight w:val="0"/>
      <w:marTop w:val="0"/>
      <w:marBottom w:val="0"/>
      <w:divBdr>
        <w:top w:val="none" w:sz="0" w:space="0" w:color="auto"/>
        <w:left w:val="none" w:sz="0" w:space="0" w:color="auto"/>
        <w:bottom w:val="none" w:sz="0" w:space="0" w:color="auto"/>
        <w:right w:val="none" w:sz="0" w:space="0" w:color="auto"/>
      </w:divBdr>
    </w:div>
    <w:div w:id="1275745575">
      <w:bodyDiv w:val="1"/>
      <w:marLeft w:val="0"/>
      <w:marRight w:val="0"/>
      <w:marTop w:val="0"/>
      <w:marBottom w:val="0"/>
      <w:divBdr>
        <w:top w:val="none" w:sz="0" w:space="0" w:color="auto"/>
        <w:left w:val="none" w:sz="0" w:space="0" w:color="auto"/>
        <w:bottom w:val="none" w:sz="0" w:space="0" w:color="auto"/>
        <w:right w:val="none" w:sz="0" w:space="0" w:color="auto"/>
      </w:divBdr>
    </w:div>
    <w:div w:id="1285577122">
      <w:bodyDiv w:val="1"/>
      <w:marLeft w:val="0"/>
      <w:marRight w:val="0"/>
      <w:marTop w:val="0"/>
      <w:marBottom w:val="0"/>
      <w:divBdr>
        <w:top w:val="none" w:sz="0" w:space="0" w:color="auto"/>
        <w:left w:val="none" w:sz="0" w:space="0" w:color="auto"/>
        <w:bottom w:val="none" w:sz="0" w:space="0" w:color="auto"/>
        <w:right w:val="none" w:sz="0" w:space="0" w:color="auto"/>
      </w:divBdr>
    </w:div>
    <w:div w:id="1298411241">
      <w:bodyDiv w:val="1"/>
      <w:marLeft w:val="0"/>
      <w:marRight w:val="0"/>
      <w:marTop w:val="0"/>
      <w:marBottom w:val="0"/>
      <w:divBdr>
        <w:top w:val="none" w:sz="0" w:space="0" w:color="auto"/>
        <w:left w:val="none" w:sz="0" w:space="0" w:color="auto"/>
        <w:bottom w:val="none" w:sz="0" w:space="0" w:color="auto"/>
        <w:right w:val="none" w:sz="0" w:space="0" w:color="auto"/>
      </w:divBdr>
    </w:div>
    <w:div w:id="1308507436">
      <w:bodyDiv w:val="1"/>
      <w:marLeft w:val="0"/>
      <w:marRight w:val="0"/>
      <w:marTop w:val="0"/>
      <w:marBottom w:val="0"/>
      <w:divBdr>
        <w:top w:val="none" w:sz="0" w:space="0" w:color="auto"/>
        <w:left w:val="none" w:sz="0" w:space="0" w:color="auto"/>
        <w:bottom w:val="none" w:sz="0" w:space="0" w:color="auto"/>
        <w:right w:val="none" w:sz="0" w:space="0" w:color="auto"/>
      </w:divBdr>
    </w:div>
    <w:div w:id="1329210613">
      <w:bodyDiv w:val="1"/>
      <w:marLeft w:val="0"/>
      <w:marRight w:val="0"/>
      <w:marTop w:val="0"/>
      <w:marBottom w:val="0"/>
      <w:divBdr>
        <w:top w:val="none" w:sz="0" w:space="0" w:color="auto"/>
        <w:left w:val="none" w:sz="0" w:space="0" w:color="auto"/>
        <w:bottom w:val="none" w:sz="0" w:space="0" w:color="auto"/>
        <w:right w:val="none" w:sz="0" w:space="0" w:color="auto"/>
      </w:divBdr>
    </w:div>
    <w:div w:id="1352875793">
      <w:bodyDiv w:val="1"/>
      <w:marLeft w:val="0"/>
      <w:marRight w:val="0"/>
      <w:marTop w:val="0"/>
      <w:marBottom w:val="0"/>
      <w:divBdr>
        <w:top w:val="none" w:sz="0" w:space="0" w:color="auto"/>
        <w:left w:val="none" w:sz="0" w:space="0" w:color="auto"/>
        <w:bottom w:val="none" w:sz="0" w:space="0" w:color="auto"/>
        <w:right w:val="none" w:sz="0" w:space="0" w:color="auto"/>
      </w:divBdr>
    </w:div>
    <w:div w:id="1413698392">
      <w:bodyDiv w:val="1"/>
      <w:marLeft w:val="0"/>
      <w:marRight w:val="0"/>
      <w:marTop w:val="0"/>
      <w:marBottom w:val="0"/>
      <w:divBdr>
        <w:top w:val="none" w:sz="0" w:space="0" w:color="auto"/>
        <w:left w:val="none" w:sz="0" w:space="0" w:color="auto"/>
        <w:bottom w:val="none" w:sz="0" w:space="0" w:color="auto"/>
        <w:right w:val="none" w:sz="0" w:space="0" w:color="auto"/>
      </w:divBdr>
    </w:div>
    <w:div w:id="1447852630">
      <w:bodyDiv w:val="1"/>
      <w:marLeft w:val="0"/>
      <w:marRight w:val="0"/>
      <w:marTop w:val="0"/>
      <w:marBottom w:val="0"/>
      <w:divBdr>
        <w:top w:val="none" w:sz="0" w:space="0" w:color="auto"/>
        <w:left w:val="none" w:sz="0" w:space="0" w:color="auto"/>
        <w:bottom w:val="none" w:sz="0" w:space="0" w:color="auto"/>
        <w:right w:val="none" w:sz="0" w:space="0" w:color="auto"/>
      </w:divBdr>
    </w:div>
    <w:div w:id="1474833779">
      <w:bodyDiv w:val="1"/>
      <w:marLeft w:val="0"/>
      <w:marRight w:val="0"/>
      <w:marTop w:val="0"/>
      <w:marBottom w:val="0"/>
      <w:divBdr>
        <w:top w:val="none" w:sz="0" w:space="0" w:color="auto"/>
        <w:left w:val="none" w:sz="0" w:space="0" w:color="auto"/>
        <w:bottom w:val="none" w:sz="0" w:space="0" w:color="auto"/>
        <w:right w:val="none" w:sz="0" w:space="0" w:color="auto"/>
      </w:divBdr>
    </w:div>
    <w:div w:id="1505902151">
      <w:bodyDiv w:val="1"/>
      <w:marLeft w:val="0"/>
      <w:marRight w:val="0"/>
      <w:marTop w:val="0"/>
      <w:marBottom w:val="0"/>
      <w:divBdr>
        <w:top w:val="none" w:sz="0" w:space="0" w:color="auto"/>
        <w:left w:val="none" w:sz="0" w:space="0" w:color="auto"/>
        <w:bottom w:val="none" w:sz="0" w:space="0" w:color="auto"/>
        <w:right w:val="none" w:sz="0" w:space="0" w:color="auto"/>
      </w:divBdr>
    </w:div>
    <w:div w:id="1554610316">
      <w:bodyDiv w:val="1"/>
      <w:marLeft w:val="0"/>
      <w:marRight w:val="0"/>
      <w:marTop w:val="0"/>
      <w:marBottom w:val="0"/>
      <w:divBdr>
        <w:top w:val="none" w:sz="0" w:space="0" w:color="auto"/>
        <w:left w:val="none" w:sz="0" w:space="0" w:color="auto"/>
        <w:bottom w:val="none" w:sz="0" w:space="0" w:color="auto"/>
        <w:right w:val="none" w:sz="0" w:space="0" w:color="auto"/>
      </w:divBdr>
    </w:div>
    <w:div w:id="1564288623">
      <w:bodyDiv w:val="1"/>
      <w:marLeft w:val="0"/>
      <w:marRight w:val="0"/>
      <w:marTop w:val="0"/>
      <w:marBottom w:val="0"/>
      <w:divBdr>
        <w:top w:val="none" w:sz="0" w:space="0" w:color="auto"/>
        <w:left w:val="none" w:sz="0" w:space="0" w:color="auto"/>
        <w:bottom w:val="none" w:sz="0" w:space="0" w:color="auto"/>
        <w:right w:val="none" w:sz="0" w:space="0" w:color="auto"/>
      </w:divBdr>
    </w:div>
    <w:div w:id="1681852785">
      <w:bodyDiv w:val="1"/>
      <w:marLeft w:val="0"/>
      <w:marRight w:val="0"/>
      <w:marTop w:val="0"/>
      <w:marBottom w:val="0"/>
      <w:divBdr>
        <w:top w:val="none" w:sz="0" w:space="0" w:color="auto"/>
        <w:left w:val="none" w:sz="0" w:space="0" w:color="auto"/>
        <w:bottom w:val="none" w:sz="0" w:space="0" w:color="auto"/>
        <w:right w:val="none" w:sz="0" w:space="0" w:color="auto"/>
      </w:divBdr>
    </w:div>
    <w:div w:id="1711958901">
      <w:bodyDiv w:val="1"/>
      <w:marLeft w:val="0"/>
      <w:marRight w:val="0"/>
      <w:marTop w:val="0"/>
      <w:marBottom w:val="0"/>
      <w:divBdr>
        <w:top w:val="none" w:sz="0" w:space="0" w:color="auto"/>
        <w:left w:val="none" w:sz="0" w:space="0" w:color="auto"/>
        <w:bottom w:val="none" w:sz="0" w:space="0" w:color="auto"/>
        <w:right w:val="none" w:sz="0" w:space="0" w:color="auto"/>
      </w:divBdr>
    </w:div>
    <w:div w:id="1775974502">
      <w:bodyDiv w:val="1"/>
      <w:marLeft w:val="0"/>
      <w:marRight w:val="0"/>
      <w:marTop w:val="0"/>
      <w:marBottom w:val="0"/>
      <w:divBdr>
        <w:top w:val="none" w:sz="0" w:space="0" w:color="auto"/>
        <w:left w:val="none" w:sz="0" w:space="0" w:color="auto"/>
        <w:bottom w:val="none" w:sz="0" w:space="0" w:color="auto"/>
        <w:right w:val="none" w:sz="0" w:space="0" w:color="auto"/>
      </w:divBdr>
    </w:div>
    <w:div w:id="1789278267">
      <w:bodyDiv w:val="1"/>
      <w:marLeft w:val="0"/>
      <w:marRight w:val="0"/>
      <w:marTop w:val="0"/>
      <w:marBottom w:val="0"/>
      <w:divBdr>
        <w:top w:val="none" w:sz="0" w:space="0" w:color="auto"/>
        <w:left w:val="none" w:sz="0" w:space="0" w:color="auto"/>
        <w:bottom w:val="none" w:sz="0" w:space="0" w:color="auto"/>
        <w:right w:val="none" w:sz="0" w:space="0" w:color="auto"/>
      </w:divBdr>
    </w:div>
    <w:div w:id="1792943477">
      <w:bodyDiv w:val="1"/>
      <w:marLeft w:val="0"/>
      <w:marRight w:val="0"/>
      <w:marTop w:val="0"/>
      <w:marBottom w:val="0"/>
      <w:divBdr>
        <w:top w:val="none" w:sz="0" w:space="0" w:color="auto"/>
        <w:left w:val="none" w:sz="0" w:space="0" w:color="auto"/>
        <w:bottom w:val="none" w:sz="0" w:space="0" w:color="auto"/>
        <w:right w:val="none" w:sz="0" w:space="0" w:color="auto"/>
      </w:divBdr>
    </w:div>
    <w:div w:id="1794592507">
      <w:bodyDiv w:val="1"/>
      <w:marLeft w:val="0"/>
      <w:marRight w:val="0"/>
      <w:marTop w:val="0"/>
      <w:marBottom w:val="0"/>
      <w:divBdr>
        <w:top w:val="none" w:sz="0" w:space="0" w:color="auto"/>
        <w:left w:val="none" w:sz="0" w:space="0" w:color="auto"/>
        <w:bottom w:val="none" w:sz="0" w:space="0" w:color="auto"/>
        <w:right w:val="none" w:sz="0" w:space="0" w:color="auto"/>
      </w:divBdr>
    </w:div>
    <w:div w:id="1893537200">
      <w:bodyDiv w:val="1"/>
      <w:marLeft w:val="0"/>
      <w:marRight w:val="0"/>
      <w:marTop w:val="0"/>
      <w:marBottom w:val="0"/>
      <w:divBdr>
        <w:top w:val="none" w:sz="0" w:space="0" w:color="auto"/>
        <w:left w:val="none" w:sz="0" w:space="0" w:color="auto"/>
        <w:bottom w:val="none" w:sz="0" w:space="0" w:color="auto"/>
        <w:right w:val="none" w:sz="0" w:space="0" w:color="auto"/>
      </w:divBdr>
    </w:div>
    <w:div w:id="1901088829">
      <w:bodyDiv w:val="1"/>
      <w:marLeft w:val="0"/>
      <w:marRight w:val="0"/>
      <w:marTop w:val="0"/>
      <w:marBottom w:val="0"/>
      <w:divBdr>
        <w:top w:val="none" w:sz="0" w:space="0" w:color="auto"/>
        <w:left w:val="none" w:sz="0" w:space="0" w:color="auto"/>
        <w:bottom w:val="none" w:sz="0" w:space="0" w:color="auto"/>
        <w:right w:val="none" w:sz="0" w:space="0" w:color="auto"/>
      </w:divBdr>
    </w:div>
    <w:div w:id="1967081473">
      <w:bodyDiv w:val="1"/>
      <w:marLeft w:val="0"/>
      <w:marRight w:val="0"/>
      <w:marTop w:val="0"/>
      <w:marBottom w:val="0"/>
      <w:divBdr>
        <w:top w:val="none" w:sz="0" w:space="0" w:color="auto"/>
        <w:left w:val="none" w:sz="0" w:space="0" w:color="auto"/>
        <w:bottom w:val="none" w:sz="0" w:space="0" w:color="auto"/>
        <w:right w:val="none" w:sz="0" w:space="0" w:color="auto"/>
      </w:divBdr>
    </w:div>
    <w:div w:id="2065251844">
      <w:bodyDiv w:val="1"/>
      <w:marLeft w:val="0"/>
      <w:marRight w:val="0"/>
      <w:marTop w:val="0"/>
      <w:marBottom w:val="0"/>
      <w:divBdr>
        <w:top w:val="none" w:sz="0" w:space="0" w:color="auto"/>
        <w:left w:val="none" w:sz="0" w:space="0" w:color="auto"/>
        <w:bottom w:val="none" w:sz="0" w:space="0" w:color="auto"/>
        <w:right w:val="none" w:sz="0" w:space="0" w:color="auto"/>
      </w:divBdr>
    </w:div>
    <w:div w:id="2075927807">
      <w:bodyDiv w:val="1"/>
      <w:marLeft w:val="0"/>
      <w:marRight w:val="0"/>
      <w:marTop w:val="0"/>
      <w:marBottom w:val="0"/>
      <w:divBdr>
        <w:top w:val="none" w:sz="0" w:space="0" w:color="auto"/>
        <w:left w:val="none" w:sz="0" w:space="0" w:color="auto"/>
        <w:bottom w:val="none" w:sz="0" w:space="0" w:color="auto"/>
        <w:right w:val="none" w:sz="0" w:space="0" w:color="auto"/>
      </w:divBdr>
    </w:div>
    <w:div w:id="2103531725">
      <w:bodyDiv w:val="1"/>
      <w:marLeft w:val="0"/>
      <w:marRight w:val="0"/>
      <w:marTop w:val="0"/>
      <w:marBottom w:val="0"/>
      <w:divBdr>
        <w:top w:val="none" w:sz="0" w:space="0" w:color="auto"/>
        <w:left w:val="none" w:sz="0" w:space="0" w:color="auto"/>
        <w:bottom w:val="none" w:sz="0" w:space="0" w:color="auto"/>
        <w:right w:val="none" w:sz="0" w:space="0" w:color="auto"/>
      </w:divBdr>
    </w:div>
    <w:div w:id="2109545213">
      <w:bodyDiv w:val="1"/>
      <w:marLeft w:val="0"/>
      <w:marRight w:val="0"/>
      <w:marTop w:val="0"/>
      <w:marBottom w:val="0"/>
      <w:divBdr>
        <w:top w:val="none" w:sz="0" w:space="0" w:color="auto"/>
        <w:left w:val="none" w:sz="0" w:space="0" w:color="auto"/>
        <w:bottom w:val="none" w:sz="0" w:space="0" w:color="auto"/>
        <w:right w:val="none" w:sz="0" w:space="0" w:color="auto"/>
      </w:divBdr>
    </w:div>
    <w:div w:id="21189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kergoth/tslib" TargetMode="External"/><Relationship Id="rId18" Type="http://schemas.openxmlformats.org/officeDocument/2006/relationships/hyperlink" Target="http://gcc.gnu.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hromium.googlesource.com/chromium/src/third_party/+/master/libudev/libudev0.h"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bitmath.org/code/mtdev/" TargetMode="External"/><Relationship Id="rId17" Type="http://schemas.openxmlformats.org/officeDocument/2006/relationships/hyperlink" Target="git://git.infradead.org/linux-ubifs.git" TargetMode="External"/><Relationship Id="rId25" Type="http://schemas.openxmlformats.org/officeDocument/2006/relationships/hyperlink" Target="https://fsf.org/"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launchpad.net/ubuntu/trusty/+source/systemd/+copyright" TargetMode="External"/><Relationship Id="rId20" Type="http://schemas.openxmlformats.org/officeDocument/2006/relationships/hyperlink" Target="https://www.freedesktop.org/software/systemd/man/libudev.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lo.sourceforge.net" TargetMode="External"/><Relationship Id="rId24" Type="http://schemas.openxmlformats.org/officeDocument/2006/relationships/hyperlink" Target="https://fsf.org/"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reedesktop.org/wiki/Software/systemd/" TargetMode="External"/><Relationship Id="rId23" Type="http://schemas.openxmlformats.org/officeDocument/2006/relationships/hyperlink" Target="https://fsf.org/" TargetMode="External"/><Relationship Id="rId28" Type="http://schemas.openxmlformats.org/officeDocument/2006/relationships/header" Target="header2.xml"/><Relationship Id="rId10" Type="http://schemas.openxmlformats.org/officeDocument/2006/relationships/hyperlink" Target="https://www.qt.io/" TargetMode="External"/><Relationship Id="rId19" Type="http://schemas.openxmlformats.org/officeDocument/2006/relationships/hyperlink" Target="http://gcc.gnu.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nx.de/wiki/U-Boot" TargetMode="External"/><Relationship Id="rId14" Type="http://schemas.openxmlformats.org/officeDocument/2006/relationships/hyperlink" Target="https://busybox.net" TargetMode="External"/><Relationship Id="rId22" Type="http://schemas.openxmlformats.org/officeDocument/2006/relationships/hyperlink" Target="https://xcb.freedesktop.org"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https://www.kernel.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8B02E460F7C43935A9B6FF755D765" ma:contentTypeVersion="1" ma:contentTypeDescription="Create a new document." ma:contentTypeScope="" ma:versionID="42fd2ce9900439b6aa89ddd25a2bde3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3ABEB8-ADF6-4A99-A635-A7495F3DA655}">
  <ds:schemaRefs>
    <ds:schemaRef ds:uri="http://schemas.openxmlformats.org/officeDocument/2006/bibliography"/>
  </ds:schemaRefs>
</ds:datastoreItem>
</file>

<file path=customXml/itemProps2.xml><?xml version="1.0" encoding="utf-8"?>
<ds:datastoreItem xmlns:ds="http://schemas.openxmlformats.org/officeDocument/2006/customXml" ds:itemID="{A43C191D-9BFF-4EB5-A90E-3E544B940E3B}"/>
</file>

<file path=customXml/itemProps3.xml><?xml version="1.0" encoding="utf-8"?>
<ds:datastoreItem xmlns:ds="http://schemas.openxmlformats.org/officeDocument/2006/customXml" ds:itemID="{78CC196A-8D67-474F-8F42-B18D7FB034C3}"/>
</file>

<file path=customXml/itemProps4.xml><?xml version="1.0" encoding="utf-8"?>
<ds:datastoreItem xmlns:ds="http://schemas.openxmlformats.org/officeDocument/2006/customXml" ds:itemID="{1A449771-76D5-4C26-86BE-54B3A5572D39}"/>
</file>

<file path=docProps/app.xml><?xml version="1.0" encoding="utf-8"?>
<Properties xmlns="http://schemas.openxmlformats.org/officeDocument/2006/extended-properties" xmlns:vt="http://schemas.openxmlformats.org/officeDocument/2006/docPropsVTypes">
  <Template>Normal.dotm</Template>
  <TotalTime>153</TotalTime>
  <Pages>34</Pages>
  <Words>14077</Words>
  <Characters>80242</Characters>
  <Application>Microsoft Office Word</Application>
  <DocSecurity>0</DocSecurity>
  <Lines>668</Lines>
  <Paragraphs>188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Third-Party Software Information</vt:lpstr>
      <vt:lpstr>Warranty regarding further use of the Open Source Software:</vt:lpstr>
      <vt:lpstr>Open Source Software Components</vt:lpstr>
      <vt:lpstr>Open Source Software Licenses</vt:lpstr>
      <vt:lpstr>    </vt:lpstr>
      <vt:lpstr>        bzip2</vt:lpstr>
      <vt:lpstr>        Expat</vt:lpstr>
      <vt:lpstr>        GPLv2</vt:lpstr>
      <vt:lpstr>        GPLv3</vt:lpstr>
      <vt:lpstr>        GCC Exception</vt:lpstr>
      <vt:lpstr>        LGPLv2.1</vt:lpstr>
      <vt:lpstr>        LGPLv3</vt:lpstr>
      <vt:lpstr>        MIT/MIT-X</vt:lpstr>
    </vt:vector>
  </TitlesOfParts>
  <Company/>
  <LinksUpToDate>false</LinksUpToDate>
  <CharactersWithSpaces>94131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Grosshart</dc:creator>
  <cp:keywords/>
  <dc:description/>
  <cp:lastModifiedBy>McIlhany, Keith (SI BP AM R&amp;D)</cp:lastModifiedBy>
  <cp:revision>4</cp:revision>
  <cp:lastPrinted>2019-01-07T23:07:00Z</cp:lastPrinted>
  <dcterms:created xsi:type="dcterms:W3CDTF">2019-05-06T18:19:00Z</dcterms:created>
  <dcterms:modified xsi:type="dcterms:W3CDTF">2019-05-06T22:59:00Z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0x0101001988B02E460F7C43935A9B6FF755D765</vt:lpwstr>
  </property>
</Properties>
</file>