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4F06" w14:textId="77777777" w:rsidR="002571A8" w:rsidRPr="00677732" w:rsidRDefault="00677732" w:rsidP="002571A8">
      <w:pPr>
        <w:pStyle w:val="Default"/>
        <w:spacing w:after="120"/>
        <w:jc w:val="center"/>
        <w:rPr>
          <w:sz w:val="22"/>
          <w:szCs w:val="22"/>
          <w:lang w:val="nl-NL"/>
        </w:rPr>
      </w:pPr>
      <w:r w:rsidRPr="00677732">
        <w:rPr>
          <w:b/>
          <w:bCs/>
          <w:sz w:val="22"/>
          <w:szCs w:val="22"/>
          <w:lang w:val="nl-NL"/>
        </w:rPr>
        <w:t>STEMFORMULIER</w:t>
      </w:r>
    </w:p>
    <w:p w14:paraId="6B0381A1" w14:textId="77777777" w:rsidR="002571A8" w:rsidRPr="00677732" w:rsidRDefault="00677732" w:rsidP="002571A8">
      <w:pPr>
        <w:pStyle w:val="Default"/>
        <w:jc w:val="center"/>
        <w:rPr>
          <w:sz w:val="22"/>
          <w:szCs w:val="22"/>
          <w:lang w:val="nl-NL"/>
        </w:rPr>
      </w:pPr>
      <w:r w:rsidRPr="00677732">
        <w:rPr>
          <w:b/>
          <w:bCs/>
          <w:sz w:val="22"/>
          <w:szCs w:val="22"/>
          <w:lang w:val="nl-NL"/>
        </w:rPr>
        <w:t>ten behoeve van</w:t>
      </w:r>
    </w:p>
    <w:p w14:paraId="0090DF6C" w14:textId="0565F2BB" w:rsidR="002571A8" w:rsidRPr="00677732" w:rsidRDefault="00677732" w:rsidP="002571A8">
      <w:pPr>
        <w:pStyle w:val="Default"/>
        <w:jc w:val="center"/>
        <w:rPr>
          <w:sz w:val="22"/>
          <w:szCs w:val="22"/>
          <w:lang w:val="nl-NL"/>
        </w:rPr>
      </w:pPr>
      <w:r w:rsidRPr="00677732">
        <w:rPr>
          <w:b/>
          <w:bCs/>
          <w:sz w:val="22"/>
          <w:szCs w:val="22"/>
          <w:lang w:val="nl-NL"/>
        </w:rPr>
        <w:t>de</w:t>
      </w:r>
      <w:r w:rsidR="002571A8" w:rsidRPr="00677732">
        <w:rPr>
          <w:b/>
          <w:bCs/>
          <w:sz w:val="22"/>
          <w:szCs w:val="22"/>
          <w:lang w:val="nl-NL"/>
        </w:rPr>
        <w:t xml:space="preserve"> </w:t>
      </w:r>
      <w:r w:rsidR="00FB7FA5">
        <w:rPr>
          <w:b/>
          <w:bCs/>
          <w:sz w:val="22"/>
          <w:szCs w:val="22"/>
          <w:lang w:val="nl-NL"/>
        </w:rPr>
        <w:t>Jaarlijkse</w:t>
      </w:r>
      <w:r w:rsidR="00C63ED1">
        <w:rPr>
          <w:b/>
          <w:bCs/>
          <w:sz w:val="22"/>
          <w:szCs w:val="22"/>
          <w:lang w:val="nl-NL"/>
        </w:rPr>
        <w:t xml:space="preserve"> Algemene V</w:t>
      </w:r>
      <w:r w:rsidR="009321A7">
        <w:rPr>
          <w:b/>
          <w:bCs/>
          <w:sz w:val="22"/>
          <w:szCs w:val="22"/>
          <w:lang w:val="nl-NL"/>
        </w:rPr>
        <w:t xml:space="preserve">ergadering van </w:t>
      </w:r>
      <w:r w:rsidR="002571A8" w:rsidRPr="00677732">
        <w:rPr>
          <w:b/>
          <w:bCs/>
          <w:sz w:val="22"/>
          <w:szCs w:val="22"/>
          <w:lang w:val="nl-NL"/>
        </w:rPr>
        <w:t xml:space="preserve">ABN AMRO </w:t>
      </w:r>
      <w:r w:rsidR="00B1030C">
        <w:rPr>
          <w:b/>
          <w:bCs/>
          <w:sz w:val="22"/>
          <w:szCs w:val="22"/>
          <w:lang w:val="nl-NL"/>
        </w:rPr>
        <w:t>Bank</w:t>
      </w:r>
      <w:r w:rsidR="002571A8" w:rsidRPr="00677732">
        <w:rPr>
          <w:b/>
          <w:bCs/>
          <w:sz w:val="22"/>
          <w:szCs w:val="22"/>
          <w:lang w:val="nl-NL"/>
        </w:rPr>
        <w:t xml:space="preserve"> N.V.</w:t>
      </w:r>
    </w:p>
    <w:p w14:paraId="50D7F54B" w14:textId="2D58FC9E" w:rsidR="002571A8" w:rsidRPr="00C63ED1" w:rsidRDefault="00FB7FA5" w:rsidP="002571A8">
      <w:pPr>
        <w:pStyle w:val="Default"/>
        <w:jc w:val="center"/>
        <w:rPr>
          <w:sz w:val="22"/>
          <w:szCs w:val="22"/>
          <w:lang w:val="nb-NO"/>
        </w:rPr>
      </w:pPr>
      <w:r w:rsidRPr="67EBDCA9">
        <w:rPr>
          <w:b/>
          <w:bCs/>
          <w:sz w:val="22"/>
          <w:szCs w:val="22"/>
          <w:lang w:val="nb-NO"/>
        </w:rPr>
        <w:t>woens</w:t>
      </w:r>
      <w:r w:rsidR="00C63ED1" w:rsidRPr="67EBDCA9">
        <w:rPr>
          <w:b/>
          <w:bCs/>
          <w:sz w:val="22"/>
          <w:szCs w:val="22"/>
          <w:lang w:val="nb-NO"/>
        </w:rPr>
        <w:t>d</w:t>
      </w:r>
      <w:r w:rsidR="00677732" w:rsidRPr="67EBDCA9">
        <w:rPr>
          <w:b/>
          <w:bCs/>
          <w:sz w:val="22"/>
          <w:szCs w:val="22"/>
          <w:lang w:val="nb-NO"/>
        </w:rPr>
        <w:t>ag</w:t>
      </w:r>
      <w:r w:rsidR="004F2161" w:rsidRPr="67EBDCA9">
        <w:rPr>
          <w:b/>
          <w:bCs/>
          <w:sz w:val="22"/>
          <w:szCs w:val="22"/>
          <w:lang w:val="nb-NO"/>
        </w:rPr>
        <w:t xml:space="preserve"> </w:t>
      </w:r>
      <w:r w:rsidR="004854CE">
        <w:rPr>
          <w:b/>
          <w:bCs/>
          <w:sz w:val="22"/>
          <w:szCs w:val="22"/>
          <w:lang w:val="nb-NO"/>
        </w:rPr>
        <w:t>24</w:t>
      </w:r>
      <w:r w:rsidR="00C822DE" w:rsidRPr="67EBDCA9">
        <w:rPr>
          <w:b/>
          <w:bCs/>
          <w:sz w:val="22"/>
          <w:szCs w:val="22"/>
          <w:lang w:val="nb-NO"/>
        </w:rPr>
        <w:t xml:space="preserve"> </w:t>
      </w:r>
      <w:r w:rsidRPr="67EBDCA9">
        <w:rPr>
          <w:b/>
          <w:bCs/>
          <w:sz w:val="22"/>
          <w:szCs w:val="22"/>
          <w:lang w:val="nb-NO"/>
        </w:rPr>
        <w:t>april</w:t>
      </w:r>
      <w:r w:rsidR="002571A8" w:rsidRPr="67EBDCA9">
        <w:rPr>
          <w:b/>
          <w:bCs/>
          <w:sz w:val="22"/>
          <w:szCs w:val="22"/>
          <w:lang w:val="nb-NO"/>
        </w:rPr>
        <w:t xml:space="preserve"> 20</w:t>
      </w:r>
      <w:r w:rsidR="00BD5CE3" w:rsidRPr="67EBDCA9">
        <w:rPr>
          <w:b/>
          <w:bCs/>
          <w:sz w:val="22"/>
          <w:szCs w:val="22"/>
          <w:lang w:val="nb-NO"/>
        </w:rPr>
        <w:t>2</w:t>
      </w:r>
      <w:r w:rsidR="004854CE">
        <w:rPr>
          <w:b/>
          <w:bCs/>
          <w:sz w:val="22"/>
          <w:szCs w:val="22"/>
          <w:lang w:val="nb-NO"/>
        </w:rPr>
        <w:t>4</w:t>
      </w:r>
      <w:r w:rsidR="002571A8" w:rsidRPr="67EBDCA9">
        <w:rPr>
          <w:b/>
          <w:bCs/>
          <w:sz w:val="22"/>
          <w:szCs w:val="22"/>
          <w:lang w:val="nb-NO"/>
        </w:rPr>
        <w:t xml:space="preserve"> </w:t>
      </w:r>
      <w:r w:rsidR="009321A7" w:rsidRPr="67EBDCA9">
        <w:rPr>
          <w:b/>
          <w:bCs/>
          <w:sz w:val="22"/>
          <w:szCs w:val="22"/>
          <w:lang w:val="nb-NO"/>
        </w:rPr>
        <w:t xml:space="preserve">om </w:t>
      </w:r>
      <w:r w:rsidR="00BD5CE3" w:rsidRPr="67EBDCA9">
        <w:rPr>
          <w:b/>
          <w:bCs/>
          <w:sz w:val="22"/>
          <w:szCs w:val="22"/>
          <w:lang w:val="nb-NO"/>
        </w:rPr>
        <w:t>1</w:t>
      </w:r>
      <w:r w:rsidRPr="67EBDCA9">
        <w:rPr>
          <w:b/>
          <w:bCs/>
          <w:sz w:val="22"/>
          <w:szCs w:val="22"/>
          <w:lang w:val="nb-NO"/>
        </w:rPr>
        <w:t>4</w:t>
      </w:r>
      <w:r w:rsidR="002571A8" w:rsidRPr="67EBDCA9">
        <w:rPr>
          <w:b/>
          <w:bCs/>
          <w:sz w:val="22"/>
          <w:szCs w:val="22"/>
          <w:lang w:val="nb-NO"/>
        </w:rPr>
        <w:t>:</w:t>
      </w:r>
      <w:r w:rsidRPr="67EBDCA9">
        <w:rPr>
          <w:b/>
          <w:bCs/>
          <w:sz w:val="22"/>
          <w:szCs w:val="22"/>
          <w:lang w:val="nb-NO"/>
        </w:rPr>
        <w:t>0</w:t>
      </w:r>
      <w:r w:rsidR="002571A8" w:rsidRPr="67EBDCA9">
        <w:rPr>
          <w:b/>
          <w:bCs/>
          <w:sz w:val="22"/>
          <w:szCs w:val="22"/>
          <w:lang w:val="nb-NO"/>
        </w:rPr>
        <w:t>0 (CET)</w:t>
      </w:r>
    </w:p>
    <w:p w14:paraId="07EA2DE5" w14:textId="77777777" w:rsidR="002571A8" w:rsidRPr="00C25C57" w:rsidRDefault="00677732" w:rsidP="002571A8">
      <w:pPr>
        <w:pStyle w:val="Default"/>
        <w:jc w:val="center"/>
        <w:rPr>
          <w:sz w:val="22"/>
          <w:szCs w:val="22"/>
          <w:lang w:val="nb-NO"/>
        </w:rPr>
      </w:pPr>
      <w:r w:rsidRPr="00C25C57">
        <w:rPr>
          <w:b/>
          <w:bCs/>
          <w:sz w:val="22"/>
          <w:szCs w:val="22"/>
          <w:lang w:val="nb-NO"/>
        </w:rPr>
        <w:t>Gustav Mahlerlaan 10, Amsterdam</w:t>
      </w:r>
    </w:p>
    <w:p w14:paraId="3DEF5B7F" w14:textId="087352B2" w:rsidR="00E1145D" w:rsidRPr="00677732" w:rsidRDefault="00677732" w:rsidP="002571A8">
      <w:pPr>
        <w:spacing w:after="360" w:line="260" w:lineRule="atLeast"/>
        <w:jc w:val="center"/>
        <w:rPr>
          <w:b/>
          <w:bCs/>
          <w:lang w:val="nl-NL"/>
        </w:rPr>
      </w:pPr>
      <w:r w:rsidRPr="00FB7FA5">
        <w:rPr>
          <w:rFonts w:ascii="Arial" w:hAnsi="Arial" w:cs="Arial"/>
          <w:lang w:val="nl-NL"/>
        </w:rPr>
        <w:t>(de</w:t>
      </w:r>
      <w:r w:rsidR="002571A8" w:rsidRPr="00677732">
        <w:rPr>
          <w:rFonts w:ascii="Arial" w:hAnsi="Arial" w:cs="Arial"/>
          <w:b/>
          <w:bCs/>
          <w:lang w:val="nl-NL"/>
        </w:rPr>
        <w:t xml:space="preserve"> </w:t>
      </w:r>
      <w:r w:rsidR="00FB7FA5">
        <w:rPr>
          <w:rFonts w:ascii="Arial" w:hAnsi="Arial" w:cs="Arial"/>
          <w:b/>
          <w:bCs/>
          <w:lang w:val="nl-NL"/>
        </w:rPr>
        <w:t xml:space="preserve">Jaarlijkse </w:t>
      </w:r>
      <w:r w:rsidRPr="00677732">
        <w:rPr>
          <w:rFonts w:ascii="Arial" w:hAnsi="Arial" w:cs="Arial"/>
          <w:b/>
          <w:bCs/>
          <w:lang w:val="nl-NL"/>
        </w:rPr>
        <w:t>Algemene Vergadering</w:t>
      </w:r>
      <w:r w:rsidR="002571A8" w:rsidRPr="00FB7FA5">
        <w:rPr>
          <w:rFonts w:ascii="Arial" w:hAnsi="Arial" w:cs="Arial"/>
          <w:lang w:val="nl-NL"/>
        </w:rPr>
        <w:t>)</w:t>
      </w:r>
      <w:r w:rsidR="002571A8" w:rsidRPr="00F86604">
        <w:rPr>
          <w:lang w:val="nl-NL"/>
        </w:rPr>
        <w:t>.</w:t>
      </w:r>
    </w:p>
    <w:p w14:paraId="2295DE8C" w14:textId="77777777" w:rsidR="002571A8" w:rsidRPr="00677732" w:rsidRDefault="002571A8" w:rsidP="002571A8">
      <w:pPr>
        <w:spacing w:after="0" w:line="260" w:lineRule="atLeast"/>
        <w:rPr>
          <w:lang w:val="nl-NL"/>
        </w:rPr>
      </w:pPr>
    </w:p>
    <w:p w14:paraId="6A87584E" w14:textId="2DF7F4E6" w:rsidR="002571A8" w:rsidRPr="00677732" w:rsidRDefault="00677732" w:rsidP="002571A8">
      <w:pPr>
        <w:spacing w:after="120" w:line="260" w:lineRule="atLeast"/>
        <w:rPr>
          <w:rFonts w:ascii="Arial" w:hAnsi="Arial" w:cs="Arial"/>
          <w:sz w:val="20"/>
          <w:szCs w:val="20"/>
          <w:lang w:val="nl-NL"/>
        </w:rPr>
      </w:pPr>
      <w:r w:rsidRPr="00677732">
        <w:rPr>
          <w:rFonts w:ascii="Arial" w:hAnsi="Arial" w:cs="Arial"/>
          <w:sz w:val="20"/>
          <w:szCs w:val="20"/>
          <w:lang w:val="nl-NL"/>
        </w:rPr>
        <w:t xml:space="preserve">Een houder </w:t>
      </w:r>
      <w:r w:rsidR="009321A7">
        <w:rPr>
          <w:rFonts w:ascii="Arial" w:hAnsi="Arial" w:cs="Arial"/>
          <w:sz w:val="20"/>
          <w:szCs w:val="20"/>
          <w:lang w:val="nl-NL"/>
        </w:rPr>
        <w:t>van certificaten van gewone aandelen in het geplaatst</w:t>
      </w:r>
      <w:r w:rsidR="00CD0787">
        <w:rPr>
          <w:rFonts w:ascii="Arial" w:hAnsi="Arial" w:cs="Arial"/>
          <w:sz w:val="20"/>
          <w:szCs w:val="20"/>
          <w:lang w:val="nl-NL"/>
        </w:rPr>
        <w:t>e</w:t>
      </w:r>
      <w:r w:rsidR="009321A7">
        <w:rPr>
          <w:rFonts w:ascii="Arial" w:hAnsi="Arial" w:cs="Arial"/>
          <w:sz w:val="20"/>
          <w:szCs w:val="20"/>
          <w:lang w:val="nl-NL"/>
        </w:rPr>
        <w:t xml:space="preserve"> kapitaal van ABN AMRO </w:t>
      </w:r>
      <w:r w:rsidR="00B1030C">
        <w:rPr>
          <w:rFonts w:ascii="Arial" w:hAnsi="Arial" w:cs="Arial"/>
          <w:sz w:val="20"/>
          <w:szCs w:val="20"/>
          <w:lang w:val="nl-NL"/>
        </w:rPr>
        <w:t>Bank</w:t>
      </w:r>
      <w:r w:rsidR="009321A7">
        <w:rPr>
          <w:rFonts w:ascii="Arial" w:hAnsi="Arial" w:cs="Arial"/>
          <w:sz w:val="20"/>
          <w:szCs w:val="20"/>
          <w:lang w:val="nl-NL"/>
        </w:rPr>
        <w:t xml:space="preserve"> N.V. (</w:t>
      </w:r>
      <w:r w:rsidR="009321A7" w:rsidRPr="008025BF">
        <w:rPr>
          <w:rFonts w:ascii="Arial" w:hAnsi="Arial" w:cs="Arial"/>
          <w:b/>
          <w:sz w:val="20"/>
          <w:szCs w:val="20"/>
          <w:lang w:val="nl-NL"/>
        </w:rPr>
        <w:t>Certificat</w:t>
      </w:r>
      <w:r w:rsidR="00CD0787">
        <w:rPr>
          <w:rFonts w:ascii="Arial" w:hAnsi="Arial" w:cs="Arial"/>
          <w:b/>
          <w:sz w:val="20"/>
          <w:szCs w:val="20"/>
          <w:lang w:val="nl-NL"/>
        </w:rPr>
        <w:t>en</w:t>
      </w:r>
      <w:r w:rsidR="009321A7">
        <w:rPr>
          <w:rFonts w:ascii="Arial" w:hAnsi="Arial" w:cs="Arial"/>
          <w:sz w:val="20"/>
          <w:szCs w:val="20"/>
          <w:lang w:val="nl-NL"/>
        </w:rPr>
        <w:t xml:space="preserve">) 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die is gerechtigd tot het bijwonen van de </w:t>
      </w:r>
      <w:r w:rsidR="00FB7FA5">
        <w:rPr>
          <w:rFonts w:ascii="Arial" w:hAnsi="Arial" w:cs="Arial"/>
          <w:sz w:val="20"/>
          <w:szCs w:val="20"/>
          <w:lang w:val="nl-NL"/>
        </w:rPr>
        <w:t>Jaarlijkse</w:t>
      </w:r>
      <w:r w:rsidR="00C63ED1" w:rsidRPr="00C63ED1">
        <w:rPr>
          <w:rFonts w:ascii="Arial" w:hAnsi="Arial" w:cs="Arial"/>
          <w:sz w:val="20"/>
          <w:szCs w:val="20"/>
          <w:lang w:val="nl-NL"/>
        </w:rPr>
        <w:t xml:space="preserve"> 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Algemene Vergadering en correct en op tijd is geregistreerd kan </w:t>
      </w:r>
      <w:r w:rsidR="00FE1F7D">
        <w:rPr>
          <w:rFonts w:ascii="Arial" w:hAnsi="Arial" w:cs="Arial"/>
          <w:sz w:val="20"/>
          <w:szCs w:val="20"/>
          <w:lang w:val="nl-NL"/>
        </w:rPr>
        <w:t xml:space="preserve">de </w:t>
      </w:r>
      <w:r w:rsidR="0068002C" w:rsidRPr="00677732">
        <w:rPr>
          <w:rFonts w:ascii="Arial" w:hAnsi="Arial" w:cs="Arial"/>
          <w:sz w:val="20"/>
          <w:szCs w:val="20"/>
          <w:lang w:val="nl-NL"/>
        </w:rPr>
        <w:t xml:space="preserve">notaris </w:t>
      </w:r>
      <w:r w:rsidR="00FE1F7D">
        <w:rPr>
          <w:rFonts w:ascii="Arial" w:hAnsi="Arial" w:cs="Arial"/>
          <w:sz w:val="20"/>
          <w:szCs w:val="20"/>
          <w:lang w:val="nl-NL"/>
        </w:rPr>
        <w:t>(</w:t>
      </w:r>
      <w:r w:rsidR="00801091">
        <w:rPr>
          <w:rFonts w:ascii="Arial" w:hAnsi="Arial" w:cs="Arial"/>
          <w:sz w:val="20"/>
          <w:szCs w:val="20"/>
          <w:lang w:val="nl-NL"/>
        </w:rPr>
        <w:t>Bart Jan Kuck of zijn waarnemer</w:t>
      </w:r>
      <w:r w:rsidR="00FE1F7D" w:rsidRPr="00FE1F7D">
        <w:rPr>
          <w:rFonts w:ascii="Arial" w:hAnsi="Arial" w:cs="Arial"/>
          <w:sz w:val="20"/>
          <w:szCs w:val="20"/>
          <w:lang w:val="nl-NL"/>
        </w:rPr>
        <w:t xml:space="preserve"> van Zuidbroek Notarissen</w:t>
      </w:r>
      <w:r w:rsidR="00BD5CE3">
        <w:rPr>
          <w:rFonts w:ascii="Arial" w:hAnsi="Arial" w:cs="Arial"/>
          <w:sz w:val="20"/>
          <w:szCs w:val="20"/>
          <w:lang w:val="nl-NL"/>
        </w:rPr>
        <w:t>, met het recht tot substitutie</w:t>
      </w:r>
      <w:r w:rsidR="00FE1F7D">
        <w:rPr>
          <w:rFonts w:ascii="Arial" w:hAnsi="Arial" w:cs="Arial"/>
          <w:sz w:val="20"/>
          <w:szCs w:val="20"/>
          <w:lang w:val="nl-NL"/>
        </w:rPr>
        <w:t>)</w:t>
      </w:r>
      <w:r w:rsidR="0068002C" w:rsidRPr="00677732">
        <w:rPr>
          <w:rFonts w:ascii="Arial" w:hAnsi="Arial" w:cs="Arial"/>
          <w:sz w:val="20"/>
          <w:szCs w:val="20"/>
          <w:lang w:val="nl-NL"/>
        </w:rPr>
        <w:t xml:space="preserve"> (de </w:t>
      </w:r>
      <w:r w:rsidR="0068002C" w:rsidRPr="008025BF">
        <w:rPr>
          <w:rFonts w:ascii="Arial" w:hAnsi="Arial" w:cs="Arial"/>
          <w:b/>
          <w:sz w:val="20"/>
          <w:szCs w:val="20"/>
          <w:lang w:val="nl-NL"/>
        </w:rPr>
        <w:t>Notaris</w:t>
      </w:r>
      <w:r w:rsidR="0068002C" w:rsidRPr="00677732">
        <w:rPr>
          <w:rFonts w:ascii="Arial" w:hAnsi="Arial" w:cs="Arial"/>
          <w:sz w:val="20"/>
          <w:szCs w:val="20"/>
          <w:lang w:val="nl-NL"/>
        </w:rPr>
        <w:t>)</w:t>
      </w:r>
      <w:r w:rsidR="00F86604">
        <w:rPr>
          <w:rFonts w:ascii="Arial" w:hAnsi="Arial" w:cs="Arial"/>
          <w:sz w:val="20"/>
          <w:szCs w:val="20"/>
          <w:lang w:val="nl-NL"/>
        </w:rPr>
        <w:t xml:space="preserve"> of</w:t>
      </w:r>
      <w:r w:rsidR="00FE1F7D">
        <w:rPr>
          <w:rFonts w:ascii="Arial" w:hAnsi="Arial" w:cs="Arial"/>
          <w:sz w:val="20"/>
          <w:szCs w:val="20"/>
          <w:lang w:val="nl-NL"/>
        </w:rPr>
        <w:t xml:space="preserve"> 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Stichting Administratiekantoor Continuïteit ABN AMRO </w:t>
      </w:r>
      <w:r w:rsidR="00B1030C">
        <w:rPr>
          <w:rFonts w:ascii="Arial" w:hAnsi="Arial" w:cs="Arial"/>
          <w:sz w:val="20"/>
          <w:szCs w:val="20"/>
          <w:lang w:val="nl-NL"/>
        </w:rPr>
        <w:t>Bank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 (</w:t>
      </w:r>
      <w:r w:rsidRPr="008025BF">
        <w:rPr>
          <w:rFonts w:ascii="Arial" w:hAnsi="Arial" w:cs="Arial"/>
          <w:b/>
          <w:sz w:val="20"/>
          <w:szCs w:val="20"/>
          <w:lang w:val="nl-NL"/>
        </w:rPr>
        <w:t>STAK AA</w:t>
      </w:r>
      <w:r w:rsidR="00B1030C">
        <w:rPr>
          <w:rFonts w:ascii="Arial" w:hAnsi="Arial" w:cs="Arial"/>
          <w:b/>
          <w:sz w:val="20"/>
          <w:szCs w:val="20"/>
          <w:lang w:val="nl-NL"/>
        </w:rPr>
        <w:t>B</w:t>
      </w:r>
      <w:r w:rsidRPr="00677732">
        <w:rPr>
          <w:rFonts w:ascii="Arial" w:hAnsi="Arial" w:cs="Arial"/>
          <w:sz w:val="20"/>
          <w:szCs w:val="20"/>
          <w:lang w:val="nl-NL"/>
        </w:rPr>
        <w:t>)</w:t>
      </w:r>
      <w:r w:rsidR="00BD5CE3">
        <w:rPr>
          <w:rFonts w:ascii="Arial" w:hAnsi="Arial" w:cs="Arial"/>
          <w:sz w:val="20"/>
          <w:szCs w:val="20"/>
          <w:lang w:val="nl-NL"/>
        </w:rPr>
        <w:t>, met het recht tot substitutie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 </w:t>
      </w:r>
      <w:r w:rsidR="00BD5CE3">
        <w:rPr>
          <w:rFonts w:ascii="Arial" w:hAnsi="Arial" w:cs="Arial"/>
          <w:sz w:val="20"/>
          <w:szCs w:val="20"/>
          <w:lang w:val="nl-NL"/>
        </w:rPr>
        <w:t>(</w:t>
      </w:r>
      <w:r w:rsidRPr="00677732">
        <w:rPr>
          <w:rFonts w:ascii="Arial" w:hAnsi="Arial" w:cs="Arial"/>
          <w:sz w:val="20"/>
          <w:szCs w:val="20"/>
          <w:lang w:val="nl-NL"/>
        </w:rPr>
        <w:t>de Notaris</w:t>
      </w:r>
      <w:r w:rsidR="00BD5CE3">
        <w:rPr>
          <w:rFonts w:ascii="Arial" w:hAnsi="Arial" w:cs="Arial"/>
          <w:sz w:val="20"/>
          <w:szCs w:val="20"/>
          <w:lang w:val="nl-NL"/>
        </w:rPr>
        <w:t>,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 </w:t>
      </w:r>
      <w:r w:rsidR="00BD5CE3" w:rsidRPr="00677732">
        <w:rPr>
          <w:rFonts w:ascii="Arial" w:hAnsi="Arial" w:cs="Arial"/>
          <w:sz w:val="20"/>
          <w:szCs w:val="20"/>
          <w:lang w:val="nl-NL"/>
        </w:rPr>
        <w:t>STAK AA</w:t>
      </w:r>
      <w:r w:rsidR="00FB7FA5">
        <w:rPr>
          <w:rFonts w:ascii="Arial" w:hAnsi="Arial" w:cs="Arial"/>
          <w:sz w:val="20"/>
          <w:szCs w:val="20"/>
          <w:lang w:val="nl-NL"/>
        </w:rPr>
        <w:t>B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, </w:t>
      </w:r>
      <w:r w:rsidR="00CD0787">
        <w:rPr>
          <w:rFonts w:ascii="Arial" w:hAnsi="Arial" w:cs="Arial"/>
          <w:sz w:val="20"/>
          <w:szCs w:val="20"/>
          <w:lang w:val="nl-NL"/>
        </w:rPr>
        <w:t xml:space="preserve">elk 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de </w:t>
      </w:r>
      <w:r w:rsidRPr="008025BF">
        <w:rPr>
          <w:rFonts w:ascii="Arial" w:hAnsi="Arial" w:cs="Arial"/>
          <w:b/>
          <w:sz w:val="20"/>
          <w:szCs w:val="20"/>
          <w:lang w:val="nl-NL"/>
        </w:rPr>
        <w:t>Gevolmachtigde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) machtigen via dit stemformulier om de </w:t>
      </w:r>
      <w:r w:rsidR="00CD0787">
        <w:rPr>
          <w:rFonts w:ascii="Arial" w:hAnsi="Arial" w:cs="Arial"/>
          <w:sz w:val="20"/>
          <w:szCs w:val="20"/>
          <w:lang w:val="nl-NL"/>
        </w:rPr>
        <w:t>houder van de C</w:t>
      </w:r>
      <w:r w:rsidRPr="00677732">
        <w:rPr>
          <w:rFonts w:ascii="Arial" w:hAnsi="Arial" w:cs="Arial"/>
          <w:sz w:val="20"/>
          <w:szCs w:val="20"/>
          <w:lang w:val="nl-NL"/>
        </w:rPr>
        <w:t>ertificat</w:t>
      </w:r>
      <w:r w:rsidR="00CD0787">
        <w:rPr>
          <w:rFonts w:ascii="Arial" w:hAnsi="Arial" w:cs="Arial"/>
          <w:sz w:val="20"/>
          <w:szCs w:val="20"/>
          <w:lang w:val="nl-NL"/>
        </w:rPr>
        <w:t>en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 tijdens de </w:t>
      </w:r>
      <w:r w:rsidR="00FB7FA5">
        <w:rPr>
          <w:rFonts w:ascii="Arial" w:hAnsi="Arial" w:cs="Arial"/>
          <w:bCs/>
          <w:sz w:val="20"/>
          <w:szCs w:val="20"/>
          <w:lang w:val="nl-NL"/>
        </w:rPr>
        <w:t>Jaarlijkse</w:t>
      </w:r>
      <w:r w:rsidR="00D967A9" w:rsidRPr="00B1030C">
        <w:rPr>
          <w:rFonts w:ascii="Arial" w:hAnsi="Arial" w:cs="Arial"/>
          <w:b/>
          <w:bCs/>
          <w:sz w:val="20"/>
          <w:szCs w:val="20"/>
          <w:lang w:val="nl-NL"/>
        </w:rPr>
        <w:t xml:space="preserve"> </w:t>
      </w:r>
      <w:r w:rsidRPr="00B1030C">
        <w:rPr>
          <w:rFonts w:ascii="Arial" w:hAnsi="Arial" w:cs="Arial"/>
          <w:sz w:val="20"/>
          <w:szCs w:val="20"/>
          <w:lang w:val="nl-NL"/>
        </w:rPr>
        <w:t>A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lgemene Vergadering te vertegenwoordigen en om zijn/haar stemrecht uit te oefenen overeenkomstig de door de </w:t>
      </w:r>
      <w:r w:rsidR="00CD0787">
        <w:rPr>
          <w:rFonts w:ascii="Arial" w:hAnsi="Arial" w:cs="Arial"/>
          <w:sz w:val="20"/>
          <w:szCs w:val="20"/>
          <w:lang w:val="nl-NL"/>
        </w:rPr>
        <w:t xml:space="preserve">houder van de </w:t>
      </w:r>
      <w:r w:rsidRPr="00677732">
        <w:rPr>
          <w:rFonts w:ascii="Arial" w:hAnsi="Arial" w:cs="Arial"/>
          <w:sz w:val="20"/>
          <w:szCs w:val="20"/>
          <w:lang w:val="nl-NL"/>
        </w:rPr>
        <w:t>certificat</w:t>
      </w:r>
      <w:r w:rsidR="00CD0787">
        <w:rPr>
          <w:rFonts w:ascii="Arial" w:hAnsi="Arial" w:cs="Arial"/>
          <w:sz w:val="20"/>
          <w:szCs w:val="20"/>
          <w:lang w:val="nl-NL"/>
        </w:rPr>
        <w:t>en</w:t>
      </w:r>
      <w:r w:rsidRPr="00677732">
        <w:rPr>
          <w:rFonts w:ascii="Arial" w:hAnsi="Arial" w:cs="Arial"/>
          <w:sz w:val="20"/>
          <w:szCs w:val="20"/>
          <w:lang w:val="nl-NL"/>
        </w:rPr>
        <w:t xml:space="preserve"> verstrekte steminstructies op het stemformulier.</w:t>
      </w:r>
    </w:p>
    <w:p w14:paraId="6553920F" w14:textId="77777777" w:rsidR="002571A8" w:rsidRPr="00677732" w:rsidRDefault="00677732" w:rsidP="002571A8">
      <w:pPr>
        <w:spacing w:after="120" w:line="260" w:lineRule="atLeast"/>
        <w:rPr>
          <w:rFonts w:ascii="Arial" w:hAnsi="Arial" w:cs="Arial"/>
          <w:sz w:val="20"/>
          <w:szCs w:val="20"/>
          <w:lang w:val="nl-NL"/>
        </w:rPr>
      </w:pPr>
      <w:r w:rsidRPr="00677732">
        <w:rPr>
          <w:rFonts w:ascii="Arial" w:hAnsi="Arial" w:cs="Arial"/>
          <w:sz w:val="20"/>
          <w:szCs w:val="20"/>
          <w:lang w:val="nl-NL"/>
        </w:rPr>
        <w:t>Hierbij gelden de volgende voorwaarden</w:t>
      </w:r>
      <w:r w:rsidR="002571A8" w:rsidRPr="00677732">
        <w:rPr>
          <w:rFonts w:ascii="Arial" w:hAnsi="Arial" w:cs="Arial"/>
          <w:sz w:val="20"/>
          <w:szCs w:val="20"/>
          <w:lang w:val="nl-NL"/>
        </w:rPr>
        <w:t>:</w:t>
      </w:r>
    </w:p>
    <w:p w14:paraId="52172E9A" w14:textId="77777777" w:rsidR="002571A8" w:rsidRPr="00677732" w:rsidRDefault="00677732" w:rsidP="00677732">
      <w:pPr>
        <w:pStyle w:val="ListParagraph"/>
        <w:numPr>
          <w:ilvl w:val="0"/>
          <w:numId w:val="2"/>
        </w:numPr>
        <w:spacing w:after="0" w:line="260" w:lineRule="atLeast"/>
        <w:rPr>
          <w:rFonts w:ascii="Arial" w:hAnsi="Arial" w:cs="Arial"/>
          <w:sz w:val="20"/>
          <w:szCs w:val="20"/>
          <w:lang w:val="nl-NL"/>
        </w:rPr>
      </w:pPr>
      <w:r w:rsidRPr="00677732">
        <w:rPr>
          <w:rFonts w:ascii="Arial" w:hAnsi="Arial" w:cs="Arial"/>
          <w:sz w:val="20"/>
          <w:szCs w:val="20"/>
          <w:lang w:val="nl-NL"/>
        </w:rPr>
        <w:t>Uw stemformulier wordt uitgevoerd indien</w:t>
      </w:r>
      <w:r w:rsidR="002571A8" w:rsidRPr="00677732">
        <w:rPr>
          <w:rFonts w:ascii="Arial" w:hAnsi="Arial" w:cs="Arial"/>
          <w:sz w:val="20"/>
          <w:szCs w:val="20"/>
          <w:lang w:val="nl-NL"/>
        </w:rPr>
        <w:t>:</w:t>
      </w:r>
    </w:p>
    <w:p w14:paraId="30CB5977" w14:textId="5EF1A0B4" w:rsidR="00A86981" w:rsidRPr="00325DF0" w:rsidRDefault="00F86604" w:rsidP="00A86981">
      <w:pPr>
        <w:pStyle w:val="ListParagraph"/>
        <w:numPr>
          <w:ilvl w:val="1"/>
          <w:numId w:val="2"/>
        </w:numPr>
        <w:spacing w:after="0" w:line="260" w:lineRule="atLeast"/>
        <w:ind w:left="1434" w:hanging="357"/>
        <w:contextualSpacing w:val="0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u uw</w:t>
      </w:r>
      <w:r w:rsidR="00706C53">
        <w:rPr>
          <w:rFonts w:ascii="Arial" w:hAnsi="Arial" w:cs="Arial"/>
          <w:sz w:val="20"/>
          <w:szCs w:val="20"/>
          <w:lang w:val="nl-NL"/>
        </w:rPr>
        <w:t xml:space="preserve"> </w:t>
      </w:r>
      <w:r w:rsidR="00A86981" w:rsidRPr="00A86981">
        <w:rPr>
          <w:rFonts w:ascii="Arial" w:hAnsi="Arial" w:cs="Arial"/>
          <w:sz w:val="20"/>
          <w:szCs w:val="20"/>
          <w:lang w:val="nl-NL"/>
        </w:rPr>
        <w:t xml:space="preserve">intermediair </w:t>
      </w:r>
      <w:r>
        <w:rPr>
          <w:rFonts w:ascii="Arial" w:hAnsi="Arial" w:cs="Arial"/>
          <w:sz w:val="20"/>
          <w:szCs w:val="20"/>
          <w:lang w:val="nl-NL"/>
        </w:rPr>
        <w:t xml:space="preserve">heeft </w:t>
      </w:r>
      <w:r w:rsidR="00706C53">
        <w:rPr>
          <w:rFonts w:ascii="Arial" w:hAnsi="Arial" w:cs="Arial"/>
          <w:sz w:val="20"/>
          <w:szCs w:val="20"/>
          <w:lang w:val="nl-NL"/>
        </w:rPr>
        <w:t xml:space="preserve">verzocht om u </w:t>
      </w:r>
      <w:r w:rsidR="00706C53" w:rsidRPr="00A86981">
        <w:rPr>
          <w:rFonts w:ascii="Arial" w:hAnsi="Arial" w:cs="Arial"/>
          <w:sz w:val="20"/>
          <w:szCs w:val="20"/>
          <w:lang w:val="nl-NL"/>
        </w:rPr>
        <w:t>uiterlijk</w:t>
      </w:r>
      <w:r w:rsidR="00706C53">
        <w:rPr>
          <w:rFonts w:ascii="Arial" w:hAnsi="Arial" w:cs="Arial"/>
          <w:sz w:val="20"/>
          <w:szCs w:val="20"/>
          <w:lang w:val="nl-NL"/>
        </w:rPr>
        <w:t xml:space="preserve"> woensdag </w:t>
      </w:r>
      <w:r w:rsidR="004B2D5A">
        <w:rPr>
          <w:rFonts w:ascii="Arial" w:hAnsi="Arial" w:cs="Arial"/>
          <w:sz w:val="20"/>
          <w:szCs w:val="20"/>
          <w:lang w:val="nl-NL"/>
        </w:rPr>
        <w:t>1</w:t>
      </w:r>
      <w:r w:rsidR="00B43891">
        <w:rPr>
          <w:rFonts w:ascii="Arial" w:hAnsi="Arial" w:cs="Arial"/>
          <w:sz w:val="20"/>
          <w:szCs w:val="20"/>
          <w:lang w:val="nl-NL"/>
        </w:rPr>
        <w:t>7</w:t>
      </w:r>
      <w:r w:rsidR="00706C53">
        <w:rPr>
          <w:rFonts w:ascii="Arial" w:hAnsi="Arial" w:cs="Arial"/>
          <w:sz w:val="20"/>
          <w:szCs w:val="20"/>
          <w:lang w:val="nl-NL"/>
        </w:rPr>
        <w:t> april 202</w:t>
      </w:r>
      <w:r w:rsidR="004B2D5A">
        <w:rPr>
          <w:rFonts w:ascii="Arial" w:hAnsi="Arial" w:cs="Arial"/>
          <w:sz w:val="20"/>
          <w:szCs w:val="20"/>
          <w:lang w:val="nl-NL"/>
        </w:rPr>
        <w:t>4</w:t>
      </w:r>
      <w:r w:rsidR="00801091">
        <w:rPr>
          <w:rFonts w:ascii="Arial" w:hAnsi="Arial" w:cs="Arial"/>
          <w:sz w:val="20"/>
          <w:szCs w:val="20"/>
          <w:lang w:val="nl-NL"/>
        </w:rPr>
        <w:t xml:space="preserve"> </w:t>
      </w:r>
      <w:r w:rsidR="00706C53" w:rsidRPr="00A86981">
        <w:rPr>
          <w:rFonts w:ascii="Arial" w:hAnsi="Arial" w:cs="Arial"/>
          <w:sz w:val="20"/>
          <w:szCs w:val="20"/>
          <w:lang w:val="nl-NL"/>
        </w:rPr>
        <w:t xml:space="preserve">om </w:t>
      </w:r>
      <w:r w:rsidR="00706C53">
        <w:rPr>
          <w:rFonts w:ascii="Arial" w:hAnsi="Arial" w:cs="Arial"/>
          <w:sz w:val="20"/>
          <w:szCs w:val="20"/>
          <w:lang w:val="nl-NL"/>
        </w:rPr>
        <w:t>1</w:t>
      </w:r>
      <w:r w:rsidR="00801091">
        <w:rPr>
          <w:rFonts w:ascii="Arial" w:hAnsi="Arial" w:cs="Arial"/>
          <w:sz w:val="20"/>
          <w:szCs w:val="20"/>
          <w:lang w:val="nl-NL"/>
        </w:rPr>
        <w:t>2</w:t>
      </w:r>
      <w:r w:rsidR="00706C53">
        <w:rPr>
          <w:rFonts w:ascii="Arial" w:hAnsi="Arial" w:cs="Arial"/>
          <w:sz w:val="20"/>
          <w:szCs w:val="20"/>
          <w:lang w:val="nl-NL"/>
        </w:rPr>
        <w:t xml:space="preserve">:30 </w:t>
      </w:r>
      <w:r w:rsidR="00706C53" w:rsidRPr="00A86981">
        <w:rPr>
          <w:rFonts w:ascii="Arial" w:hAnsi="Arial" w:cs="Arial"/>
          <w:sz w:val="20"/>
          <w:szCs w:val="20"/>
          <w:lang w:val="nl-NL"/>
        </w:rPr>
        <w:t>uur (CET)</w:t>
      </w:r>
      <w:r w:rsidR="00706C53">
        <w:rPr>
          <w:rFonts w:ascii="Arial" w:hAnsi="Arial" w:cs="Arial"/>
          <w:sz w:val="20"/>
          <w:szCs w:val="20"/>
          <w:lang w:val="nl-NL"/>
        </w:rPr>
        <w:t xml:space="preserve"> een confirmation of entitlement te verstrekken </w:t>
      </w:r>
      <w:r w:rsidR="00A86981" w:rsidRPr="00A86981">
        <w:rPr>
          <w:rFonts w:ascii="Arial" w:hAnsi="Arial" w:cs="Arial"/>
          <w:sz w:val="20"/>
          <w:szCs w:val="20"/>
          <w:lang w:val="nl-NL"/>
        </w:rPr>
        <w:t>waarin word</w:t>
      </w:r>
      <w:r w:rsidR="00A86981">
        <w:rPr>
          <w:rFonts w:ascii="Arial" w:hAnsi="Arial" w:cs="Arial"/>
          <w:sz w:val="20"/>
          <w:szCs w:val="20"/>
          <w:lang w:val="nl-NL"/>
        </w:rPr>
        <w:t>t bevestigd dat u op</w:t>
      </w:r>
      <w:r w:rsidR="00F72C3F">
        <w:rPr>
          <w:rFonts w:ascii="Arial" w:hAnsi="Arial" w:cs="Arial"/>
          <w:sz w:val="20"/>
          <w:szCs w:val="20"/>
          <w:lang w:val="nl-NL"/>
        </w:rPr>
        <w:t xml:space="preserve"> de registratiedatum van de </w:t>
      </w:r>
      <w:r w:rsidR="00FB7FA5">
        <w:rPr>
          <w:rFonts w:ascii="Arial" w:hAnsi="Arial" w:cs="Arial"/>
          <w:sz w:val="20"/>
          <w:szCs w:val="20"/>
          <w:lang w:val="nl-NL"/>
        </w:rPr>
        <w:t>Jaarlijkse</w:t>
      </w:r>
      <w:r w:rsidR="00F72C3F">
        <w:rPr>
          <w:rFonts w:ascii="Arial" w:hAnsi="Arial" w:cs="Arial"/>
          <w:sz w:val="20"/>
          <w:szCs w:val="20"/>
          <w:lang w:val="nl-NL"/>
        </w:rPr>
        <w:t xml:space="preserve"> Algemene Vergadering, zijnde</w:t>
      </w:r>
      <w:r w:rsidR="00A86981">
        <w:rPr>
          <w:rFonts w:ascii="Arial" w:hAnsi="Arial" w:cs="Arial"/>
          <w:sz w:val="20"/>
          <w:szCs w:val="20"/>
          <w:lang w:val="nl-NL"/>
        </w:rPr>
        <w:t xml:space="preserve"> </w:t>
      </w:r>
      <w:r w:rsidR="00706C53">
        <w:rPr>
          <w:rFonts w:ascii="Arial" w:hAnsi="Arial" w:cs="Arial"/>
          <w:sz w:val="20"/>
          <w:szCs w:val="20"/>
          <w:lang w:val="nl-NL"/>
        </w:rPr>
        <w:t>woens</w:t>
      </w:r>
      <w:r w:rsidR="00097EE2">
        <w:rPr>
          <w:rFonts w:ascii="Arial" w:hAnsi="Arial" w:cs="Arial"/>
          <w:sz w:val="20"/>
          <w:szCs w:val="20"/>
          <w:lang w:val="nl-NL"/>
        </w:rPr>
        <w:t xml:space="preserve">dag </w:t>
      </w:r>
      <w:r w:rsidR="004B2D5A">
        <w:rPr>
          <w:rFonts w:ascii="Arial" w:hAnsi="Arial" w:cs="Arial"/>
          <w:sz w:val="20"/>
          <w:szCs w:val="20"/>
          <w:lang w:val="nl-NL"/>
        </w:rPr>
        <w:t xml:space="preserve">27 </w:t>
      </w:r>
      <w:r w:rsidR="00706C53">
        <w:rPr>
          <w:rFonts w:ascii="Arial" w:hAnsi="Arial" w:cs="Arial"/>
          <w:sz w:val="20"/>
          <w:szCs w:val="20"/>
          <w:lang w:val="nl-NL"/>
        </w:rPr>
        <w:t>maart </w:t>
      </w:r>
      <w:r w:rsidR="00931027">
        <w:rPr>
          <w:rFonts w:ascii="Arial" w:hAnsi="Arial" w:cs="Arial"/>
          <w:sz w:val="20"/>
          <w:szCs w:val="20"/>
          <w:lang w:val="nl-NL"/>
        </w:rPr>
        <w:t>20</w:t>
      </w:r>
      <w:r w:rsidR="00ED0A49">
        <w:rPr>
          <w:rFonts w:ascii="Arial" w:hAnsi="Arial" w:cs="Arial"/>
          <w:sz w:val="20"/>
          <w:szCs w:val="20"/>
          <w:lang w:val="nl-NL"/>
        </w:rPr>
        <w:t>2</w:t>
      </w:r>
      <w:r w:rsidR="004B2D5A">
        <w:rPr>
          <w:rFonts w:ascii="Arial" w:hAnsi="Arial" w:cs="Arial"/>
          <w:sz w:val="20"/>
          <w:szCs w:val="20"/>
          <w:lang w:val="nl-NL"/>
        </w:rPr>
        <w:t>4</w:t>
      </w:r>
      <w:r w:rsidR="00A86981" w:rsidRPr="00A86981">
        <w:rPr>
          <w:rFonts w:ascii="Arial" w:hAnsi="Arial" w:cs="Arial"/>
          <w:sz w:val="20"/>
          <w:szCs w:val="20"/>
          <w:lang w:val="nl-NL"/>
        </w:rPr>
        <w:t xml:space="preserve"> om 17.30 </w:t>
      </w:r>
      <w:r w:rsidR="00A86981" w:rsidRPr="00325DF0">
        <w:rPr>
          <w:rFonts w:ascii="Arial" w:hAnsi="Arial" w:cs="Arial"/>
          <w:sz w:val="20"/>
          <w:szCs w:val="20"/>
          <w:lang w:val="nl-NL"/>
        </w:rPr>
        <w:t xml:space="preserve">uur (CET) (de </w:t>
      </w:r>
      <w:r w:rsidR="00A86981" w:rsidRPr="00325DF0">
        <w:rPr>
          <w:rFonts w:ascii="Arial" w:hAnsi="Arial" w:cs="Arial"/>
          <w:b/>
          <w:sz w:val="20"/>
          <w:szCs w:val="20"/>
          <w:lang w:val="nl-NL"/>
        </w:rPr>
        <w:t>Registratiedatum</w:t>
      </w:r>
      <w:r w:rsidR="00A86981" w:rsidRPr="00325DF0">
        <w:rPr>
          <w:rFonts w:ascii="Arial" w:hAnsi="Arial" w:cs="Arial"/>
          <w:sz w:val="20"/>
          <w:szCs w:val="20"/>
          <w:lang w:val="nl-NL"/>
        </w:rPr>
        <w:t>)</w:t>
      </w:r>
      <w:r w:rsidR="00F72C3F" w:rsidRPr="00325DF0">
        <w:rPr>
          <w:rFonts w:ascii="Arial" w:hAnsi="Arial" w:cs="Arial"/>
          <w:sz w:val="20"/>
          <w:szCs w:val="20"/>
          <w:lang w:val="nl-NL"/>
        </w:rPr>
        <w:t>,</w:t>
      </w:r>
      <w:r w:rsidR="00A86981" w:rsidRPr="00325DF0">
        <w:rPr>
          <w:rFonts w:ascii="Arial" w:hAnsi="Arial" w:cs="Arial"/>
          <w:sz w:val="20"/>
          <w:szCs w:val="20"/>
          <w:lang w:val="nl-NL"/>
        </w:rPr>
        <w:t xml:space="preserve"> </w:t>
      </w:r>
      <w:r w:rsidR="00CD0787" w:rsidRPr="00325DF0">
        <w:rPr>
          <w:rFonts w:ascii="Arial" w:hAnsi="Arial" w:cs="Arial"/>
          <w:sz w:val="20"/>
          <w:szCs w:val="20"/>
          <w:lang w:val="nl-NL"/>
        </w:rPr>
        <w:t>C</w:t>
      </w:r>
      <w:r w:rsidR="00A86981" w:rsidRPr="00325DF0">
        <w:rPr>
          <w:rFonts w:ascii="Arial" w:hAnsi="Arial" w:cs="Arial"/>
          <w:sz w:val="20"/>
          <w:szCs w:val="20"/>
          <w:lang w:val="nl-NL"/>
        </w:rPr>
        <w:t>ertificaten bez</w:t>
      </w:r>
      <w:r w:rsidR="00F72C3F" w:rsidRPr="00325DF0">
        <w:rPr>
          <w:rFonts w:ascii="Arial" w:hAnsi="Arial" w:cs="Arial"/>
          <w:sz w:val="20"/>
          <w:szCs w:val="20"/>
          <w:lang w:val="nl-NL"/>
        </w:rPr>
        <w:t>a</w:t>
      </w:r>
      <w:r w:rsidR="00A86981" w:rsidRPr="00325DF0">
        <w:rPr>
          <w:rFonts w:ascii="Arial" w:hAnsi="Arial" w:cs="Arial"/>
          <w:sz w:val="20"/>
          <w:szCs w:val="20"/>
          <w:lang w:val="nl-NL"/>
        </w:rPr>
        <w:t>t</w:t>
      </w:r>
      <w:r w:rsidR="00706C53" w:rsidRPr="00325DF0">
        <w:rPr>
          <w:rFonts w:ascii="Arial" w:hAnsi="Arial" w:cs="Arial"/>
          <w:sz w:val="20"/>
          <w:szCs w:val="20"/>
          <w:lang w:val="nl-NL"/>
        </w:rPr>
        <w:t xml:space="preserve"> en </w:t>
      </w:r>
      <w:r w:rsidRPr="00325DF0">
        <w:rPr>
          <w:rFonts w:ascii="Arial" w:hAnsi="Arial" w:cs="Arial"/>
          <w:sz w:val="20"/>
          <w:szCs w:val="20"/>
          <w:lang w:val="nl-NL"/>
        </w:rPr>
        <w:t>ee</w:t>
      </w:r>
      <w:r w:rsidR="00A86981" w:rsidRPr="00325DF0">
        <w:rPr>
          <w:rFonts w:ascii="Arial" w:hAnsi="Arial" w:cs="Arial"/>
          <w:sz w:val="20"/>
          <w:szCs w:val="20"/>
          <w:lang w:val="nl-NL"/>
        </w:rPr>
        <w:t xml:space="preserve">n </w:t>
      </w:r>
      <w:r w:rsidR="00706C53" w:rsidRPr="00325DF0">
        <w:rPr>
          <w:rFonts w:ascii="Arial" w:hAnsi="Arial" w:cs="Arial"/>
          <w:sz w:val="20"/>
          <w:szCs w:val="20"/>
          <w:lang w:val="nl-NL"/>
        </w:rPr>
        <w:t xml:space="preserve">confirmation of entitlement tezamen met het stemformulier te sturen aan </w:t>
      </w:r>
      <w:hyperlink r:id="rId10" w:history="1">
        <w:r w:rsidR="007464C0" w:rsidRPr="00BE15DD">
          <w:rPr>
            <w:rStyle w:val="Hyperlink"/>
            <w:rFonts w:ascii="Arial" w:hAnsi="Arial" w:cs="Arial"/>
            <w:sz w:val="20"/>
            <w:szCs w:val="20"/>
            <w:lang w:val="nl-NL"/>
          </w:rPr>
          <w:t>ava@nl.abnamro.com</w:t>
        </w:r>
      </w:hyperlink>
      <w:r w:rsidR="00706C53" w:rsidRPr="00325DF0">
        <w:rPr>
          <w:rFonts w:ascii="Arial" w:hAnsi="Arial" w:cs="Arial"/>
          <w:sz w:val="20"/>
          <w:szCs w:val="20"/>
          <w:lang w:val="nl-NL"/>
        </w:rPr>
        <w:t xml:space="preserve">; en </w:t>
      </w:r>
    </w:p>
    <w:p w14:paraId="04340AAB" w14:textId="59A7C89D" w:rsidR="002571A8" w:rsidRPr="00325DF0" w:rsidRDefault="00A86981" w:rsidP="00A86981">
      <w:pPr>
        <w:pStyle w:val="ListParagraph"/>
        <w:numPr>
          <w:ilvl w:val="1"/>
          <w:numId w:val="2"/>
        </w:numPr>
        <w:spacing w:after="120" w:line="260" w:lineRule="atLeast"/>
        <w:contextualSpacing w:val="0"/>
        <w:rPr>
          <w:rFonts w:ascii="Arial" w:hAnsi="Arial" w:cs="Arial"/>
          <w:sz w:val="20"/>
          <w:szCs w:val="20"/>
          <w:lang w:val="nl-NL"/>
        </w:rPr>
      </w:pPr>
      <w:r w:rsidRPr="00325DF0">
        <w:rPr>
          <w:rFonts w:ascii="Arial" w:hAnsi="Arial" w:cs="Arial"/>
          <w:sz w:val="20"/>
          <w:szCs w:val="20"/>
          <w:lang w:val="nl-NL"/>
        </w:rPr>
        <w:t>het volledig ingevulde en onderteken</w:t>
      </w:r>
      <w:r w:rsidR="00C63ED1" w:rsidRPr="00325DF0">
        <w:rPr>
          <w:rFonts w:ascii="Arial" w:hAnsi="Arial" w:cs="Arial"/>
          <w:sz w:val="20"/>
          <w:szCs w:val="20"/>
          <w:lang w:val="nl-NL"/>
        </w:rPr>
        <w:t xml:space="preserve">de stemformulier uiterlijk </w:t>
      </w:r>
      <w:r w:rsidR="00706C53" w:rsidRPr="00325DF0">
        <w:rPr>
          <w:rFonts w:ascii="Arial" w:hAnsi="Arial" w:cs="Arial"/>
          <w:sz w:val="20"/>
          <w:szCs w:val="20"/>
          <w:lang w:val="nl-NL"/>
        </w:rPr>
        <w:t>woens</w:t>
      </w:r>
      <w:r w:rsidRPr="00325DF0">
        <w:rPr>
          <w:rFonts w:ascii="Arial" w:hAnsi="Arial" w:cs="Arial"/>
          <w:sz w:val="20"/>
          <w:szCs w:val="20"/>
          <w:lang w:val="nl-NL"/>
        </w:rPr>
        <w:t xml:space="preserve">dag </w:t>
      </w:r>
      <w:r w:rsidR="00EB7B9C">
        <w:rPr>
          <w:rFonts w:ascii="Arial" w:hAnsi="Arial" w:cs="Arial"/>
          <w:sz w:val="20"/>
          <w:szCs w:val="20"/>
          <w:lang w:val="nl-NL"/>
        </w:rPr>
        <w:t>17</w:t>
      </w:r>
      <w:r w:rsidR="00F72C3F" w:rsidRPr="00325DF0">
        <w:rPr>
          <w:rFonts w:ascii="Arial" w:hAnsi="Arial" w:cs="Arial"/>
          <w:sz w:val="20"/>
          <w:szCs w:val="20"/>
          <w:lang w:val="nl-NL"/>
        </w:rPr>
        <w:t> </w:t>
      </w:r>
      <w:r w:rsidR="00706C53" w:rsidRPr="00325DF0">
        <w:rPr>
          <w:rFonts w:ascii="Arial" w:hAnsi="Arial" w:cs="Arial"/>
          <w:sz w:val="20"/>
          <w:szCs w:val="20"/>
          <w:lang w:val="nl-NL"/>
        </w:rPr>
        <w:t>april</w:t>
      </w:r>
      <w:r w:rsidR="00885777" w:rsidRPr="00325DF0">
        <w:rPr>
          <w:rFonts w:ascii="Arial" w:hAnsi="Arial" w:cs="Arial"/>
          <w:sz w:val="20"/>
          <w:szCs w:val="20"/>
          <w:lang w:val="nl-NL"/>
        </w:rPr>
        <w:t> </w:t>
      </w:r>
      <w:r w:rsidR="00931027" w:rsidRPr="00325DF0">
        <w:rPr>
          <w:rFonts w:ascii="Arial" w:hAnsi="Arial" w:cs="Arial"/>
          <w:sz w:val="20"/>
          <w:szCs w:val="20"/>
          <w:lang w:val="nl-NL"/>
        </w:rPr>
        <w:t>20</w:t>
      </w:r>
      <w:r w:rsidR="00BD5CE3" w:rsidRPr="00325DF0">
        <w:rPr>
          <w:rFonts w:ascii="Arial" w:hAnsi="Arial" w:cs="Arial"/>
          <w:sz w:val="20"/>
          <w:szCs w:val="20"/>
          <w:lang w:val="nl-NL"/>
        </w:rPr>
        <w:t>2</w:t>
      </w:r>
      <w:r w:rsidR="00EB7B9C">
        <w:rPr>
          <w:rFonts w:ascii="Arial" w:hAnsi="Arial" w:cs="Arial"/>
          <w:sz w:val="20"/>
          <w:szCs w:val="20"/>
          <w:lang w:val="nl-NL"/>
        </w:rPr>
        <w:t>4</w:t>
      </w:r>
      <w:r w:rsidRPr="00325DF0">
        <w:rPr>
          <w:rFonts w:ascii="Arial" w:hAnsi="Arial" w:cs="Arial"/>
          <w:sz w:val="20"/>
          <w:szCs w:val="20"/>
          <w:lang w:val="nl-NL"/>
        </w:rPr>
        <w:t xml:space="preserve"> om 17.30 uur (CET) in goede orde is ontvangen </w:t>
      </w:r>
      <w:r w:rsidR="00706C53" w:rsidRPr="00325DF0">
        <w:rPr>
          <w:rFonts w:ascii="Arial" w:hAnsi="Arial" w:cs="Arial"/>
          <w:sz w:val="20"/>
          <w:szCs w:val="20"/>
          <w:lang w:val="nl-NL"/>
        </w:rPr>
        <w:t xml:space="preserve">via email op </w:t>
      </w:r>
      <w:hyperlink r:id="rId11" w:history="1">
        <w:r w:rsidR="007464C0" w:rsidRPr="00BE15DD">
          <w:rPr>
            <w:rStyle w:val="Hyperlink"/>
            <w:rFonts w:ascii="Arial" w:hAnsi="Arial" w:cs="Arial"/>
            <w:sz w:val="20"/>
            <w:szCs w:val="20"/>
            <w:lang w:val="nl-NL"/>
          </w:rPr>
          <w:t>ava@nl.abnamro.com</w:t>
        </w:r>
      </w:hyperlink>
      <w:r w:rsidRPr="00325DF0">
        <w:rPr>
          <w:rFonts w:ascii="Arial" w:hAnsi="Arial" w:cs="Arial"/>
          <w:sz w:val="20"/>
          <w:szCs w:val="20"/>
          <w:lang w:val="nl-NL"/>
        </w:rPr>
        <w:t>.</w:t>
      </w:r>
    </w:p>
    <w:p w14:paraId="5B89ECD4" w14:textId="77777777" w:rsidR="002571A8" w:rsidRPr="00A86981" w:rsidRDefault="00A86981" w:rsidP="00A86981">
      <w:pPr>
        <w:pStyle w:val="ListParagraph"/>
        <w:numPr>
          <w:ilvl w:val="0"/>
          <w:numId w:val="2"/>
        </w:numPr>
        <w:spacing w:after="120" w:line="260" w:lineRule="atLeast"/>
        <w:contextualSpacing w:val="0"/>
        <w:rPr>
          <w:rFonts w:ascii="Arial" w:hAnsi="Arial" w:cs="Arial"/>
          <w:sz w:val="20"/>
          <w:szCs w:val="20"/>
          <w:lang w:val="nl-NL"/>
        </w:rPr>
      </w:pPr>
      <w:r w:rsidRPr="00325DF0">
        <w:rPr>
          <w:rFonts w:ascii="Arial" w:hAnsi="Arial" w:cs="Arial"/>
          <w:sz w:val="20"/>
          <w:szCs w:val="20"/>
          <w:lang w:val="nl-NL"/>
        </w:rPr>
        <w:t>Het stemformulier geldt voor alle op de Registratiedatum</w:t>
      </w:r>
      <w:r w:rsidRPr="00A86981">
        <w:rPr>
          <w:rFonts w:ascii="Arial" w:hAnsi="Arial" w:cs="Arial"/>
          <w:sz w:val="20"/>
          <w:szCs w:val="20"/>
          <w:lang w:val="nl-NL"/>
        </w:rPr>
        <w:t xml:space="preserve"> door u gehouden </w:t>
      </w:r>
      <w:r>
        <w:rPr>
          <w:rFonts w:ascii="Arial" w:hAnsi="Arial" w:cs="Arial"/>
          <w:sz w:val="20"/>
          <w:szCs w:val="20"/>
          <w:lang w:val="nl-NL"/>
        </w:rPr>
        <w:t>Certificaten</w:t>
      </w:r>
      <w:r w:rsidR="002571A8" w:rsidRPr="00A86981">
        <w:rPr>
          <w:rFonts w:ascii="Arial" w:hAnsi="Arial" w:cs="Arial"/>
          <w:sz w:val="20"/>
          <w:szCs w:val="20"/>
          <w:lang w:val="nl-NL"/>
        </w:rPr>
        <w:t>.</w:t>
      </w:r>
    </w:p>
    <w:p w14:paraId="554F6F62" w14:textId="77777777" w:rsidR="002571A8" w:rsidRPr="00A86981" w:rsidRDefault="00A86981" w:rsidP="00A86981">
      <w:pPr>
        <w:pStyle w:val="ListParagraph"/>
        <w:numPr>
          <w:ilvl w:val="0"/>
          <w:numId w:val="2"/>
        </w:numPr>
        <w:spacing w:after="120" w:line="260" w:lineRule="atLeast"/>
        <w:contextualSpacing w:val="0"/>
        <w:rPr>
          <w:rFonts w:ascii="Arial" w:hAnsi="Arial" w:cs="Arial"/>
          <w:sz w:val="20"/>
          <w:szCs w:val="20"/>
          <w:lang w:val="nl-NL"/>
        </w:rPr>
      </w:pPr>
      <w:r w:rsidRPr="00A86981">
        <w:rPr>
          <w:rFonts w:ascii="Arial" w:hAnsi="Arial" w:cs="Arial"/>
          <w:sz w:val="20"/>
          <w:szCs w:val="20"/>
          <w:lang w:val="nl-NL"/>
        </w:rPr>
        <w:t>Door ondertekening van dit stemformulier bevestigt u dat u stemrecht heeft ten aanzien van alle door u op de Registratiedatum gehouden Certificaten.</w:t>
      </w:r>
    </w:p>
    <w:p w14:paraId="6370F1CB" w14:textId="18EE5197" w:rsidR="002571A8" w:rsidRPr="00A86981" w:rsidRDefault="00A86981" w:rsidP="00C63ED1">
      <w:pPr>
        <w:pStyle w:val="ListParagraph"/>
        <w:numPr>
          <w:ilvl w:val="0"/>
          <w:numId w:val="2"/>
        </w:numPr>
        <w:spacing w:after="120" w:line="260" w:lineRule="atLeast"/>
        <w:contextualSpacing w:val="0"/>
        <w:rPr>
          <w:rFonts w:ascii="Arial" w:hAnsi="Arial" w:cs="Arial"/>
          <w:sz w:val="20"/>
          <w:szCs w:val="20"/>
          <w:lang w:val="nl-NL"/>
        </w:rPr>
      </w:pPr>
      <w:r w:rsidRPr="00A86981">
        <w:rPr>
          <w:rFonts w:ascii="Arial" w:hAnsi="Arial" w:cs="Arial"/>
          <w:sz w:val="20"/>
          <w:szCs w:val="20"/>
          <w:lang w:val="nl-NL"/>
        </w:rPr>
        <w:t xml:space="preserve">Door ondertekening van dit stemformulier geeft u de Gevolmachtigde de bevoegdheid om tijdens de </w:t>
      </w:r>
      <w:r w:rsidR="00FB7FA5">
        <w:rPr>
          <w:rFonts w:ascii="Arial" w:hAnsi="Arial" w:cs="Arial"/>
          <w:sz w:val="20"/>
          <w:szCs w:val="20"/>
          <w:lang w:val="nl-NL"/>
        </w:rPr>
        <w:t>Jaarlijkse</w:t>
      </w:r>
      <w:r w:rsidR="00C63ED1" w:rsidRPr="00C63ED1">
        <w:rPr>
          <w:rFonts w:ascii="Arial" w:hAnsi="Arial" w:cs="Arial"/>
          <w:sz w:val="20"/>
          <w:szCs w:val="20"/>
          <w:lang w:val="nl-NL"/>
        </w:rPr>
        <w:t xml:space="preserve"> </w:t>
      </w:r>
      <w:r w:rsidRPr="00A86981">
        <w:rPr>
          <w:rFonts w:ascii="Arial" w:hAnsi="Arial" w:cs="Arial"/>
          <w:sz w:val="20"/>
          <w:szCs w:val="20"/>
          <w:lang w:val="nl-NL"/>
        </w:rPr>
        <w:t xml:space="preserve">Algemene Vergadering overeenkomstig uw </w:t>
      </w:r>
      <w:r w:rsidR="00CD0787">
        <w:rPr>
          <w:rFonts w:ascii="Arial" w:hAnsi="Arial" w:cs="Arial"/>
          <w:sz w:val="20"/>
          <w:szCs w:val="20"/>
          <w:lang w:val="nl-NL"/>
        </w:rPr>
        <w:t>instructies</w:t>
      </w:r>
      <w:r w:rsidR="00CD0787" w:rsidRPr="00A86981">
        <w:rPr>
          <w:rFonts w:ascii="Arial" w:hAnsi="Arial" w:cs="Arial"/>
          <w:sz w:val="20"/>
          <w:szCs w:val="20"/>
          <w:lang w:val="nl-NL"/>
        </w:rPr>
        <w:t xml:space="preserve"> </w:t>
      </w:r>
      <w:r w:rsidRPr="00A86981">
        <w:rPr>
          <w:rFonts w:ascii="Arial" w:hAnsi="Arial" w:cs="Arial"/>
          <w:sz w:val="20"/>
          <w:szCs w:val="20"/>
          <w:lang w:val="nl-NL"/>
        </w:rPr>
        <w:t>te stemmen</w:t>
      </w:r>
      <w:r w:rsidR="002571A8" w:rsidRPr="00A86981">
        <w:rPr>
          <w:rFonts w:ascii="Arial" w:hAnsi="Arial" w:cs="Arial"/>
          <w:sz w:val="20"/>
          <w:szCs w:val="20"/>
          <w:lang w:val="nl-NL"/>
        </w:rPr>
        <w:t>.</w:t>
      </w:r>
    </w:p>
    <w:p w14:paraId="7EF8E7DC" w14:textId="77777777" w:rsidR="002571A8" w:rsidRPr="00A86981" w:rsidRDefault="00A86981" w:rsidP="00A86981">
      <w:pPr>
        <w:pStyle w:val="ListParagraph"/>
        <w:numPr>
          <w:ilvl w:val="0"/>
          <w:numId w:val="2"/>
        </w:numPr>
        <w:spacing w:after="120" w:line="260" w:lineRule="atLeast"/>
        <w:contextualSpacing w:val="0"/>
        <w:rPr>
          <w:rFonts w:ascii="Arial" w:hAnsi="Arial" w:cs="Arial"/>
          <w:sz w:val="20"/>
          <w:szCs w:val="20"/>
          <w:lang w:val="nl-NL"/>
        </w:rPr>
      </w:pPr>
      <w:r w:rsidRPr="00A86981">
        <w:rPr>
          <w:rFonts w:ascii="Arial" w:hAnsi="Arial" w:cs="Arial"/>
          <w:sz w:val="20"/>
          <w:szCs w:val="20"/>
          <w:lang w:val="nl-NL"/>
        </w:rPr>
        <w:t xml:space="preserve">Agendapunten kunnen op dit </w:t>
      </w:r>
      <w:r w:rsidR="00CD0787">
        <w:rPr>
          <w:rFonts w:ascii="Arial" w:hAnsi="Arial" w:cs="Arial"/>
          <w:sz w:val="20"/>
          <w:szCs w:val="20"/>
          <w:lang w:val="nl-NL"/>
        </w:rPr>
        <w:t>stem</w:t>
      </w:r>
      <w:r w:rsidRPr="00A86981">
        <w:rPr>
          <w:rFonts w:ascii="Arial" w:hAnsi="Arial" w:cs="Arial"/>
          <w:sz w:val="20"/>
          <w:szCs w:val="20"/>
          <w:lang w:val="nl-NL"/>
        </w:rPr>
        <w:t xml:space="preserve">formulier </w:t>
      </w:r>
      <w:r w:rsidR="009321A7">
        <w:rPr>
          <w:rFonts w:ascii="Arial" w:hAnsi="Arial" w:cs="Arial"/>
          <w:sz w:val="20"/>
          <w:szCs w:val="20"/>
          <w:lang w:val="nl-NL"/>
        </w:rPr>
        <w:t>verkort</w:t>
      </w:r>
      <w:r w:rsidR="009321A7" w:rsidRPr="00A86981">
        <w:rPr>
          <w:rFonts w:ascii="Arial" w:hAnsi="Arial" w:cs="Arial"/>
          <w:sz w:val="20"/>
          <w:szCs w:val="20"/>
          <w:lang w:val="nl-NL"/>
        </w:rPr>
        <w:t xml:space="preserve"> </w:t>
      </w:r>
      <w:r w:rsidRPr="00A86981">
        <w:rPr>
          <w:rFonts w:ascii="Arial" w:hAnsi="Arial" w:cs="Arial"/>
          <w:sz w:val="20"/>
          <w:szCs w:val="20"/>
          <w:lang w:val="nl-NL"/>
        </w:rPr>
        <w:t>weergegeven zijn</w:t>
      </w:r>
      <w:r w:rsidR="002571A8" w:rsidRPr="00A86981">
        <w:rPr>
          <w:rFonts w:ascii="Arial" w:hAnsi="Arial" w:cs="Arial"/>
          <w:sz w:val="20"/>
          <w:szCs w:val="20"/>
          <w:lang w:val="nl-NL"/>
        </w:rPr>
        <w:t>.</w:t>
      </w:r>
    </w:p>
    <w:p w14:paraId="2DE3F170" w14:textId="77777777" w:rsidR="002571A8" w:rsidRPr="00A86981" w:rsidRDefault="00A86981" w:rsidP="00A86981">
      <w:pPr>
        <w:pStyle w:val="ListParagraph"/>
        <w:numPr>
          <w:ilvl w:val="0"/>
          <w:numId w:val="2"/>
        </w:numPr>
        <w:spacing w:after="120" w:line="260" w:lineRule="atLeast"/>
        <w:contextualSpacing w:val="0"/>
        <w:rPr>
          <w:rFonts w:ascii="Arial" w:hAnsi="Arial" w:cs="Arial"/>
          <w:sz w:val="20"/>
          <w:szCs w:val="20"/>
          <w:lang w:val="nl-NL"/>
        </w:rPr>
      </w:pPr>
      <w:r w:rsidRPr="00A86981">
        <w:rPr>
          <w:rFonts w:ascii="Arial" w:hAnsi="Arial" w:cs="Arial"/>
          <w:sz w:val="20"/>
          <w:szCs w:val="20"/>
          <w:lang w:val="nl-NL"/>
        </w:rPr>
        <w:t>Additionele voorwaarden kunnen gelden indien u beroeps- of bedrijfsmatig (certificaten van) aandelen aanhoudt namens derden</w:t>
      </w:r>
      <w:r>
        <w:rPr>
          <w:rFonts w:ascii="Arial" w:hAnsi="Arial" w:cs="Arial"/>
          <w:sz w:val="20"/>
          <w:szCs w:val="20"/>
          <w:lang w:val="nl-NL"/>
        </w:rPr>
        <w:t>.</w:t>
      </w:r>
    </w:p>
    <w:p w14:paraId="1CB21BBF" w14:textId="77777777" w:rsidR="002571A8" w:rsidRDefault="00A86981" w:rsidP="00A86981">
      <w:pPr>
        <w:pStyle w:val="ListParagraph"/>
        <w:numPr>
          <w:ilvl w:val="0"/>
          <w:numId w:val="2"/>
        </w:numPr>
        <w:spacing w:after="120" w:line="260" w:lineRule="atLeast"/>
        <w:contextualSpacing w:val="0"/>
        <w:rPr>
          <w:rFonts w:ascii="Arial" w:hAnsi="Arial" w:cs="Arial"/>
          <w:sz w:val="20"/>
          <w:szCs w:val="20"/>
        </w:rPr>
      </w:pPr>
      <w:r w:rsidRPr="00A86981">
        <w:rPr>
          <w:rFonts w:ascii="Arial" w:hAnsi="Arial" w:cs="Arial"/>
          <w:sz w:val="20"/>
          <w:szCs w:val="20"/>
          <w:lang w:val="nl-NL"/>
        </w:rPr>
        <w:t xml:space="preserve">Op het stemformulier en de daarin gegeven volmacht is Nederlands recht van toepassing. </w:t>
      </w:r>
      <w:r w:rsidRPr="00A86981">
        <w:rPr>
          <w:rFonts w:ascii="Arial" w:hAnsi="Arial" w:cs="Arial"/>
          <w:sz w:val="20"/>
          <w:szCs w:val="20"/>
        </w:rPr>
        <w:t>De volmacht wordt verleend met het recht van substitutie</w:t>
      </w:r>
      <w:r w:rsidR="002571A8" w:rsidRPr="002571A8">
        <w:rPr>
          <w:rFonts w:ascii="Arial" w:hAnsi="Arial" w:cs="Arial"/>
          <w:sz w:val="20"/>
          <w:szCs w:val="20"/>
        </w:rPr>
        <w:t>.</w:t>
      </w:r>
    </w:p>
    <w:p w14:paraId="77DF41DB" w14:textId="77777777" w:rsidR="002571A8" w:rsidRPr="00A86981" w:rsidRDefault="00A86981" w:rsidP="00A86981">
      <w:pPr>
        <w:pStyle w:val="ListParagraph"/>
        <w:numPr>
          <w:ilvl w:val="0"/>
          <w:numId w:val="2"/>
        </w:numPr>
        <w:spacing w:after="120" w:line="260" w:lineRule="atLeast"/>
        <w:contextualSpacing w:val="0"/>
        <w:rPr>
          <w:rFonts w:ascii="Arial" w:hAnsi="Arial" w:cs="Arial"/>
          <w:sz w:val="20"/>
          <w:szCs w:val="20"/>
          <w:lang w:val="nl-NL"/>
        </w:rPr>
      </w:pPr>
      <w:r w:rsidRPr="00A86981">
        <w:rPr>
          <w:rFonts w:ascii="Arial" w:hAnsi="Arial" w:cs="Arial"/>
          <w:sz w:val="20"/>
          <w:szCs w:val="20"/>
          <w:lang w:val="nl-NL"/>
        </w:rPr>
        <w:t xml:space="preserve">Bij eventuele vragen over dit </w:t>
      </w:r>
      <w:r w:rsidR="00CD0787">
        <w:rPr>
          <w:rFonts w:ascii="Arial" w:hAnsi="Arial" w:cs="Arial"/>
          <w:sz w:val="20"/>
          <w:szCs w:val="20"/>
          <w:lang w:val="nl-NL"/>
        </w:rPr>
        <w:t>stem</w:t>
      </w:r>
      <w:r w:rsidRPr="00A86981">
        <w:rPr>
          <w:rFonts w:ascii="Arial" w:hAnsi="Arial" w:cs="Arial"/>
          <w:sz w:val="20"/>
          <w:szCs w:val="20"/>
          <w:lang w:val="nl-NL"/>
        </w:rPr>
        <w:t>formulier kunt u contact op te nemen met ABN AMRO Bank</w:t>
      </w:r>
      <w:r w:rsidR="00B1030C">
        <w:rPr>
          <w:rFonts w:ascii="Arial" w:hAnsi="Arial" w:cs="Arial"/>
          <w:sz w:val="20"/>
          <w:szCs w:val="20"/>
          <w:lang w:val="nl-NL"/>
        </w:rPr>
        <w:t> </w:t>
      </w:r>
      <w:r w:rsidRPr="00A86981">
        <w:rPr>
          <w:rFonts w:ascii="Arial" w:hAnsi="Arial" w:cs="Arial"/>
          <w:sz w:val="20"/>
          <w:szCs w:val="20"/>
          <w:lang w:val="nl-NL"/>
        </w:rPr>
        <w:t>N.V.</w:t>
      </w:r>
    </w:p>
    <w:p w14:paraId="4AEE55BC" w14:textId="77777777" w:rsidR="002571A8" w:rsidRDefault="002571A8" w:rsidP="002571A8">
      <w:pPr>
        <w:spacing w:after="120" w:line="260" w:lineRule="atLeast"/>
        <w:ind w:left="360"/>
        <w:rPr>
          <w:rFonts w:ascii="Arial" w:hAnsi="Arial" w:cs="Arial"/>
          <w:sz w:val="20"/>
          <w:szCs w:val="20"/>
          <w:lang w:val="nl-NL"/>
        </w:rPr>
      </w:pPr>
    </w:p>
    <w:p w14:paraId="345BEBC8" w14:textId="113352A5" w:rsidR="00A86981" w:rsidRDefault="00A86981" w:rsidP="002571A8">
      <w:pPr>
        <w:spacing w:after="120" w:line="260" w:lineRule="atLeast"/>
        <w:ind w:left="360"/>
        <w:rPr>
          <w:rFonts w:ascii="Arial" w:hAnsi="Arial" w:cs="Arial"/>
          <w:sz w:val="20"/>
          <w:szCs w:val="20"/>
          <w:lang w:val="nl-NL"/>
        </w:rPr>
      </w:pPr>
    </w:p>
    <w:p w14:paraId="78F633F8" w14:textId="77777777" w:rsidR="00706C53" w:rsidRDefault="00706C53" w:rsidP="002571A8">
      <w:pPr>
        <w:spacing w:after="120" w:line="260" w:lineRule="atLeast"/>
        <w:ind w:left="360"/>
        <w:rPr>
          <w:rFonts w:ascii="Arial" w:hAnsi="Arial" w:cs="Arial"/>
          <w:sz w:val="20"/>
          <w:szCs w:val="20"/>
          <w:lang w:val="nl-NL"/>
        </w:rPr>
      </w:pPr>
    </w:p>
    <w:p w14:paraId="4571335E" w14:textId="77777777" w:rsidR="00A86981" w:rsidRPr="00A86981" w:rsidRDefault="00A86981" w:rsidP="002571A8">
      <w:pPr>
        <w:spacing w:after="120" w:line="260" w:lineRule="atLeast"/>
        <w:ind w:left="360"/>
        <w:rPr>
          <w:rFonts w:ascii="Arial" w:hAnsi="Arial" w:cs="Arial"/>
          <w:sz w:val="20"/>
          <w:szCs w:val="20"/>
          <w:lang w:val="nl-NL"/>
        </w:rPr>
      </w:pPr>
    </w:p>
    <w:p w14:paraId="22CC8394" w14:textId="77777777" w:rsidR="002571A8" w:rsidRPr="00A86981" w:rsidRDefault="00A86981" w:rsidP="002571A8">
      <w:pPr>
        <w:spacing w:after="120" w:line="260" w:lineRule="atLeast"/>
        <w:jc w:val="center"/>
        <w:rPr>
          <w:rFonts w:ascii="Arial" w:hAnsi="Arial" w:cs="Arial"/>
          <w:b/>
          <w:sz w:val="20"/>
          <w:szCs w:val="20"/>
          <w:lang w:val="nl-NL"/>
        </w:rPr>
      </w:pPr>
      <w:r w:rsidRPr="00A86981">
        <w:rPr>
          <w:rFonts w:ascii="Arial" w:hAnsi="Arial" w:cs="Arial"/>
          <w:b/>
          <w:sz w:val="20"/>
          <w:szCs w:val="20"/>
          <w:lang w:val="nl-NL"/>
        </w:rPr>
        <w:lastRenderedPageBreak/>
        <w:t>STEMFORMULIER</w:t>
      </w:r>
    </w:p>
    <w:p w14:paraId="1AE083DC" w14:textId="3D1A3C03" w:rsidR="002571A8" w:rsidRPr="00A86981" w:rsidRDefault="00A86981" w:rsidP="002571A8">
      <w:pPr>
        <w:spacing w:after="120" w:line="260" w:lineRule="atLeast"/>
        <w:rPr>
          <w:rFonts w:ascii="Arial" w:hAnsi="Arial" w:cs="Arial"/>
          <w:i/>
          <w:sz w:val="20"/>
          <w:szCs w:val="20"/>
          <w:lang w:val="nl-NL"/>
        </w:rPr>
      </w:pPr>
      <w:r w:rsidRPr="00A86981">
        <w:rPr>
          <w:rFonts w:ascii="Arial" w:hAnsi="Arial" w:cs="Arial"/>
          <w:i/>
          <w:sz w:val="20"/>
          <w:szCs w:val="20"/>
          <w:lang w:val="nl-NL"/>
        </w:rPr>
        <w:t>GEEF HIERONDER UW KEUZES AAN:</w:t>
      </w:r>
    </w:p>
    <w:p w14:paraId="322F4027" w14:textId="50A9B2E6" w:rsidR="002571A8" w:rsidRPr="00A86981" w:rsidRDefault="00A86981" w:rsidP="002571A8">
      <w:pPr>
        <w:pBdr>
          <w:bottom w:val="single" w:sz="12" w:space="1" w:color="auto"/>
        </w:pBdr>
        <w:spacing w:after="240" w:line="260" w:lineRule="atLeast"/>
        <w:rPr>
          <w:rFonts w:ascii="Arial" w:hAnsi="Arial" w:cs="Arial"/>
          <w:sz w:val="20"/>
          <w:szCs w:val="20"/>
          <w:lang w:val="nl-NL"/>
        </w:rPr>
      </w:pPr>
      <w:r w:rsidRPr="00A86981">
        <w:rPr>
          <w:rFonts w:ascii="Arial" w:hAnsi="Arial" w:cs="Arial"/>
          <w:sz w:val="20"/>
          <w:szCs w:val="20"/>
          <w:lang w:val="nl-NL"/>
        </w:rPr>
        <w:t xml:space="preserve">Ik geef bij deze opdracht aan </w:t>
      </w:r>
      <w:r w:rsidRPr="00A86981">
        <w:rPr>
          <w:rFonts w:ascii="Arial" w:hAnsi="Arial" w:cs="Arial"/>
          <w:b/>
          <w:sz w:val="20"/>
          <w:szCs w:val="20"/>
          <w:lang w:val="nl-NL"/>
        </w:rPr>
        <w:t xml:space="preserve">[hieronder invullen </w:t>
      </w:r>
      <w:r w:rsidR="00B1030C">
        <w:rPr>
          <w:rFonts w:ascii="Arial" w:hAnsi="Arial" w:cs="Arial"/>
          <w:b/>
          <w:sz w:val="20"/>
          <w:szCs w:val="20"/>
          <w:lang w:val="nl-NL"/>
        </w:rPr>
        <w:t>de Notaris</w:t>
      </w:r>
      <w:r w:rsidR="00F86604">
        <w:rPr>
          <w:rFonts w:ascii="Arial" w:hAnsi="Arial" w:cs="Arial"/>
          <w:b/>
          <w:sz w:val="20"/>
          <w:szCs w:val="20"/>
          <w:lang w:val="nl-NL"/>
        </w:rPr>
        <w:t xml:space="preserve"> of </w:t>
      </w:r>
      <w:r w:rsidRPr="00A86981">
        <w:rPr>
          <w:rFonts w:ascii="Arial" w:hAnsi="Arial" w:cs="Arial"/>
          <w:b/>
          <w:sz w:val="20"/>
          <w:szCs w:val="20"/>
          <w:lang w:val="nl-NL"/>
        </w:rPr>
        <w:t>STAK AA</w:t>
      </w:r>
      <w:r w:rsidR="00B1030C">
        <w:rPr>
          <w:rFonts w:ascii="Arial" w:hAnsi="Arial" w:cs="Arial"/>
          <w:b/>
          <w:sz w:val="20"/>
          <w:szCs w:val="20"/>
          <w:lang w:val="nl-NL"/>
        </w:rPr>
        <w:t>B</w:t>
      </w:r>
      <w:r w:rsidR="002571A8" w:rsidRPr="00A86981">
        <w:rPr>
          <w:rFonts w:ascii="Arial" w:hAnsi="Arial" w:cs="Arial"/>
          <w:b/>
          <w:sz w:val="20"/>
          <w:szCs w:val="20"/>
          <w:lang w:val="nl-NL"/>
        </w:rPr>
        <w:t>]</w:t>
      </w:r>
    </w:p>
    <w:p w14:paraId="3CCE943E" w14:textId="16DCFA54" w:rsidR="002571A8" w:rsidRDefault="00A86981" w:rsidP="004F2161">
      <w:pPr>
        <w:spacing w:after="240" w:line="260" w:lineRule="atLeast"/>
        <w:rPr>
          <w:rFonts w:ascii="Arial" w:hAnsi="Arial" w:cs="Arial"/>
          <w:sz w:val="20"/>
          <w:szCs w:val="20"/>
          <w:lang w:val="nl-NL"/>
        </w:rPr>
      </w:pPr>
      <w:r w:rsidRPr="00A86981">
        <w:rPr>
          <w:rFonts w:ascii="Arial" w:hAnsi="Arial" w:cs="Arial"/>
          <w:sz w:val="20"/>
          <w:szCs w:val="20"/>
          <w:lang w:val="nl-NL"/>
        </w:rPr>
        <w:t>om als volgt op de</w:t>
      </w:r>
      <w:r w:rsidR="00D967A9">
        <w:rPr>
          <w:rFonts w:ascii="Arial" w:hAnsi="Arial" w:cs="Arial"/>
          <w:sz w:val="20"/>
          <w:szCs w:val="20"/>
          <w:lang w:val="nl-NL"/>
        </w:rPr>
        <w:t xml:space="preserve"> </w:t>
      </w:r>
      <w:r w:rsidR="00FB7FA5">
        <w:rPr>
          <w:rFonts w:ascii="Arial" w:hAnsi="Arial" w:cs="Arial"/>
          <w:bCs/>
          <w:sz w:val="20"/>
          <w:szCs w:val="20"/>
          <w:lang w:val="nl-NL"/>
        </w:rPr>
        <w:t>Jaarlijkse</w:t>
      </w:r>
      <w:r w:rsidRPr="00A86981">
        <w:rPr>
          <w:rFonts w:ascii="Arial" w:hAnsi="Arial" w:cs="Arial"/>
          <w:sz w:val="20"/>
          <w:szCs w:val="20"/>
          <w:lang w:val="nl-NL"/>
        </w:rPr>
        <w:t xml:space="preserve"> Algemene Vergaderi</w:t>
      </w:r>
      <w:r>
        <w:rPr>
          <w:rFonts w:ascii="Arial" w:hAnsi="Arial" w:cs="Arial"/>
          <w:sz w:val="20"/>
          <w:szCs w:val="20"/>
          <w:lang w:val="nl-NL"/>
        </w:rPr>
        <w:t xml:space="preserve">ng van ABN AMRO </w:t>
      </w:r>
      <w:r w:rsidR="00B1030C">
        <w:rPr>
          <w:rFonts w:ascii="Arial" w:hAnsi="Arial" w:cs="Arial"/>
          <w:sz w:val="20"/>
          <w:szCs w:val="20"/>
          <w:lang w:val="nl-NL"/>
        </w:rPr>
        <w:t>Bank</w:t>
      </w:r>
      <w:r w:rsidR="006448A9">
        <w:rPr>
          <w:rFonts w:ascii="Arial" w:hAnsi="Arial" w:cs="Arial"/>
          <w:sz w:val="20"/>
          <w:szCs w:val="20"/>
          <w:lang w:val="nl-NL"/>
        </w:rPr>
        <w:t xml:space="preserve"> N.V. op </w:t>
      </w:r>
      <w:r w:rsidR="009172CD">
        <w:rPr>
          <w:rFonts w:ascii="Arial" w:hAnsi="Arial" w:cs="Arial"/>
          <w:sz w:val="20"/>
          <w:szCs w:val="20"/>
          <w:lang w:val="nl-NL"/>
        </w:rPr>
        <w:t>24</w:t>
      </w:r>
      <w:r w:rsidR="00F86604">
        <w:rPr>
          <w:rFonts w:ascii="Arial" w:hAnsi="Arial" w:cs="Arial"/>
          <w:sz w:val="20"/>
          <w:szCs w:val="20"/>
          <w:lang w:val="nl-NL"/>
        </w:rPr>
        <w:t xml:space="preserve"> april 202</w:t>
      </w:r>
      <w:r w:rsidR="009172CD">
        <w:rPr>
          <w:rFonts w:ascii="Arial" w:hAnsi="Arial" w:cs="Arial"/>
          <w:sz w:val="20"/>
          <w:szCs w:val="20"/>
          <w:lang w:val="nl-NL"/>
        </w:rPr>
        <w:t>4</w:t>
      </w:r>
      <w:r w:rsidRPr="00A86981">
        <w:rPr>
          <w:rFonts w:ascii="Arial" w:hAnsi="Arial" w:cs="Arial"/>
          <w:sz w:val="20"/>
          <w:szCs w:val="20"/>
          <w:lang w:val="nl-NL"/>
        </w:rPr>
        <w:t xml:space="preserve"> te stemmen</w:t>
      </w:r>
      <w:r w:rsidR="002571A8" w:rsidRPr="00A86981">
        <w:rPr>
          <w:rFonts w:ascii="Arial" w:hAnsi="Arial" w:cs="Arial"/>
          <w:sz w:val="20"/>
          <w:szCs w:val="20"/>
          <w:lang w:val="nl-NL"/>
        </w:rPr>
        <w:t>:</w:t>
      </w:r>
    </w:p>
    <w:tbl>
      <w:tblPr>
        <w:tblStyle w:val="TableGrid"/>
        <w:tblpPr w:leftFromText="180" w:rightFromText="180" w:vertAnchor="text" w:horzAnchor="margin" w:tblpX="-747" w:tblpY="756"/>
        <w:tblW w:w="11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572"/>
        <w:gridCol w:w="7292"/>
        <w:gridCol w:w="826"/>
        <w:gridCol w:w="990"/>
        <w:gridCol w:w="1102"/>
      </w:tblGrid>
      <w:tr w:rsidR="003F30B9" w:rsidRPr="002D1F2A" w14:paraId="54B94F12" w14:textId="77777777" w:rsidTr="00CB3F69">
        <w:tc>
          <w:tcPr>
            <w:tcW w:w="245" w:type="dxa"/>
            <w:shd w:val="clear" w:color="auto" w:fill="FFFFFF" w:themeFill="background1"/>
          </w:tcPr>
          <w:p w14:paraId="13A2F738" w14:textId="77777777" w:rsidR="003F30B9" w:rsidRPr="009172CD" w:rsidRDefault="003F30B9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F2DF54" w14:textId="77777777" w:rsidR="003F30B9" w:rsidRPr="009172CD" w:rsidRDefault="003F30B9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6E9E5E" w14:textId="77777777" w:rsidR="003F30B9" w:rsidRPr="009172CD" w:rsidRDefault="003F30B9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E3193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For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809B6E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Against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D7D2A8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Abstain</w:t>
            </w:r>
          </w:p>
        </w:tc>
      </w:tr>
      <w:tr w:rsidR="003F30B9" w:rsidRPr="002D1F2A" w14:paraId="2F74DCE7" w14:textId="77777777" w:rsidTr="00CB3F69">
        <w:trPr>
          <w:trHeight w:val="207"/>
        </w:trPr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1B4FC9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0C197" w14:textId="77777777" w:rsidR="003F30B9" w:rsidRPr="002D1F2A" w:rsidRDefault="003F30B9" w:rsidP="003F30B9">
            <w:pPr>
              <w:jc w:val="both"/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No.</w:t>
            </w:r>
          </w:p>
        </w:tc>
        <w:tc>
          <w:tcPr>
            <w:tcW w:w="10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F8318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highlight w:val="lightGray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highlight w:val="lightGray"/>
                <w:lang w:val="en-GB"/>
              </w:rPr>
              <w:t>Agenda item</w:t>
            </w:r>
          </w:p>
        </w:tc>
      </w:tr>
      <w:tr w:rsidR="003F30B9" w:rsidRPr="002D1F2A" w14:paraId="4A7E810B" w14:textId="77777777" w:rsidTr="00CB3F69">
        <w:trPr>
          <w:trHeight w:val="207"/>
        </w:trPr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4B51B3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A1A51" w14:textId="77777777" w:rsidR="003F30B9" w:rsidRPr="002D1F2A" w:rsidRDefault="003F30B9" w:rsidP="003F30B9">
            <w:pPr>
              <w:jc w:val="both"/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1.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06A8C" w14:textId="2DFE99D7" w:rsidR="003F30B9" w:rsidRPr="002D1F2A" w:rsidRDefault="00631854" w:rsidP="003F30B9">
            <w:pPr>
              <w:spacing w:line="276" w:lineRule="auto"/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  <w:r w:rsidRPr="003F5F04">
              <w:rPr>
                <w:rFonts w:ascii="Arial" w:hAnsi="Arial"/>
                <w:b/>
                <w:color w:val="005E5D"/>
                <w:sz w:val="19"/>
              </w:rPr>
              <w:t>OPENING EN MEDEDELINGEN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43D85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90E26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0CB27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3F30B9" w:rsidRPr="00B43891" w14:paraId="748663B9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294FB8" w14:textId="77777777" w:rsidR="003F30B9" w:rsidRPr="002D1F2A" w:rsidRDefault="003F30B9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4460C" w14:textId="77777777" w:rsidR="003F30B9" w:rsidRPr="002D1F2A" w:rsidRDefault="003F30B9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2.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00C1C" w14:textId="7486E924" w:rsidR="003F30B9" w:rsidRPr="006D47FA" w:rsidRDefault="006D47FA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  <w:r w:rsidRPr="006D47FA">
              <w:rPr>
                <w:rFonts w:ascii="Arial" w:hAnsi="Arial"/>
                <w:b/>
                <w:color w:val="005E5D"/>
                <w:sz w:val="19"/>
                <w:lang w:val="nl-NL"/>
              </w:rPr>
              <w:t xml:space="preserve">GEÏNTEGREERD JAARVERSLAG EN CORPORATE GOVERNANCE  </w:t>
            </w:r>
          </w:p>
        </w:tc>
        <w:tc>
          <w:tcPr>
            <w:tcW w:w="2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D482B" w14:textId="77777777" w:rsidR="003F30B9" w:rsidRPr="006D47F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</w:tr>
      <w:tr w:rsidR="004833E6" w:rsidRPr="002D1F2A" w14:paraId="74BD363B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ACA2B2" w14:textId="77777777" w:rsidR="004833E6" w:rsidRPr="006D47F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A757C" w14:textId="77777777" w:rsidR="004833E6" w:rsidRPr="006D47F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9E253" w14:textId="3896E127" w:rsidR="004833E6" w:rsidRPr="004833E6" w:rsidRDefault="004833E6" w:rsidP="004833E6">
            <w:pPr>
              <w:pStyle w:val="NoSpacing"/>
              <w:numPr>
                <w:ilvl w:val="0"/>
                <w:numId w:val="13"/>
              </w:numPr>
              <w:spacing w:line="280" w:lineRule="atLeast"/>
              <w:ind w:left="504" w:hanging="504"/>
              <w:rPr>
                <w:rFonts w:ascii="Arial" w:hAnsi="Arial" w:cs="Arial"/>
                <w:snapToGrid w:val="0"/>
                <w:color w:val="005E5D"/>
                <w:sz w:val="19"/>
                <w:szCs w:val="19"/>
              </w:rPr>
            </w:pPr>
            <w:r w:rsidRPr="004833E6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Verslag van de Executive Board over 2023 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C608C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09EE6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C8E55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4833E6" w:rsidRPr="002D1F2A" w14:paraId="27746C62" w14:textId="77777777" w:rsidTr="00CB3F69">
        <w:trPr>
          <w:trHeight w:val="70"/>
        </w:trPr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D67018" w14:textId="77777777" w:rsidR="004833E6" w:rsidRPr="002D1F2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70988" w14:textId="77777777" w:rsidR="004833E6" w:rsidRPr="002D1F2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584D2" w14:textId="6847B7DD" w:rsidR="004833E6" w:rsidRPr="004833E6" w:rsidRDefault="004833E6" w:rsidP="004833E6">
            <w:pPr>
              <w:pStyle w:val="NoSpacing"/>
              <w:numPr>
                <w:ilvl w:val="0"/>
                <w:numId w:val="13"/>
              </w:numPr>
              <w:spacing w:line="280" w:lineRule="atLeast"/>
              <w:ind w:left="504" w:hanging="504"/>
              <w:rPr>
                <w:rFonts w:ascii="Arial" w:hAnsi="Arial" w:cs="Arial"/>
                <w:snapToGrid w:val="0"/>
                <w:color w:val="005E5D"/>
                <w:sz w:val="19"/>
                <w:szCs w:val="19"/>
              </w:rPr>
            </w:pPr>
            <w:r w:rsidRPr="004833E6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Verslag van de Raad van Commissarissen over 2023 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51AAB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CFCAB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6115A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4833E6" w:rsidRPr="002D1F2A" w14:paraId="03375931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6EB867" w14:textId="77777777" w:rsidR="004833E6" w:rsidRPr="002D1F2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283B" w14:textId="77777777" w:rsidR="004833E6" w:rsidRPr="002D1F2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5069E" w14:textId="2B0F4C81" w:rsidR="004833E6" w:rsidRPr="004833E6" w:rsidRDefault="004833E6" w:rsidP="004833E6">
            <w:pPr>
              <w:pStyle w:val="NoSpacing"/>
              <w:numPr>
                <w:ilvl w:val="0"/>
                <w:numId w:val="13"/>
              </w:numPr>
              <w:spacing w:line="280" w:lineRule="atLeast"/>
              <w:ind w:left="504" w:hanging="504"/>
              <w:rPr>
                <w:rFonts w:ascii="Arial" w:hAnsi="Arial" w:cs="Arial"/>
                <w:snapToGrid w:val="0"/>
                <w:color w:val="005E5D"/>
                <w:sz w:val="19"/>
                <w:szCs w:val="19"/>
              </w:rPr>
            </w:pPr>
            <w:r w:rsidRPr="004833E6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Presentatie van de Raad van Medewerkers 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BDB87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194E6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A00A4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4833E6" w:rsidRPr="002D1F2A" w14:paraId="591CF12C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655675" w14:textId="77777777" w:rsidR="004833E6" w:rsidRPr="002D1F2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2C669" w14:textId="77777777" w:rsidR="004833E6" w:rsidRPr="002D1F2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276F2" w14:textId="0653208A" w:rsidR="004833E6" w:rsidRPr="004833E6" w:rsidRDefault="004833E6" w:rsidP="004833E6">
            <w:pPr>
              <w:pStyle w:val="NoSpacing"/>
              <w:numPr>
                <w:ilvl w:val="0"/>
                <w:numId w:val="13"/>
              </w:numPr>
              <w:spacing w:line="280" w:lineRule="atLeast"/>
              <w:ind w:left="504" w:hanging="504"/>
              <w:rPr>
                <w:rFonts w:ascii="Arial" w:hAnsi="Arial" w:cs="Arial"/>
                <w:snapToGrid w:val="0"/>
                <w:color w:val="005E5D"/>
                <w:sz w:val="19"/>
                <w:szCs w:val="19"/>
                <w:lang w:val="en-GB"/>
              </w:rPr>
            </w:pPr>
            <w:r w:rsidRPr="004833E6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Corporate Governance</w:t>
            </w:r>
            <w:r w:rsidRPr="004833E6">
              <w:rPr>
                <w:rFonts w:ascii="Arial" w:hAnsi="Arial"/>
                <w:snapToGrid w:val="0"/>
                <w:color w:val="005E5D"/>
                <w:sz w:val="19"/>
              </w:rPr>
              <w:t xml:space="preserve"> </w:t>
            </w:r>
            <w:r w:rsidRPr="004833E6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A02B8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40C1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C2C51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4833E6" w:rsidRPr="00B43891" w14:paraId="0C54463B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5D0558" w14:textId="77777777" w:rsidR="004833E6" w:rsidRPr="002D1F2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CB12" w14:textId="77777777" w:rsidR="004833E6" w:rsidRPr="002D1F2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56407" w14:textId="1F13206B" w:rsidR="004833E6" w:rsidRPr="004833E6" w:rsidRDefault="004833E6" w:rsidP="004833E6">
            <w:pPr>
              <w:pStyle w:val="NoSpacing"/>
              <w:numPr>
                <w:ilvl w:val="0"/>
                <w:numId w:val="13"/>
              </w:numPr>
              <w:spacing w:line="280" w:lineRule="atLeast"/>
              <w:ind w:left="504" w:hanging="504"/>
              <w:rPr>
                <w:rFonts w:ascii="Arial" w:hAnsi="Arial" w:cs="Arial"/>
                <w:snapToGrid w:val="0"/>
                <w:color w:val="005E5D"/>
                <w:sz w:val="19"/>
                <w:szCs w:val="19"/>
              </w:rPr>
            </w:pPr>
            <w:r w:rsidRPr="004833E6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Bezoldigingsverslag over 2023 (ter adviserende stemming)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B4F5C" w14:textId="77777777" w:rsidR="004833E6" w:rsidRPr="004833E6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06F23" w14:textId="77777777" w:rsidR="004833E6" w:rsidRPr="004833E6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46F14" w14:textId="77777777" w:rsidR="004833E6" w:rsidRPr="004833E6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  <w:p w14:paraId="63E6122D" w14:textId="77777777" w:rsidR="004833E6" w:rsidRPr="004833E6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</w:tr>
      <w:tr w:rsidR="004833E6" w:rsidRPr="002D1F2A" w14:paraId="23D7B35C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16FEE8" w14:textId="77777777" w:rsidR="004833E6" w:rsidRPr="004833E6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DC9F8" w14:textId="77777777" w:rsidR="004833E6" w:rsidRPr="004833E6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A1811" w14:textId="1E0DC8E2" w:rsidR="004833E6" w:rsidRPr="004833E6" w:rsidRDefault="004833E6" w:rsidP="004833E6">
            <w:pPr>
              <w:pStyle w:val="NoSpacing"/>
              <w:numPr>
                <w:ilvl w:val="0"/>
                <w:numId w:val="13"/>
              </w:numPr>
              <w:spacing w:line="280" w:lineRule="atLeast"/>
              <w:ind w:left="504" w:hanging="504"/>
              <w:rPr>
                <w:rFonts w:ascii="Arial" w:hAnsi="Arial" w:cs="Arial"/>
                <w:snapToGrid w:val="0"/>
                <w:color w:val="005E5D"/>
                <w:sz w:val="19"/>
                <w:szCs w:val="19"/>
              </w:rPr>
            </w:pPr>
            <w:r w:rsidRPr="004833E6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Presentatie externe accountant en gelegenheid voor vragen 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A305F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E9172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E693B" w14:textId="77777777" w:rsidR="004833E6" w:rsidRPr="002D1F2A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4833E6" w:rsidRPr="00B43891" w14:paraId="7E7014AE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08895F" w14:textId="77777777" w:rsidR="004833E6" w:rsidRPr="002D1F2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AC249" w14:textId="77777777" w:rsidR="004833E6" w:rsidRPr="002D1F2A" w:rsidRDefault="004833E6" w:rsidP="004833E6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C58A1" w14:textId="665D82C6" w:rsidR="004833E6" w:rsidRPr="004833E6" w:rsidRDefault="004833E6" w:rsidP="004833E6">
            <w:pPr>
              <w:pStyle w:val="NoSpacing"/>
              <w:numPr>
                <w:ilvl w:val="0"/>
                <w:numId w:val="13"/>
              </w:numPr>
              <w:spacing w:line="280" w:lineRule="atLeast"/>
              <w:ind w:left="504" w:hanging="504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  <w:r w:rsidRPr="004833E6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Vaststelling van de gecontroleerde jaarrekening over 2023 (ter stemming)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0DC13" w14:textId="77777777" w:rsidR="004833E6" w:rsidRPr="004833E6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79898" w14:textId="77777777" w:rsidR="004833E6" w:rsidRPr="004833E6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5FB4C" w14:textId="77777777" w:rsidR="004833E6" w:rsidRPr="004833E6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  <w:p w14:paraId="43E68B05" w14:textId="77777777" w:rsidR="004833E6" w:rsidRPr="004833E6" w:rsidRDefault="004833E6" w:rsidP="004833E6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</w:tr>
      <w:tr w:rsidR="003F30B9" w:rsidRPr="002D1F2A" w14:paraId="4AE5812B" w14:textId="77777777" w:rsidTr="00CB3F69">
        <w:trPr>
          <w:trHeight w:val="77"/>
        </w:trPr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65D8F" w14:textId="77777777" w:rsidR="003F30B9" w:rsidRPr="004833E6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004A7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3.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F3C01" w14:textId="751D5449" w:rsidR="003F30B9" w:rsidRPr="002D1F2A" w:rsidRDefault="000F19FF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3F5F04">
              <w:rPr>
                <w:rFonts w:ascii="Arial" w:hAnsi="Arial"/>
                <w:b/>
                <w:color w:val="005E5D"/>
                <w:sz w:val="19"/>
              </w:rPr>
              <w:t>RESERVERINGS- EN DIVIDENDBELEID, DIVIDENDVOORSTEL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DDB31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E9EB3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AFFD5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3F30B9" w:rsidRPr="002D1F2A" w14:paraId="014EF166" w14:textId="77777777" w:rsidTr="00CB3F69">
        <w:trPr>
          <w:trHeight w:val="77"/>
        </w:trPr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9932F3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4766F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05837" w14:textId="523E509C" w:rsidR="003F30B9" w:rsidRPr="00BD0F40" w:rsidRDefault="003F30B9" w:rsidP="003F30B9">
            <w:pPr>
              <w:tabs>
                <w:tab w:val="left" w:pos="430"/>
              </w:tabs>
              <w:rPr>
                <w:rFonts w:ascii="Arial" w:eastAsia="Times New Roman" w:hAnsi="Arial" w:cs="Arial"/>
                <w:snapToGrid w:val="0"/>
                <w:color w:val="404040" w:themeColor="text1" w:themeTint="BF"/>
                <w:sz w:val="19"/>
                <w:szCs w:val="19"/>
                <w:lang w:val="nl-NL" w:eastAsia="nl-NL"/>
              </w:rPr>
            </w:pPr>
            <w:r w:rsidRPr="00BD0F40"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  <w:lang w:val="nl-NL"/>
              </w:rPr>
              <w:t>(a)</w:t>
            </w:r>
            <w:r w:rsidRPr="00BD0F40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nl-NL"/>
              </w:rPr>
              <w:tab/>
            </w:r>
            <w:r w:rsidRPr="00BD0F40">
              <w:rPr>
                <w:lang w:val="nl-NL"/>
              </w:rPr>
              <w:t xml:space="preserve"> </w:t>
            </w:r>
            <w:r w:rsidR="00BD0F40" w:rsidRPr="00BD0F40">
              <w:rPr>
                <w:lang w:val="nl-NL"/>
              </w:rPr>
              <w:t xml:space="preserve"> </w:t>
            </w:r>
            <w:r w:rsidR="00BD0F40" w:rsidRPr="00BD0F40">
              <w:rPr>
                <w:rFonts w:ascii="Arial" w:eastAsia="Times New Roman" w:hAnsi="Arial" w:cs="Arial"/>
                <w:snapToGrid w:val="0"/>
                <w:color w:val="404040" w:themeColor="text1" w:themeTint="BF"/>
                <w:sz w:val="19"/>
                <w:szCs w:val="19"/>
                <w:lang w:val="nl-NL" w:eastAsia="nl-NL"/>
              </w:rPr>
              <w:t>Reserverings- en dividendbeleid 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5124C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98B1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DA926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3F30B9" w:rsidRPr="002D1F2A" w14:paraId="38D74ADC" w14:textId="77777777" w:rsidTr="00CB3F69">
        <w:trPr>
          <w:trHeight w:val="77"/>
        </w:trPr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8F7A52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47255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30451" w14:textId="30048A15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eastAsia="Times New Roman" w:hAnsi="Arial" w:cs="Arial"/>
                <w:snapToGrid w:val="0"/>
                <w:color w:val="404040" w:themeColor="text1" w:themeTint="BF"/>
                <w:sz w:val="19"/>
                <w:szCs w:val="19"/>
                <w:lang w:val="en-GB" w:eastAsia="nl-NL"/>
              </w:rPr>
              <w:t>(b)     Dividend</w:t>
            </w:r>
            <w:r w:rsidR="00BD0F40">
              <w:rPr>
                <w:rFonts w:ascii="Arial" w:eastAsia="Times New Roman" w:hAnsi="Arial" w:cs="Arial"/>
                <w:snapToGrid w:val="0"/>
                <w:color w:val="404040" w:themeColor="text1" w:themeTint="BF"/>
                <w:sz w:val="19"/>
                <w:szCs w:val="19"/>
                <w:lang w:val="en-GB" w:eastAsia="nl-NL"/>
              </w:rPr>
              <w:t xml:space="preserve">voorstel </w:t>
            </w:r>
            <w:r w:rsidRPr="002D1F2A">
              <w:rPr>
                <w:rFonts w:ascii="Arial" w:eastAsia="Times New Roman" w:hAnsi="Arial" w:cs="Arial"/>
                <w:snapToGrid w:val="0"/>
                <w:color w:val="404040" w:themeColor="text1" w:themeTint="BF"/>
                <w:sz w:val="19"/>
                <w:szCs w:val="19"/>
                <w:lang w:val="en-GB" w:eastAsia="nl-NL"/>
              </w:rPr>
              <w:t>(</w:t>
            </w:r>
            <w:r w:rsidR="00BD0F40">
              <w:rPr>
                <w:rFonts w:ascii="Arial" w:eastAsia="Times New Roman" w:hAnsi="Arial" w:cs="Arial"/>
                <w:snapToGrid w:val="0"/>
                <w:color w:val="404040" w:themeColor="text1" w:themeTint="BF"/>
                <w:sz w:val="19"/>
                <w:szCs w:val="19"/>
                <w:lang w:val="en-GB" w:eastAsia="nl-NL"/>
              </w:rPr>
              <w:t>ter stemming</w:t>
            </w:r>
            <w:r w:rsidRPr="002D1F2A">
              <w:rPr>
                <w:rFonts w:ascii="Arial" w:eastAsia="Times New Roman" w:hAnsi="Arial" w:cs="Arial"/>
                <w:snapToGrid w:val="0"/>
                <w:color w:val="404040" w:themeColor="text1" w:themeTint="BF"/>
                <w:sz w:val="19"/>
                <w:szCs w:val="19"/>
                <w:lang w:val="en-GB" w:eastAsia="nl-NL"/>
              </w:rPr>
              <w:t>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95E50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3D018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308ED" w14:textId="77777777" w:rsidR="003F30B9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  <w:p w14:paraId="75EA4EA0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</w:tr>
      <w:tr w:rsidR="003F30B9" w:rsidRPr="002D1F2A" w14:paraId="70DF9D56" w14:textId="77777777" w:rsidTr="00CB3F69">
        <w:trPr>
          <w:trHeight w:val="77"/>
        </w:trPr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5FA1C7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E308E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4.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96239" w14:textId="4C20474B" w:rsidR="003F30B9" w:rsidRPr="002D1F2A" w:rsidRDefault="00B832B4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  <w:t>DECHARGE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9E5BE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</w:tr>
      <w:tr w:rsidR="00A200D4" w:rsidRPr="00B43891" w14:paraId="2B156CD1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A3DAFC" w14:textId="77777777" w:rsidR="00A200D4" w:rsidRPr="002D1F2A" w:rsidRDefault="00A200D4" w:rsidP="00A200D4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4E15F" w14:textId="77777777" w:rsidR="00A200D4" w:rsidRPr="002D1F2A" w:rsidRDefault="00A200D4" w:rsidP="00A200D4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6BB9A" w14:textId="3680A788" w:rsidR="00A200D4" w:rsidRPr="00A200D4" w:rsidRDefault="00A200D4" w:rsidP="00A200D4">
            <w:pPr>
              <w:pStyle w:val="NoSpacing"/>
              <w:numPr>
                <w:ilvl w:val="0"/>
                <w:numId w:val="14"/>
              </w:numPr>
              <w:spacing w:line="280" w:lineRule="atLeast"/>
              <w:ind w:left="504" w:hanging="504"/>
              <w:rPr>
                <w:rFonts w:ascii="Arial" w:hAnsi="Arial" w:cs="Arial"/>
                <w:sz w:val="19"/>
                <w:szCs w:val="19"/>
              </w:rPr>
            </w:pPr>
            <w:r w:rsidRPr="00A200D4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 xml:space="preserve">Verlening van decharge aan de individuele leden van de Executive Board in functie gedurende het boekjaar 2023 voor hun taakuitoefening gedurende 2023 (ter stemming)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BE5E" w14:textId="77777777" w:rsidR="00A200D4" w:rsidRPr="00A200D4" w:rsidRDefault="00A200D4" w:rsidP="00A200D4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132" w14:textId="77777777" w:rsidR="00A200D4" w:rsidRPr="00A200D4" w:rsidRDefault="00A200D4" w:rsidP="00A200D4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5C14" w14:textId="77777777" w:rsidR="00A200D4" w:rsidRPr="00A200D4" w:rsidRDefault="00A200D4" w:rsidP="00A200D4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</w:p>
        </w:tc>
      </w:tr>
      <w:tr w:rsidR="00A200D4" w:rsidRPr="00B43891" w14:paraId="350AEF05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C6A03" w14:textId="77777777" w:rsidR="00A200D4" w:rsidRPr="00A200D4" w:rsidRDefault="00A200D4" w:rsidP="00A200D4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BD7FF" w14:textId="77777777" w:rsidR="00A200D4" w:rsidRPr="00A200D4" w:rsidRDefault="00A200D4" w:rsidP="00A200D4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A227C" w14:textId="672D9C4A" w:rsidR="00A200D4" w:rsidRPr="00A200D4" w:rsidRDefault="00A200D4" w:rsidP="00A200D4">
            <w:pPr>
              <w:pStyle w:val="NoSpacing"/>
              <w:numPr>
                <w:ilvl w:val="0"/>
                <w:numId w:val="17"/>
              </w:numPr>
              <w:spacing w:line="280" w:lineRule="atLeast"/>
              <w:ind w:left="471" w:hanging="535"/>
              <w:jc w:val="both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  <w:r w:rsidRPr="00A200D4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 xml:space="preserve">Verlening van decharge aan de individuele leden van de Raad van Commissarissen in functie gedurende het boekjaar 2023 voor hun taakuitoefening gedurende 2023 (ter stemming)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C883" w14:textId="77777777" w:rsidR="00A200D4" w:rsidRPr="00A200D4" w:rsidRDefault="00A200D4" w:rsidP="00A200D4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EC9" w14:textId="77777777" w:rsidR="00A200D4" w:rsidRPr="00A200D4" w:rsidRDefault="00A200D4" w:rsidP="00A200D4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CCA7" w14:textId="77777777" w:rsidR="00A200D4" w:rsidRPr="00A200D4" w:rsidRDefault="00A200D4" w:rsidP="00A200D4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</w:p>
        </w:tc>
      </w:tr>
      <w:tr w:rsidR="003F30B9" w:rsidRPr="00B43891" w14:paraId="32B56FF6" w14:textId="77777777" w:rsidTr="00CB3F69">
        <w:trPr>
          <w:trHeight w:val="75"/>
        </w:trPr>
        <w:tc>
          <w:tcPr>
            <w:tcW w:w="24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F80702C" w14:textId="77777777" w:rsidR="003F30B9" w:rsidRPr="00A200D4" w:rsidRDefault="003F30B9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C549F" w14:textId="77777777" w:rsidR="003F30B9" w:rsidRPr="002D1F2A" w:rsidRDefault="003F30B9" w:rsidP="003F30B9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  <w:t>5.</w:t>
            </w:r>
          </w:p>
        </w:tc>
        <w:tc>
          <w:tcPr>
            <w:tcW w:w="7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755B7" w14:textId="56148B9B" w:rsidR="003F30B9" w:rsidRPr="00B832B4" w:rsidRDefault="00B832B4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nl-NL"/>
              </w:rPr>
            </w:pPr>
            <w:r w:rsidRPr="00B832B4">
              <w:rPr>
                <w:rFonts w:ascii="Arial" w:hAnsi="Arial"/>
                <w:b/>
                <w:color w:val="005E5D"/>
                <w:sz w:val="19"/>
                <w:lang w:val="nl-NL"/>
              </w:rPr>
              <w:t>VERSLAG OVER HET FUNCTIONEREN EN DE BENOEMING VAN DE EXTERNE ACCOUNTANT</w:t>
            </w:r>
          </w:p>
        </w:tc>
        <w:tc>
          <w:tcPr>
            <w:tcW w:w="2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0345C" w14:textId="77777777" w:rsidR="003F30B9" w:rsidRPr="00B832B4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nl-NL"/>
              </w:rPr>
            </w:pPr>
          </w:p>
        </w:tc>
      </w:tr>
      <w:tr w:rsidR="00542FAD" w:rsidRPr="002D1F2A" w14:paraId="4494DED5" w14:textId="77777777" w:rsidTr="00CB3F69">
        <w:trPr>
          <w:trHeight w:val="118"/>
        </w:trPr>
        <w:tc>
          <w:tcPr>
            <w:tcW w:w="24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94EF3B" w14:textId="77777777" w:rsidR="00542FAD" w:rsidRPr="00B832B4" w:rsidRDefault="00542FAD" w:rsidP="00542FAD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A937B" w14:textId="77777777" w:rsidR="00542FAD" w:rsidRPr="00B832B4" w:rsidRDefault="00542FAD" w:rsidP="00542FAD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8C900" w14:textId="3F08468D" w:rsidR="00542FAD" w:rsidRPr="00542FAD" w:rsidRDefault="00542FAD" w:rsidP="00542FAD">
            <w:pPr>
              <w:pStyle w:val="NoSpacing"/>
              <w:numPr>
                <w:ilvl w:val="0"/>
                <w:numId w:val="16"/>
              </w:numPr>
              <w:spacing w:line="280" w:lineRule="atLeast"/>
              <w:ind w:left="498" w:hanging="498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  <w:r w:rsidRPr="00542FAD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Verslag over het functioneren van de externe accountant 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CD74" w14:textId="77777777" w:rsidR="00542FAD" w:rsidRPr="002D1F2A" w:rsidRDefault="00542FAD" w:rsidP="00542FAD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DC7" w14:textId="77777777" w:rsidR="00542FAD" w:rsidRPr="002D1F2A" w:rsidRDefault="00542FAD" w:rsidP="00542FAD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80D" w14:textId="77777777" w:rsidR="00542FAD" w:rsidRPr="002D1F2A" w:rsidRDefault="00542FAD" w:rsidP="00542FAD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542FAD" w:rsidRPr="00B43891" w14:paraId="004FC5F5" w14:textId="77777777" w:rsidTr="00CB3F69">
        <w:trPr>
          <w:trHeight w:val="118"/>
        </w:trPr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356F7E" w14:textId="77777777" w:rsidR="00542FAD" w:rsidRPr="002D1F2A" w:rsidRDefault="00542FAD" w:rsidP="00542FAD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2EDA6" w14:textId="77777777" w:rsidR="00542FAD" w:rsidRPr="002D1F2A" w:rsidRDefault="00542FAD" w:rsidP="00542FAD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3A79D" w14:textId="570CA302" w:rsidR="00542FAD" w:rsidRPr="00542FAD" w:rsidRDefault="00542FAD" w:rsidP="00542FAD">
            <w:pPr>
              <w:pStyle w:val="NoSpacing"/>
              <w:numPr>
                <w:ilvl w:val="0"/>
                <w:numId w:val="16"/>
              </w:numPr>
              <w:spacing w:line="280" w:lineRule="atLeast"/>
              <w:ind w:left="498" w:hanging="498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  <w:r w:rsidRPr="00542FAD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Benoeming van</w:t>
            </w:r>
            <w:r w:rsidRPr="00542FAD"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  <w:t xml:space="preserve"> PricewaterhouseCoopers Accountants N.V. </w:t>
            </w:r>
            <w:r w:rsidRPr="00542FAD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tot externe accountant voor de boekjaren 2026, 2027 en 2028 (ter stemming)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EF41" w14:textId="77777777" w:rsidR="00542FAD" w:rsidRPr="00542FAD" w:rsidRDefault="00542FAD" w:rsidP="00542FAD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6A75" w14:textId="77777777" w:rsidR="00542FAD" w:rsidRPr="00542FAD" w:rsidRDefault="00542FAD" w:rsidP="00542FAD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5D0" w14:textId="77777777" w:rsidR="00542FAD" w:rsidRPr="00542FAD" w:rsidRDefault="00542FAD" w:rsidP="00542FAD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</w:tr>
      <w:tr w:rsidR="003F30B9" w:rsidRPr="002D1F2A" w14:paraId="24C81D5F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69EFDE" w14:textId="77777777" w:rsidR="003F30B9" w:rsidRPr="00542FAD" w:rsidRDefault="003F30B9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3E366" w14:textId="77777777" w:rsidR="003F30B9" w:rsidRPr="002D1F2A" w:rsidRDefault="003F30B9" w:rsidP="003F30B9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  <w:t>6.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7C0C3" w14:textId="47F5625B" w:rsidR="003F30B9" w:rsidRPr="002D1F2A" w:rsidRDefault="00522D34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  <w:r w:rsidRPr="00643382">
              <w:rPr>
                <w:rFonts w:ascii="Arial" w:hAnsi="Arial"/>
                <w:b/>
                <w:color w:val="005E5D"/>
                <w:sz w:val="19"/>
              </w:rPr>
              <w:t>BEZOLDIGINGSBELEID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ADCDE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color w:val="005E5D"/>
                <w:sz w:val="19"/>
                <w:szCs w:val="19"/>
                <w:lang w:val="en-GB"/>
              </w:rPr>
            </w:pPr>
          </w:p>
        </w:tc>
      </w:tr>
      <w:tr w:rsidR="00DD0C81" w:rsidRPr="00B43891" w14:paraId="55F300C6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1B8E91" w14:textId="77777777" w:rsidR="00DD0C81" w:rsidRPr="002D1F2A" w:rsidRDefault="00DD0C81" w:rsidP="00DD0C81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92E56" w14:textId="77777777" w:rsidR="00DD0C81" w:rsidRPr="002D1F2A" w:rsidRDefault="00DD0C81" w:rsidP="00DD0C81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7509" w14:textId="79094778" w:rsidR="00DD0C81" w:rsidRPr="00DD0C81" w:rsidRDefault="00DD0C81" w:rsidP="00DD0C81">
            <w:pPr>
              <w:pStyle w:val="NoSpacing"/>
              <w:numPr>
                <w:ilvl w:val="0"/>
                <w:numId w:val="15"/>
              </w:numPr>
              <w:spacing w:line="280" w:lineRule="atLeast"/>
              <w:ind w:left="504" w:hanging="504"/>
              <w:rPr>
                <w:rFonts w:ascii="Arial" w:hAnsi="Arial" w:cs="Arial"/>
                <w:sz w:val="19"/>
                <w:szCs w:val="19"/>
              </w:rPr>
            </w:pPr>
            <w:r w:rsidRPr="00DD0C81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Wijziging van het bezoldigingsbeleid van de Raad van Commissarissen (ter stemming)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D7AEF" w14:textId="77777777" w:rsidR="00DD0C81" w:rsidRPr="00DD0C81" w:rsidRDefault="00DD0C81" w:rsidP="00DD0C81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  <w:p w14:paraId="7B822A84" w14:textId="77777777" w:rsidR="00DD0C81" w:rsidRPr="00DD0C81" w:rsidRDefault="00DD0C81" w:rsidP="00DD0C81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6085B" w14:textId="77777777" w:rsidR="00DD0C81" w:rsidRPr="00DD0C81" w:rsidRDefault="00DD0C81" w:rsidP="00DD0C81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B7562" w14:textId="77777777" w:rsidR="00DD0C81" w:rsidRPr="00DD0C81" w:rsidRDefault="00DD0C81" w:rsidP="00DD0C81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</w:tr>
      <w:tr w:rsidR="00DD0C81" w:rsidRPr="00B43891" w14:paraId="162CE1A6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9367" w14:textId="77777777" w:rsidR="00DD0C81" w:rsidRPr="00DD0C81" w:rsidRDefault="00DD0C81" w:rsidP="00DD0C81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0D0B4" w14:textId="77777777" w:rsidR="00DD0C81" w:rsidRPr="00DD0C81" w:rsidRDefault="00DD0C81" w:rsidP="00DD0C81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34DA7" w14:textId="6A7365A5" w:rsidR="00DD0C81" w:rsidRPr="00DD0C81" w:rsidRDefault="00DD0C81" w:rsidP="00DD0C81">
            <w:pPr>
              <w:pStyle w:val="NoSpacing"/>
              <w:numPr>
                <w:ilvl w:val="0"/>
                <w:numId w:val="15"/>
              </w:numPr>
              <w:spacing w:line="280" w:lineRule="atLeast"/>
              <w:ind w:left="504" w:hanging="504"/>
              <w:rPr>
                <w:rFonts w:ascii="Arial" w:hAnsi="Arial" w:cs="Arial"/>
                <w:sz w:val="19"/>
                <w:szCs w:val="19"/>
              </w:rPr>
            </w:pPr>
            <w:r w:rsidRPr="00DD0C81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Wijziging van het bezoldigingsbeleid van de Executive Board (ter stemming)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55A" w14:textId="77777777" w:rsidR="00DD0C81" w:rsidRPr="00DD0C81" w:rsidRDefault="00DD0C81" w:rsidP="00DD0C81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  <w:p w14:paraId="394DE4B0" w14:textId="77777777" w:rsidR="00DD0C81" w:rsidRPr="00DD0C81" w:rsidRDefault="00DD0C81" w:rsidP="00DD0C81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95A" w14:textId="77777777" w:rsidR="00DD0C81" w:rsidRPr="00DD0C81" w:rsidRDefault="00DD0C81" w:rsidP="00DD0C81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498" w14:textId="77777777" w:rsidR="00DD0C81" w:rsidRPr="00DD0C81" w:rsidRDefault="00DD0C81" w:rsidP="00DD0C81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</w:tr>
      <w:tr w:rsidR="003F30B9" w:rsidRPr="00B43891" w14:paraId="73A2202C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D95C65" w14:textId="77777777" w:rsidR="003F30B9" w:rsidRPr="00DD0C81" w:rsidRDefault="003F30B9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A6648" w14:textId="77777777" w:rsidR="003F30B9" w:rsidRPr="002D1F2A" w:rsidRDefault="003F30B9" w:rsidP="003F30B9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  <w:t>7.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2BEF5" w14:textId="5825AE5B" w:rsidR="003F30B9" w:rsidRPr="00A31B00" w:rsidRDefault="00A31B00" w:rsidP="003F30B9">
            <w:pPr>
              <w:pStyle w:val="NoSpacing"/>
              <w:spacing w:line="280" w:lineRule="atLeast"/>
              <w:rPr>
                <w:rFonts w:ascii="Arial" w:eastAsiaTheme="minorHAnsi" w:hAnsi="Arial" w:cs="Arial"/>
                <w:b/>
                <w:color w:val="005E5D"/>
                <w:sz w:val="19"/>
                <w:szCs w:val="19"/>
                <w:lang w:eastAsia="en-US"/>
              </w:rPr>
            </w:pPr>
            <w:r w:rsidRPr="003F5F04">
              <w:rPr>
                <w:rFonts w:ascii="Arial" w:hAnsi="Arial"/>
                <w:b/>
                <w:color w:val="005E5D"/>
                <w:sz w:val="19"/>
              </w:rPr>
              <w:t>SAMENSTELLING VAN DE RAAD VAN COMMISSARISSEN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9EF0" w14:textId="77777777" w:rsidR="003F30B9" w:rsidRPr="00A31B00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</w:tr>
      <w:tr w:rsidR="009B5595" w:rsidRPr="002D1F2A" w14:paraId="6273176A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B920A9" w14:textId="77777777" w:rsidR="009B5595" w:rsidRPr="00A31B00" w:rsidRDefault="009B5595" w:rsidP="009B5595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C3CB" w14:textId="77777777" w:rsidR="009B5595" w:rsidRPr="00A31B00" w:rsidRDefault="009B5595" w:rsidP="009B5595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218C4" w14:textId="009A2DDF" w:rsidR="009B5595" w:rsidRPr="009B5595" w:rsidRDefault="009B5595" w:rsidP="009B5595">
            <w:pPr>
              <w:pStyle w:val="NoSpacing"/>
              <w:spacing w:line="280" w:lineRule="atLeast"/>
              <w:rPr>
                <w:rFonts w:ascii="Arial" w:hAnsi="Arial" w:cs="Arial"/>
                <w:sz w:val="19"/>
                <w:szCs w:val="19"/>
              </w:rPr>
            </w:pPr>
            <w:r w:rsidRPr="009B5595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Mededeling van vacatures in de Raad van Commissarissen 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CDEC2" w14:textId="77777777" w:rsidR="009B5595" w:rsidRPr="002D1F2A" w:rsidRDefault="009B5595" w:rsidP="009B5595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AA438" w14:textId="77777777" w:rsidR="009B5595" w:rsidRPr="002D1F2A" w:rsidRDefault="009B5595" w:rsidP="009B5595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B0030" w14:textId="77777777" w:rsidR="009B5595" w:rsidRPr="002D1F2A" w:rsidRDefault="009B5595" w:rsidP="009B5595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9B5595" w:rsidRPr="002D1F2A" w14:paraId="76E74824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561F83" w14:textId="77777777" w:rsidR="009B5595" w:rsidRPr="002D1F2A" w:rsidRDefault="009B5595" w:rsidP="009B5595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3D4E9" w14:textId="77777777" w:rsidR="009B5595" w:rsidRPr="002D1F2A" w:rsidRDefault="009B5595" w:rsidP="009B5595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BACE9" w14:textId="2F75EC4C" w:rsidR="009B5595" w:rsidRPr="009B5595" w:rsidRDefault="009B5595" w:rsidP="009B5595">
            <w:pPr>
              <w:pStyle w:val="NoSpacing"/>
              <w:spacing w:line="280" w:lineRule="atLeast"/>
              <w:rPr>
                <w:rFonts w:ascii="Arial" w:hAnsi="Arial" w:cs="Arial"/>
                <w:sz w:val="19"/>
                <w:szCs w:val="19"/>
              </w:rPr>
            </w:pPr>
            <w:r w:rsidRPr="009B5595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Gelegenheid voor Algemene Vergadering tot het doen van aanbevelingen, met inachtneming van profielschetsen 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53E50" w14:textId="77777777" w:rsidR="009B5595" w:rsidRPr="002D1F2A" w:rsidRDefault="009B5595" w:rsidP="009B5595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44A77" w14:textId="77777777" w:rsidR="009B5595" w:rsidRPr="002D1F2A" w:rsidRDefault="009B5595" w:rsidP="009B5595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9BB68" w14:textId="77777777" w:rsidR="009B5595" w:rsidRPr="002D1F2A" w:rsidRDefault="009B5595" w:rsidP="009B5595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9B5595" w:rsidRPr="002D1F2A" w14:paraId="56EDCC7F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C7723C" w14:textId="77777777" w:rsidR="009B5595" w:rsidRPr="002D1F2A" w:rsidRDefault="009B5595" w:rsidP="009B5595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623A9" w14:textId="77777777" w:rsidR="009B5595" w:rsidRPr="002D1F2A" w:rsidRDefault="009B5595" w:rsidP="009B5595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30F9D" w14:textId="6F264C7A" w:rsidR="009B5595" w:rsidRPr="009B5595" w:rsidRDefault="009B5595" w:rsidP="009B5595">
            <w:pPr>
              <w:pStyle w:val="NoSpacing"/>
              <w:spacing w:line="280" w:lineRule="atLeast"/>
              <w:rPr>
                <w:rFonts w:ascii="Arial" w:hAnsi="Arial" w:cs="Arial"/>
                <w:sz w:val="19"/>
                <w:szCs w:val="19"/>
              </w:rPr>
            </w:pPr>
            <w:r w:rsidRPr="009B5595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Gelegenheid tot toelichting van de standpunten van de Raad van Medewerkers 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AF8BD" w14:textId="77777777" w:rsidR="009B5595" w:rsidRPr="002D1F2A" w:rsidRDefault="009B5595" w:rsidP="009B5595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54A7F" w14:textId="77777777" w:rsidR="009B5595" w:rsidRPr="002D1F2A" w:rsidRDefault="009B5595" w:rsidP="009B5595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7A9E6" w14:textId="77777777" w:rsidR="009B5595" w:rsidRPr="002D1F2A" w:rsidRDefault="009B5595" w:rsidP="009B5595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9B5595" w:rsidRPr="00B43891" w14:paraId="74DD15E8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CB0C35" w14:textId="77777777" w:rsidR="009B5595" w:rsidRPr="002D1F2A" w:rsidRDefault="009B5595" w:rsidP="009B5595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058EC" w14:textId="77777777" w:rsidR="009B5595" w:rsidRPr="002D1F2A" w:rsidRDefault="009B5595" w:rsidP="009B5595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01F64" w14:textId="58C920F2" w:rsidR="009B5595" w:rsidRPr="009B5595" w:rsidRDefault="009B5595" w:rsidP="009B5595">
            <w:pPr>
              <w:pStyle w:val="NoSpacing"/>
              <w:spacing w:line="280" w:lineRule="atLeast"/>
              <w:rPr>
                <w:rFonts w:ascii="Arial" w:hAnsi="Arial" w:cs="Arial"/>
                <w:sz w:val="19"/>
                <w:szCs w:val="19"/>
              </w:rPr>
            </w:pPr>
            <w:r w:rsidRPr="009B5595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Herbenoeming leden van de Raad van Commissarissen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0802" w14:textId="77777777" w:rsidR="009B5595" w:rsidRPr="009B5595" w:rsidRDefault="009B5595" w:rsidP="009B5595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</w:tr>
      <w:tr w:rsidR="006E0CA5" w:rsidRPr="00B43891" w14:paraId="651150C3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9E55AC" w14:textId="77777777" w:rsidR="006E0CA5" w:rsidRPr="009B5595" w:rsidRDefault="006E0CA5" w:rsidP="006E0CA5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99302" w14:textId="77777777" w:rsidR="006E0CA5" w:rsidRPr="009B5595" w:rsidRDefault="006E0CA5" w:rsidP="006E0CA5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9804D" w14:textId="10AE4C81" w:rsidR="006E0CA5" w:rsidRPr="006E0CA5" w:rsidRDefault="006E0CA5" w:rsidP="006E0CA5">
            <w:pPr>
              <w:pStyle w:val="NoSpacing"/>
              <w:spacing w:line="280" w:lineRule="atLeast"/>
              <w:ind w:left="7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 xml:space="preserve">(i)     </w:t>
            </w:r>
            <w:r w:rsidRPr="006E0CA5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Herbenoeming Laetitia Griffith als lid van de Raad van Commissarissen (ter stemming)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BFC3D" w14:textId="77777777" w:rsidR="006E0CA5" w:rsidRPr="006E0CA5" w:rsidRDefault="006E0CA5" w:rsidP="006E0CA5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88A13" w14:textId="77777777" w:rsidR="006E0CA5" w:rsidRPr="006E0CA5" w:rsidRDefault="006E0CA5" w:rsidP="006E0CA5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5D38A" w14:textId="77777777" w:rsidR="006E0CA5" w:rsidRPr="006E0CA5" w:rsidRDefault="006E0CA5" w:rsidP="006E0CA5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</w:tr>
      <w:tr w:rsidR="006E0CA5" w:rsidRPr="00B43891" w14:paraId="0221E356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543DF3" w14:textId="77777777" w:rsidR="006E0CA5" w:rsidRPr="006E0CA5" w:rsidRDefault="006E0CA5" w:rsidP="006E0CA5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98FD0" w14:textId="77777777" w:rsidR="006E0CA5" w:rsidRPr="006E0CA5" w:rsidRDefault="006E0CA5" w:rsidP="006E0CA5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ECDB1" w14:textId="69D972D1" w:rsidR="006E0CA5" w:rsidRPr="006E0CA5" w:rsidRDefault="006E0CA5" w:rsidP="006E0CA5">
            <w:pPr>
              <w:pStyle w:val="NoSpacing"/>
              <w:spacing w:line="280" w:lineRule="atLeast"/>
              <w:ind w:left="72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 xml:space="preserve">(ii)    </w:t>
            </w:r>
            <w:r w:rsidRPr="006E0CA5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Herbenoeming Arjen Dorland als lid van de Raad van Commissarissen (ter stemming)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5E2CD" w14:textId="77777777" w:rsidR="006E0CA5" w:rsidRPr="006E0CA5" w:rsidRDefault="006E0CA5" w:rsidP="006E0CA5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ADB11" w14:textId="77777777" w:rsidR="006E0CA5" w:rsidRPr="006E0CA5" w:rsidRDefault="006E0CA5" w:rsidP="006E0CA5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2FA1C" w14:textId="77777777" w:rsidR="006E0CA5" w:rsidRPr="006E0CA5" w:rsidRDefault="006E0CA5" w:rsidP="006E0CA5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</w:tr>
      <w:tr w:rsidR="003F30B9" w:rsidRPr="00B43891" w14:paraId="31983C93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1B0194" w14:textId="77777777" w:rsidR="003F30B9" w:rsidRPr="006E0CA5" w:rsidRDefault="003F30B9" w:rsidP="003F30B9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87278" w14:textId="77777777" w:rsidR="003F30B9" w:rsidRPr="002D1F2A" w:rsidRDefault="003F30B9" w:rsidP="003F30B9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  <w:t>8.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C3F0E" w14:textId="5AFA160B" w:rsidR="003F30B9" w:rsidRPr="009E2880" w:rsidRDefault="009E2880" w:rsidP="003F30B9">
            <w:pPr>
              <w:pStyle w:val="NoSpacing"/>
              <w:spacing w:line="280" w:lineRule="atLeast"/>
              <w:rPr>
                <w:rFonts w:ascii="Arial" w:eastAsiaTheme="minorHAnsi" w:hAnsi="Arial" w:cs="Arial"/>
                <w:b/>
                <w:color w:val="005E5D"/>
                <w:sz w:val="19"/>
                <w:szCs w:val="19"/>
                <w:lang w:eastAsia="en-US"/>
              </w:rPr>
            </w:pPr>
            <w:r w:rsidRPr="003F5F04">
              <w:rPr>
                <w:rFonts w:ascii="Arial" w:hAnsi="Arial"/>
                <w:b/>
                <w:color w:val="005E5D"/>
                <w:sz w:val="19"/>
              </w:rPr>
              <w:t>SAMENSTELLING VAN DE EXECUTIVE BOARD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F7A4" w14:textId="77777777" w:rsidR="003F30B9" w:rsidRPr="009E2880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nl-NL"/>
              </w:rPr>
            </w:pPr>
          </w:p>
        </w:tc>
      </w:tr>
      <w:tr w:rsidR="00B33923" w:rsidRPr="002D1F2A" w14:paraId="17DD3780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89FC1" w14:textId="77777777" w:rsidR="00B33923" w:rsidRPr="009E2880" w:rsidRDefault="00B33923" w:rsidP="00B33923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58C79" w14:textId="77777777" w:rsidR="00B33923" w:rsidRPr="009E2880" w:rsidRDefault="00B33923" w:rsidP="00B33923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AE43B" w14:textId="3F41F05E" w:rsidR="00B33923" w:rsidRPr="0055797E" w:rsidRDefault="00B33923" w:rsidP="0055797E">
            <w:pPr>
              <w:pStyle w:val="NoSpacing"/>
              <w:numPr>
                <w:ilvl w:val="0"/>
                <w:numId w:val="20"/>
              </w:numPr>
              <w:spacing w:line="280" w:lineRule="atLeast"/>
              <w:ind w:left="489" w:hanging="502"/>
              <w:rPr>
                <w:rFonts w:ascii="Arial" w:hAnsi="Arial"/>
                <w:snapToGrid w:val="0"/>
                <w:color w:val="404040" w:themeColor="text1" w:themeTint="BF"/>
                <w:sz w:val="19"/>
              </w:rPr>
            </w:pPr>
            <w:r w:rsidRPr="00B33923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Mededeling van de beoogde herbenoeming Robert Swaak als lid van de Executive Board met als functie Chief Executive Officer (CEO) 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A951" w14:textId="77777777" w:rsidR="00B33923" w:rsidRPr="002D1F2A" w:rsidRDefault="00B33923" w:rsidP="00B3392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41E5" w14:textId="77777777" w:rsidR="00B33923" w:rsidRPr="002D1F2A" w:rsidRDefault="00B33923" w:rsidP="00B3392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D43F" w14:textId="77777777" w:rsidR="00B33923" w:rsidRPr="002D1F2A" w:rsidRDefault="00B33923" w:rsidP="00B3392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B33923" w:rsidRPr="002D1F2A" w14:paraId="5C67A280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A6EF56" w14:textId="77777777" w:rsidR="00B33923" w:rsidRPr="002D1F2A" w:rsidRDefault="00B33923" w:rsidP="00B33923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874CF" w14:textId="77777777" w:rsidR="00B33923" w:rsidRPr="002D1F2A" w:rsidRDefault="00B33923" w:rsidP="00B33923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5F660" w14:textId="5E25AAAA" w:rsidR="00B33923" w:rsidRPr="0055797E" w:rsidRDefault="00B33923" w:rsidP="0055797E">
            <w:pPr>
              <w:pStyle w:val="NoSpacing"/>
              <w:numPr>
                <w:ilvl w:val="0"/>
                <w:numId w:val="20"/>
              </w:numPr>
              <w:spacing w:line="280" w:lineRule="atLeast"/>
              <w:ind w:left="504" w:hanging="504"/>
              <w:rPr>
                <w:rFonts w:ascii="Arial" w:hAnsi="Arial"/>
                <w:snapToGrid w:val="0"/>
                <w:color w:val="404040" w:themeColor="text1" w:themeTint="BF"/>
                <w:sz w:val="19"/>
              </w:rPr>
            </w:pPr>
            <w:r w:rsidRPr="00B33923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Mededeling van de beoogde benoeming Caroline Oosterloo-van ’t Hoff als interim-lid van de Executive Board met als functie Chief Risk Officer (CRO) (ter bespreking)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9E29" w14:textId="77777777" w:rsidR="00B33923" w:rsidRPr="002D1F2A" w:rsidRDefault="00B33923" w:rsidP="00B3392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A35" w14:textId="77777777" w:rsidR="00B33923" w:rsidRPr="002D1F2A" w:rsidRDefault="00B33923" w:rsidP="00B3392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2887" w14:textId="77777777" w:rsidR="00B33923" w:rsidRPr="002D1F2A" w:rsidRDefault="00B33923" w:rsidP="00B33923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  <w:tr w:rsidR="003F30B9" w:rsidRPr="00B43891" w14:paraId="3A0FC45D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D1F214" w14:textId="77777777" w:rsidR="003F30B9" w:rsidRPr="002D1F2A" w:rsidRDefault="003F30B9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en-GB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09A1F" w14:textId="77777777" w:rsidR="003F30B9" w:rsidRPr="002D1F2A" w:rsidRDefault="003F30B9" w:rsidP="003F30B9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  <w:t>9.</w:t>
            </w:r>
          </w:p>
        </w:tc>
        <w:tc>
          <w:tcPr>
            <w:tcW w:w="7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55B38" w14:textId="16FC0212" w:rsidR="003F30B9" w:rsidRPr="00AD69E0" w:rsidRDefault="00AD69E0" w:rsidP="003F30B9">
            <w:pPr>
              <w:pStyle w:val="NoSpacing"/>
              <w:spacing w:line="280" w:lineRule="atLeast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  <w:r w:rsidRPr="003F5F04">
              <w:rPr>
                <w:rFonts w:ascii="Arial" w:hAnsi="Arial"/>
                <w:b/>
                <w:color w:val="005E5D"/>
                <w:sz w:val="19"/>
              </w:rPr>
              <w:t>UITGIFTE VAN NIEUWE AANDELEN DOOR ABN AMRO EN INKOOP VAN (CERTIFICATEN VAN) AANDELEN DOOR ABN AMRO</w:t>
            </w:r>
          </w:p>
        </w:tc>
        <w:tc>
          <w:tcPr>
            <w:tcW w:w="291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6F6969E1" w14:textId="77777777" w:rsidR="003F30B9" w:rsidRPr="00AD69E0" w:rsidRDefault="003F30B9" w:rsidP="003F30B9">
            <w:pPr>
              <w:pStyle w:val="NoSpacing"/>
              <w:spacing w:line="280" w:lineRule="atLeast"/>
              <w:ind w:left="-114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</w:p>
        </w:tc>
      </w:tr>
      <w:tr w:rsidR="00C0281E" w:rsidRPr="00B43891" w14:paraId="62EADD8D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ED05B8" w14:textId="77777777" w:rsidR="00C0281E" w:rsidRPr="00AD69E0" w:rsidRDefault="00C0281E" w:rsidP="00C0281E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126D4" w14:textId="77777777" w:rsidR="00C0281E" w:rsidRPr="00AD69E0" w:rsidRDefault="00C0281E" w:rsidP="00C0281E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B7BB0" w14:textId="445AE8D1" w:rsidR="00C0281E" w:rsidRPr="00C0281E" w:rsidRDefault="00C0281E" w:rsidP="00C0281E">
            <w:pPr>
              <w:pStyle w:val="NoSpacing"/>
              <w:numPr>
                <w:ilvl w:val="0"/>
                <w:numId w:val="7"/>
              </w:numPr>
              <w:spacing w:line="280" w:lineRule="atLeast"/>
              <w:ind w:left="454" w:hanging="454"/>
              <w:rPr>
                <w:rFonts w:ascii="Arial" w:hAnsi="Arial" w:cs="Arial"/>
                <w:snapToGrid w:val="0"/>
                <w:color w:val="005E5D"/>
                <w:sz w:val="19"/>
                <w:szCs w:val="19"/>
              </w:rPr>
            </w:pPr>
            <w:r w:rsidRPr="00C0281E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Machtiging tot uitgifte van aandelen en/of het verlenen van rechten tot het nemen van aandelen (ter stemming)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05A0" w14:textId="77777777" w:rsidR="00C0281E" w:rsidRPr="00C0281E" w:rsidRDefault="00C0281E" w:rsidP="00C0281E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A2C" w14:textId="77777777" w:rsidR="00C0281E" w:rsidRPr="00C0281E" w:rsidRDefault="00C0281E" w:rsidP="00C0281E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7C07" w14:textId="77777777" w:rsidR="00C0281E" w:rsidRPr="00C0281E" w:rsidRDefault="00C0281E" w:rsidP="00C0281E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</w:p>
        </w:tc>
      </w:tr>
      <w:tr w:rsidR="00C0281E" w:rsidRPr="00B43891" w14:paraId="1AC4E6F2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424F39" w14:textId="77777777" w:rsidR="00C0281E" w:rsidRPr="00C0281E" w:rsidRDefault="00C0281E" w:rsidP="00C0281E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63836" w14:textId="77777777" w:rsidR="00C0281E" w:rsidRPr="00C0281E" w:rsidRDefault="00C0281E" w:rsidP="00C0281E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76F26" w14:textId="6AE0C51F" w:rsidR="00C0281E" w:rsidRPr="00C0281E" w:rsidRDefault="00C0281E" w:rsidP="00C0281E">
            <w:pPr>
              <w:pStyle w:val="NoSpacing"/>
              <w:numPr>
                <w:ilvl w:val="0"/>
                <w:numId w:val="7"/>
              </w:numPr>
              <w:spacing w:line="280" w:lineRule="atLeast"/>
              <w:ind w:left="454" w:hanging="454"/>
              <w:rPr>
                <w:rFonts w:ascii="Arial" w:hAnsi="Arial" w:cs="Arial"/>
                <w:snapToGrid w:val="0"/>
                <w:color w:val="005E5D"/>
                <w:sz w:val="19"/>
                <w:szCs w:val="19"/>
              </w:rPr>
            </w:pPr>
            <w:r w:rsidRPr="00C0281E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Machtiging tot beperking of uitsluiting van voorkeursrechten (ter stemming)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BE46" w14:textId="77777777" w:rsidR="00C0281E" w:rsidRPr="00C0281E" w:rsidRDefault="00C0281E" w:rsidP="00C0281E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  <w:p w14:paraId="7C73697B" w14:textId="77777777" w:rsidR="00C0281E" w:rsidRPr="00C0281E" w:rsidRDefault="00C0281E" w:rsidP="00C0281E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7CA8" w14:textId="77777777" w:rsidR="00C0281E" w:rsidRPr="00C0281E" w:rsidRDefault="00C0281E" w:rsidP="00C0281E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54D" w14:textId="77777777" w:rsidR="00C0281E" w:rsidRPr="00C0281E" w:rsidRDefault="00C0281E" w:rsidP="00C0281E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</w:p>
        </w:tc>
      </w:tr>
      <w:tr w:rsidR="00C0281E" w:rsidRPr="00B43891" w14:paraId="769349DB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DCA1F1" w14:textId="77777777" w:rsidR="00C0281E" w:rsidRPr="00C0281E" w:rsidRDefault="00C0281E" w:rsidP="00C0281E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D4DBA" w14:textId="77777777" w:rsidR="00C0281E" w:rsidRPr="00C0281E" w:rsidRDefault="00C0281E" w:rsidP="00C0281E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BB4BB" w14:textId="6292EBC6" w:rsidR="00C0281E" w:rsidRPr="00C0281E" w:rsidRDefault="00C0281E" w:rsidP="00C0281E">
            <w:pPr>
              <w:pStyle w:val="NoSpacing"/>
              <w:numPr>
                <w:ilvl w:val="0"/>
                <w:numId w:val="7"/>
              </w:numPr>
              <w:spacing w:line="280" w:lineRule="atLeast"/>
              <w:ind w:left="454" w:hanging="454"/>
              <w:rPr>
                <w:rFonts w:ascii="Arial" w:hAnsi="Arial" w:cs="Arial"/>
                <w:snapToGrid w:val="0"/>
                <w:color w:val="005E5D"/>
                <w:sz w:val="19"/>
                <w:szCs w:val="19"/>
              </w:rPr>
            </w:pPr>
            <w:r w:rsidRPr="00C0281E">
              <w:rPr>
                <w:rFonts w:ascii="Arial" w:hAnsi="Arial"/>
                <w:snapToGrid w:val="0"/>
                <w:color w:val="404040" w:themeColor="text1" w:themeTint="BF"/>
                <w:sz w:val="19"/>
              </w:rPr>
              <w:t>Machtiging tot de inkoop van (certificaten van) aandelen in het eigen aandelenkapitaal van ABN AMRO (ter stemming)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53CE" w14:textId="77777777" w:rsidR="00C0281E" w:rsidRPr="00C0281E" w:rsidRDefault="00C0281E" w:rsidP="00C0281E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F8EE" w14:textId="77777777" w:rsidR="00C0281E" w:rsidRPr="00C0281E" w:rsidRDefault="00C0281E" w:rsidP="00C0281E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5EF" w14:textId="77777777" w:rsidR="00C0281E" w:rsidRPr="00C0281E" w:rsidRDefault="00C0281E" w:rsidP="00C0281E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</w:p>
        </w:tc>
      </w:tr>
      <w:tr w:rsidR="003F30B9" w:rsidRPr="00B43891" w14:paraId="7F8FB344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855651" w14:textId="77777777" w:rsidR="003F30B9" w:rsidRPr="00C0281E" w:rsidRDefault="003F30B9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D095E" w14:textId="77777777" w:rsidR="003F30B9" w:rsidRPr="002D1F2A" w:rsidRDefault="003F30B9" w:rsidP="003F30B9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  <w:t>10.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D0782" w14:textId="6508EA00" w:rsidR="003F30B9" w:rsidRPr="001F3773" w:rsidRDefault="001F3773" w:rsidP="003F30B9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nl-NL"/>
              </w:rPr>
            </w:pPr>
            <w:r w:rsidRPr="001F3773">
              <w:rPr>
                <w:rFonts w:ascii="Arial" w:hAnsi="Arial"/>
                <w:b/>
                <w:color w:val="005E5D"/>
                <w:sz w:val="19"/>
                <w:lang w:val="nl-NL"/>
              </w:rPr>
              <w:t>INTREKKING VAN (CERTIFICATEN VAN) AANDELEN IN HET GEPLAATSTE AANDELENKAPITAAL VAN ABN AMRO (ter stemming)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CE15" w14:textId="77777777" w:rsidR="003F30B9" w:rsidRPr="001F3773" w:rsidRDefault="003F30B9" w:rsidP="003F30B9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DCE4" w14:textId="77777777" w:rsidR="003F30B9" w:rsidRPr="001F3773" w:rsidRDefault="003F30B9" w:rsidP="003F30B9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C176" w14:textId="77777777" w:rsidR="003F30B9" w:rsidRPr="001F3773" w:rsidRDefault="003F30B9" w:rsidP="003F30B9">
            <w:pPr>
              <w:pStyle w:val="NoSpacing"/>
              <w:spacing w:line="280" w:lineRule="atLeast"/>
              <w:ind w:left="720"/>
              <w:rPr>
                <w:rFonts w:ascii="Arial" w:hAnsi="Arial" w:cs="Arial"/>
                <w:snapToGrid w:val="0"/>
                <w:color w:val="404040" w:themeColor="text1" w:themeTint="BF"/>
                <w:sz w:val="19"/>
                <w:szCs w:val="19"/>
              </w:rPr>
            </w:pPr>
          </w:p>
        </w:tc>
      </w:tr>
      <w:tr w:rsidR="003F30B9" w:rsidRPr="002D1F2A" w14:paraId="451D9022" w14:textId="77777777" w:rsidTr="00CB3F69">
        <w:tc>
          <w:tcPr>
            <w:tcW w:w="2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DD2B05" w14:textId="77777777" w:rsidR="003F30B9" w:rsidRPr="001F3773" w:rsidRDefault="003F30B9" w:rsidP="003F30B9">
            <w:pPr>
              <w:rPr>
                <w:rFonts w:ascii="Arial" w:hAnsi="Arial" w:cs="Arial"/>
                <w:color w:val="005E5D"/>
                <w:sz w:val="19"/>
                <w:szCs w:val="19"/>
                <w:lang w:val="nl-NL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82746" w14:textId="77777777" w:rsidR="003F30B9" w:rsidRPr="002D1F2A" w:rsidRDefault="003F30B9" w:rsidP="003F30B9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  <w:t>11.</w:t>
            </w:r>
          </w:p>
        </w:tc>
        <w:tc>
          <w:tcPr>
            <w:tcW w:w="72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9774B4" w14:textId="1BC3C43A" w:rsidR="003F30B9" w:rsidRPr="002D1F2A" w:rsidRDefault="00A14EE6" w:rsidP="003F30B9">
            <w:pPr>
              <w:rPr>
                <w:rFonts w:ascii="Arial" w:hAnsi="Arial" w:cs="Arial"/>
                <w:b/>
                <w:color w:val="005E5D"/>
                <w:sz w:val="19"/>
                <w:szCs w:val="19"/>
                <w:lang w:val="en-GB"/>
              </w:rPr>
            </w:pPr>
            <w:r w:rsidRPr="003F5F04">
              <w:rPr>
                <w:rFonts w:ascii="Arial" w:hAnsi="Arial"/>
                <w:b/>
                <w:color w:val="005E5D"/>
                <w:sz w:val="19"/>
              </w:rPr>
              <w:t xml:space="preserve">RONDVRAAG EN </w:t>
            </w:r>
            <w:r>
              <w:rPr>
                <w:rFonts w:ascii="Arial" w:hAnsi="Arial"/>
                <w:b/>
                <w:color w:val="005E5D"/>
                <w:sz w:val="19"/>
              </w:rPr>
              <w:t>SLUITING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1A26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7EA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A1E" w14:textId="77777777" w:rsidR="003F30B9" w:rsidRPr="002D1F2A" w:rsidRDefault="003F30B9" w:rsidP="003F30B9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2D1F2A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N/A</w:t>
            </w:r>
          </w:p>
        </w:tc>
      </w:tr>
    </w:tbl>
    <w:p w14:paraId="3E8CE70E" w14:textId="071D63D9" w:rsidR="002571A8" w:rsidRDefault="002571A8" w:rsidP="002571A8">
      <w:pPr>
        <w:spacing w:after="120"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79" w:type="dxa"/>
        <w:tblInd w:w="-509" w:type="dxa"/>
        <w:tblLook w:val="04A0" w:firstRow="1" w:lastRow="0" w:firstColumn="1" w:lastColumn="0" w:noHBand="0" w:noVBand="1"/>
      </w:tblPr>
      <w:tblGrid>
        <w:gridCol w:w="1792"/>
        <w:gridCol w:w="3836"/>
        <w:gridCol w:w="5151"/>
      </w:tblGrid>
      <w:tr w:rsidR="00912335" w:rsidRPr="00B43891" w14:paraId="4AE89394" w14:textId="77777777" w:rsidTr="002D0D66">
        <w:trPr>
          <w:trHeight w:val="373"/>
        </w:trPr>
        <w:tc>
          <w:tcPr>
            <w:tcW w:w="5628" w:type="dxa"/>
            <w:gridSpan w:val="2"/>
          </w:tcPr>
          <w:p w14:paraId="74DF7A76" w14:textId="451A4C55" w:rsidR="00912335" w:rsidRPr="00C822DE" w:rsidRDefault="00912335" w:rsidP="008A65FF">
            <w:pPr>
              <w:spacing w:after="120" w:line="260" w:lineRule="atLeast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C822DE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Aantal certificaten van aandelen ABN AMRO </w:t>
            </w:r>
            <w:r>
              <w:rPr>
                <w:rFonts w:ascii="Arial" w:hAnsi="Arial" w:cs="Arial"/>
                <w:b/>
                <w:sz w:val="20"/>
                <w:szCs w:val="20"/>
                <w:lang w:val="nl-NL"/>
              </w:rPr>
              <w:t>Bank</w:t>
            </w:r>
            <w:r w:rsidRPr="00C822DE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 N.V.</w:t>
            </w:r>
            <w:r w:rsidR="002D0D66">
              <w:rPr>
                <w:rFonts w:ascii="Arial" w:hAnsi="Arial" w:cs="Arial"/>
                <w:b/>
                <w:sz w:val="20"/>
                <w:szCs w:val="20"/>
                <w:lang w:val="nl-NL"/>
              </w:rPr>
              <w:t>:</w:t>
            </w:r>
          </w:p>
        </w:tc>
        <w:tc>
          <w:tcPr>
            <w:tcW w:w="5151" w:type="dxa"/>
          </w:tcPr>
          <w:p w14:paraId="3C6A0903" w14:textId="77777777" w:rsidR="00912335" w:rsidRPr="00C822DE" w:rsidRDefault="00912335" w:rsidP="008A65FF">
            <w:pPr>
              <w:spacing w:after="120" w:line="260" w:lineRule="atLeas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912335" w14:paraId="3672E9B6" w14:textId="77777777" w:rsidTr="00423728">
        <w:tc>
          <w:tcPr>
            <w:tcW w:w="1792" w:type="dxa"/>
          </w:tcPr>
          <w:p w14:paraId="57726649" w14:textId="77777777" w:rsidR="00912335" w:rsidRPr="00EC3517" w:rsidRDefault="00912335" w:rsidP="008A65FF">
            <w:pPr>
              <w:spacing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</w:t>
            </w:r>
            <w:r w:rsidRPr="00EC351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987" w:type="dxa"/>
            <w:gridSpan w:val="2"/>
          </w:tcPr>
          <w:p w14:paraId="5ACAF056" w14:textId="77777777" w:rsidR="00912335" w:rsidRDefault="00912335" w:rsidP="008A65FF">
            <w:pPr>
              <w:spacing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335" w14:paraId="7F892BE2" w14:textId="77777777" w:rsidTr="00423728">
        <w:tc>
          <w:tcPr>
            <w:tcW w:w="1792" w:type="dxa"/>
          </w:tcPr>
          <w:p w14:paraId="717CB61E" w14:textId="19AECD7D" w:rsidR="00912335" w:rsidRPr="00EC3517" w:rsidRDefault="00912335" w:rsidP="008A65FF">
            <w:pPr>
              <w:spacing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r w:rsidR="002B045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987" w:type="dxa"/>
            <w:gridSpan w:val="2"/>
          </w:tcPr>
          <w:p w14:paraId="58639648" w14:textId="77777777" w:rsidR="00912335" w:rsidRDefault="00912335" w:rsidP="008A65FF">
            <w:pPr>
              <w:spacing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335" w14:paraId="22F63817" w14:textId="77777777" w:rsidTr="00423728">
        <w:tc>
          <w:tcPr>
            <w:tcW w:w="1792" w:type="dxa"/>
          </w:tcPr>
          <w:p w14:paraId="4C65743D" w14:textId="620DE44A" w:rsidR="00912335" w:rsidRPr="00EC3517" w:rsidRDefault="00912335" w:rsidP="008A65FF">
            <w:pPr>
              <w:spacing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Woonplaats</w:t>
            </w:r>
            <w:r w:rsidR="002B045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987" w:type="dxa"/>
            <w:gridSpan w:val="2"/>
          </w:tcPr>
          <w:p w14:paraId="6B291ACE" w14:textId="77777777" w:rsidR="00912335" w:rsidRDefault="00912335" w:rsidP="008A65FF">
            <w:pPr>
              <w:spacing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DF2E3" w14:textId="77777777" w:rsidR="00912335" w:rsidRDefault="00912335" w:rsidP="002571A8">
      <w:pPr>
        <w:spacing w:after="120"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10" w:type="dxa"/>
        <w:tblInd w:w="-509" w:type="dxa"/>
        <w:tblLook w:val="04A0" w:firstRow="1" w:lastRow="0" w:firstColumn="1" w:lastColumn="0" w:noHBand="0" w:noVBand="1"/>
      </w:tblPr>
      <w:tblGrid>
        <w:gridCol w:w="6979"/>
        <w:gridCol w:w="3731"/>
      </w:tblGrid>
      <w:tr w:rsidR="00D06645" w14:paraId="5F4EBDFC" w14:textId="77777777" w:rsidTr="00423728">
        <w:trPr>
          <w:trHeight w:val="989"/>
        </w:trPr>
        <w:tc>
          <w:tcPr>
            <w:tcW w:w="6979" w:type="dxa"/>
          </w:tcPr>
          <w:p w14:paraId="3E88DA7B" w14:textId="77777777" w:rsidR="00D06645" w:rsidRDefault="00D06645" w:rsidP="002571A8">
            <w:pPr>
              <w:spacing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1" w:type="dxa"/>
          </w:tcPr>
          <w:p w14:paraId="752EE85E" w14:textId="77777777" w:rsidR="00D06645" w:rsidRDefault="00D06645" w:rsidP="002571A8">
            <w:pPr>
              <w:spacing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8AF1DB" w14:textId="77777777" w:rsidR="001D4E01" w:rsidRDefault="001D4E01" w:rsidP="002571A8">
            <w:pPr>
              <w:spacing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33264B8" w14:textId="64209CAE" w:rsidR="001D4E01" w:rsidRDefault="001D4E01" w:rsidP="002571A8">
            <w:pPr>
              <w:spacing w:after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___________________ 202</w:t>
            </w:r>
            <w:r w:rsidR="00A14E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6ADB4FE6" w14:textId="77777777" w:rsidR="002571A8" w:rsidRPr="00C822DE" w:rsidRDefault="00FD465F" w:rsidP="00FD465F">
      <w:pPr>
        <w:tabs>
          <w:tab w:val="left" w:pos="6521"/>
        </w:tabs>
        <w:spacing w:after="120" w:line="260" w:lineRule="atLeast"/>
        <w:rPr>
          <w:rFonts w:ascii="Arial" w:hAnsi="Arial" w:cs="Arial"/>
          <w:b/>
          <w:i/>
          <w:sz w:val="20"/>
          <w:szCs w:val="20"/>
          <w:lang w:val="nl-NL"/>
        </w:rPr>
      </w:pPr>
      <w:r w:rsidRPr="00FD465F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5A2D4" wp14:editId="3B344D79">
                <wp:simplePos x="0" y="0"/>
                <wp:positionH relativeFrom="column">
                  <wp:posOffset>-205740</wp:posOffset>
                </wp:positionH>
                <wp:positionV relativeFrom="paragraph">
                  <wp:posOffset>132715</wp:posOffset>
                </wp:positionV>
                <wp:extent cx="6598920" cy="1403985"/>
                <wp:effectExtent l="0" t="0" r="0" b="127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7034" w14:textId="77777777" w:rsidR="00FD465F" w:rsidRPr="00C822DE" w:rsidRDefault="00FD465F" w:rsidP="00FD465F">
                            <w:pPr>
                              <w:tabs>
                                <w:tab w:val="left" w:pos="6521"/>
                              </w:tabs>
                              <w:spacing w:after="120" w:line="260" w:lineRule="atLeas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C82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NL"/>
                              </w:rPr>
                              <w:t>Handtekening (binnen het kader tekenen s.v.p.)</w:t>
                            </w:r>
                            <w:r w:rsidRPr="00C822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l-NL"/>
                              </w:rPr>
                              <w:tab/>
                              <w:t>Datum</w:t>
                            </w:r>
                          </w:p>
                          <w:p w14:paraId="2874339D" w14:textId="1103A0F1" w:rsidR="00FD465F" w:rsidRPr="00FD465F" w:rsidRDefault="00FD465F" w:rsidP="00FD465F">
                            <w:pPr>
                              <w:pStyle w:val="ListParagraph"/>
                              <w:spacing w:after="120" w:line="260" w:lineRule="atLeast"/>
                              <w:ind w:left="0"/>
                              <w:contextualSpacing w:val="0"/>
                              <w:rPr>
                                <w:lang w:val="nl-NL"/>
                              </w:rPr>
                            </w:pPr>
                            <w:r w:rsidRPr="00C822D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nl-NL"/>
                              </w:rPr>
                              <w:t xml:space="preserve">Dit stemformulier is uitsluitend geldig indien voorzien van de datum, uw handtekening, </w:t>
                            </w:r>
                            <w:r w:rsidR="0091233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nl-NL"/>
                              </w:rPr>
                              <w:t xml:space="preserve">tezamen met de confirmation van entitlement, </w:t>
                            </w:r>
                            <w:r w:rsidRPr="00C822D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nl-NL"/>
                              </w:rPr>
                              <w:t xml:space="preserve">een kopie van uw geldige legitimatiebewijs en (indien u een rechtspersoon vertegenwoordigt) (een kopie van) een recent uittreksel uit het </w:t>
                            </w:r>
                            <w:r w:rsidR="00F8660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nl-NL"/>
                              </w:rPr>
                              <w:t>h</w:t>
                            </w:r>
                            <w:r w:rsidRPr="00C822D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nl-NL"/>
                              </w:rPr>
                              <w:t>andelsregister.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5A2D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-16.2pt;margin-top:10.45pt;width:519.6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gJ+gEAAM4DAAAOAAAAZHJzL2Uyb0RvYy54bWysU8tu2zAQvBfoPxC815JdO7UFy0Ga1EWB&#10;9AGk/QCaoiyiJJdd0pbSr8+SchyjvRXVgSC13Nmd2eH6erCGHRUGDa7m00nJmXISGu32Nf/xfftm&#10;yVmIwjXCgFM1f1SBX29ev1r3vlIz6MA0ChmBuFD1vuZdjL4qiiA7ZUWYgFeOgi2gFZGOuC8aFD2h&#10;W1PMyvKq6AEbjyBVCPT3bgzyTcZvWyXj17YNKjJTc+ot5hXzuktrsVmLao/Cd1qe2hD/0IUV2lHR&#10;M9SdiIIdUP8FZbVECNDGiQRbQNtqqTIHYjMt/2Dz0AmvMhcSJ/izTOH/wcovxwf/DVkc3sNAA8wk&#10;gr8H+TMwB7edcHt1gwh9p0RDhadJsqL3oTqlJqlDFRLIrv8MDQ1ZHCJkoKFFm1QhnozQaQCPZ9HV&#10;EJmkn1eL1XI1o5Ck2HRevl0tF7mGqJ7TPYb4UYFlaVNzpKlmeHG8DzG1I6rnK6mag602Jk/WONbX&#10;fLWYLXLCRcTqSMYz2tZ8WaZvtEJi+cE1OTkKbcY9FTDuRDsxHTnHYTfQxUR/B80jCYAwGoweBG06&#10;wN+c9WSumodfB4GKM/PJkYir6Xye3JgP88W7RB8vI7vLiHCSoGoeORu3tzE7OHEN/obE3uosw0sn&#10;p17JNFmdk8GTKy/P+dbLM9w8AQAA//8DAFBLAwQUAAYACAAAACEAynlTT90AAAALAQAADwAAAGRy&#10;cy9kb3ducmV2LnhtbEyPy07DMBBF90j8gzVI7FobU0EJcaoKtWUJlKhrNzZJRDy2bDcNf890Bcu5&#10;c3Qf5WpyAxttTL1HBXdzAcxi402PrYL6cztbAktZo9GDR6vgxyZYVddXpS6MP+OHHfe5ZWSCqdAK&#10;upxDwXlqOut0mvtgkX5fPjqd6YwtN1GfydwNXArxwJ3ukRI6HexLZ5vv/ckpCDnsHl/j2/t6sx1F&#10;fdjVsm83St3eTOtnYNlO+Q+GS32qDhV1OvoTmsQGBbN7uSBUgRRPwC4AxdGYIykLKYBXJf+/ofoF&#10;AAD//wMAUEsBAi0AFAAGAAgAAAAhALaDOJL+AAAA4QEAABMAAAAAAAAAAAAAAAAAAAAAAFtDb250&#10;ZW50X1R5cGVzXS54bWxQSwECLQAUAAYACAAAACEAOP0h/9YAAACUAQAACwAAAAAAAAAAAAAAAAAv&#10;AQAAX3JlbHMvLnJlbHNQSwECLQAUAAYACAAAACEADvnICfoBAADOAwAADgAAAAAAAAAAAAAAAAAu&#10;AgAAZHJzL2Uyb0RvYy54bWxQSwECLQAUAAYACAAAACEAynlTT90AAAALAQAADwAAAAAAAAAAAAAA&#10;AABUBAAAZHJzL2Rvd25yZXYueG1sUEsFBgAAAAAEAAQA8wAAAF4FAAAAAA==&#10;" filled="f" stroked="f">
                <v:textbox style="mso-fit-shape-to-text:t">
                  <w:txbxContent>
                    <w:p w14:paraId="17837034" w14:textId="77777777" w:rsidR="00FD465F" w:rsidRPr="00C822DE" w:rsidRDefault="00FD465F" w:rsidP="00FD465F">
                      <w:pPr>
                        <w:tabs>
                          <w:tab w:val="left" w:pos="6521"/>
                        </w:tabs>
                        <w:spacing w:after="120" w:line="260" w:lineRule="atLeas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C82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NL"/>
                        </w:rPr>
                        <w:t>Handtekening (binnen het kader tekenen s.v.p.)</w:t>
                      </w:r>
                      <w:r w:rsidRPr="00C822D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l-NL"/>
                        </w:rPr>
                        <w:tab/>
                        <w:t>Datum</w:t>
                      </w:r>
                    </w:p>
                    <w:p w14:paraId="2874339D" w14:textId="1103A0F1" w:rsidR="00FD465F" w:rsidRPr="00FD465F" w:rsidRDefault="00FD465F" w:rsidP="00FD465F">
                      <w:pPr>
                        <w:pStyle w:val="ListParagraph"/>
                        <w:spacing w:after="120" w:line="260" w:lineRule="atLeast"/>
                        <w:ind w:left="0"/>
                        <w:contextualSpacing w:val="0"/>
                        <w:rPr>
                          <w:lang w:val="nl-NL"/>
                        </w:rPr>
                      </w:pPr>
                      <w:r w:rsidRPr="00C822D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nl-NL"/>
                        </w:rPr>
                        <w:t xml:space="preserve">Dit stemformulier is uitsluitend geldig indien voorzien van de datum, uw handtekening, </w:t>
                      </w:r>
                      <w:r w:rsidR="0091233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nl-NL"/>
                        </w:rPr>
                        <w:t xml:space="preserve">tezamen met de </w:t>
                      </w:r>
                      <w:proofErr w:type="spellStart"/>
                      <w:r w:rsidR="0091233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nl-NL"/>
                        </w:rPr>
                        <w:t>confirmation</w:t>
                      </w:r>
                      <w:proofErr w:type="spellEnd"/>
                      <w:r w:rsidR="0091233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nl-NL"/>
                        </w:rPr>
                        <w:t xml:space="preserve"> van </w:t>
                      </w:r>
                      <w:proofErr w:type="spellStart"/>
                      <w:r w:rsidR="0091233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nl-NL"/>
                        </w:rPr>
                        <w:t>entitlement</w:t>
                      </w:r>
                      <w:proofErr w:type="spellEnd"/>
                      <w:r w:rsidR="00912335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nl-NL"/>
                        </w:rPr>
                        <w:t xml:space="preserve">, </w:t>
                      </w:r>
                      <w:r w:rsidRPr="00C822D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nl-NL"/>
                        </w:rPr>
                        <w:t xml:space="preserve">een kopie van uw geldige legitimatiebewijs en (indien u een rechtspersoon vertegenwoordigt) (een kopie van) een recent uittreksel uit het </w:t>
                      </w:r>
                      <w:r w:rsidR="00F8660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nl-NL"/>
                        </w:rPr>
                        <w:t>h</w:t>
                      </w:r>
                      <w:r w:rsidRPr="00C822D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nl-NL"/>
                        </w:rPr>
                        <w:t>andelsregister.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71A8" w:rsidRPr="00C822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973B" w14:textId="77777777" w:rsidR="006B4943" w:rsidRDefault="006B4943" w:rsidP="0028416A">
      <w:pPr>
        <w:spacing w:after="0" w:line="240" w:lineRule="auto"/>
      </w:pPr>
      <w:r>
        <w:separator/>
      </w:r>
    </w:p>
  </w:endnote>
  <w:endnote w:type="continuationSeparator" w:id="0">
    <w:p w14:paraId="1BE6C396" w14:textId="77777777" w:rsidR="006B4943" w:rsidRDefault="006B4943" w:rsidP="0028416A">
      <w:pPr>
        <w:spacing w:after="0" w:line="240" w:lineRule="auto"/>
      </w:pPr>
      <w:r>
        <w:continuationSeparator/>
      </w:r>
    </w:p>
  </w:endnote>
  <w:endnote w:type="continuationNotice" w:id="1">
    <w:p w14:paraId="7628E918" w14:textId="77777777" w:rsidR="006B4943" w:rsidRDefault="006B49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FF69" w14:textId="77777777" w:rsidR="006B4943" w:rsidRDefault="006B4943" w:rsidP="0028416A">
      <w:pPr>
        <w:spacing w:after="0" w:line="240" w:lineRule="auto"/>
      </w:pPr>
      <w:r>
        <w:separator/>
      </w:r>
    </w:p>
  </w:footnote>
  <w:footnote w:type="continuationSeparator" w:id="0">
    <w:p w14:paraId="7B4FD031" w14:textId="77777777" w:rsidR="006B4943" w:rsidRDefault="006B4943" w:rsidP="0028416A">
      <w:pPr>
        <w:spacing w:after="0" w:line="240" w:lineRule="auto"/>
      </w:pPr>
      <w:r>
        <w:continuationSeparator/>
      </w:r>
    </w:p>
  </w:footnote>
  <w:footnote w:type="continuationNotice" w:id="1">
    <w:p w14:paraId="619F0402" w14:textId="77777777" w:rsidR="006B4943" w:rsidRDefault="006B49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C44"/>
    <w:multiLevelType w:val="hybridMultilevel"/>
    <w:tmpl w:val="197CF82A"/>
    <w:lvl w:ilvl="0" w:tplc="0F046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576"/>
    <w:multiLevelType w:val="hybridMultilevel"/>
    <w:tmpl w:val="BCEE9194"/>
    <w:lvl w:ilvl="0" w:tplc="B178E1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27EC022">
      <w:start w:val="1"/>
      <w:numFmt w:val="lowerLetter"/>
      <w:lvlText w:val="(%2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E0D28"/>
    <w:multiLevelType w:val="hybridMultilevel"/>
    <w:tmpl w:val="78720A60"/>
    <w:lvl w:ilvl="0" w:tplc="8A648C18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37640"/>
    <w:multiLevelType w:val="hybridMultilevel"/>
    <w:tmpl w:val="78720A60"/>
    <w:lvl w:ilvl="0" w:tplc="8A648C18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6CFD"/>
    <w:multiLevelType w:val="hybridMultilevel"/>
    <w:tmpl w:val="B89A8608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404040" w:themeColor="text1" w:themeTint="BF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64833"/>
    <w:multiLevelType w:val="hybridMultilevel"/>
    <w:tmpl w:val="B89A8608"/>
    <w:lvl w:ilvl="0" w:tplc="3E52307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404040" w:themeColor="text1" w:themeTint="BF"/>
        <w:sz w:val="19"/>
        <w:szCs w:val="19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5FB3"/>
    <w:multiLevelType w:val="hybridMultilevel"/>
    <w:tmpl w:val="482C4944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130019" w:tentative="1">
      <w:start w:val="1"/>
      <w:numFmt w:val="lowerLetter"/>
      <w:lvlText w:val="%2."/>
      <w:lvlJc w:val="left"/>
      <w:pPr>
        <w:ind w:left="1899" w:hanging="360"/>
      </w:pPr>
    </w:lvl>
    <w:lvl w:ilvl="2" w:tplc="0413001B" w:tentative="1">
      <w:start w:val="1"/>
      <w:numFmt w:val="lowerRoman"/>
      <w:lvlText w:val="%3."/>
      <w:lvlJc w:val="right"/>
      <w:pPr>
        <w:ind w:left="2619" w:hanging="180"/>
      </w:pPr>
    </w:lvl>
    <w:lvl w:ilvl="3" w:tplc="0413000F" w:tentative="1">
      <w:start w:val="1"/>
      <w:numFmt w:val="decimal"/>
      <w:lvlText w:val="%4."/>
      <w:lvlJc w:val="left"/>
      <w:pPr>
        <w:ind w:left="3339" w:hanging="360"/>
      </w:pPr>
    </w:lvl>
    <w:lvl w:ilvl="4" w:tplc="04130019" w:tentative="1">
      <w:start w:val="1"/>
      <w:numFmt w:val="lowerLetter"/>
      <w:lvlText w:val="%5."/>
      <w:lvlJc w:val="left"/>
      <w:pPr>
        <w:ind w:left="4059" w:hanging="360"/>
      </w:pPr>
    </w:lvl>
    <w:lvl w:ilvl="5" w:tplc="0413001B" w:tentative="1">
      <w:start w:val="1"/>
      <w:numFmt w:val="lowerRoman"/>
      <w:lvlText w:val="%6."/>
      <w:lvlJc w:val="right"/>
      <w:pPr>
        <w:ind w:left="4779" w:hanging="180"/>
      </w:pPr>
    </w:lvl>
    <w:lvl w:ilvl="6" w:tplc="0413000F" w:tentative="1">
      <w:start w:val="1"/>
      <w:numFmt w:val="decimal"/>
      <w:lvlText w:val="%7."/>
      <w:lvlJc w:val="left"/>
      <w:pPr>
        <w:ind w:left="5499" w:hanging="360"/>
      </w:pPr>
    </w:lvl>
    <w:lvl w:ilvl="7" w:tplc="04130019" w:tentative="1">
      <w:start w:val="1"/>
      <w:numFmt w:val="lowerLetter"/>
      <w:lvlText w:val="%8."/>
      <w:lvlJc w:val="left"/>
      <w:pPr>
        <w:ind w:left="6219" w:hanging="360"/>
      </w:pPr>
    </w:lvl>
    <w:lvl w:ilvl="8" w:tplc="041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 w15:restartNumberingAfterBreak="0">
    <w:nsid w:val="3B7C37A8"/>
    <w:multiLevelType w:val="hybridMultilevel"/>
    <w:tmpl w:val="C1C2E732"/>
    <w:lvl w:ilvl="0" w:tplc="826A989E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61319"/>
    <w:multiLevelType w:val="hybridMultilevel"/>
    <w:tmpl w:val="5C185BFC"/>
    <w:lvl w:ilvl="0" w:tplc="B178E1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E52307E">
      <w:start w:val="1"/>
      <w:numFmt w:val="lowerLetter"/>
      <w:lvlText w:val="(%2)"/>
      <w:lvlJc w:val="left"/>
      <w:pPr>
        <w:ind w:left="644" w:hanging="360"/>
      </w:pPr>
      <w:rPr>
        <w:rFonts w:ascii="Arial" w:hAnsi="Arial" w:cs="Arial" w:hint="default"/>
        <w:b w:val="0"/>
        <w:bCs w:val="0"/>
        <w:color w:val="404040" w:themeColor="text1" w:themeTint="BF"/>
        <w:sz w:val="19"/>
        <w:szCs w:val="19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16116"/>
    <w:multiLevelType w:val="hybridMultilevel"/>
    <w:tmpl w:val="B89A8608"/>
    <w:lvl w:ilvl="0" w:tplc="3E52307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404040" w:themeColor="text1" w:themeTint="BF"/>
        <w:sz w:val="19"/>
        <w:szCs w:val="19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C6899"/>
    <w:multiLevelType w:val="hybridMultilevel"/>
    <w:tmpl w:val="F0ACB932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130019" w:tentative="1">
      <w:start w:val="1"/>
      <w:numFmt w:val="lowerLetter"/>
      <w:lvlText w:val="%2."/>
      <w:lvlJc w:val="left"/>
      <w:pPr>
        <w:ind w:left="1899" w:hanging="360"/>
      </w:pPr>
    </w:lvl>
    <w:lvl w:ilvl="2" w:tplc="0413001B" w:tentative="1">
      <w:start w:val="1"/>
      <w:numFmt w:val="lowerRoman"/>
      <w:lvlText w:val="%3."/>
      <w:lvlJc w:val="right"/>
      <w:pPr>
        <w:ind w:left="2619" w:hanging="180"/>
      </w:pPr>
    </w:lvl>
    <w:lvl w:ilvl="3" w:tplc="0413000F" w:tentative="1">
      <w:start w:val="1"/>
      <w:numFmt w:val="decimal"/>
      <w:lvlText w:val="%4."/>
      <w:lvlJc w:val="left"/>
      <w:pPr>
        <w:ind w:left="3339" w:hanging="360"/>
      </w:pPr>
    </w:lvl>
    <w:lvl w:ilvl="4" w:tplc="04130019" w:tentative="1">
      <w:start w:val="1"/>
      <w:numFmt w:val="lowerLetter"/>
      <w:lvlText w:val="%5."/>
      <w:lvlJc w:val="left"/>
      <w:pPr>
        <w:ind w:left="4059" w:hanging="360"/>
      </w:pPr>
    </w:lvl>
    <w:lvl w:ilvl="5" w:tplc="0413001B" w:tentative="1">
      <w:start w:val="1"/>
      <w:numFmt w:val="lowerRoman"/>
      <w:lvlText w:val="%6."/>
      <w:lvlJc w:val="right"/>
      <w:pPr>
        <w:ind w:left="4779" w:hanging="180"/>
      </w:pPr>
    </w:lvl>
    <w:lvl w:ilvl="6" w:tplc="0413000F" w:tentative="1">
      <w:start w:val="1"/>
      <w:numFmt w:val="decimal"/>
      <w:lvlText w:val="%7."/>
      <w:lvlJc w:val="left"/>
      <w:pPr>
        <w:ind w:left="5499" w:hanging="360"/>
      </w:pPr>
    </w:lvl>
    <w:lvl w:ilvl="7" w:tplc="04130019" w:tentative="1">
      <w:start w:val="1"/>
      <w:numFmt w:val="lowerLetter"/>
      <w:lvlText w:val="%8."/>
      <w:lvlJc w:val="left"/>
      <w:pPr>
        <w:ind w:left="6219" w:hanging="360"/>
      </w:pPr>
    </w:lvl>
    <w:lvl w:ilvl="8" w:tplc="041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5488238C"/>
    <w:multiLevelType w:val="hybridMultilevel"/>
    <w:tmpl w:val="CB922CA8"/>
    <w:lvl w:ilvl="0" w:tplc="68A02A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24319"/>
    <w:multiLevelType w:val="hybridMultilevel"/>
    <w:tmpl w:val="B89A8608"/>
    <w:lvl w:ilvl="0" w:tplc="3E52307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404040" w:themeColor="text1" w:themeTint="BF"/>
        <w:sz w:val="19"/>
        <w:szCs w:val="19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210D0"/>
    <w:multiLevelType w:val="hybridMultilevel"/>
    <w:tmpl w:val="6DBE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D0CBF"/>
    <w:multiLevelType w:val="hybridMultilevel"/>
    <w:tmpl w:val="78720A60"/>
    <w:lvl w:ilvl="0" w:tplc="8A648C18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C461A"/>
    <w:multiLevelType w:val="hybridMultilevel"/>
    <w:tmpl w:val="E0548206"/>
    <w:lvl w:ilvl="0" w:tplc="D7F8F4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F0C9B"/>
    <w:multiLevelType w:val="hybridMultilevel"/>
    <w:tmpl w:val="9D5EA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07135"/>
    <w:multiLevelType w:val="hybridMultilevel"/>
    <w:tmpl w:val="992CC740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C6CD9"/>
    <w:multiLevelType w:val="hybridMultilevel"/>
    <w:tmpl w:val="0A327CAC"/>
    <w:lvl w:ilvl="0" w:tplc="62920530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B640C"/>
    <w:multiLevelType w:val="hybridMultilevel"/>
    <w:tmpl w:val="0A327CAC"/>
    <w:lvl w:ilvl="0" w:tplc="62920530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  <w:color w:val="404040" w:themeColor="text1" w:themeTint="BF"/>
        <w:sz w:val="19"/>
        <w:szCs w:val="1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334206">
    <w:abstractNumId w:val="16"/>
  </w:num>
  <w:num w:numId="2" w16cid:durableId="1924608695">
    <w:abstractNumId w:val="13"/>
  </w:num>
  <w:num w:numId="3" w16cid:durableId="743799313">
    <w:abstractNumId w:val="8"/>
  </w:num>
  <w:num w:numId="4" w16cid:durableId="224293718">
    <w:abstractNumId w:val="1"/>
  </w:num>
  <w:num w:numId="5" w16cid:durableId="1047411087">
    <w:abstractNumId w:val="3"/>
  </w:num>
  <w:num w:numId="6" w16cid:durableId="107243012">
    <w:abstractNumId w:val="19"/>
  </w:num>
  <w:num w:numId="7" w16cid:durableId="1260024515">
    <w:abstractNumId w:val="18"/>
  </w:num>
  <w:num w:numId="8" w16cid:durableId="1162963697">
    <w:abstractNumId w:val="10"/>
  </w:num>
  <w:num w:numId="9" w16cid:durableId="360673409">
    <w:abstractNumId w:val="6"/>
  </w:num>
  <w:num w:numId="10" w16cid:durableId="1635713399">
    <w:abstractNumId w:val="2"/>
  </w:num>
  <w:num w:numId="11" w16cid:durableId="1951620437">
    <w:abstractNumId w:val="14"/>
  </w:num>
  <w:num w:numId="12" w16cid:durableId="414939400">
    <w:abstractNumId w:val="15"/>
  </w:num>
  <w:num w:numId="13" w16cid:durableId="352852513">
    <w:abstractNumId w:val="9"/>
  </w:num>
  <w:num w:numId="14" w16cid:durableId="969626124">
    <w:abstractNumId w:val="5"/>
  </w:num>
  <w:num w:numId="15" w16cid:durableId="1094085221">
    <w:abstractNumId w:val="12"/>
  </w:num>
  <w:num w:numId="16" w16cid:durableId="1449931181">
    <w:abstractNumId w:val="0"/>
  </w:num>
  <w:num w:numId="17" w16cid:durableId="1306466254">
    <w:abstractNumId w:val="17"/>
  </w:num>
  <w:num w:numId="18" w16cid:durableId="327292404">
    <w:abstractNumId w:val="11"/>
  </w:num>
  <w:num w:numId="19" w16cid:durableId="987826200">
    <w:abstractNumId w:val="7"/>
  </w:num>
  <w:num w:numId="20" w16cid:durableId="1644383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A8"/>
    <w:rsid w:val="00000217"/>
    <w:rsid w:val="00004ECF"/>
    <w:rsid w:val="00006EAD"/>
    <w:rsid w:val="00007632"/>
    <w:rsid w:val="000127AF"/>
    <w:rsid w:val="000164A1"/>
    <w:rsid w:val="0002142E"/>
    <w:rsid w:val="00022070"/>
    <w:rsid w:val="00025602"/>
    <w:rsid w:val="00026F02"/>
    <w:rsid w:val="00032B48"/>
    <w:rsid w:val="000351F9"/>
    <w:rsid w:val="00036FED"/>
    <w:rsid w:val="00043E88"/>
    <w:rsid w:val="00046B53"/>
    <w:rsid w:val="00047345"/>
    <w:rsid w:val="000477DB"/>
    <w:rsid w:val="00050A45"/>
    <w:rsid w:val="00055047"/>
    <w:rsid w:val="00057146"/>
    <w:rsid w:val="00061FB9"/>
    <w:rsid w:val="00065B15"/>
    <w:rsid w:val="00074E07"/>
    <w:rsid w:val="0007513A"/>
    <w:rsid w:val="00080DAB"/>
    <w:rsid w:val="00081BCF"/>
    <w:rsid w:val="000844D6"/>
    <w:rsid w:val="00090FB3"/>
    <w:rsid w:val="0009111A"/>
    <w:rsid w:val="00092DEC"/>
    <w:rsid w:val="00097CDE"/>
    <w:rsid w:val="00097ED9"/>
    <w:rsid w:val="00097EE2"/>
    <w:rsid w:val="000A0685"/>
    <w:rsid w:val="000A30D9"/>
    <w:rsid w:val="000A5385"/>
    <w:rsid w:val="000B2486"/>
    <w:rsid w:val="000B3C7D"/>
    <w:rsid w:val="000B3E74"/>
    <w:rsid w:val="000C43BC"/>
    <w:rsid w:val="000C5111"/>
    <w:rsid w:val="000C6515"/>
    <w:rsid w:val="000C6D2C"/>
    <w:rsid w:val="000C7A19"/>
    <w:rsid w:val="000D1585"/>
    <w:rsid w:val="000D451E"/>
    <w:rsid w:val="000D6CCE"/>
    <w:rsid w:val="000E1254"/>
    <w:rsid w:val="000E3E3F"/>
    <w:rsid w:val="000E796D"/>
    <w:rsid w:val="000E7C45"/>
    <w:rsid w:val="000E7DDC"/>
    <w:rsid w:val="000F0079"/>
    <w:rsid w:val="000F07DA"/>
    <w:rsid w:val="000F19FF"/>
    <w:rsid w:val="000F1CEB"/>
    <w:rsid w:val="000F2311"/>
    <w:rsid w:val="000F2342"/>
    <w:rsid w:val="000F45CC"/>
    <w:rsid w:val="00101060"/>
    <w:rsid w:val="001010CF"/>
    <w:rsid w:val="00101DF1"/>
    <w:rsid w:val="0010713E"/>
    <w:rsid w:val="00107C27"/>
    <w:rsid w:val="00110749"/>
    <w:rsid w:val="00110E36"/>
    <w:rsid w:val="001111AF"/>
    <w:rsid w:val="00111C94"/>
    <w:rsid w:val="001149EF"/>
    <w:rsid w:val="00115563"/>
    <w:rsid w:val="00115CD1"/>
    <w:rsid w:val="00116085"/>
    <w:rsid w:val="0011609E"/>
    <w:rsid w:val="00120143"/>
    <w:rsid w:val="0012122C"/>
    <w:rsid w:val="00121F85"/>
    <w:rsid w:val="0012425A"/>
    <w:rsid w:val="00132A44"/>
    <w:rsid w:val="00133569"/>
    <w:rsid w:val="00135099"/>
    <w:rsid w:val="0013697C"/>
    <w:rsid w:val="00137BB3"/>
    <w:rsid w:val="00140C39"/>
    <w:rsid w:val="00143A02"/>
    <w:rsid w:val="001447ED"/>
    <w:rsid w:val="00147C7E"/>
    <w:rsid w:val="001526DD"/>
    <w:rsid w:val="0015282B"/>
    <w:rsid w:val="00153CB2"/>
    <w:rsid w:val="00155796"/>
    <w:rsid w:val="001573FC"/>
    <w:rsid w:val="00157C41"/>
    <w:rsid w:val="0016116C"/>
    <w:rsid w:val="00161BA7"/>
    <w:rsid w:val="0016231A"/>
    <w:rsid w:val="00163099"/>
    <w:rsid w:val="001634BD"/>
    <w:rsid w:val="00165481"/>
    <w:rsid w:val="00165493"/>
    <w:rsid w:val="00170E42"/>
    <w:rsid w:val="00174942"/>
    <w:rsid w:val="001753B6"/>
    <w:rsid w:val="00177F0E"/>
    <w:rsid w:val="0018290B"/>
    <w:rsid w:val="00182E05"/>
    <w:rsid w:val="001854D9"/>
    <w:rsid w:val="001856EB"/>
    <w:rsid w:val="001864CE"/>
    <w:rsid w:val="00190F2A"/>
    <w:rsid w:val="0019100F"/>
    <w:rsid w:val="001950A8"/>
    <w:rsid w:val="001955F7"/>
    <w:rsid w:val="001A34A1"/>
    <w:rsid w:val="001A400E"/>
    <w:rsid w:val="001A50D7"/>
    <w:rsid w:val="001A5FAE"/>
    <w:rsid w:val="001A61D0"/>
    <w:rsid w:val="001A662B"/>
    <w:rsid w:val="001A7933"/>
    <w:rsid w:val="001B1867"/>
    <w:rsid w:val="001B1A37"/>
    <w:rsid w:val="001B73ED"/>
    <w:rsid w:val="001C475F"/>
    <w:rsid w:val="001D06F9"/>
    <w:rsid w:val="001D2F77"/>
    <w:rsid w:val="001D4E01"/>
    <w:rsid w:val="001D64AF"/>
    <w:rsid w:val="001E0473"/>
    <w:rsid w:val="001E1812"/>
    <w:rsid w:val="001E1AA1"/>
    <w:rsid w:val="001F3773"/>
    <w:rsid w:val="001F520D"/>
    <w:rsid w:val="002010C0"/>
    <w:rsid w:val="00202C72"/>
    <w:rsid w:val="00203D01"/>
    <w:rsid w:val="002043D2"/>
    <w:rsid w:val="00204FD9"/>
    <w:rsid w:val="0020533A"/>
    <w:rsid w:val="00206378"/>
    <w:rsid w:val="00206A20"/>
    <w:rsid w:val="00210961"/>
    <w:rsid w:val="00211A2F"/>
    <w:rsid w:val="00211EE8"/>
    <w:rsid w:val="00212091"/>
    <w:rsid w:val="002124F2"/>
    <w:rsid w:val="00226952"/>
    <w:rsid w:val="002306C4"/>
    <w:rsid w:val="00230953"/>
    <w:rsid w:val="00231CC8"/>
    <w:rsid w:val="00241144"/>
    <w:rsid w:val="00246F47"/>
    <w:rsid w:val="0024735E"/>
    <w:rsid w:val="0024794F"/>
    <w:rsid w:val="00252317"/>
    <w:rsid w:val="00254A9F"/>
    <w:rsid w:val="002550F8"/>
    <w:rsid w:val="00256399"/>
    <w:rsid w:val="002571A8"/>
    <w:rsid w:val="002605D7"/>
    <w:rsid w:val="00263294"/>
    <w:rsid w:val="0026481B"/>
    <w:rsid w:val="00266968"/>
    <w:rsid w:val="00266D0D"/>
    <w:rsid w:val="00271A55"/>
    <w:rsid w:val="00272343"/>
    <w:rsid w:val="002732A2"/>
    <w:rsid w:val="00274516"/>
    <w:rsid w:val="00275293"/>
    <w:rsid w:val="00277877"/>
    <w:rsid w:val="00277B42"/>
    <w:rsid w:val="00282126"/>
    <w:rsid w:val="00283F2B"/>
    <w:rsid w:val="0028416A"/>
    <w:rsid w:val="0028463D"/>
    <w:rsid w:val="00285EFA"/>
    <w:rsid w:val="0029046F"/>
    <w:rsid w:val="00294F96"/>
    <w:rsid w:val="0029543D"/>
    <w:rsid w:val="002A069F"/>
    <w:rsid w:val="002A6245"/>
    <w:rsid w:val="002B02CC"/>
    <w:rsid w:val="002B0456"/>
    <w:rsid w:val="002B0DCC"/>
    <w:rsid w:val="002B4260"/>
    <w:rsid w:val="002B68A1"/>
    <w:rsid w:val="002C15F4"/>
    <w:rsid w:val="002C2CAA"/>
    <w:rsid w:val="002C3F60"/>
    <w:rsid w:val="002C4B61"/>
    <w:rsid w:val="002C7CBD"/>
    <w:rsid w:val="002D0C99"/>
    <w:rsid w:val="002D0D66"/>
    <w:rsid w:val="002D1B0A"/>
    <w:rsid w:val="002D5451"/>
    <w:rsid w:val="002E31CC"/>
    <w:rsid w:val="002E3D7C"/>
    <w:rsid w:val="002E4924"/>
    <w:rsid w:val="002E6184"/>
    <w:rsid w:val="002E6DFD"/>
    <w:rsid w:val="002E6ED9"/>
    <w:rsid w:val="002F022E"/>
    <w:rsid w:val="002F076C"/>
    <w:rsid w:val="002F4414"/>
    <w:rsid w:val="002F635B"/>
    <w:rsid w:val="003006E2"/>
    <w:rsid w:val="00301C10"/>
    <w:rsid w:val="00305285"/>
    <w:rsid w:val="0031055E"/>
    <w:rsid w:val="0031386B"/>
    <w:rsid w:val="00314933"/>
    <w:rsid w:val="00317189"/>
    <w:rsid w:val="00322B9E"/>
    <w:rsid w:val="00324D4B"/>
    <w:rsid w:val="00325DF0"/>
    <w:rsid w:val="00327554"/>
    <w:rsid w:val="003314D9"/>
    <w:rsid w:val="0033258F"/>
    <w:rsid w:val="0033301B"/>
    <w:rsid w:val="0033305A"/>
    <w:rsid w:val="00335648"/>
    <w:rsid w:val="00342596"/>
    <w:rsid w:val="00342C39"/>
    <w:rsid w:val="00343DF7"/>
    <w:rsid w:val="003465B0"/>
    <w:rsid w:val="003500CB"/>
    <w:rsid w:val="00357A06"/>
    <w:rsid w:val="0036172C"/>
    <w:rsid w:val="00361EA6"/>
    <w:rsid w:val="00363EB7"/>
    <w:rsid w:val="00364260"/>
    <w:rsid w:val="00374029"/>
    <w:rsid w:val="00374DF2"/>
    <w:rsid w:val="00375646"/>
    <w:rsid w:val="00375DD3"/>
    <w:rsid w:val="003811C9"/>
    <w:rsid w:val="0038170B"/>
    <w:rsid w:val="0038334C"/>
    <w:rsid w:val="00393152"/>
    <w:rsid w:val="0039541C"/>
    <w:rsid w:val="00395751"/>
    <w:rsid w:val="003A0E4C"/>
    <w:rsid w:val="003A2386"/>
    <w:rsid w:val="003A3C77"/>
    <w:rsid w:val="003A5D96"/>
    <w:rsid w:val="003A6046"/>
    <w:rsid w:val="003A72B5"/>
    <w:rsid w:val="003A78B2"/>
    <w:rsid w:val="003B0664"/>
    <w:rsid w:val="003B1634"/>
    <w:rsid w:val="003B3072"/>
    <w:rsid w:val="003B46F8"/>
    <w:rsid w:val="003C16C0"/>
    <w:rsid w:val="003C431B"/>
    <w:rsid w:val="003C56C7"/>
    <w:rsid w:val="003C662C"/>
    <w:rsid w:val="003D1B7B"/>
    <w:rsid w:val="003D6447"/>
    <w:rsid w:val="003E0151"/>
    <w:rsid w:val="003E334A"/>
    <w:rsid w:val="003E424C"/>
    <w:rsid w:val="003F091A"/>
    <w:rsid w:val="003F30B9"/>
    <w:rsid w:val="003F3443"/>
    <w:rsid w:val="003F429E"/>
    <w:rsid w:val="003F4400"/>
    <w:rsid w:val="00401C4D"/>
    <w:rsid w:val="00401CA0"/>
    <w:rsid w:val="004022F3"/>
    <w:rsid w:val="00402F2E"/>
    <w:rsid w:val="004056E1"/>
    <w:rsid w:val="00410092"/>
    <w:rsid w:val="00411DD9"/>
    <w:rsid w:val="00423728"/>
    <w:rsid w:val="00427025"/>
    <w:rsid w:val="004323C8"/>
    <w:rsid w:val="00434FC1"/>
    <w:rsid w:val="00440E83"/>
    <w:rsid w:val="00440EC6"/>
    <w:rsid w:val="0044292C"/>
    <w:rsid w:val="00444A18"/>
    <w:rsid w:val="00444B04"/>
    <w:rsid w:val="0044591E"/>
    <w:rsid w:val="00445BEF"/>
    <w:rsid w:val="00447B6D"/>
    <w:rsid w:val="004508BE"/>
    <w:rsid w:val="00452AA4"/>
    <w:rsid w:val="004541FB"/>
    <w:rsid w:val="0046080C"/>
    <w:rsid w:val="00461ABF"/>
    <w:rsid w:val="00466C72"/>
    <w:rsid w:val="00467348"/>
    <w:rsid w:val="00470A56"/>
    <w:rsid w:val="00473747"/>
    <w:rsid w:val="00474881"/>
    <w:rsid w:val="004833E6"/>
    <w:rsid w:val="004854CE"/>
    <w:rsid w:val="00487963"/>
    <w:rsid w:val="0049040D"/>
    <w:rsid w:val="004924D2"/>
    <w:rsid w:val="00492689"/>
    <w:rsid w:val="00493BF2"/>
    <w:rsid w:val="004961C8"/>
    <w:rsid w:val="00496926"/>
    <w:rsid w:val="004A5A58"/>
    <w:rsid w:val="004B018E"/>
    <w:rsid w:val="004B076A"/>
    <w:rsid w:val="004B2A8C"/>
    <w:rsid w:val="004B2D5A"/>
    <w:rsid w:val="004B45EE"/>
    <w:rsid w:val="004B7B01"/>
    <w:rsid w:val="004C1BE2"/>
    <w:rsid w:val="004D01AF"/>
    <w:rsid w:val="004D0848"/>
    <w:rsid w:val="004D4284"/>
    <w:rsid w:val="004D4B7C"/>
    <w:rsid w:val="004D659A"/>
    <w:rsid w:val="004E0CA2"/>
    <w:rsid w:val="004E5B8B"/>
    <w:rsid w:val="004E6419"/>
    <w:rsid w:val="004E773D"/>
    <w:rsid w:val="004F06C1"/>
    <w:rsid w:val="004F077D"/>
    <w:rsid w:val="004F2161"/>
    <w:rsid w:val="004F63ED"/>
    <w:rsid w:val="005024A0"/>
    <w:rsid w:val="00510416"/>
    <w:rsid w:val="005154F5"/>
    <w:rsid w:val="005157E1"/>
    <w:rsid w:val="005171F7"/>
    <w:rsid w:val="005201EA"/>
    <w:rsid w:val="005202C1"/>
    <w:rsid w:val="00522D34"/>
    <w:rsid w:val="00523B26"/>
    <w:rsid w:val="005250C4"/>
    <w:rsid w:val="00530FE3"/>
    <w:rsid w:val="00535E0D"/>
    <w:rsid w:val="00536271"/>
    <w:rsid w:val="00536CC6"/>
    <w:rsid w:val="00536F1C"/>
    <w:rsid w:val="00542CC7"/>
    <w:rsid w:val="00542FAD"/>
    <w:rsid w:val="00546325"/>
    <w:rsid w:val="00551DAF"/>
    <w:rsid w:val="00551FE1"/>
    <w:rsid w:val="005572F1"/>
    <w:rsid w:val="0055797E"/>
    <w:rsid w:val="005630A8"/>
    <w:rsid w:val="005643E5"/>
    <w:rsid w:val="005657B0"/>
    <w:rsid w:val="00570261"/>
    <w:rsid w:val="00570943"/>
    <w:rsid w:val="00571336"/>
    <w:rsid w:val="00571CA1"/>
    <w:rsid w:val="00574480"/>
    <w:rsid w:val="00581B3C"/>
    <w:rsid w:val="00581D96"/>
    <w:rsid w:val="00587F08"/>
    <w:rsid w:val="00593A47"/>
    <w:rsid w:val="00597512"/>
    <w:rsid w:val="005A2C57"/>
    <w:rsid w:val="005A3F6B"/>
    <w:rsid w:val="005A5841"/>
    <w:rsid w:val="005B1DBA"/>
    <w:rsid w:val="005B271A"/>
    <w:rsid w:val="005B33BA"/>
    <w:rsid w:val="005B3B50"/>
    <w:rsid w:val="005B43DB"/>
    <w:rsid w:val="005B500B"/>
    <w:rsid w:val="005B52F0"/>
    <w:rsid w:val="005B6903"/>
    <w:rsid w:val="005C28CD"/>
    <w:rsid w:val="005C66DA"/>
    <w:rsid w:val="005E0CA6"/>
    <w:rsid w:val="005E2FF9"/>
    <w:rsid w:val="005E3F19"/>
    <w:rsid w:val="005E4A90"/>
    <w:rsid w:val="005E6A41"/>
    <w:rsid w:val="005E7A3A"/>
    <w:rsid w:val="005F6281"/>
    <w:rsid w:val="00601C14"/>
    <w:rsid w:val="00601F20"/>
    <w:rsid w:val="00610CF7"/>
    <w:rsid w:val="00610D11"/>
    <w:rsid w:val="006121F1"/>
    <w:rsid w:val="006206E5"/>
    <w:rsid w:val="00621227"/>
    <w:rsid w:val="0062195F"/>
    <w:rsid w:val="0062363A"/>
    <w:rsid w:val="00623FE1"/>
    <w:rsid w:val="00624175"/>
    <w:rsid w:val="00627A19"/>
    <w:rsid w:val="00627B2B"/>
    <w:rsid w:val="006304DE"/>
    <w:rsid w:val="00631854"/>
    <w:rsid w:val="00632ADF"/>
    <w:rsid w:val="00640BD6"/>
    <w:rsid w:val="00644646"/>
    <w:rsid w:val="006448A9"/>
    <w:rsid w:val="006469DF"/>
    <w:rsid w:val="00647312"/>
    <w:rsid w:val="00650EDC"/>
    <w:rsid w:val="006520F3"/>
    <w:rsid w:val="0065362A"/>
    <w:rsid w:val="0065486B"/>
    <w:rsid w:val="00655FBC"/>
    <w:rsid w:val="0066098D"/>
    <w:rsid w:val="0066156B"/>
    <w:rsid w:val="00661885"/>
    <w:rsid w:val="00663C0E"/>
    <w:rsid w:val="00664352"/>
    <w:rsid w:val="0066437A"/>
    <w:rsid w:val="0066752D"/>
    <w:rsid w:val="00667825"/>
    <w:rsid w:val="0067023D"/>
    <w:rsid w:val="006702DC"/>
    <w:rsid w:val="00670658"/>
    <w:rsid w:val="00671901"/>
    <w:rsid w:val="0067198A"/>
    <w:rsid w:val="006756CA"/>
    <w:rsid w:val="00677732"/>
    <w:rsid w:val="0068002C"/>
    <w:rsid w:val="00686701"/>
    <w:rsid w:val="00692F58"/>
    <w:rsid w:val="006941D3"/>
    <w:rsid w:val="00695931"/>
    <w:rsid w:val="00697107"/>
    <w:rsid w:val="006A05EA"/>
    <w:rsid w:val="006A0ED5"/>
    <w:rsid w:val="006A3F1A"/>
    <w:rsid w:val="006B04A9"/>
    <w:rsid w:val="006B10E5"/>
    <w:rsid w:val="006B1CB5"/>
    <w:rsid w:val="006B4943"/>
    <w:rsid w:val="006B6C87"/>
    <w:rsid w:val="006B7962"/>
    <w:rsid w:val="006B7EAC"/>
    <w:rsid w:val="006C05DF"/>
    <w:rsid w:val="006C203A"/>
    <w:rsid w:val="006C233A"/>
    <w:rsid w:val="006C47E2"/>
    <w:rsid w:val="006C6ECA"/>
    <w:rsid w:val="006C7102"/>
    <w:rsid w:val="006D1F4D"/>
    <w:rsid w:val="006D25D9"/>
    <w:rsid w:val="006D353A"/>
    <w:rsid w:val="006D3DFB"/>
    <w:rsid w:val="006D47FA"/>
    <w:rsid w:val="006D548B"/>
    <w:rsid w:val="006D6157"/>
    <w:rsid w:val="006E0B87"/>
    <w:rsid w:val="006E0CA5"/>
    <w:rsid w:val="006E2298"/>
    <w:rsid w:val="006E2B8B"/>
    <w:rsid w:val="006E5889"/>
    <w:rsid w:val="006F0C87"/>
    <w:rsid w:val="006F17F7"/>
    <w:rsid w:val="007001C0"/>
    <w:rsid w:val="00700965"/>
    <w:rsid w:val="00702B45"/>
    <w:rsid w:val="00706C53"/>
    <w:rsid w:val="00706F3B"/>
    <w:rsid w:val="007070A8"/>
    <w:rsid w:val="00714DF3"/>
    <w:rsid w:val="007162B9"/>
    <w:rsid w:val="00716E7D"/>
    <w:rsid w:val="007225EC"/>
    <w:rsid w:val="007237ED"/>
    <w:rsid w:val="00723A5C"/>
    <w:rsid w:val="00723D5A"/>
    <w:rsid w:val="00723F60"/>
    <w:rsid w:val="007242DC"/>
    <w:rsid w:val="00725E3B"/>
    <w:rsid w:val="00727488"/>
    <w:rsid w:val="007304FE"/>
    <w:rsid w:val="00730813"/>
    <w:rsid w:val="007346ED"/>
    <w:rsid w:val="007351E6"/>
    <w:rsid w:val="00740956"/>
    <w:rsid w:val="007436A3"/>
    <w:rsid w:val="00743820"/>
    <w:rsid w:val="00743FC4"/>
    <w:rsid w:val="00745AFD"/>
    <w:rsid w:val="007464C0"/>
    <w:rsid w:val="0075166C"/>
    <w:rsid w:val="00751FEE"/>
    <w:rsid w:val="007524D0"/>
    <w:rsid w:val="00752D70"/>
    <w:rsid w:val="00754408"/>
    <w:rsid w:val="00755460"/>
    <w:rsid w:val="00757E5B"/>
    <w:rsid w:val="007610E0"/>
    <w:rsid w:val="007626D0"/>
    <w:rsid w:val="0076282B"/>
    <w:rsid w:val="007638E4"/>
    <w:rsid w:val="0076447F"/>
    <w:rsid w:val="0076655C"/>
    <w:rsid w:val="00770151"/>
    <w:rsid w:val="00770781"/>
    <w:rsid w:val="007713B9"/>
    <w:rsid w:val="00772048"/>
    <w:rsid w:val="007724AD"/>
    <w:rsid w:val="00775B0B"/>
    <w:rsid w:val="007771F6"/>
    <w:rsid w:val="007772A1"/>
    <w:rsid w:val="00780A58"/>
    <w:rsid w:val="00785AD7"/>
    <w:rsid w:val="0079426E"/>
    <w:rsid w:val="00794287"/>
    <w:rsid w:val="007949FB"/>
    <w:rsid w:val="00795DD7"/>
    <w:rsid w:val="00796FE0"/>
    <w:rsid w:val="007971A0"/>
    <w:rsid w:val="007A62B6"/>
    <w:rsid w:val="007A63F4"/>
    <w:rsid w:val="007A7665"/>
    <w:rsid w:val="007B0322"/>
    <w:rsid w:val="007B2804"/>
    <w:rsid w:val="007B4C1E"/>
    <w:rsid w:val="007C496F"/>
    <w:rsid w:val="007D0576"/>
    <w:rsid w:val="007D2AD6"/>
    <w:rsid w:val="007D2DCE"/>
    <w:rsid w:val="007E00CB"/>
    <w:rsid w:val="007E2541"/>
    <w:rsid w:val="007E4298"/>
    <w:rsid w:val="007E7111"/>
    <w:rsid w:val="007F1C2C"/>
    <w:rsid w:val="007F48F5"/>
    <w:rsid w:val="007F57DD"/>
    <w:rsid w:val="007F593A"/>
    <w:rsid w:val="007F6616"/>
    <w:rsid w:val="00801091"/>
    <w:rsid w:val="00802065"/>
    <w:rsid w:val="008025BF"/>
    <w:rsid w:val="008027DE"/>
    <w:rsid w:val="008032F4"/>
    <w:rsid w:val="00804CF2"/>
    <w:rsid w:val="008066D2"/>
    <w:rsid w:val="00810BAB"/>
    <w:rsid w:val="00810DD7"/>
    <w:rsid w:val="00812A6A"/>
    <w:rsid w:val="00813F27"/>
    <w:rsid w:val="00814A8D"/>
    <w:rsid w:val="00816EF6"/>
    <w:rsid w:val="00822E3D"/>
    <w:rsid w:val="008236F5"/>
    <w:rsid w:val="00824320"/>
    <w:rsid w:val="00825BFB"/>
    <w:rsid w:val="00834FDA"/>
    <w:rsid w:val="008370AD"/>
    <w:rsid w:val="008401E2"/>
    <w:rsid w:val="008409D0"/>
    <w:rsid w:val="00841AD1"/>
    <w:rsid w:val="00841E47"/>
    <w:rsid w:val="008434E4"/>
    <w:rsid w:val="008445CA"/>
    <w:rsid w:val="008447B8"/>
    <w:rsid w:val="008465C0"/>
    <w:rsid w:val="00846795"/>
    <w:rsid w:val="00846FDA"/>
    <w:rsid w:val="00847D6E"/>
    <w:rsid w:val="008520F3"/>
    <w:rsid w:val="00860576"/>
    <w:rsid w:val="00860AAE"/>
    <w:rsid w:val="00860FBA"/>
    <w:rsid w:val="0086189B"/>
    <w:rsid w:val="00863B3C"/>
    <w:rsid w:val="00864961"/>
    <w:rsid w:val="00872C7D"/>
    <w:rsid w:val="00874483"/>
    <w:rsid w:val="00882696"/>
    <w:rsid w:val="00885777"/>
    <w:rsid w:val="00887BD8"/>
    <w:rsid w:val="0089114E"/>
    <w:rsid w:val="00891507"/>
    <w:rsid w:val="0089171C"/>
    <w:rsid w:val="008A56D8"/>
    <w:rsid w:val="008A65FF"/>
    <w:rsid w:val="008B06FC"/>
    <w:rsid w:val="008B09CB"/>
    <w:rsid w:val="008B20BB"/>
    <w:rsid w:val="008B4501"/>
    <w:rsid w:val="008B6670"/>
    <w:rsid w:val="008B7692"/>
    <w:rsid w:val="008B7CCE"/>
    <w:rsid w:val="008C01DC"/>
    <w:rsid w:val="008C269C"/>
    <w:rsid w:val="008C40E5"/>
    <w:rsid w:val="008C4C14"/>
    <w:rsid w:val="008C4D81"/>
    <w:rsid w:val="008D186C"/>
    <w:rsid w:val="008D2156"/>
    <w:rsid w:val="008D3357"/>
    <w:rsid w:val="008D4B3B"/>
    <w:rsid w:val="008E06A1"/>
    <w:rsid w:val="008E6704"/>
    <w:rsid w:val="008E7585"/>
    <w:rsid w:val="008E7E11"/>
    <w:rsid w:val="008F0BA2"/>
    <w:rsid w:val="008F4C59"/>
    <w:rsid w:val="008F7C65"/>
    <w:rsid w:val="00904A4C"/>
    <w:rsid w:val="00904F9C"/>
    <w:rsid w:val="009070DC"/>
    <w:rsid w:val="0090796F"/>
    <w:rsid w:val="00910066"/>
    <w:rsid w:val="00912335"/>
    <w:rsid w:val="00913067"/>
    <w:rsid w:val="009172CD"/>
    <w:rsid w:val="00924030"/>
    <w:rsid w:val="009243FC"/>
    <w:rsid w:val="00924CC2"/>
    <w:rsid w:val="00927A18"/>
    <w:rsid w:val="00931027"/>
    <w:rsid w:val="009321A7"/>
    <w:rsid w:val="009344A7"/>
    <w:rsid w:val="0093485C"/>
    <w:rsid w:val="00934B82"/>
    <w:rsid w:val="0093502C"/>
    <w:rsid w:val="009375EA"/>
    <w:rsid w:val="0094061A"/>
    <w:rsid w:val="00941985"/>
    <w:rsid w:val="00941DFA"/>
    <w:rsid w:val="009442FA"/>
    <w:rsid w:val="00944CAE"/>
    <w:rsid w:val="00944E10"/>
    <w:rsid w:val="00945A2B"/>
    <w:rsid w:val="0094641F"/>
    <w:rsid w:val="009509CB"/>
    <w:rsid w:val="0095346E"/>
    <w:rsid w:val="00956243"/>
    <w:rsid w:val="0095739F"/>
    <w:rsid w:val="00961897"/>
    <w:rsid w:val="00961C59"/>
    <w:rsid w:val="00963FAC"/>
    <w:rsid w:val="00964EDF"/>
    <w:rsid w:val="00965A3F"/>
    <w:rsid w:val="00966F3A"/>
    <w:rsid w:val="009730B9"/>
    <w:rsid w:val="0097415D"/>
    <w:rsid w:val="00975875"/>
    <w:rsid w:val="00977925"/>
    <w:rsid w:val="00977932"/>
    <w:rsid w:val="009809AB"/>
    <w:rsid w:val="00980AFA"/>
    <w:rsid w:val="00980DAE"/>
    <w:rsid w:val="00987422"/>
    <w:rsid w:val="00994D6F"/>
    <w:rsid w:val="009979F5"/>
    <w:rsid w:val="009A1075"/>
    <w:rsid w:val="009A1AA9"/>
    <w:rsid w:val="009A355A"/>
    <w:rsid w:val="009A6156"/>
    <w:rsid w:val="009A7BBA"/>
    <w:rsid w:val="009A7E45"/>
    <w:rsid w:val="009B0F4B"/>
    <w:rsid w:val="009B179B"/>
    <w:rsid w:val="009B1C4A"/>
    <w:rsid w:val="009B5595"/>
    <w:rsid w:val="009C031C"/>
    <w:rsid w:val="009D1C6B"/>
    <w:rsid w:val="009D3E81"/>
    <w:rsid w:val="009D5104"/>
    <w:rsid w:val="009E2325"/>
    <w:rsid w:val="009E2880"/>
    <w:rsid w:val="009E3D58"/>
    <w:rsid w:val="009F0BAC"/>
    <w:rsid w:val="009F192E"/>
    <w:rsid w:val="009F427A"/>
    <w:rsid w:val="009F4B2B"/>
    <w:rsid w:val="00A003BC"/>
    <w:rsid w:val="00A01CFD"/>
    <w:rsid w:val="00A033B6"/>
    <w:rsid w:val="00A03443"/>
    <w:rsid w:val="00A04CAC"/>
    <w:rsid w:val="00A056A2"/>
    <w:rsid w:val="00A0742D"/>
    <w:rsid w:val="00A10C7F"/>
    <w:rsid w:val="00A123EF"/>
    <w:rsid w:val="00A12890"/>
    <w:rsid w:val="00A14EE6"/>
    <w:rsid w:val="00A16157"/>
    <w:rsid w:val="00A16230"/>
    <w:rsid w:val="00A200D4"/>
    <w:rsid w:val="00A247C6"/>
    <w:rsid w:val="00A25579"/>
    <w:rsid w:val="00A27D84"/>
    <w:rsid w:val="00A31699"/>
    <w:rsid w:val="00A31B00"/>
    <w:rsid w:val="00A34055"/>
    <w:rsid w:val="00A47B9D"/>
    <w:rsid w:val="00A51802"/>
    <w:rsid w:val="00A558C6"/>
    <w:rsid w:val="00A561A4"/>
    <w:rsid w:val="00A61A13"/>
    <w:rsid w:val="00A65E04"/>
    <w:rsid w:val="00A73282"/>
    <w:rsid w:val="00A835FE"/>
    <w:rsid w:val="00A85AAE"/>
    <w:rsid w:val="00A86822"/>
    <w:rsid w:val="00A86981"/>
    <w:rsid w:val="00A92A5D"/>
    <w:rsid w:val="00A92D60"/>
    <w:rsid w:val="00A941FC"/>
    <w:rsid w:val="00AA035E"/>
    <w:rsid w:val="00AA103F"/>
    <w:rsid w:val="00AA129F"/>
    <w:rsid w:val="00AA33B8"/>
    <w:rsid w:val="00AA3606"/>
    <w:rsid w:val="00AA7BE8"/>
    <w:rsid w:val="00AA7E9F"/>
    <w:rsid w:val="00AB0142"/>
    <w:rsid w:val="00AB383C"/>
    <w:rsid w:val="00AB7FD0"/>
    <w:rsid w:val="00AC02D6"/>
    <w:rsid w:val="00AC0D0D"/>
    <w:rsid w:val="00AC0D99"/>
    <w:rsid w:val="00AC2852"/>
    <w:rsid w:val="00AC335A"/>
    <w:rsid w:val="00AC3646"/>
    <w:rsid w:val="00AC404A"/>
    <w:rsid w:val="00AC6A23"/>
    <w:rsid w:val="00AC7F1F"/>
    <w:rsid w:val="00AD1290"/>
    <w:rsid w:val="00AD31DF"/>
    <w:rsid w:val="00AD3F70"/>
    <w:rsid w:val="00AD5F5B"/>
    <w:rsid w:val="00AD69E0"/>
    <w:rsid w:val="00AD6B5C"/>
    <w:rsid w:val="00AE09B9"/>
    <w:rsid w:val="00AE2471"/>
    <w:rsid w:val="00AE7794"/>
    <w:rsid w:val="00AE7F52"/>
    <w:rsid w:val="00AF08CA"/>
    <w:rsid w:val="00AF1A77"/>
    <w:rsid w:val="00AF213C"/>
    <w:rsid w:val="00AF2C89"/>
    <w:rsid w:val="00AF2E91"/>
    <w:rsid w:val="00AF5125"/>
    <w:rsid w:val="00B00207"/>
    <w:rsid w:val="00B02A48"/>
    <w:rsid w:val="00B0518C"/>
    <w:rsid w:val="00B1030C"/>
    <w:rsid w:val="00B10A7F"/>
    <w:rsid w:val="00B16223"/>
    <w:rsid w:val="00B173AC"/>
    <w:rsid w:val="00B174E8"/>
    <w:rsid w:val="00B2053E"/>
    <w:rsid w:val="00B228F3"/>
    <w:rsid w:val="00B22B93"/>
    <w:rsid w:val="00B24E35"/>
    <w:rsid w:val="00B3049A"/>
    <w:rsid w:val="00B30CFE"/>
    <w:rsid w:val="00B33923"/>
    <w:rsid w:val="00B33BAB"/>
    <w:rsid w:val="00B37C58"/>
    <w:rsid w:val="00B42619"/>
    <w:rsid w:val="00B42658"/>
    <w:rsid w:val="00B43891"/>
    <w:rsid w:val="00B44BC8"/>
    <w:rsid w:val="00B45606"/>
    <w:rsid w:val="00B4722C"/>
    <w:rsid w:val="00B476DE"/>
    <w:rsid w:val="00B51631"/>
    <w:rsid w:val="00B525F1"/>
    <w:rsid w:val="00B52F35"/>
    <w:rsid w:val="00B567CA"/>
    <w:rsid w:val="00B56B23"/>
    <w:rsid w:val="00B6122D"/>
    <w:rsid w:val="00B64A5D"/>
    <w:rsid w:val="00B71680"/>
    <w:rsid w:val="00B71C00"/>
    <w:rsid w:val="00B76B50"/>
    <w:rsid w:val="00B77AA1"/>
    <w:rsid w:val="00B77AE2"/>
    <w:rsid w:val="00B81849"/>
    <w:rsid w:val="00B82344"/>
    <w:rsid w:val="00B832B4"/>
    <w:rsid w:val="00B84A64"/>
    <w:rsid w:val="00B85576"/>
    <w:rsid w:val="00B86CC1"/>
    <w:rsid w:val="00B87992"/>
    <w:rsid w:val="00B93B6D"/>
    <w:rsid w:val="00B9538F"/>
    <w:rsid w:val="00B95821"/>
    <w:rsid w:val="00B960D0"/>
    <w:rsid w:val="00B9623F"/>
    <w:rsid w:val="00BA0169"/>
    <w:rsid w:val="00BA4916"/>
    <w:rsid w:val="00BA57D3"/>
    <w:rsid w:val="00BA57ED"/>
    <w:rsid w:val="00BA6EFC"/>
    <w:rsid w:val="00BB135F"/>
    <w:rsid w:val="00BB45D1"/>
    <w:rsid w:val="00BB5520"/>
    <w:rsid w:val="00BC432B"/>
    <w:rsid w:val="00BC46D2"/>
    <w:rsid w:val="00BC4D03"/>
    <w:rsid w:val="00BD0373"/>
    <w:rsid w:val="00BD0F40"/>
    <w:rsid w:val="00BD284A"/>
    <w:rsid w:val="00BD4E16"/>
    <w:rsid w:val="00BD5CE3"/>
    <w:rsid w:val="00BD62A5"/>
    <w:rsid w:val="00BD73E1"/>
    <w:rsid w:val="00BE1062"/>
    <w:rsid w:val="00BE192C"/>
    <w:rsid w:val="00BE61BD"/>
    <w:rsid w:val="00BF1D2C"/>
    <w:rsid w:val="00BF43D3"/>
    <w:rsid w:val="00BF72B0"/>
    <w:rsid w:val="00C0281E"/>
    <w:rsid w:val="00C06D67"/>
    <w:rsid w:val="00C134F9"/>
    <w:rsid w:val="00C16BD0"/>
    <w:rsid w:val="00C1759E"/>
    <w:rsid w:val="00C20DBF"/>
    <w:rsid w:val="00C24F53"/>
    <w:rsid w:val="00C25C57"/>
    <w:rsid w:val="00C30D1E"/>
    <w:rsid w:val="00C316F8"/>
    <w:rsid w:val="00C31888"/>
    <w:rsid w:val="00C33EB0"/>
    <w:rsid w:val="00C374D4"/>
    <w:rsid w:val="00C37EF0"/>
    <w:rsid w:val="00C40CD0"/>
    <w:rsid w:val="00C41067"/>
    <w:rsid w:val="00C41296"/>
    <w:rsid w:val="00C426BF"/>
    <w:rsid w:val="00C431C9"/>
    <w:rsid w:val="00C449C2"/>
    <w:rsid w:val="00C453F5"/>
    <w:rsid w:val="00C51012"/>
    <w:rsid w:val="00C5163F"/>
    <w:rsid w:val="00C51DF1"/>
    <w:rsid w:val="00C52109"/>
    <w:rsid w:val="00C56079"/>
    <w:rsid w:val="00C56A0E"/>
    <w:rsid w:val="00C61227"/>
    <w:rsid w:val="00C61DC2"/>
    <w:rsid w:val="00C62139"/>
    <w:rsid w:val="00C62BE9"/>
    <w:rsid w:val="00C63ED1"/>
    <w:rsid w:val="00C65BF7"/>
    <w:rsid w:val="00C66B0A"/>
    <w:rsid w:val="00C67F3B"/>
    <w:rsid w:val="00C7080C"/>
    <w:rsid w:val="00C71454"/>
    <w:rsid w:val="00C7401F"/>
    <w:rsid w:val="00C76911"/>
    <w:rsid w:val="00C80DC2"/>
    <w:rsid w:val="00C819AB"/>
    <w:rsid w:val="00C81DCB"/>
    <w:rsid w:val="00C81FD7"/>
    <w:rsid w:val="00C822DE"/>
    <w:rsid w:val="00C8391F"/>
    <w:rsid w:val="00C86D77"/>
    <w:rsid w:val="00C87177"/>
    <w:rsid w:val="00C9038F"/>
    <w:rsid w:val="00C93D22"/>
    <w:rsid w:val="00C93D2F"/>
    <w:rsid w:val="00CA0588"/>
    <w:rsid w:val="00CA26B5"/>
    <w:rsid w:val="00CA3031"/>
    <w:rsid w:val="00CA357F"/>
    <w:rsid w:val="00CA4159"/>
    <w:rsid w:val="00CA565E"/>
    <w:rsid w:val="00CA5D4C"/>
    <w:rsid w:val="00CA7D18"/>
    <w:rsid w:val="00CB0CF8"/>
    <w:rsid w:val="00CB6EBA"/>
    <w:rsid w:val="00CC128F"/>
    <w:rsid w:val="00CC3119"/>
    <w:rsid w:val="00CC4230"/>
    <w:rsid w:val="00CC4BEA"/>
    <w:rsid w:val="00CC5FB1"/>
    <w:rsid w:val="00CC5FB5"/>
    <w:rsid w:val="00CD0578"/>
    <w:rsid w:val="00CD0787"/>
    <w:rsid w:val="00CD332C"/>
    <w:rsid w:val="00CD332F"/>
    <w:rsid w:val="00CD55BB"/>
    <w:rsid w:val="00CD58BB"/>
    <w:rsid w:val="00CD7E27"/>
    <w:rsid w:val="00CE4530"/>
    <w:rsid w:val="00CE646F"/>
    <w:rsid w:val="00CE7F48"/>
    <w:rsid w:val="00D00135"/>
    <w:rsid w:val="00D06645"/>
    <w:rsid w:val="00D0665D"/>
    <w:rsid w:val="00D06C9C"/>
    <w:rsid w:val="00D0719C"/>
    <w:rsid w:val="00D07DD5"/>
    <w:rsid w:val="00D154B1"/>
    <w:rsid w:val="00D218DB"/>
    <w:rsid w:val="00D23130"/>
    <w:rsid w:val="00D25714"/>
    <w:rsid w:val="00D26764"/>
    <w:rsid w:val="00D319AA"/>
    <w:rsid w:val="00D36B0C"/>
    <w:rsid w:val="00D40CD7"/>
    <w:rsid w:val="00D42EAB"/>
    <w:rsid w:val="00D44CBA"/>
    <w:rsid w:val="00D44DE9"/>
    <w:rsid w:val="00D4686F"/>
    <w:rsid w:val="00D53600"/>
    <w:rsid w:val="00D56D9F"/>
    <w:rsid w:val="00D57EB0"/>
    <w:rsid w:val="00D6123C"/>
    <w:rsid w:val="00D62FA5"/>
    <w:rsid w:val="00D6321A"/>
    <w:rsid w:val="00D64BA8"/>
    <w:rsid w:val="00D64D57"/>
    <w:rsid w:val="00D6524F"/>
    <w:rsid w:val="00D65513"/>
    <w:rsid w:val="00D65F83"/>
    <w:rsid w:val="00D66C1D"/>
    <w:rsid w:val="00D66F3D"/>
    <w:rsid w:val="00D73BA1"/>
    <w:rsid w:val="00D7552E"/>
    <w:rsid w:val="00D75559"/>
    <w:rsid w:val="00D75612"/>
    <w:rsid w:val="00D85495"/>
    <w:rsid w:val="00D857EA"/>
    <w:rsid w:val="00D909EE"/>
    <w:rsid w:val="00D93031"/>
    <w:rsid w:val="00D93C25"/>
    <w:rsid w:val="00D95135"/>
    <w:rsid w:val="00D95D1B"/>
    <w:rsid w:val="00D967A9"/>
    <w:rsid w:val="00D9720D"/>
    <w:rsid w:val="00DA018F"/>
    <w:rsid w:val="00DA062A"/>
    <w:rsid w:val="00DA2A7F"/>
    <w:rsid w:val="00DA3E5C"/>
    <w:rsid w:val="00DA3EBF"/>
    <w:rsid w:val="00DA6314"/>
    <w:rsid w:val="00DA7DE0"/>
    <w:rsid w:val="00DB063E"/>
    <w:rsid w:val="00DB4372"/>
    <w:rsid w:val="00DB633A"/>
    <w:rsid w:val="00DB6BBB"/>
    <w:rsid w:val="00DC3C34"/>
    <w:rsid w:val="00DC6D88"/>
    <w:rsid w:val="00DC7694"/>
    <w:rsid w:val="00DD0717"/>
    <w:rsid w:val="00DD0C81"/>
    <w:rsid w:val="00DD20F6"/>
    <w:rsid w:val="00DD5253"/>
    <w:rsid w:val="00DD536C"/>
    <w:rsid w:val="00DD5706"/>
    <w:rsid w:val="00DD7113"/>
    <w:rsid w:val="00DD7A44"/>
    <w:rsid w:val="00DE2016"/>
    <w:rsid w:val="00DF0BEA"/>
    <w:rsid w:val="00DF3399"/>
    <w:rsid w:val="00DF3951"/>
    <w:rsid w:val="00E025D6"/>
    <w:rsid w:val="00E02B65"/>
    <w:rsid w:val="00E02B86"/>
    <w:rsid w:val="00E0483C"/>
    <w:rsid w:val="00E1145D"/>
    <w:rsid w:val="00E118EE"/>
    <w:rsid w:val="00E146F9"/>
    <w:rsid w:val="00E2170D"/>
    <w:rsid w:val="00E21774"/>
    <w:rsid w:val="00E24247"/>
    <w:rsid w:val="00E31AEF"/>
    <w:rsid w:val="00E340AC"/>
    <w:rsid w:val="00E342EB"/>
    <w:rsid w:val="00E35FAB"/>
    <w:rsid w:val="00E47C7B"/>
    <w:rsid w:val="00E53059"/>
    <w:rsid w:val="00E5569A"/>
    <w:rsid w:val="00E57825"/>
    <w:rsid w:val="00E57B5A"/>
    <w:rsid w:val="00E60FBC"/>
    <w:rsid w:val="00E638FF"/>
    <w:rsid w:val="00E643C7"/>
    <w:rsid w:val="00E67E58"/>
    <w:rsid w:val="00E70CFD"/>
    <w:rsid w:val="00E728BC"/>
    <w:rsid w:val="00E75486"/>
    <w:rsid w:val="00E76D5C"/>
    <w:rsid w:val="00E80CAF"/>
    <w:rsid w:val="00E828FD"/>
    <w:rsid w:val="00E83DD9"/>
    <w:rsid w:val="00E87051"/>
    <w:rsid w:val="00E94C7D"/>
    <w:rsid w:val="00E964E1"/>
    <w:rsid w:val="00E97F20"/>
    <w:rsid w:val="00EA0C73"/>
    <w:rsid w:val="00EA396B"/>
    <w:rsid w:val="00EA40FC"/>
    <w:rsid w:val="00EA4F35"/>
    <w:rsid w:val="00EA571E"/>
    <w:rsid w:val="00EA61F6"/>
    <w:rsid w:val="00EA6703"/>
    <w:rsid w:val="00EA7EBB"/>
    <w:rsid w:val="00EB45EA"/>
    <w:rsid w:val="00EB5D7A"/>
    <w:rsid w:val="00EB728D"/>
    <w:rsid w:val="00EB7B9C"/>
    <w:rsid w:val="00EC0170"/>
    <w:rsid w:val="00EC3517"/>
    <w:rsid w:val="00EC4361"/>
    <w:rsid w:val="00EC512A"/>
    <w:rsid w:val="00EC623A"/>
    <w:rsid w:val="00EC7261"/>
    <w:rsid w:val="00ED0A49"/>
    <w:rsid w:val="00ED0B54"/>
    <w:rsid w:val="00ED3E75"/>
    <w:rsid w:val="00ED45E7"/>
    <w:rsid w:val="00ED6B10"/>
    <w:rsid w:val="00EE1278"/>
    <w:rsid w:val="00EE19FB"/>
    <w:rsid w:val="00EE2092"/>
    <w:rsid w:val="00EE20CC"/>
    <w:rsid w:val="00EE2EEF"/>
    <w:rsid w:val="00EF0141"/>
    <w:rsid w:val="00EF23DC"/>
    <w:rsid w:val="00EF4E24"/>
    <w:rsid w:val="00EF60FB"/>
    <w:rsid w:val="00F02CAB"/>
    <w:rsid w:val="00F04E9F"/>
    <w:rsid w:val="00F0579B"/>
    <w:rsid w:val="00F05FE5"/>
    <w:rsid w:val="00F0611D"/>
    <w:rsid w:val="00F10A85"/>
    <w:rsid w:val="00F114CE"/>
    <w:rsid w:val="00F12E3C"/>
    <w:rsid w:val="00F14B57"/>
    <w:rsid w:val="00F14CE7"/>
    <w:rsid w:val="00F164AB"/>
    <w:rsid w:val="00F20B8D"/>
    <w:rsid w:val="00F21DBD"/>
    <w:rsid w:val="00F23112"/>
    <w:rsid w:val="00F23156"/>
    <w:rsid w:val="00F25669"/>
    <w:rsid w:val="00F27FC5"/>
    <w:rsid w:val="00F30BD3"/>
    <w:rsid w:val="00F34488"/>
    <w:rsid w:val="00F40CDB"/>
    <w:rsid w:val="00F420ED"/>
    <w:rsid w:val="00F433C8"/>
    <w:rsid w:val="00F43C1D"/>
    <w:rsid w:val="00F46857"/>
    <w:rsid w:val="00F46A64"/>
    <w:rsid w:val="00F46CA2"/>
    <w:rsid w:val="00F46F65"/>
    <w:rsid w:val="00F526CD"/>
    <w:rsid w:val="00F53B83"/>
    <w:rsid w:val="00F5640F"/>
    <w:rsid w:val="00F62BAE"/>
    <w:rsid w:val="00F62C19"/>
    <w:rsid w:val="00F64F11"/>
    <w:rsid w:val="00F64F53"/>
    <w:rsid w:val="00F72C3F"/>
    <w:rsid w:val="00F72D93"/>
    <w:rsid w:val="00F82549"/>
    <w:rsid w:val="00F85912"/>
    <w:rsid w:val="00F86604"/>
    <w:rsid w:val="00F86876"/>
    <w:rsid w:val="00F86991"/>
    <w:rsid w:val="00F90A03"/>
    <w:rsid w:val="00F93523"/>
    <w:rsid w:val="00F95F2B"/>
    <w:rsid w:val="00FA1C83"/>
    <w:rsid w:val="00FA2657"/>
    <w:rsid w:val="00FA3026"/>
    <w:rsid w:val="00FB1B3B"/>
    <w:rsid w:val="00FB7A92"/>
    <w:rsid w:val="00FB7FA5"/>
    <w:rsid w:val="00FC7EF3"/>
    <w:rsid w:val="00FD2B3E"/>
    <w:rsid w:val="00FD3BFB"/>
    <w:rsid w:val="00FD465F"/>
    <w:rsid w:val="00FE1F7D"/>
    <w:rsid w:val="00FE2603"/>
    <w:rsid w:val="00FE6664"/>
    <w:rsid w:val="00FE7C6B"/>
    <w:rsid w:val="00FF2237"/>
    <w:rsid w:val="00FF2D69"/>
    <w:rsid w:val="00FF440D"/>
    <w:rsid w:val="00FF523C"/>
    <w:rsid w:val="00FF7679"/>
    <w:rsid w:val="67EBD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61073"/>
  <w15:docId w15:val="{587C73EB-DB4A-41F7-B016-E7958B89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71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1A8"/>
    <w:pPr>
      <w:ind w:left="720"/>
      <w:contextualSpacing/>
    </w:pPr>
  </w:style>
  <w:style w:type="table" w:styleId="TableGrid">
    <w:name w:val="Table Grid"/>
    <w:basedOn w:val="TableNormal"/>
    <w:uiPriority w:val="59"/>
    <w:rsid w:val="0025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2C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C3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2C7D"/>
    <w:pPr>
      <w:spacing w:after="0" w:line="240" w:lineRule="auto"/>
    </w:pPr>
    <w:rPr>
      <w:rFonts w:ascii="Times New Roman" w:eastAsia="Times New Roman" w:hAnsi="Times New Roman" w:cs="Times New Roman"/>
      <w:sz w:val="21"/>
      <w:szCs w:val="24"/>
      <w:lang w:val="nl-NL" w:eastAsia="nl-NL"/>
    </w:rPr>
  </w:style>
  <w:style w:type="character" w:customStyle="1" w:styleId="normaltextrun">
    <w:name w:val="normaltextrun"/>
    <w:basedOn w:val="DefaultParagraphFont"/>
    <w:rsid w:val="001111AF"/>
  </w:style>
  <w:style w:type="character" w:customStyle="1" w:styleId="eop">
    <w:name w:val="eop"/>
    <w:basedOn w:val="DefaultParagraphFont"/>
    <w:rsid w:val="001111AF"/>
  </w:style>
  <w:style w:type="paragraph" w:styleId="Header">
    <w:name w:val="header"/>
    <w:basedOn w:val="Normal"/>
    <w:link w:val="HeaderChar"/>
    <w:uiPriority w:val="99"/>
    <w:unhideWhenUsed/>
    <w:rsid w:val="00E6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3C7"/>
  </w:style>
  <w:style w:type="paragraph" w:styleId="Footer">
    <w:name w:val="footer"/>
    <w:basedOn w:val="Normal"/>
    <w:link w:val="FooterChar"/>
    <w:uiPriority w:val="99"/>
    <w:semiHidden/>
    <w:unhideWhenUsed/>
    <w:rsid w:val="00E64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43C7"/>
  </w:style>
  <w:style w:type="paragraph" w:styleId="NormalWeb">
    <w:name w:val="Normal (Web)"/>
    <w:basedOn w:val="Normal"/>
    <w:uiPriority w:val="99"/>
    <w:unhideWhenUsed/>
    <w:rsid w:val="00DD0C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va@nl.abnamro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ava@nl.abnamr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D3766F4CC0448A3B0840F3D2A9E73" ma:contentTypeVersion="8" ma:contentTypeDescription="Een nieuw document maken." ma:contentTypeScope="" ma:versionID="38056dff10b01ac68a5a0ed06d8da4cc">
  <xsd:schema xmlns:xsd="http://www.w3.org/2001/XMLSchema" xmlns:xs="http://www.w3.org/2001/XMLSchema" xmlns:p="http://schemas.microsoft.com/office/2006/metadata/properties" xmlns:ns2="296cea5c-9125-4ee5-b0ab-fcc3e7c2b240" xmlns:ns3="1fd009ab-55b2-494d-895c-975e85d7f09c" targetNamespace="http://schemas.microsoft.com/office/2006/metadata/properties" ma:root="true" ma:fieldsID="78fb4569c081669dcf41225decee0e86" ns2:_="" ns3:_="">
    <xsd:import namespace="296cea5c-9125-4ee5-b0ab-fcc3e7c2b240"/>
    <xsd:import namespace="1fd009ab-55b2-494d-895c-975e85d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cea5c-9125-4ee5-b0ab-fcc3e7c2b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009ab-55b2-494d-895c-975e85d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FC6688-7793-4977-8E66-EAE6ADD86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cea5c-9125-4ee5-b0ab-fcc3e7c2b240"/>
    <ds:schemaRef ds:uri="1fd009ab-55b2-494d-895c-975e85d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BA562-D163-4DB8-85D3-560918710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E9215-2EE3-4BC4-980D-D95E4A610A16}">
  <ds:schemaRefs>
    <ds:schemaRef ds:uri="http://schemas.openxmlformats.org/package/2006/metadata/core-properties"/>
    <ds:schemaRef ds:uri="http://www.w3.org/XML/1998/namespace"/>
    <ds:schemaRef ds:uri="1fd009ab-55b2-494d-895c-975e85d7f09c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96cea5c-9125-4ee5-b0ab-fcc3e7c2b24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5244</Characters>
  <Application>Microsoft Office Word</Application>
  <DocSecurity>0</DocSecurity>
  <Lines>43</Lines>
  <Paragraphs>12</Paragraphs>
  <ScaleCrop>false</ScaleCrop>
  <Company>ABN AMRO</Company>
  <LinksUpToDate>false</LinksUpToDate>
  <CharactersWithSpaces>6185</CharactersWithSpaces>
  <SharedDoc>false</SharedDoc>
  <HLinks>
    <vt:vector size="12" baseType="variant">
      <vt:variant>
        <vt:i4>2424925</vt:i4>
      </vt:variant>
      <vt:variant>
        <vt:i4>3</vt:i4>
      </vt:variant>
      <vt:variant>
        <vt:i4>0</vt:i4>
      </vt:variant>
      <vt:variant>
        <vt:i4>5</vt:i4>
      </vt:variant>
      <vt:variant>
        <vt:lpwstr>mailto:generalmeeting@nl.abnamro.com</vt:lpwstr>
      </vt:variant>
      <vt:variant>
        <vt:lpwstr/>
      </vt:variant>
      <vt:variant>
        <vt:i4>2424925</vt:i4>
      </vt:variant>
      <vt:variant>
        <vt:i4>0</vt:i4>
      </vt:variant>
      <vt:variant>
        <vt:i4>0</vt:i4>
      </vt:variant>
      <vt:variant>
        <vt:i4>5</vt:i4>
      </vt:variant>
      <vt:variant>
        <vt:lpwstr>mailto:generalmeeting@nl.abnamro.com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Paeper - de Vries</dc:creator>
  <cp:keywords/>
  <cp:lastModifiedBy>Donate Berkhof</cp:lastModifiedBy>
  <cp:revision>29</cp:revision>
  <cp:lastPrinted>2021-03-12T19:57:00Z</cp:lastPrinted>
  <dcterms:created xsi:type="dcterms:W3CDTF">2024-03-08T10:29:00Z</dcterms:created>
  <dcterms:modified xsi:type="dcterms:W3CDTF">2024-03-12T11:08:00Z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59928c-a1b6-4091-8e58-718ce79b9c47_Enabled">
    <vt:lpwstr>true</vt:lpwstr>
  </property>
  <property fmtid="{D5CDD505-2E9C-101B-9397-08002B2CF9AE}" pid="3" name="MSIP_Label_d759928c-a1b6-4091-8e58-718ce79b9c47_SetDate">
    <vt:lpwstr>2020-10-08T10:48:13Z</vt:lpwstr>
  </property>
  <property fmtid="{D5CDD505-2E9C-101B-9397-08002B2CF9AE}" pid="4" name="MSIP_Label_d759928c-a1b6-4091-8e58-718ce79b9c47_Method">
    <vt:lpwstr>Privileged</vt:lpwstr>
  </property>
  <property fmtid="{D5CDD505-2E9C-101B-9397-08002B2CF9AE}" pid="5" name="MSIP_Label_d759928c-a1b6-4091-8e58-718ce79b9c47_Name">
    <vt:lpwstr>d759928c-a1b6-4091-8e58-718ce79b9c47</vt:lpwstr>
  </property>
  <property fmtid="{D5CDD505-2E9C-101B-9397-08002B2CF9AE}" pid="6" name="MSIP_Label_d759928c-a1b6-4091-8e58-718ce79b9c47_SiteId">
    <vt:lpwstr>3a15904d-3fd9-4256-a753-beb05cdf0c6d</vt:lpwstr>
  </property>
  <property fmtid="{D5CDD505-2E9C-101B-9397-08002B2CF9AE}" pid="7" name="MSIP_Label_d759928c-a1b6-4091-8e58-718ce79b9c47_ActionId">
    <vt:lpwstr>98d5d1b1-5a20-4c1b-afa7-00004cc27f3a</vt:lpwstr>
  </property>
  <property fmtid="{D5CDD505-2E9C-101B-9397-08002B2CF9AE}" pid="8" name="MSIP_Label_d759928c-a1b6-4091-8e58-718ce79b9c47_ContentBits">
    <vt:lpwstr>0</vt:lpwstr>
  </property>
  <property fmtid="{D5CDD505-2E9C-101B-9397-08002B2CF9AE}" pid="9" name="ContentTypeId">
    <vt:lpwstr>0x010100B08D3766F4CC0448A3B0840F3D2A9E73</vt:lpwstr>
  </property>
</Properties>
</file>