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1"/>
          <w:bCs w:val="1"/>
        </w:rPr>
      </w:pPr>
      <w:r w:rsidDel="00000000" w:rsidR="00000000" w:rsidRPr="00000000">
        <w:rPr>
          <w:rtl w:val="0"/>
        </w:rPr>
      </w:r>
    </w:p>
    <w:p w:rsidR="00000000" w:rsidDel="00000000" w:rsidP="00000000" w:rsidRDefault="00000000" w:rsidRPr="00000000" w14:paraId="00000002">
      <w:pPr>
        <w:pStyle w:val="Title"/>
        <w:rPr>
          <w:b w:val="1"/>
          <w:bCs w:val="1"/>
          <w:sz w:val="64"/>
          <w:szCs w:val="64"/>
        </w:rPr>
      </w:pPr>
      <w:bookmarkStart w:colFirst="0" w:colLast="0" w:name="_heading=h.tlyrnrnpqfsr" w:id="0"/>
      <w:bookmarkEnd w:id="0"/>
      <w:r w:rsidDel="00000000" w:rsidR="00000000" w:rsidRPr="00000000">
        <w:rPr>
          <w:b w:val="1"/>
          <w:bCs w:val="1"/>
          <w:sz w:val="64"/>
          <w:szCs w:val="64"/>
        </w:rPr>
        <w:drawing>
          <wp:inline distB="19050" distT="19050" distL="19050" distR="19050">
            <wp:extent cx="1604963" cy="1032267"/>
            <wp:effectExtent b="0" l="0" r="0" t="0"/>
            <wp:docPr descr="TIFF Logo" id="28" name="image6.png"/>
            <a:graphic>
              <a:graphicData uri="http://schemas.openxmlformats.org/drawingml/2006/picture">
                <pic:pic>
                  <pic:nvPicPr>
                    <pic:cNvPr descr="TIFF Logo" id="0" name="image6.png"/>
                    <pic:cNvPicPr preferRelativeResize="0"/>
                  </pic:nvPicPr>
                  <pic:blipFill>
                    <a:blip r:embed="rId7"/>
                    <a:srcRect b="0" l="0" r="0" t="0"/>
                    <a:stretch>
                      <a:fillRect/>
                    </a:stretch>
                  </pic:blipFill>
                  <pic:spPr>
                    <a:xfrm>
                      <a:off x="0" y="0"/>
                      <a:ext cx="1604963" cy="10322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rPr>
          <w:b w:val="1"/>
          <w:bCs w:val="1"/>
          <w:sz w:val="64"/>
          <w:szCs w:val="64"/>
        </w:rPr>
      </w:pPr>
      <w:bookmarkStart w:colFirst="0" w:colLast="0" w:name="_heading=h.yip89qjraex1" w:id="1"/>
      <w:bookmarkEnd w:id="1"/>
      <w:r w:rsidDel="00000000" w:rsidR="00000000" w:rsidRPr="00000000">
        <w:rPr>
          <w:rtl w:val="0"/>
        </w:rPr>
      </w:r>
    </w:p>
    <w:p w:rsidR="00000000" w:rsidDel="00000000" w:rsidP="00000000" w:rsidRDefault="00000000" w:rsidRPr="00000000" w14:paraId="00000004">
      <w:pPr>
        <w:pStyle w:val="Title"/>
        <w:rPr>
          <w:b w:val="1"/>
          <w:bCs w:val="1"/>
          <w:sz w:val="64"/>
          <w:szCs w:val="64"/>
        </w:rPr>
      </w:pPr>
      <w:bookmarkStart w:colFirst="0" w:colLast="0" w:name="_heading=h.sq5h877ssiz7" w:id="2"/>
      <w:bookmarkEnd w:id="2"/>
      <w:r w:rsidDel="00000000" w:rsidR="00000000" w:rsidRPr="00000000">
        <w:rPr>
          <w:rtl w:val="0"/>
        </w:rPr>
      </w:r>
    </w:p>
    <w:p w:rsidR="00000000" w:rsidDel="00000000" w:rsidP="00000000" w:rsidRDefault="00000000" w:rsidRPr="00000000" w14:paraId="00000005">
      <w:pPr>
        <w:pStyle w:val="Title"/>
        <w:rPr>
          <w:b w:val="1"/>
          <w:bCs w:val="1"/>
          <w:sz w:val="64"/>
          <w:szCs w:val="64"/>
        </w:rPr>
      </w:pPr>
      <w:bookmarkStart w:colFirst="0" w:colLast="0" w:name="_heading=h.s3zuh7abo8uj" w:id="3"/>
      <w:bookmarkEnd w:id="3"/>
      <w:r w:rsidDel="00000000" w:rsidR="00000000" w:rsidRPr="00000000">
        <w:rPr>
          <w:rtl w:val="0"/>
        </w:rPr>
      </w:r>
    </w:p>
    <w:p w:rsidR="00000000" w:rsidDel="00000000" w:rsidP="00000000" w:rsidRDefault="00000000" w:rsidRPr="00000000" w14:paraId="00000006">
      <w:pPr>
        <w:pStyle w:val="Title"/>
        <w:rPr>
          <w:b w:val="1"/>
          <w:bCs w:val="1"/>
          <w:sz w:val="64"/>
          <w:szCs w:val="64"/>
        </w:rPr>
      </w:pPr>
      <w:bookmarkStart w:colFirst="0" w:colLast="0" w:name="_heading=h.lsh3gibtepor" w:id="4"/>
      <w:bookmarkEnd w:id="4"/>
      <w:r w:rsidDel="00000000" w:rsidR="00000000" w:rsidRPr="00000000">
        <w:rPr>
          <w:rtl w:val="0"/>
        </w:rPr>
      </w:r>
    </w:p>
    <w:p w:rsidR="00000000" w:rsidDel="00000000" w:rsidP="00000000" w:rsidRDefault="00000000" w:rsidRPr="00000000" w14:paraId="00000007">
      <w:pPr>
        <w:pStyle w:val="Title"/>
        <w:rPr>
          <w:b w:val="1"/>
          <w:bCs w:val="1"/>
          <w:sz w:val="64"/>
          <w:szCs w:val="64"/>
        </w:rPr>
      </w:pPr>
      <w:bookmarkStart w:colFirst="0" w:colLast="0" w:name="_heading=h.49wa618ugqah" w:id="5"/>
      <w:bookmarkEnd w:id="5"/>
      <w:r w:rsidDel="00000000" w:rsidR="00000000" w:rsidRPr="00000000">
        <w:rPr>
          <w:rtl w:val="0"/>
        </w:rPr>
      </w:r>
    </w:p>
    <w:p w:rsidR="00000000" w:rsidDel="00000000" w:rsidP="00000000" w:rsidRDefault="00000000" w:rsidRPr="00000000" w14:paraId="00000008">
      <w:pPr>
        <w:pStyle w:val="Title"/>
        <w:rPr>
          <w:b w:val="1"/>
          <w:bCs w:val="1"/>
          <w:sz w:val="64"/>
          <w:szCs w:val="64"/>
        </w:rPr>
      </w:pPr>
      <w:bookmarkStart w:colFirst="0" w:colLast="0" w:name="_heading=h.f0melmirtym9" w:id="6"/>
      <w:bookmarkEnd w:id="6"/>
      <w:r w:rsidDel="00000000" w:rsidR="00000000" w:rsidRPr="00000000">
        <w:rPr>
          <w:b w:val="1"/>
          <w:bCs w:val="1"/>
          <w:sz w:val="64"/>
          <w:szCs w:val="64"/>
          <w:rtl w:val="0"/>
        </w:rPr>
        <w:t xml:space="preserve">TIFF Lightbox</w:t>
      </w:r>
    </w:p>
    <w:p w:rsidR="00000000" w:rsidDel="00000000" w:rsidP="00000000" w:rsidRDefault="00000000" w:rsidRPr="00000000" w14:paraId="00000009">
      <w:pPr>
        <w:pStyle w:val="Title"/>
        <w:rPr>
          <w:b w:val="1"/>
          <w:bCs w:val="1"/>
        </w:rPr>
        <w:sectPr>
          <w:headerReference r:id="rId8" w:type="default"/>
          <w:footerReference r:id="rId9" w:type="default"/>
          <w:footerReference r:id="rId10" w:type="first"/>
          <w:pgSz w:h="15840" w:w="12240" w:orient="portrait"/>
          <w:pgMar w:bottom="1440" w:top="0" w:left="1440" w:right="1440" w:header="720" w:footer="720"/>
          <w:pgNumType w:start="0"/>
          <w:titlePg w:val="1"/>
        </w:sectPr>
      </w:pPr>
      <w:bookmarkStart w:colFirst="0" w:colLast="0" w:name="_heading=h.5s0ixpj5b3h" w:id="7"/>
      <w:bookmarkEnd w:id="7"/>
      <w:r w:rsidDel="00000000" w:rsidR="00000000" w:rsidRPr="00000000">
        <w:rPr>
          <w:sz w:val="56"/>
          <w:szCs w:val="56"/>
          <w:rtl w:val="0"/>
        </w:rPr>
        <w:t xml:space="preserve">Venue Access Guide</w:t>
      </w:r>
      <w:r w:rsidDel="00000000" w:rsidR="00000000" w:rsidRPr="00000000">
        <w:rPr>
          <w:rtl w:val="0"/>
        </w:rPr>
      </w:r>
    </w:p>
    <w:p w:rsidR="00000000" w:rsidDel="00000000" w:rsidP="00000000" w:rsidRDefault="00000000" w:rsidRPr="00000000" w14:paraId="0000000A">
      <w:pPr>
        <w:pStyle w:val="Heading1"/>
        <w:rPr>
          <w:b w:val="1"/>
          <w:bCs w:val="1"/>
        </w:rPr>
      </w:pPr>
      <w:bookmarkStart w:colFirst="0" w:colLast="0" w:name="_heading=h.wdv9keam56nx" w:id="8"/>
      <w:bookmarkEnd w:id="8"/>
      <w:r w:rsidDel="00000000" w:rsidR="00000000" w:rsidRPr="00000000">
        <w:rPr>
          <w:b w:val="1"/>
          <w:bCs w:val="1"/>
          <w:rtl w:val="0"/>
        </w:rPr>
        <w:t xml:space="preserve">TIFF Lightbox Venue Access Guide</w:t>
      </w:r>
    </w:p>
    <w:p w:rsidR="00000000" w:rsidDel="00000000" w:rsidP="00000000" w:rsidRDefault="00000000" w:rsidRPr="00000000" w14:paraId="0000000B">
      <w:pPr>
        <w:rPr>
          <w:sz w:val="28"/>
          <w:szCs w:val="28"/>
        </w:rPr>
      </w:pPr>
      <w:r w:rsidDel="00000000" w:rsidR="00000000" w:rsidRPr="00000000">
        <w:rPr>
          <w:b w:val="1"/>
          <w:bCs w:val="1"/>
          <w:sz w:val="28"/>
          <w:szCs w:val="28"/>
          <w:rtl w:val="0"/>
        </w:rPr>
        <w:t xml:space="preserve">Overview</w:t>
      </w:r>
      <w:r w:rsidDel="00000000" w:rsidR="00000000" w:rsidRPr="00000000">
        <w:rPr>
          <w:rtl w:val="0"/>
        </w:rPr>
        <w:br w:type="textWrapping"/>
      </w:r>
      <w:r w:rsidDel="00000000" w:rsidR="00000000" w:rsidRPr="00000000">
        <w:rPr>
          <w:sz w:val="28"/>
          <w:szCs w:val="28"/>
          <w:rtl w:val="0"/>
        </w:rPr>
        <w:t xml:space="preserve">This guide provides accessibility information to support visitors in planning their experience. If you have specific access needs, we recommend contacting the venue in advance.</w:t>
      </w:r>
    </w:p>
    <w:p w:rsidR="00000000" w:rsidDel="00000000" w:rsidP="00000000" w:rsidRDefault="00000000" w:rsidRPr="00000000" w14:paraId="0000000C">
      <w:pPr>
        <w:pStyle w:val="Heading2"/>
        <w:rPr>
          <w:color w:val="000000"/>
          <w:sz w:val="28"/>
          <w:szCs w:val="28"/>
        </w:rPr>
      </w:pPr>
      <w:bookmarkStart w:colFirst="0" w:colLast="0" w:name="_heading=h.30j0zll" w:id="9"/>
      <w:bookmarkEnd w:id="9"/>
      <w:r w:rsidDel="00000000" w:rsidR="00000000" w:rsidRPr="00000000">
        <w:rPr>
          <w:b w:val="1"/>
          <w:bCs w:val="1"/>
          <w:color w:val="000000"/>
          <w:sz w:val="28"/>
          <w:szCs w:val="28"/>
          <w:rtl w:val="0"/>
        </w:rPr>
        <w:t xml:space="preserve">Location</w:t>
      </w:r>
      <w:r w:rsidDel="00000000" w:rsidR="00000000" w:rsidRPr="00000000">
        <w:rPr>
          <w:rtl w:val="0"/>
        </w:rPr>
      </w:r>
    </w:p>
    <w:p w:rsidR="00000000" w:rsidDel="00000000" w:rsidP="00000000" w:rsidRDefault="00000000" w:rsidRPr="00000000" w14:paraId="0000000D">
      <w:pPr>
        <w:rPr/>
      </w:pPr>
      <w:r w:rsidDel="00000000" w:rsidR="00000000" w:rsidRPr="00000000">
        <w:rPr>
          <w:sz w:val="28"/>
          <w:szCs w:val="28"/>
          <w:highlight w:val="white"/>
          <w:rtl w:val="0"/>
        </w:rPr>
        <w:t xml:space="preserve">350 King Street West, Toronto, ON M5V 3X</w:t>
      </w:r>
      <w:r w:rsidDel="00000000" w:rsidR="00000000" w:rsidRPr="00000000">
        <w:rPr>
          <w:sz w:val="28"/>
          <w:szCs w:val="28"/>
          <w:rtl w:val="0"/>
        </w:rPr>
        <w:t xml:space="preserve">5</w:t>
      </w:r>
      <w:r w:rsidDel="00000000" w:rsidR="00000000" w:rsidRPr="00000000">
        <w:rPr>
          <w:rtl w:val="0"/>
        </w:rPr>
      </w:r>
    </w:p>
    <w:p w:rsidR="00000000" w:rsidDel="00000000" w:rsidP="00000000" w:rsidRDefault="00000000" w:rsidRPr="00000000" w14:paraId="0000000E">
      <w:pPr>
        <w:pStyle w:val="Heading3"/>
        <w:rPr>
          <w:color w:val="000000"/>
        </w:rPr>
      </w:pPr>
      <w:bookmarkStart w:colFirst="0" w:colLast="0" w:name="_heading=h.1fob9te" w:id="10"/>
      <w:bookmarkEnd w:id="10"/>
      <w:r w:rsidDel="00000000" w:rsidR="00000000" w:rsidRPr="00000000">
        <w:rPr>
          <w:b w:val="1"/>
          <w:bCs w:val="1"/>
          <w:color w:val="000000"/>
          <w:rtl w:val="0"/>
        </w:rPr>
        <w:t xml:space="preserve">Closest intersection</w:t>
      </w: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sz w:val="28"/>
          <w:szCs w:val="28"/>
          <w:highlight w:val="white"/>
          <w:rtl w:val="0"/>
        </w:rPr>
        <w:t xml:space="preserve">King St. W. and John St. </w:t>
      </w:r>
      <w:r w:rsidDel="00000000" w:rsidR="00000000" w:rsidRPr="00000000">
        <w:rPr>
          <w:rtl w:val="0"/>
        </w:rPr>
        <w:br w:type="textWrapping"/>
      </w:r>
      <w:r w:rsidDel="00000000" w:rsidR="00000000" w:rsidRPr="00000000">
        <w:rPr/>
        <w:drawing>
          <wp:inline distB="114300" distT="114300" distL="114300" distR="114300">
            <wp:extent cx="5943600" cy="4600800"/>
            <wp:effectExtent b="0" l="0" r="0" t="0"/>
            <wp:docPr descr="Map showing the location of the TIFF Bell Lightbox, located at the corner of King St West and John St. " id="29" name="image22.jpg"/>
            <a:graphic>
              <a:graphicData uri="http://schemas.openxmlformats.org/drawingml/2006/picture">
                <pic:pic>
                  <pic:nvPicPr>
                    <pic:cNvPr descr="Map showing the location of the TIFF Bell Lightbox, located at the corner of King St West and John St. " id="0" name="image22.jpg"/>
                    <pic:cNvPicPr preferRelativeResize="0"/>
                  </pic:nvPicPr>
                  <pic:blipFill>
                    <a:blip r:embed="rId11"/>
                    <a:srcRect b="0" l="101" r="101" t="0"/>
                    <a:stretch>
                      <a:fillRect/>
                    </a:stretch>
                  </pic:blipFill>
                  <pic:spPr>
                    <a:xfrm>
                      <a:off x="0" y="0"/>
                      <a:ext cx="5943600" cy="4600800"/>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rtl w:val="0"/>
        </w:rPr>
        <w:br w:type="textWrapping"/>
        <w:t xml:space="preserve">Figure 1: A Map of downtown Toronto with TIFF Lightbox between John St. and Peter St. to the west and east and Adelaide St. W. and King St. W. to the north and south. </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2"/>
        <w:rPr>
          <w:color w:val="000000"/>
        </w:rPr>
      </w:pPr>
      <w:r w:rsidDel="00000000" w:rsidR="00000000" w:rsidRPr="00000000">
        <w:rPr>
          <w:b w:val="1"/>
          <w:bCs w:val="1"/>
          <w:color w:val="000000"/>
          <w:rtl w:val="0"/>
        </w:rPr>
        <w:t xml:space="preserve">General information</w:t>
      </w:r>
      <w:r w:rsidDel="00000000" w:rsidR="00000000" w:rsidRPr="00000000">
        <w:rPr>
          <w:rtl w:val="0"/>
        </w:rPr>
      </w:r>
    </w:p>
    <w:p w:rsidR="00000000" w:rsidDel="00000000" w:rsidP="00000000" w:rsidRDefault="00000000" w:rsidRPr="00000000" w14:paraId="00000012">
      <w:pPr>
        <w:numPr>
          <w:ilvl w:val="0"/>
          <w:numId w:val="3"/>
        </w:numPr>
        <w:ind w:left="720" w:hanging="360"/>
        <w:rPr/>
      </w:pPr>
      <w:r w:rsidDel="00000000" w:rsidR="00000000" w:rsidRPr="00000000">
        <w:rPr>
          <w:color w:val="202124"/>
          <w:sz w:val="28"/>
          <w:szCs w:val="28"/>
          <w:rtl w:val="0"/>
        </w:rPr>
        <w:t xml:space="preserve">This venue has reserved seating</w:t>
      </w:r>
      <w:r w:rsidDel="00000000" w:rsidR="00000000" w:rsidRPr="00000000">
        <w:rPr>
          <w:rtl w:val="0"/>
        </w:rPr>
      </w:r>
    </w:p>
    <w:p w:rsidR="00000000" w:rsidDel="00000000" w:rsidP="00000000" w:rsidRDefault="00000000" w:rsidRPr="00000000" w14:paraId="00000013">
      <w:pPr>
        <w:pStyle w:val="Heading2"/>
        <w:rPr>
          <w:b w:val="1"/>
          <w:bCs w:val="1"/>
        </w:rPr>
      </w:pPr>
      <w:bookmarkStart w:colFirst="0" w:colLast="0" w:name="_heading=h.c6wxuw8zvfuj" w:id="11"/>
      <w:bookmarkEnd w:id="11"/>
      <w:r w:rsidDel="00000000" w:rsidR="00000000" w:rsidRPr="00000000">
        <w:rPr>
          <w:b w:val="1"/>
          <w:bCs w:val="1"/>
          <w:rtl w:val="0"/>
        </w:rPr>
        <w:t xml:space="preserve">Getting There</w:t>
      </w:r>
    </w:p>
    <w:p w:rsidR="00000000" w:rsidDel="00000000" w:rsidP="00000000" w:rsidRDefault="00000000" w:rsidRPr="00000000" w14:paraId="00000014">
      <w:pPr>
        <w:rPr/>
      </w:pPr>
      <w:r w:rsidDel="00000000" w:rsidR="00000000" w:rsidRPr="00000000">
        <w:rPr>
          <w:b w:val="1"/>
          <w:bCs w:val="1"/>
          <w:rtl w:val="0"/>
        </w:rPr>
        <w:t xml:space="preserve">Please see Festival Street closures </w:t>
      </w:r>
      <w:r w:rsidDel="00000000" w:rsidR="00000000" w:rsidRPr="00000000">
        <w:rPr>
          <w:rtl w:val="0"/>
        </w:rPr>
        <w:br w:type="textWrapping"/>
      </w:r>
    </w:p>
    <w:p w:rsidR="00000000" w:rsidDel="00000000" w:rsidP="00000000" w:rsidRDefault="00000000" w:rsidRPr="00000000" w14:paraId="00000015">
      <w:pPr>
        <w:ind w:left="1418" w:firstLine="0"/>
        <w:rPr>
          <w:b w:val="1"/>
          <w:bCs w:val="1"/>
          <w:color w:val="1f0561"/>
          <w:sz w:val="28"/>
          <w:szCs w:val="28"/>
          <w:highlight w:val="white"/>
        </w:rPr>
      </w:pPr>
      <w:r w:rsidDel="00000000" w:rsidR="00000000" w:rsidRPr="00000000">
        <w:rPr>
          <w:b w:val="1"/>
          <w:bCs w:val="1"/>
          <w:color w:val="202124"/>
          <w:sz w:val="28"/>
          <w:szCs w:val="28"/>
          <w:highlight w:val="white"/>
          <w:rtl w:val="0"/>
        </w:rPr>
        <w:br w:type="textWrapping"/>
      </w:r>
      <w:r w:rsidDel="00000000" w:rsidR="00000000" w:rsidRPr="00000000">
        <w:rPr>
          <w:color w:val="202124"/>
          <w:sz w:val="28"/>
          <w:szCs w:val="28"/>
          <w:highlight w:val="white"/>
          <w:rtl w:val="0"/>
        </w:rPr>
        <w:br w:type="textWrapping"/>
      </w:r>
      <w:r w:rsidDel="00000000" w:rsidR="00000000" w:rsidRPr="00000000">
        <w:rPr>
          <w:b w:val="1"/>
          <w:bCs w:val="1"/>
          <w:color w:val="000000"/>
          <w:sz w:val="28"/>
          <w:szCs w:val="28"/>
          <w:highlight w:val="white"/>
          <w:rtl w:val="0"/>
        </w:rPr>
        <w:t xml:space="preserve">Subway</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-387336</wp:posOffset>
            </wp:positionH>
            <wp:positionV relativeFrom="paragraph">
              <wp:posOffset>171450</wp:posOffset>
            </wp:positionV>
            <wp:extent cx="934497" cy="958459"/>
            <wp:effectExtent b="0" l="0" r="0" t="0"/>
            <wp:wrapSquare wrapText="bothSides" distB="114300" distT="114300" distL="114300" distR="114300"/>
            <wp:docPr descr="Decorative " id="40" name="image2.png"/>
            <a:graphic>
              <a:graphicData uri="http://schemas.openxmlformats.org/drawingml/2006/picture">
                <pic:pic>
                  <pic:nvPicPr>
                    <pic:cNvPr descr="Decorative " id="0" name="image2.png"/>
                    <pic:cNvPicPr preferRelativeResize="0"/>
                  </pic:nvPicPr>
                  <pic:blipFill>
                    <a:blip r:embed="rId12"/>
                    <a:srcRect b="19411" l="20922" r="19755" t="19918"/>
                    <a:stretch>
                      <a:fillRect/>
                    </a:stretch>
                  </pic:blipFill>
                  <pic:spPr>
                    <a:xfrm>
                      <a:off x="0" y="0"/>
                      <a:ext cx="934497" cy="958459"/>
                    </a:xfrm>
                    <a:prstGeom prst="rect"/>
                    <a:ln/>
                  </pic:spPr>
                </pic:pic>
              </a:graphicData>
            </a:graphic>
          </wp:anchor>
        </w:drawing>
      </w:r>
    </w:p>
    <w:p w:rsidR="00000000" w:rsidDel="00000000" w:rsidP="00000000" w:rsidRDefault="00000000" w:rsidRPr="00000000" w14:paraId="00000016">
      <w:pPr>
        <w:ind w:left="1418" w:firstLine="0"/>
        <w:rPr>
          <w:b w:val="1"/>
          <w:bCs w:val="1"/>
          <w:color w:val="202124"/>
          <w:sz w:val="28"/>
          <w:szCs w:val="28"/>
          <w:highlight w:val="white"/>
        </w:rPr>
      </w:pPr>
      <w:r w:rsidDel="00000000" w:rsidR="00000000" w:rsidRPr="00000000">
        <w:rPr>
          <w:color w:val="202124"/>
          <w:sz w:val="28"/>
          <w:szCs w:val="28"/>
          <w:highlight w:val="white"/>
          <w:rtl w:val="0"/>
        </w:rPr>
        <w:t xml:space="preserve">TIFF Lightbox (TLB) is closest to the St. Andrew subway station on Line 1. TLB is 450m (about a 6-minute walk at an average pace; travel time may vary) from the subway.  </w:t>
      </w:r>
      <w:r w:rsidDel="00000000" w:rsidR="00000000" w:rsidRPr="00000000">
        <w:rPr>
          <w:b w:val="1"/>
          <w:bCs w:val="1"/>
          <w:color w:val="202124"/>
          <w:sz w:val="28"/>
          <w:szCs w:val="28"/>
          <w:highlight w:val="white"/>
          <w:rtl w:val="0"/>
        </w:rPr>
        <w:br w:type="textWrapping"/>
      </w:r>
    </w:p>
    <w:p w:rsidR="00000000" w:rsidDel="00000000" w:rsidP="00000000" w:rsidRDefault="00000000" w:rsidRPr="00000000" w14:paraId="00000017">
      <w:pPr>
        <w:ind w:left="1418" w:firstLine="0"/>
        <w:rPr>
          <w:b w:val="1"/>
          <w:bCs w:val="1"/>
          <w:color w:val="1f0561"/>
          <w:sz w:val="28"/>
          <w:szCs w:val="28"/>
          <w:highlight w:val="white"/>
        </w:rPr>
      </w:pPr>
      <w:r w:rsidDel="00000000" w:rsidR="00000000" w:rsidRPr="00000000">
        <w:rPr>
          <w:b w:val="1"/>
          <w:bCs w:val="1"/>
          <w:color w:val="202124"/>
          <w:sz w:val="28"/>
          <w:szCs w:val="28"/>
          <w:highlight w:val="white"/>
          <w:rtl w:val="0"/>
        </w:rPr>
        <w:br w:type="textWrapping"/>
        <w:br w:type="textWrapping"/>
      </w:r>
      <w:r w:rsidDel="00000000" w:rsidR="00000000" w:rsidRPr="00000000">
        <w:rPr>
          <w:b w:val="1"/>
          <w:bCs w:val="1"/>
          <w:color w:val="000000"/>
          <w:sz w:val="28"/>
          <w:szCs w:val="28"/>
          <w:highlight w:val="white"/>
          <w:rtl w:val="0"/>
        </w:rPr>
        <w:t xml:space="preserve">Streetcar or bus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-351781</wp:posOffset>
            </wp:positionH>
            <wp:positionV relativeFrom="paragraph">
              <wp:posOffset>274320</wp:posOffset>
            </wp:positionV>
            <wp:extent cx="782134" cy="1068917"/>
            <wp:effectExtent b="0" l="0" r="0" t="0"/>
            <wp:wrapSquare wrapText="bothSides" distB="114300" distT="114300" distL="114300" distR="114300"/>
            <wp:docPr descr="Decorative " id="32" name="image16.png"/>
            <a:graphic>
              <a:graphicData uri="http://schemas.openxmlformats.org/drawingml/2006/picture">
                <pic:pic>
                  <pic:nvPicPr>
                    <pic:cNvPr descr="Decorative " id="0" name="image16.png"/>
                    <pic:cNvPicPr preferRelativeResize="0"/>
                  </pic:nvPicPr>
                  <pic:blipFill>
                    <a:blip r:embed="rId13"/>
                    <a:srcRect b="8821" l="23858" r="22153" t="18062"/>
                    <a:stretch>
                      <a:fillRect/>
                    </a:stretch>
                  </pic:blipFill>
                  <pic:spPr>
                    <a:xfrm>
                      <a:off x="0" y="0"/>
                      <a:ext cx="782134" cy="1068917"/>
                    </a:xfrm>
                    <a:prstGeom prst="rect"/>
                    <a:ln/>
                  </pic:spPr>
                </pic:pic>
              </a:graphicData>
            </a:graphic>
          </wp:anchor>
        </w:drawing>
      </w:r>
    </w:p>
    <w:p w:rsidR="00000000" w:rsidDel="00000000" w:rsidP="00000000" w:rsidRDefault="00000000" w:rsidRPr="00000000" w14:paraId="00000018">
      <w:pPr>
        <w:ind w:left="1440" w:firstLine="0"/>
        <w:rPr>
          <w:b w:val="1"/>
          <w:bCs w:val="1"/>
          <w:color w:val="1f0561"/>
          <w:sz w:val="28"/>
          <w:szCs w:val="28"/>
          <w:highlight w:val="white"/>
        </w:rPr>
      </w:pPr>
      <w:r w:rsidDel="00000000" w:rsidR="00000000" w:rsidRPr="00000000">
        <w:rPr>
          <w:color w:val="201d1e"/>
          <w:sz w:val="28"/>
          <w:szCs w:val="28"/>
          <w:highlight w:val="white"/>
          <w:rtl w:val="0"/>
        </w:rPr>
        <w:t xml:space="preserve">During the first weekend of the Festival, the King streetcar (Route 504) stops at the corner of King Street &amp; University Ave., or the corner of King St. and Spadina Ave. It is diverted to Adelaide between these stops during this time. After the first weekend of the Festival onwards, the King streetcar (Route 504) stops at the corner of King St. and John St., in front of TIFF Lightbox (TLB). </w:t>
      </w:r>
      <w:r w:rsidDel="00000000" w:rsidR="00000000" w:rsidRPr="00000000">
        <w:rPr>
          <w:color w:val="202124"/>
          <w:sz w:val="28"/>
          <w:szCs w:val="28"/>
          <w:highlight w:val="white"/>
          <w:rtl w:val="0"/>
        </w:rPr>
        <w:br w:type="textWrapping"/>
        <w:br w:type="textWrapping"/>
        <w:br w:type="textWrapping"/>
      </w:r>
      <w:r w:rsidDel="00000000" w:rsidR="00000000" w:rsidRPr="00000000">
        <w:rPr>
          <w:b w:val="1"/>
          <w:bCs w:val="1"/>
          <w:color w:val="000000"/>
          <w:sz w:val="28"/>
          <w:szCs w:val="28"/>
          <w:highlight w:val="white"/>
          <w:rtl w:val="0"/>
        </w:rPr>
        <w:t xml:space="preserve">GO Transit or V</w:t>
      </w:r>
      <w:r w:rsidDel="00000000" w:rsidR="00000000" w:rsidRPr="00000000">
        <w:rPr>
          <w:b w:val="1"/>
          <w:bCs w:val="1"/>
          <w:sz w:val="28"/>
          <w:szCs w:val="28"/>
          <w:highlight w:val="white"/>
          <w:rtl w:val="0"/>
        </w:rPr>
        <w:t xml:space="preserve">IA</w:t>
      </w:r>
      <w:r w:rsidDel="00000000" w:rsidR="00000000" w:rsidRPr="00000000">
        <w:rPr>
          <w:b w:val="1"/>
          <w:bCs w:val="1"/>
          <w:color w:val="000000"/>
          <w:sz w:val="28"/>
          <w:szCs w:val="28"/>
          <w:highlight w:val="white"/>
          <w:rtl w:val="0"/>
        </w:rPr>
        <w:t xml:space="preserve"> Rail</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-371471</wp:posOffset>
            </wp:positionH>
            <wp:positionV relativeFrom="paragraph">
              <wp:posOffset>1609725</wp:posOffset>
            </wp:positionV>
            <wp:extent cx="823399" cy="1185333"/>
            <wp:effectExtent b="0" l="0" r="0" t="0"/>
            <wp:wrapSquare wrapText="bothSides" distB="114300" distT="114300" distL="114300" distR="114300"/>
            <wp:docPr descr="Decorative " id="31" name="image4.png"/>
            <a:graphic>
              <a:graphicData uri="http://schemas.openxmlformats.org/drawingml/2006/picture">
                <pic:pic>
                  <pic:nvPicPr>
                    <pic:cNvPr descr="Decorative " id="0" name="image4.png"/>
                    <pic:cNvPicPr preferRelativeResize="0"/>
                  </pic:nvPicPr>
                  <pic:blipFill>
                    <a:blip r:embed="rId14"/>
                    <a:srcRect b="16478" l="28068" r="28519" t="21333"/>
                    <a:stretch>
                      <a:fillRect/>
                    </a:stretch>
                  </pic:blipFill>
                  <pic:spPr>
                    <a:xfrm>
                      <a:off x="0" y="0"/>
                      <a:ext cx="823399" cy="1185333"/>
                    </a:xfrm>
                    <a:prstGeom prst="rect"/>
                    <a:ln/>
                  </pic:spPr>
                </pic:pic>
              </a:graphicData>
            </a:graphic>
          </wp:anchor>
        </w:drawing>
      </w:r>
    </w:p>
    <w:p w:rsidR="00000000" w:rsidDel="00000000" w:rsidP="00000000" w:rsidRDefault="00000000" w:rsidRPr="00000000" w14:paraId="00000019">
      <w:pPr>
        <w:ind w:left="1418" w:firstLine="0"/>
        <w:rPr>
          <w:color w:val="202124"/>
          <w:sz w:val="21"/>
          <w:szCs w:val="21"/>
          <w:highlight w:val="white"/>
        </w:rPr>
      </w:pPr>
      <w:r w:rsidDel="00000000" w:rsidR="00000000" w:rsidRPr="00000000">
        <w:rPr>
          <w:color w:val="202124"/>
          <w:sz w:val="28"/>
          <w:szCs w:val="28"/>
          <w:highlight w:val="white"/>
          <w:rtl w:val="0"/>
        </w:rPr>
        <w:t xml:space="preserve">TIFF Lightbox is 850 m (about a 15-minute walk at an average pace; travel time may vary) from Union Station. It can also be reached by subway (one stop from Union Station to St. Andrew Station).</w:t>
        <w:br w:type="textWrapping"/>
      </w:r>
      <w:r w:rsidDel="00000000" w:rsidR="00000000" w:rsidRPr="00000000">
        <w:rPr>
          <w:color w:val="202124"/>
          <w:sz w:val="21"/>
          <w:szCs w:val="21"/>
          <w:highlight w:val="white"/>
          <w:rtl w:val="0"/>
        </w:rPr>
        <w:br w:type="textWrapping"/>
        <w:br w:type="textWrapping"/>
      </w:r>
      <w:r w:rsidDel="00000000" w:rsidR="00000000" w:rsidRPr="00000000">
        <w:drawing>
          <wp:anchor allowOverlap="1" behindDoc="0" distB="114300" distT="114300" distL="114300" distR="114300" hidden="0" layoutInCell="1" locked="0" relativeHeight="0" simplePos="0">
            <wp:simplePos x="0" y="0"/>
            <wp:positionH relativeFrom="column">
              <wp:posOffset>-414011</wp:posOffset>
            </wp:positionH>
            <wp:positionV relativeFrom="paragraph">
              <wp:posOffset>1139931</wp:posOffset>
            </wp:positionV>
            <wp:extent cx="960967" cy="800806"/>
            <wp:effectExtent b="0" l="0" r="0" t="0"/>
            <wp:wrapSquare wrapText="bothSides" distB="114300" distT="114300" distL="114300" distR="114300"/>
            <wp:docPr descr="Decorative " id="35" name="image8.png"/>
            <a:graphic>
              <a:graphicData uri="http://schemas.openxmlformats.org/drawingml/2006/picture">
                <pic:pic>
                  <pic:nvPicPr>
                    <pic:cNvPr descr="Decorative " id="0" name="image8.png"/>
                    <pic:cNvPicPr preferRelativeResize="0"/>
                  </pic:nvPicPr>
                  <pic:blipFill>
                    <a:blip r:embed="rId15"/>
                    <a:srcRect b="25932" l="29400" r="28600" t="38990"/>
                    <a:stretch>
                      <a:fillRect/>
                    </a:stretch>
                  </pic:blipFill>
                  <pic:spPr>
                    <a:xfrm>
                      <a:off x="0" y="0"/>
                      <a:ext cx="960967" cy="800806"/>
                    </a:xfrm>
                    <a:prstGeom prst="rect"/>
                    <a:ln/>
                  </pic:spPr>
                </pic:pic>
              </a:graphicData>
            </a:graphic>
          </wp:anchor>
        </w:drawing>
      </w:r>
    </w:p>
    <w:p w:rsidR="00000000" w:rsidDel="00000000" w:rsidP="00000000" w:rsidRDefault="00000000" w:rsidRPr="00000000" w14:paraId="0000001A">
      <w:pPr>
        <w:ind w:left="1418" w:firstLine="0"/>
        <w:rPr>
          <w:color w:val="202124"/>
          <w:sz w:val="28"/>
          <w:szCs w:val="28"/>
          <w:highlight w:val="white"/>
        </w:rPr>
      </w:pPr>
      <w:r w:rsidDel="00000000" w:rsidR="00000000" w:rsidRPr="00000000">
        <w:rPr>
          <w:b w:val="1"/>
          <w:bCs w:val="1"/>
          <w:color w:val="000000"/>
          <w:sz w:val="28"/>
          <w:szCs w:val="28"/>
          <w:highlight w:val="white"/>
          <w:rtl w:val="0"/>
        </w:rPr>
        <w:t xml:space="preserve">Driving</w:t>
      </w:r>
      <w:r w:rsidDel="00000000" w:rsidR="00000000" w:rsidRPr="00000000">
        <w:rPr>
          <w:b w:val="1"/>
          <w:bCs w:val="1"/>
          <w:color w:val="1f0561"/>
          <w:sz w:val="28"/>
          <w:szCs w:val="28"/>
          <w:highlight w:val="white"/>
          <w:u w:val="single"/>
          <w:rtl w:val="0"/>
        </w:rPr>
        <w:t xml:space="preserve"> </w:t>
      </w:r>
      <w:r w:rsidDel="00000000" w:rsidR="00000000" w:rsidRPr="00000000">
        <w:rPr>
          <w:b w:val="1"/>
          <w:bCs w:val="1"/>
          <w:color w:val="202124"/>
          <w:sz w:val="28"/>
          <w:szCs w:val="28"/>
          <w:highlight w:val="white"/>
          <w:u w:val="single"/>
          <w:rtl w:val="0"/>
        </w:rPr>
        <w:br w:type="textWrapping"/>
      </w:r>
      <w:r w:rsidDel="00000000" w:rsidR="00000000" w:rsidRPr="00000000">
        <w:rPr>
          <w:color w:val="202124"/>
          <w:sz w:val="28"/>
          <w:szCs w:val="28"/>
          <w:highlight w:val="white"/>
          <w:rtl w:val="0"/>
        </w:rPr>
        <w:t xml:space="preserve">Paid underground parking is available at TLB, but it is not operated by TIFF.  </w:t>
      </w:r>
    </w:p>
    <w:p w:rsidR="00000000" w:rsidDel="00000000" w:rsidP="00000000" w:rsidRDefault="00000000" w:rsidRPr="00000000" w14:paraId="0000001B">
      <w:pPr>
        <w:rPr>
          <w:color w:val="202124"/>
          <w:sz w:val="28"/>
          <w:szCs w:val="28"/>
          <w:highlight w:val="white"/>
        </w:rPr>
      </w:pPr>
      <w:r w:rsidDel="00000000" w:rsidR="00000000" w:rsidRPr="00000000">
        <w:rPr>
          <w:rtl w:val="0"/>
        </w:rPr>
      </w:r>
    </w:p>
    <w:p w:rsidR="00000000" w:rsidDel="00000000" w:rsidP="00000000" w:rsidRDefault="00000000" w:rsidRPr="00000000" w14:paraId="0000001C">
      <w:pPr>
        <w:rPr>
          <w:b w:val="1"/>
          <w:bCs w:val="1"/>
          <w:color w:val="000000"/>
          <w:sz w:val="28"/>
          <w:szCs w:val="28"/>
          <w:highlight w:val="white"/>
        </w:rPr>
      </w:pPr>
      <w:r w:rsidDel="00000000" w:rsidR="00000000" w:rsidRPr="00000000">
        <w:rPr>
          <w:b w:val="1"/>
          <w:bCs w:val="1"/>
          <w:color w:val="000000"/>
          <w:sz w:val="28"/>
          <w:szCs w:val="28"/>
          <w:highlight w:val="white"/>
          <w:rtl w:val="0"/>
        </w:rPr>
        <w:t xml:space="preserve">Reitman Square parking</w:t>
        <w:br w:type="textWrapping"/>
      </w:r>
    </w:p>
    <w:p w:rsidR="00000000" w:rsidDel="00000000" w:rsidP="00000000" w:rsidRDefault="00000000" w:rsidRPr="00000000" w14:paraId="0000001D">
      <w:pPr>
        <w:numPr>
          <w:ilvl w:val="0"/>
          <w:numId w:val="8"/>
        </w:numPr>
        <w:ind w:left="720" w:hanging="360"/>
        <w:rPr>
          <w:color w:val="202124"/>
          <w:sz w:val="28"/>
          <w:szCs w:val="28"/>
          <w:highlight w:val="white"/>
        </w:rPr>
      </w:pPr>
      <w:r w:rsidDel="00000000" w:rsidR="00000000" w:rsidRPr="00000000">
        <w:rPr>
          <w:color w:val="202124"/>
          <w:sz w:val="28"/>
          <w:szCs w:val="28"/>
          <w:highlight w:val="white"/>
          <w:rtl w:val="0"/>
        </w:rPr>
        <w:t xml:space="preserve">Precise ParkLink runs the underground parking at TLB</w:t>
      </w:r>
    </w:p>
    <w:p w:rsidR="00000000" w:rsidDel="00000000" w:rsidP="00000000" w:rsidRDefault="00000000" w:rsidRPr="00000000" w14:paraId="0000001E">
      <w:pPr>
        <w:numPr>
          <w:ilvl w:val="2"/>
          <w:numId w:val="8"/>
        </w:numPr>
        <w:ind w:left="2160" w:hanging="360"/>
        <w:rPr>
          <w:color w:val="202124"/>
          <w:sz w:val="28"/>
          <w:szCs w:val="28"/>
          <w:highlight w:val="white"/>
        </w:rPr>
      </w:pPr>
      <w:r w:rsidDel="00000000" w:rsidR="00000000" w:rsidRPr="00000000">
        <w:rPr>
          <w:color w:val="202124"/>
          <w:sz w:val="28"/>
          <w:szCs w:val="28"/>
          <w:highlight w:val="white"/>
          <w:rtl w:val="0"/>
        </w:rPr>
        <w:t xml:space="preserve">Note: P2 is not available from the elevator. It must be accessed from P1 or P3, then by taking the ramp up/down</w:t>
      </w:r>
    </w:p>
    <w:p w:rsidR="00000000" w:rsidDel="00000000" w:rsidP="00000000" w:rsidRDefault="00000000" w:rsidRPr="00000000" w14:paraId="0000001F">
      <w:pPr>
        <w:numPr>
          <w:ilvl w:val="2"/>
          <w:numId w:val="8"/>
        </w:numPr>
        <w:ind w:left="2160" w:hanging="360"/>
        <w:rPr>
          <w:color w:val="202124"/>
          <w:sz w:val="28"/>
          <w:szCs w:val="28"/>
          <w:highlight w:val="white"/>
        </w:rPr>
      </w:pPr>
      <w:bookmarkStart w:colFirst="0" w:colLast="0" w:name="_heading=h.tyjcwt" w:id="12"/>
      <w:bookmarkEnd w:id="12"/>
      <w:r w:rsidDel="00000000" w:rsidR="00000000" w:rsidRPr="00000000">
        <w:rPr>
          <w:color w:val="202124"/>
          <w:sz w:val="28"/>
          <w:szCs w:val="28"/>
          <w:highlight w:val="white"/>
          <w:rtl w:val="0"/>
        </w:rPr>
        <w:t xml:space="preserve">Parking App Code: #1176</w:t>
      </w:r>
    </w:p>
    <w:p w:rsidR="00000000" w:rsidDel="00000000" w:rsidP="00000000" w:rsidRDefault="00000000" w:rsidRPr="00000000" w14:paraId="00000020">
      <w:pPr>
        <w:rPr>
          <w:color w:val="202124"/>
          <w:sz w:val="28"/>
          <w:szCs w:val="28"/>
          <w:highlight w:val="white"/>
        </w:rPr>
      </w:pPr>
      <w:bookmarkStart w:colFirst="0" w:colLast="0" w:name="_heading=h.2oc55pnt3tjd" w:id="13"/>
      <w:bookmarkEnd w:id="13"/>
      <w:r w:rsidDel="00000000" w:rsidR="00000000" w:rsidRPr="00000000">
        <w:rPr>
          <w:rtl w:val="0"/>
        </w:rPr>
      </w:r>
    </w:p>
    <w:p w:rsidR="00000000" w:rsidDel="00000000" w:rsidP="00000000" w:rsidRDefault="00000000" w:rsidRPr="00000000" w14:paraId="00000021">
      <w:pPr>
        <w:rPr>
          <w:color w:val="202124"/>
          <w:sz w:val="28"/>
          <w:szCs w:val="28"/>
          <w:highlight w:val="white"/>
        </w:rPr>
      </w:pPr>
      <w:bookmarkStart w:colFirst="0" w:colLast="0" w:name="_heading=h.ih7q94w9xveu" w:id="14"/>
      <w:bookmarkEnd w:id="14"/>
      <w:r w:rsidDel="00000000" w:rsidR="00000000" w:rsidRPr="00000000">
        <w:rPr>
          <w:rtl w:val="0"/>
        </w:rPr>
      </w:r>
    </w:p>
    <w:p w:rsidR="00000000" w:rsidDel="00000000" w:rsidP="00000000" w:rsidRDefault="00000000" w:rsidRPr="00000000" w14:paraId="00000022">
      <w:pPr>
        <w:rPr>
          <w:b w:val="1"/>
          <w:bCs w:val="1"/>
          <w:sz w:val="28"/>
          <w:szCs w:val="28"/>
          <w:highlight w:val="white"/>
        </w:rPr>
      </w:pPr>
      <w:r w:rsidDel="00000000" w:rsidR="00000000" w:rsidRPr="00000000">
        <w:rPr>
          <w:b w:val="1"/>
          <w:bCs w:val="1"/>
          <w:sz w:val="28"/>
          <w:szCs w:val="28"/>
          <w:highlight w:val="white"/>
          <w:rtl w:val="0"/>
        </w:rPr>
        <w:t xml:space="preserve">Arrival and entrance</w:t>
      </w:r>
    </w:p>
    <w:p w:rsidR="00000000" w:rsidDel="00000000" w:rsidP="00000000" w:rsidRDefault="00000000" w:rsidRPr="00000000" w14:paraId="00000023">
      <w:pPr>
        <w:numPr>
          <w:ilvl w:val="0"/>
          <w:numId w:val="1"/>
        </w:numPr>
        <w:ind w:left="720" w:hanging="360"/>
        <w:rPr>
          <w:color w:val="202124"/>
          <w:sz w:val="28"/>
          <w:szCs w:val="28"/>
          <w:highlight w:val="white"/>
        </w:rPr>
      </w:pPr>
      <w:r w:rsidDel="00000000" w:rsidR="00000000" w:rsidRPr="00000000">
        <w:rPr>
          <w:color w:val="202124"/>
          <w:sz w:val="28"/>
          <w:szCs w:val="28"/>
          <w:highlight w:val="white"/>
          <w:rtl w:val="0"/>
        </w:rPr>
        <w:t xml:space="preserve">The front entrance is step-free and includes automatic sliding doors </w:t>
      </w:r>
    </w:p>
    <w:p w:rsidR="00000000" w:rsidDel="00000000" w:rsidP="00000000" w:rsidRDefault="00000000" w:rsidRPr="00000000" w14:paraId="00000024">
      <w:pPr>
        <w:numPr>
          <w:ilvl w:val="0"/>
          <w:numId w:val="1"/>
        </w:numPr>
        <w:ind w:left="720" w:hanging="360"/>
        <w:rPr>
          <w:color w:val="202124"/>
          <w:sz w:val="28"/>
          <w:szCs w:val="28"/>
          <w:highlight w:val="white"/>
        </w:rPr>
      </w:pPr>
      <w:r w:rsidDel="00000000" w:rsidR="00000000" w:rsidRPr="00000000">
        <w:rPr>
          <w:color w:val="202124"/>
          <w:sz w:val="28"/>
          <w:szCs w:val="28"/>
          <w:highlight w:val="white"/>
          <w:rtl w:val="0"/>
        </w:rPr>
        <w:t xml:space="preserve">An overhang provides protection from weather </w:t>
      </w:r>
    </w:p>
    <w:p w:rsidR="00000000" w:rsidDel="00000000" w:rsidP="00000000" w:rsidRDefault="00000000" w:rsidRPr="00000000" w14:paraId="00000025">
      <w:pPr>
        <w:numPr>
          <w:ilvl w:val="0"/>
          <w:numId w:val="1"/>
        </w:numPr>
        <w:ind w:left="720" w:hanging="360"/>
        <w:rPr>
          <w:color w:val="202124"/>
          <w:sz w:val="28"/>
          <w:szCs w:val="28"/>
          <w:highlight w:val="white"/>
        </w:rPr>
      </w:pPr>
      <w:r w:rsidDel="00000000" w:rsidR="00000000" w:rsidRPr="00000000">
        <w:rPr>
          <w:color w:val="202124"/>
          <w:sz w:val="28"/>
          <w:szCs w:val="28"/>
          <w:highlight w:val="white"/>
          <w:rtl w:val="0"/>
        </w:rPr>
        <w:t xml:space="preserve">There are currently no tactile walking surface indicators at the entrance or drop-off areas </w:t>
      </w:r>
    </w:p>
    <w:p w:rsidR="00000000" w:rsidDel="00000000" w:rsidP="00000000" w:rsidRDefault="00000000" w:rsidRPr="00000000" w14:paraId="00000026">
      <w:pPr>
        <w:numPr>
          <w:ilvl w:val="0"/>
          <w:numId w:val="1"/>
        </w:numPr>
        <w:ind w:left="720" w:hanging="360"/>
        <w:rPr>
          <w:color w:val="202124"/>
          <w:sz w:val="28"/>
          <w:szCs w:val="28"/>
          <w:highlight w:val="white"/>
        </w:rPr>
      </w:pPr>
      <w:r w:rsidDel="00000000" w:rsidR="00000000" w:rsidRPr="00000000">
        <w:rPr>
          <w:color w:val="202124"/>
          <w:sz w:val="28"/>
          <w:szCs w:val="28"/>
          <w:highlight w:val="white"/>
          <w:rtl w:val="0"/>
        </w:rPr>
        <w:t xml:space="preserve">A sloped roadway is located directly in front of the building</w:t>
      </w:r>
    </w:p>
    <w:p w:rsidR="00000000" w:rsidDel="00000000" w:rsidP="00000000" w:rsidRDefault="00000000" w:rsidRPr="00000000" w14:paraId="00000027">
      <w:pPr>
        <w:rPr>
          <w:highlight w:val="white"/>
        </w:rPr>
      </w:pPr>
      <w:r w:rsidDel="00000000" w:rsidR="00000000" w:rsidRPr="00000000">
        <w:rPr>
          <w:rtl w:val="0"/>
        </w:rPr>
      </w:r>
    </w:p>
    <w:p w:rsidR="00000000" w:rsidDel="00000000" w:rsidP="00000000" w:rsidRDefault="00000000" w:rsidRPr="00000000" w14:paraId="00000028">
      <w:pPr>
        <w:rPr>
          <w:shd w:fill="d9ead3" w:val="clear"/>
        </w:rPr>
      </w:pPr>
      <w:r w:rsidDel="00000000" w:rsidR="00000000" w:rsidRPr="00000000">
        <w:rPr>
          <w:highlight w:val="white"/>
        </w:rPr>
        <w:drawing>
          <wp:inline distB="0" distT="0" distL="0" distR="0">
            <wp:extent cx="1933575" cy="2746088"/>
            <wp:effectExtent b="0" l="0" r="0" t="0"/>
            <wp:docPr descr="Two Photographs of the front entrance to the Tiff Bell Lightbox. The door on the left side has a pressure sensitive plate for opening. The larger doors have movement sensors which will automatically open for you." id="30" name="image3.png"/>
            <a:graphic>
              <a:graphicData uri="http://schemas.openxmlformats.org/drawingml/2006/picture">
                <pic:pic>
                  <pic:nvPicPr>
                    <pic:cNvPr descr="Two Photographs of the front entrance to the Tiff Bell Lightbox. The door on the left side has a pressure sensitive plate for opening. The larger doors have movement sensors which will automatically open for you." id="0" name="image3.png"/>
                    <pic:cNvPicPr preferRelativeResize="0"/>
                  </pic:nvPicPr>
                  <pic:blipFill>
                    <a:blip r:embed="rId16"/>
                    <a:srcRect b="0" l="0" r="0" t="0"/>
                    <a:stretch>
                      <a:fillRect/>
                    </a:stretch>
                  </pic:blipFill>
                  <pic:spPr>
                    <a:xfrm>
                      <a:off x="0" y="0"/>
                      <a:ext cx="1933575" cy="2746088"/>
                    </a:xfrm>
                    <a:prstGeom prst="rect"/>
                    <a:ln/>
                  </pic:spPr>
                </pic:pic>
              </a:graphicData>
            </a:graphic>
          </wp:inline>
        </w:drawing>
      </w:r>
      <w:r w:rsidDel="00000000" w:rsidR="00000000" w:rsidRPr="00000000">
        <w:rPr>
          <w:highlight w:val="white"/>
          <w:rtl w:val="0"/>
        </w:rPr>
        <w:br w:type="textWrapping"/>
      </w:r>
      <w:r w:rsidDel="00000000" w:rsidR="00000000" w:rsidRPr="00000000">
        <w:rPr>
          <w:i w:val="1"/>
          <w:iCs w:val="1"/>
          <w:color w:val="1f497d"/>
          <w:sz w:val="18"/>
          <w:szCs w:val="18"/>
          <w:rtl w:val="0"/>
        </w:rPr>
        <w:t xml:space="preserve">Figure 2: The door on the left side has a pressure sensitive plate for opening. </w:t>
      </w:r>
      <w:r w:rsidDel="00000000" w:rsidR="00000000" w:rsidRPr="00000000">
        <w:rPr>
          <w:rtl w:val="0"/>
        </w:rPr>
      </w:r>
    </w:p>
    <w:p w:rsidR="00000000" w:rsidDel="00000000" w:rsidP="00000000" w:rsidRDefault="00000000" w:rsidRPr="00000000" w14:paraId="00000029">
      <w:pPr>
        <w:pStyle w:val="Heading2"/>
        <w:rPr>
          <w:highlight w:val="white"/>
        </w:rPr>
      </w:pPr>
      <w:bookmarkStart w:colFirst="0" w:colLast="0" w:name="_heading=h.1t3h5sf" w:id="15"/>
      <w:bookmarkEnd w:id="15"/>
      <w:r w:rsidDel="00000000" w:rsidR="00000000" w:rsidRPr="00000000">
        <w:rPr>
          <w:highlight w:val="white"/>
        </w:rPr>
        <w:drawing>
          <wp:inline distB="0" distT="0" distL="0" distR="0">
            <wp:extent cx="1973063" cy="2496529"/>
            <wp:effectExtent b="0" l="0" r="0" t="0"/>
            <wp:docPr descr="Two Photographs of the front entrance to the Tiff Bell Lightbox. The door on the left side has a pressure sensitive plate for opening. The larger doors have movement sensors which will automatically open for you." id="34" name="image11.png"/>
            <a:graphic>
              <a:graphicData uri="http://schemas.openxmlformats.org/drawingml/2006/picture">
                <pic:pic>
                  <pic:nvPicPr>
                    <pic:cNvPr descr="Two Photographs of the front entrance to the Tiff Bell Lightbox. The door on the left side has a pressure sensitive plate for opening. The larger doors have movement sensors which will automatically open for you." id="0" name="image11.png"/>
                    <pic:cNvPicPr preferRelativeResize="0"/>
                  </pic:nvPicPr>
                  <pic:blipFill>
                    <a:blip r:embed="rId17"/>
                    <a:srcRect b="0" l="0" r="0" t="0"/>
                    <a:stretch>
                      <a:fillRect/>
                    </a:stretch>
                  </pic:blipFill>
                  <pic:spPr>
                    <a:xfrm>
                      <a:off x="0" y="0"/>
                      <a:ext cx="1973063" cy="2496529"/>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200" w:lineRule="auto"/>
        <w:rPr>
          <w:i w:val="1"/>
          <w:iCs w:val="1"/>
          <w:color w:val="1f497d"/>
          <w:sz w:val="18"/>
          <w:szCs w:val="18"/>
        </w:rPr>
      </w:pPr>
      <w:bookmarkStart w:colFirst="0" w:colLast="0" w:name="_heading=h.4d34og8" w:id="16"/>
      <w:bookmarkEnd w:id="16"/>
      <w:r w:rsidDel="00000000" w:rsidR="00000000" w:rsidRPr="00000000">
        <w:rPr>
          <w:i w:val="1"/>
          <w:iCs w:val="1"/>
          <w:color w:val="1f497d"/>
          <w:sz w:val="18"/>
          <w:szCs w:val="18"/>
          <w:rtl w:val="0"/>
        </w:rPr>
        <w:t xml:space="preserve">Figure 3: The larger doors on the right side have movement sensors which will automatically open for you.</w:t>
      </w:r>
    </w:p>
    <w:p w:rsidR="00000000" w:rsidDel="00000000" w:rsidP="00000000" w:rsidRDefault="00000000" w:rsidRPr="00000000" w14:paraId="0000002B">
      <w:pPr>
        <w:spacing w:after="200" w:lineRule="auto"/>
        <w:rPr>
          <w:i w:val="1"/>
          <w:iCs w:val="1"/>
          <w:color w:val="1f497d"/>
          <w:sz w:val="18"/>
          <w:szCs w:val="18"/>
        </w:rPr>
      </w:pPr>
      <w:bookmarkStart w:colFirst="0" w:colLast="0" w:name="_heading=h.tevi5ksgdly4" w:id="17"/>
      <w:bookmarkEnd w:id="17"/>
      <w:r w:rsidDel="00000000" w:rsidR="00000000" w:rsidRPr="00000000">
        <w:rPr>
          <w:rtl w:val="0"/>
        </w:rPr>
      </w:r>
    </w:p>
    <w:p w:rsidR="00000000" w:rsidDel="00000000" w:rsidP="00000000" w:rsidRDefault="00000000" w:rsidRPr="00000000" w14:paraId="0000002C">
      <w:pPr>
        <w:rPr>
          <w:b w:val="1"/>
          <w:bCs w:val="1"/>
          <w:sz w:val="32"/>
          <w:szCs w:val="32"/>
        </w:rPr>
      </w:pPr>
      <w:r w:rsidDel="00000000" w:rsidR="00000000" w:rsidRPr="00000000">
        <w:rPr>
          <w:b w:val="1"/>
          <w:bCs w:val="1"/>
          <w:sz w:val="32"/>
          <w:szCs w:val="32"/>
          <w:rtl w:val="0"/>
        </w:rPr>
        <w:t xml:space="preserve">Rush line</w:t>
      </w:r>
    </w:p>
    <w:p w:rsidR="00000000" w:rsidDel="00000000" w:rsidP="00000000" w:rsidRDefault="00000000" w:rsidRPr="00000000" w14:paraId="0000002D">
      <w:pPr>
        <w:rPr>
          <w:sz w:val="28"/>
          <w:szCs w:val="28"/>
        </w:rPr>
      </w:pPr>
      <w:r w:rsidDel="00000000" w:rsidR="00000000" w:rsidRPr="00000000">
        <w:rPr>
          <w:sz w:val="28"/>
          <w:szCs w:val="28"/>
          <w:rtl w:val="0"/>
        </w:rPr>
        <w:t xml:space="preserve">The rush line is located on the west side of the King Street entrance and extends toward Widmer Street.</w:t>
        <w:br w:type="textWrapping"/>
      </w:r>
    </w:p>
    <w:p w:rsidR="00000000" w:rsidDel="00000000" w:rsidP="00000000" w:rsidRDefault="00000000" w:rsidRPr="00000000" w14:paraId="0000002E">
      <w:pPr>
        <w:rPr/>
      </w:pPr>
      <w:bookmarkStart w:colFirst="0" w:colLast="0" w:name="_heading=h.2s8eyo1" w:id="18"/>
      <w:bookmarkEnd w:id="18"/>
      <w:r w:rsidDel="00000000" w:rsidR="00000000" w:rsidRPr="00000000">
        <w:rPr/>
        <w:drawing>
          <wp:inline distB="114300" distT="114300" distL="114300" distR="114300">
            <wp:extent cx="3990556" cy="2078414"/>
            <wp:effectExtent b="0" l="0" r="0" t="0"/>
            <wp:docPr descr="Map of downtown Toronto indicating the rush line for the TIFF Bell Lightbox. There is a red arrow indicating where the line up will start" id="33" name="image5.png"/>
            <a:graphic>
              <a:graphicData uri="http://schemas.openxmlformats.org/drawingml/2006/picture">
                <pic:pic>
                  <pic:nvPicPr>
                    <pic:cNvPr descr="Map of downtown Toronto indicating the rush line for the TIFF Bell Lightbox. There is a red arrow indicating where the line up will start" id="0" name="image5.png"/>
                    <pic:cNvPicPr preferRelativeResize="0"/>
                  </pic:nvPicPr>
                  <pic:blipFill>
                    <a:blip r:embed="rId18"/>
                    <a:srcRect b="0" l="281" r="280" t="0"/>
                    <a:stretch>
                      <a:fillRect/>
                    </a:stretch>
                  </pic:blipFill>
                  <pic:spPr>
                    <a:xfrm>
                      <a:off x="0" y="0"/>
                      <a:ext cx="3990556" cy="2078414"/>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rtl w:val="0"/>
        </w:rPr>
        <w:t xml:space="preserve">Figure 4: Map of TIFF Lightbox rush line from an aerial view</w:t>
      </w:r>
      <w:r w:rsidDel="00000000" w:rsidR="00000000" w:rsidRPr="00000000">
        <w:rPr>
          <w:rtl w:val="0"/>
        </w:rPr>
      </w:r>
    </w:p>
    <w:p w:rsidR="00000000" w:rsidDel="00000000" w:rsidP="00000000" w:rsidRDefault="00000000" w:rsidRPr="00000000" w14:paraId="0000002F">
      <w:pPr>
        <w:pStyle w:val="Heading2"/>
        <w:rPr>
          <w:b w:val="1"/>
          <w:bCs w:val="1"/>
        </w:rPr>
      </w:pPr>
      <w:r w:rsidDel="00000000" w:rsidR="00000000" w:rsidRPr="00000000">
        <w:rPr>
          <w:b w:val="1"/>
          <w:bCs w:val="1"/>
          <w:rtl w:val="0"/>
        </w:rPr>
        <w:t xml:space="preserve">Access to theatres and seating</w:t>
      </w:r>
    </w:p>
    <w:p w:rsidR="00000000" w:rsidDel="00000000" w:rsidP="00000000" w:rsidRDefault="00000000" w:rsidRPr="00000000" w14:paraId="00000030">
      <w:pPr>
        <w:rPr/>
      </w:pPr>
      <w:r w:rsidDel="00000000" w:rsidR="00000000" w:rsidRPr="00000000">
        <w:rPr>
          <w:rtl w:val="0"/>
        </w:rPr>
        <w:t xml:space="preserve">Access to theatres </w:t>
      </w:r>
    </w:p>
    <w:p w:rsidR="00000000" w:rsidDel="00000000" w:rsidP="00000000" w:rsidRDefault="00000000" w:rsidRPr="00000000" w14:paraId="00000031">
      <w:pPr>
        <w:numPr>
          <w:ilvl w:val="0"/>
          <w:numId w:val="7"/>
        </w:numPr>
        <w:ind w:left="720" w:hanging="360"/>
        <w:rPr>
          <w:color w:val="202124"/>
          <w:sz w:val="28"/>
          <w:szCs w:val="28"/>
          <w:highlight w:val="white"/>
        </w:rPr>
      </w:pPr>
      <w:r w:rsidDel="00000000" w:rsidR="00000000" w:rsidRPr="00000000">
        <w:rPr>
          <w:color w:val="202124"/>
          <w:sz w:val="28"/>
          <w:szCs w:val="28"/>
          <w:highlight w:val="white"/>
          <w:rtl w:val="0"/>
        </w:rPr>
        <w:t xml:space="preserve">The building includes escalators, stairs, and elevators connecting all levels </w:t>
      </w:r>
    </w:p>
    <w:p w:rsidR="00000000" w:rsidDel="00000000" w:rsidP="00000000" w:rsidRDefault="00000000" w:rsidRPr="00000000" w14:paraId="00000032">
      <w:pPr>
        <w:numPr>
          <w:ilvl w:val="0"/>
          <w:numId w:val="7"/>
        </w:numPr>
        <w:ind w:left="720" w:hanging="360"/>
        <w:rPr>
          <w:color w:val="202124"/>
          <w:sz w:val="28"/>
          <w:szCs w:val="28"/>
          <w:highlight w:val="white"/>
        </w:rPr>
      </w:pPr>
      <w:r w:rsidDel="00000000" w:rsidR="00000000" w:rsidRPr="00000000">
        <w:rPr>
          <w:color w:val="202124"/>
          <w:sz w:val="28"/>
          <w:szCs w:val="28"/>
          <w:highlight w:val="white"/>
          <w:rtl w:val="0"/>
        </w:rPr>
        <w:t xml:space="preserve">Elevators are located beside the escalators and provide step-free access to all cinema levels</w:t>
      </w:r>
    </w:p>
    <w:p w:rsidR="00000000" w:rsidDel="00000000" w:rsidP="00000000" w:rsidRDefault="00000000" w:rsidRPr="00000000" w14:paraId="00000033">
      <w:pPr>
        <w:numPr>
          <w:ilvl w:val="0"/>
          <w:numId w:val="7"/>
        </w:numPr>
        <w:ind w:left="720" w:hanging="360"/>
        <w:rPr>
          <w:color w:val="202124"/>
          <w:sz w:val="28"/>
          <w:szCs w:val="28"/>
          <w:highlight w:val="white"/>
        </w:rPr>
      </w:pPr>
      <w:r w:rsidDel="00000000" w:rsidR="00000000" w:rsidRPr="00000000">
        <w:rPr>
          <w:color w:val="202124"/>
          <w:sz w:val="28"/>
          <w:szCs w:val="28"/>
          <w:highlight w:val="white"/>
          <w:rtl w:val="0"/>
        </w:rPr>
        <w:t xml:space="preserve">Cinemas are located on multiple floors:</w:t>
      </w:r>
    </w:p>
    <w:p w:rsidR="00000000" w:rsidDel="00000000" w:rsidP="00000000" w:rsidRDefault="00000000" w:rsidRPr="00000000" w14:paraId="00000034">
      <w:pPr>
        <w:numPr>
          <w:ilvl w:val="1"/>
          <w:numId w:val="7"/>
        </w:numPr>
        <w:ind w:left="1440" w:hanging="360"/>
        <w:rPr>
          <w:color w:val="202124"/>
          <w:sz w:val="28"/>
          <w:szCs w:val="28"/>
          <w:highlight w:val="white"/>
        </w:rPr>
      </w:pPr>
      <w:r w:rsidDel="00000000" w:rsidR="00000000" w:rsidRPr="00000000">
        <w:rPr>
          <w:color w:val="202124"/>
          <w:sz w:val="28"/>
          <w:szCs w:val="28"/>
          <w:highlight w:val="white"/>
          <w:rtl w:val="0"/>
        </w:rPr>
        <w:t xml:space="preserve">Cinemas 1-3: second floor</w:t>
      </w:r>
    </w:p>
    <w:p w:rsidR="00000000" w:rsidDel="00000000" w:rsidP="00000000" w:rsidRDefault="00000000" w:rsidRPr="00000000" w14:paraId="00000035">
      <w:pPr>
        <w:numPr>
          <w:ilvl w:val="1"/>
          <w:numId w:val="7"/>
        </w:numPr>
        <w:ind w:left="1440" w:hanging="360"/>
        <w:rPr/>
      </w:pPr>
      <w:r w:rsidDel="00000000" w:rsidR="00000000" w:rsidRPr="00000000">
        <w:rPr>
          <w:color w:val="202124"/>
          <w:sz w:val="28"/>
          <w:szCs w:val="28"/>
          <w:highlight w:val="white"/>
          <w:rtl w:val="0"/>
        </w:rPr>
        <w:t xml:space="preserve">Cinemas 4-5: third floor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202124"/>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202124"/>
          <w:sz w:val="28"/>
          <w:szCs w:val="28"/>
          <w:u w:val="none"/>
          <w:shd w:fill="auto" w:val="clear"/>
          <w:vertAlign w:val="baseline"/>
          <w:rtl w:val="0"/>
        </w:rPr>
        <w:t xml:space="preserve">On the second floor, a ramp and stairs provide access to the concession area and Cinemas 1-3</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202124"/>
          <w:sz w:val="28"/>
          <w:szCs w:val="28"/>
          <w:u w:val="none"/>
          <w:shd w:fill="auto" w:val="clear"/>
          <w:vertAlign w:val="baseline"/>
        </w:rPr>
      </w:pPr>
      <w:r w:rsidDel="00000000" w:rsidR="00000000" w:rsidRPr="00000000">
        <w:rPr>
          <w:color w:val="202124"/>
          <w:sz w:val="28"/>
          <w:szCs w:val="28"/>
          <w:rtl w:val="0"/>
        </w:rPr>
        <w:t xml:space="preserve">Elevators include both a touchscreen and keypad for floor selection, and provide audible floor announcements </w:t>
        <w:br w:type="textWrapping"/>
        <w:br w:type="textWrapping"/>
      </w:r>
      <w:r w:rsidDel="00000000" w:rsidR="00000000" w:rsidRPr="00000000">
        <w:rPr>
          <w:sz w:val="28"/>
          <w:szCs w:val="28"/>
        </w:rPr>
        <w:drawing>
          <wp:inline distB="114300" distT="114300" distL="114300" distR="114300">
            <wp:extent cx="2270604" cy="2439188"/>
            <wp:effectExtent b="0" l="0" r="0" t="0"/>
            <wp:docPr descr="Up and down escalators from the lobby of the TIFF Bell Lightbox to the second floor. " id="38" name="image12.jpg"/>
            <a:graphic>
              <a:graphicData uri="http://schemas.openxmlformats.org/drawingml/2006/picture">
                <pic:pic>
                  <pic:nvPicPr>
                    <pic:cNvPr descr="Up and down escalators from the lobby of the TIFF Bell Lightbox to the second floor. " id="0" name="image12.jpg"/>
                    <pic:cNvPicPr preferRelativeResize="0"/>
                  </pic:nvPicPr>
                  <pic:blipFill>
                    <a:blip r:embed="rId19"/>
                    <a:srcRect b="19432" l="0" r="0" t="0"/>
                    <a:stretch>
                      <a:fillRect/>
                    </a:stretch>
                  </pic:blipFill>
                  <pic:spPr>
                    <a:xfrm>
                      <a:off x="0" y="0"/>
                      <a:ext cx="2270604" cy="2439188"/>
                    </a:xfrm>
                    <a:prstGeom prst="rect"/>
                    <a:ln/>
                  </pic:spPr>
                </pic:pic>
              </a:graphicData>
            </a:graphic>
          </wp:inline>
        </w:drawing>
      </w:r>
      <w:r w:rsidDel="00000000" w:rsidR="00000000" w:rsidRPr="00000000">
        <w:rPr>
          <w:color w:val="202124"/>
          <w:sz w:val="28"/>
          <w:szCs w:val="28"/>
          <w:highlight w:val="white"/>
          <w:rtl w:val="0"/>
        </w:rPr>
        <w:br w:type="textWrapping"/>
      </w:r>
      <w:r w:rsidDel="00000000" w:rsidR="00000000" w:rsidRPr="00000000">
        <w:rPr>
          <w:i w:val="1"/>
          <w:iCs w:val="1"/>
          <w:color w:val="1f497d"/>
          <w:sz w:val="18"/>
          <w:szCs w:val="18"/>
          <w:rtl w:val="0"/>
        </w:rPr>
        <w:t xml:space="preserve">Figure 5: Photograph of the escalators in the front lobby of TIFF Lightbox. The escalator to the right will allow you to move upwards to the second floor.</w:t>
      </w:r>
      <w:r w:rsidDel="00000000" w:rsidR="00000000" w:rsidRPr="00000000">
        <w:rPr>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38">
      <w:pPr>
        <w:ind w:left="720" w:firstLine="0"/>
        <w:rPr>
          <w:color w:val="202124"/>
          <w:sz w:val="28"/>
          <w:szCs w:val="28"/>
          <w:highlight w:val="white"/>
        </w:rPr>
      </w:pPr>
      <w:r w:rsidDel="00000000" w:rsidR="00000000" w:rsidRPr="00000000">
        <w:rPr>
          <w:color w:val="202124"/>
          <w:sz w:val="28"/>
          <w:szCs w:val="28"/>
          <w:highlight w:val="white"/>
        </w:rPr>
        <w:drawing>
          <wp:inline distB="114300" distT="114300" distL="114300" distR="114300">
            <wp:extent cx="3727981" cy="2622344"/>
            <wp:effectExtent b="0" l="0" r="0" t="0"/>
            <wp:docPr descr="Photograph of the two metal elevators on the right side of the Atrium beside the Escalators.  The buttons to activate the elevators between the two cars." id="36" name="image7.jpg"/>
            <a:graphic>
              <a:graphicData uri="http://schemas.openxmlformats.org/drawingml/2006/picture">
                <pic:pic>
                  <pic:nvPicPr>
                    <pic:cNvPr descr="Photograph of the two metal elevators on the right side of the Atrium beside the Escalators.  The buttons to activate the elevators between the two cars." id="0" name="image7.jpg"/>
                    <pic:cNvPicPr preferRelativeResize="0"/>
                  </pic:nvPicPr>
                  <pic:blipFill>
                    <a:blip r:embed="rId20"/>
                    <a:srcRect b="18642" l="0" r="0" t="28529"/>
                    <a:stretch>
                      <a:fillRect/>
                    </a:stretch>
                  </pic:blipFill>
                  <pic:spPr>
                    <a:xfrm>
                      <a:off x="0" y="0"/>
                      <a:ext cx="3727981" cy="2622344"/>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ind w:left="720" w:firstLine="0"/>
        <w:rPr>
          <w:color w:val="202124"/>
          <w:sz w:val="28"/>
          <w:szCs w:val="28"/>
          <w:highlight w:val="white"/>
        </w:rPr>
      </w:pPr>
      <w:r w:rsidDel="00000000" w:rsidR="00000000" w:rsidRPr="00000000">
        <w:rPr>
          <w:i w:val="1"/>
          <w:iCs w:val="1"/>
          <w:color w:val="1f497d"/>
          <w:sz w:val="18"/>
          <w:szCs w:val="18"/>
          <w:rtl w:val="0"/>
        </w:rPr>
        <w:t xml:space="preserve">Figure 6: Photograph of the two metal elevators on the right side of the Atrium beside the escalators.</w:t>
      </w:r>
      <w:r w:rsidDel="00000000" w:rsidR="00000000" w:rsidRPr="00000000">
        <w:rPr>
          <w:color w:val="202124"/>
          <w:sz w:val="28"/>
          <w:szCs w:val="28"/>
          <w:highlight w:val="white"/>
          <w:rtl w:val="0"/>
        </w:rPr>
        <w:br w:type="textWrapping"/>
      </w:r>
    </w:p>
    <w:p w:rsidR="00000000" w:rsidDel="00000000" w:rsidP="00000000" w:rsidRDefault="00000000" w:rsidRPr="00000000" w14:paraId="0000003A">
      <w:pPr>
        <w:widowControl w:val="0"/>
        <w:ind w:left="720" w:firstLine="0"/>
        <w:rPr>
          <w:b w:val="1"/>
          <w:bCs w:val="1"/>
          <w:color w:val="202124"/>
          <w:sz w:val="28"/>
          <w:szCs w:val="28"/>
          <w:highlight w:val="white"/>
        </w:rPr>
      </w:pPr>
      <w:r w:rsidDel="00000000" w:rsidR="00000000" w:rsidRPr="00000000">
        <w:rPr>
          <w:color w:val="202124"/>
          <w:sz w:val="28"/>
          <w:szCs w:val="28"/>
          <w:highlight w:val="white"/>
        </w:rPr>
        <w:drawing>
          <wp:inline distB="114300" distT="114300" distL="114300" distR="114300">
            <wp:extent cx="2148458" cy="2745613"/>
            <wp:effectExtent b="0" l="0" r="0" t="0"/>
            <wp:docPr descr="The touchscreen reads welcome to TIFF at the top. From the top down the buttons read 5(on the left), 6 (on the right), 3(left), 4 (right), G(left) 2 (right)" id="37" name="image10.jpg"/>
            <a:graphic>
              <a:graphicData uri="http://schemas.openxmlformats.org/drawingml/2006/picture">
                <pic:pic>
                  <pic:nvPicPr>
                    <pic:cNvPr descr="The touchscreen reads welcome to TIFF at the top. From the top down the buttons read 5(on the left), 6 (on the right), 3(left), 4 (right), G(left) 2 (right)" id="0" name="image10.jpg"/>
                    <pic:cNvPicPr preferRelativeResize="0"/>
                  </pic:nvPicPr>
                  <pic:blipFill>
                    <a:blip r:embed="rId21"/>
                    <a:srcRect b="0" l="-3760" r="0" t="0"/>
                    <a:stretch>
                      <a:fillRect/>
                    </a:stretch>
                  </pic:blipFill>
                  <pic:spPr>
                    <a:xfrm>
                      <a:off x="0" y="0"/>
                      <a:ext cx="2148458" cy="2745613"/>
                    </a:xfrm>
                    <a:prstGeom prst="rect"/>
                    <a:ln/>
                  </pic:spPr>
                </pic:pic>
              </a:graphicData>
            </a:graphic>
          </wp:inline>
        </w:drawing>
      </w:r>
      <w:r w:rsidDel="00000000" w:rsidR="00000000" w:rsidRPr="00000000">
        <w:rPr>
          <w:i w:val="1"/>
          <w:iCs w:val="1"/>
          <w:color w:val="1f497d"/>
          <w:sz w:val="18"/>
          <w:szCs w:val="18"/>
          <w:rtl w:val="0"/>
        </w:rPr>
        <w:t xml:space="preserve"> </w:t>
        <w:br w:type="textWrapping"/>
        <w:t xml:space="preserve">Figure 7: Photograph of elevator touch screen and keypad underneath</w:t>
      </w:r>
      <w:r w:rsidDel="00000000" w:rsidR="00000000" w:rsidRPr="00000000">
        <w:rPr>
          <w:rtl w:val="0"/>
        </w:rPr>
      </w:r>
    </w:p>
    <w:p w:rsidR="00000000" w:rsidDel="00000000" w:rsidP="00000000" w:rsidRDefault="00000000" w:rsidRPr="00000000" w14:paraId="0000003B">
      <w:pPr>
        <w:rPr>
          <w:b w:val="1"/>
          <w:bCs w:val="1"/>
          <w:color w:val="202124"/>
          <w:sz w:val="28"/>
          <w:szCs w:val="28"/>
          <w:highlight w:val="white"/>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rPr>
          <w:color w:val="202124"/>
          <w:sz w:val="28"/>
          <w:szCs w:val="28"/>
          <w:highlight w:val="white"/>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720" w:firstLine="0"/>
        <w:rPr>
          <w:color w:val="202124"/>
          <w:sz w:val="28"/>
          <w:szCs w:val="28"/>
          <w:highlight w:val="white"/>
        </w:rPr>
      </w:pPr>
      <w:r w:rsidDel="00000000" w:rsidR="00000000" w:rsidRPr="00000000">
        <w:rPr>
          <w:color w:val="000000"/>
          <w:highlight w:val="white"/>
        </w:rPr>
        <w:drawing>
          <wp:inline distB="114300" distT="114300" distL="114300" distR="114300">
            <wp:extent cx="4271963" cy="3206070"/>
            <wp:effectExtent b="0" l="0" r="0" t="0"/>
            <wp:docPr descr="Photograph of ramp on second floor " id="39" name="image1.jpg"/>
            <a:graphic>
              <a:graphicData uri="http://schemas.openxmlformats.org/drawingml/2006/picture">
                <pic:pic>
                  <pic:nvPicPr>
                    <pic:cNvPr descr="Photograph of ramp on second floor " id="0" name="image1.jpg"/>
                    <pic:cNvPicPr preferRelativeResize="0"/>
                  </pic:nvPicPr>
                  <pic:blipFill>
                    <a:blip r:embed="rId22"/>
                    <a:srcRect b="0" l="0" r="0" t="0"/>
                    <a:stretch>
                      <a:fillRect/>
                    </a:stretch>
                  </pic:blipFill>
                  <pic:spPr>
                    <a:xfrm>
                      <a:off x="0" y="0"/>
                      <a:ext cx="4271963" cy="320607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ind w:left="720" w:firstLine="0"/>
        <w:rPr>
          <w:color w:val="202124"/>
          <w:sz w:val="28"/>
          <w:szCs w:val="28"/>
          <w:highlight w:val="white"/>
        </w:rPr>
      </w:pPr>
      <w:r w:rsidDel="00000000" w:rsidR="00000000" w:rsidRPr="00000000">
        <w:rPr>
          <w:highlight w:val="white"/>
        </w:rPr>
        <w:drawing>
          <wp:inline distB="114300" distT="114300" distL="114300" distR="114300">
            <wp:extent cx="4267052" cy="3325225"/>
            <wp:effectExtent b="0" l="0" r="0" t="0"/>
            <wp:docPr descr="Photograph of stairs to the left of the ramp on second floor" id="41" name="image13.jpg"/>
            <a:graphic>
              <a:graphicData uri="http://schemas.openxmlformats.org/drawingml/2006/picture">
                <pic:pic>
                  <pic:nvPicPr>
                    <pic:cNvPr descr="Photograph of stairs to the left of the ramp on second floor" id="0" name="image13.jpg"/>
                    <pic:cNvPicPr preferRelativeResize="0"/>
                  </pic:nvPicPr>
                  <pic:blipFill>
                    <a:blip r:embed="rId23"/>
                    <a:srcRect b="41188" l="0" r="0" t="0"/>
                    <a:stretch>
                      <a:fillRect/>
                    </a:stretch>
                  </pic:blipFill>
                  <pic:spPr>
                    <a:xfrm>
                      <a:off x="0" y="0"/>
                      <a:ext cx="4267052" cy="332522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ind w:left="720" w:firstLine="0"/>
        <w:rPr>
          <w:color w:val="202124"/>
          <w:sz w:val="21"/>
          <w:szCs w:val="21"/>
          <w:highlight w:val="white"/>
        </w:rPr>
      </w:pPr>
      <w:r w:rsidDel="00000000" w:rsidR="00000000" w:rsidRPr="00000000">
        <w:rPr>
          <w:i w:val="1"/>
          <w:iCs w:val="1"/>
          <w:color w:val="1f497d"/>
          <w:sz w:val="18"/>
          <w:szCs w:val="18"/>
          <w:rtl w:val="0"/>
        </w:rPr>
        <w:t xml:space="preserve">Figures 8 and 9: Photograph of ramp on second floor and stairs to the left of the ramp</w:t>
      </w:r>
      <w:r w:rsidDel="00000000" w:rsidR="00000000" w:rsidRPr="00000000">
        <w:rPr>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40">
      <w:pPr>
        <w:pStyle w:val="Heading1"/>
        <w:ind w:left="-180" w:firstLine="0"/>
        <w:rPr>
          <w:b w:val="1"/>
          <w:bCs w:val="1"/>
          <w:color w:val="202124"/>
          <w:sz w:val="32"/>
          <w:szCs w:val="32"/>
          <w:highlight w:val="white"/>
        </w:rPr>
      </w:pPr>
      <w:bookmarkStart w:colFirst="0" w:colLast="0" w:name="_heading=h.c4evgbx35jta" w:id="19"/>
      <w:bookmarkEnd w:id="19"/>
      <w:r w:rsidDel="00000000" w:rsidR="00000000" w:rsidRPr="00000000">
        <w:rPr>
          <w:b w:val="1"/>
          <w:bCs w:val="1"/>
          <w:color w:val="202124"/>
          <w:sz w:val="32"/>
          <w:szCs w:val="32"/>
          <w:highlight w:val="white"/>
          <w:rtl w:val="0"/>
        </w:rPr>
        <w:t xml:space="preserve">Venue measurements</w:t>
      </w:r>
    </w:p>
    <w:tbl>
      <w:tblPr>
        <w:tblStyle w:val="Table1"/>
        <w:tblW w:w="9360.0" w:type="dxa"/>
        <w:jc w:val="left"/>
        <w:tblInd w:w="-1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rHeight w:val="352" w:hRule="atLeast"/>
          <w:tblHeader w:val="0"/>
        </w:trPr>
        <w:tc>
          <w:tcPr>
            <w:tcBorders>
              <w:top w:color="201d1d" w:space="0" w:sz="6" w:val="single"/>
              <w:left w:color="201d1d"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41">
            <w:pPr>
              <w:widowControl w:val="0"/>
              <w:rPr>
                <w:color w:val="ffffff"/>
                <w:sz w:val="21"/>
                <w:szCs w:val="21"/>
              </w:rPr>
            </w:pPr>
            <w:r w:rsidDel="00000000" w:rsidR="00000000" w:rsidRPr="00000000">
              <w:rPr>
                <w:color w:val="ffffff"/>
                <w:sz w:val="21"/>
                <w:szCs w:val="21"/>
                <w:rtl w:val="0"/>
              </w:rPr>
              <w:t xml:space="preserve">Door/Area</w:t>
            </w:r>
          </w:p>
        </w:tc>
        <w:tc>
          <w:tcPr>
            <w:tcBorders>
              <w:top w:color="201d1d" w:space="0" w:sz="6" w:val="single"/>
              <w:left w:color="cccccc" w:space="0" w:sz="6" w:val="single"/>
              <w:bottom w:color="201d1d" w:space="0" w:sz="6" w:val="single"/>
              <w:right w:color="2a2727"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42">
            <w:pPr>
              <w:widowControl w:val="0"/>
              <w:jc w:val="center"/>
              <w:rPr>
                <w:color w:val="ffffff"/>
                <w:sz w:val="21"/>
                <w:szCs w:val="21"/>
              </w:rPr>
            </w:pPr>
            <w:r w:rsidDel="00000000" w:rsidR="00000000" w:rsidRPr="00000000">
              <w:rPr>
                <w:color w:val="ffffff"/>
                <w:sz w:val="21"/>
                <w:szCs w:val="21"/>
                <w:rtl w:val="0"/>
              </w:rPr>
              <w:t xml:space="preserve">W x H</w:t>
            </w:r>
          </w:p>
        </w:tc>
        <w:tc>
          <w:tcPr>
            <w:tcBorders>
              <w:top w:color="201d1d" w:space="0" w:sz="6" w:val="single"/>
              <w:left w:color="cccccc" w:space="0" w:sz="6" w:val="single"/>
              <w:bottom w:color="201d1d" w:space="0" w:sz="6" w:val="single"/>
              <w:right w:color="201d1d" w:space="0" w:sz="6" w:val="single"/>
            </w:tcBorders>
            <w:shd w:fill="2a2727" w:val="clear"/>
            <w:tcMar>
              <w:top w:w="40.0" w:type="dxa"/>
              <w:left w:w="120.0" w:type="dxa"/>
              <w:bottom w:w="40.0" w:type="dxa"/>
              <w:right w:w="120.0" w:type="dxa"/>
            </w:tcMar>
            <w:vAlign w:val="center"/>
          </w:tcPr>
          <w:p w:rsidR="00000000" w:rsidDel="00000000" w:rsidP="00000000" w:rsidRDefault="00000000" w:rsidRPr="00000000" w14:paraId="00000043">
            <w:pPr>
              <w:widowControl w:val="0"/>
              <w:rPr>
                <w:color w:val="202124"/>
                <w:sz w:val="21"/>
                <w:szCs w:val="21"/>
                <w:highlight w:val="white"/>
              </w:rPr>
            </w:pPr>
            <w:r w:rsidDel="00000000" w:rsidR="00000000" w:rsidRPr="00000000">
              <w:rPr>
                <w:color w:val="ffffff"/>
                <w:sz w:val="20"/>
                <w:szCs w:val="20"/>
                <w:rtl w:val="0"/>
              </w:rPr>
              <w:t xml:space="preserve">Notes</w:t>
            </w: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4">
            <w:pPr>
              <w:widowControl w:val="0"/>
              <w:rPr>
                <w:color w:val="202124"/>
                <w:sz w:val="21"/>
                <w:szCs w:val="21"/>
                <w:highlight w:val="white"/>
              </w:rPr>
            </w:pPr>
            <w:r w:rsidDel="00000000" w:rsidR="00000000" w:rsidRPr="00000000">
              <w:rPr>
                <w:color w:val="202124"/>
                <w:sz w:val="21"/>
                <w:szCs w:val="21"/>
                <w:highlight w:val="white"/>
                <w:rtl w:val="0"/>
              </w:rPr>
              <w:t xml:space="preserve">Front Doors (Double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5">
            <w:pPr>
              <w:widowControl w:val="0"/>
              <w:jc w:val="center"/>
              <w:rPr>
                <w:color w:val="202124"/>
                <w:sz w:val="21"/>
                <w:szCs w:val="21"/>
                <w:highlight w:val="white"/>
              </w:rPr>
            </w:pPr>
            <w:r w:rsidDel="00000000" w:rsidR="00000000" w:rsidRPr="00000000">
              <w:rPr>
                <w:color w:val="202124"/>
                <w:sz w:val="21"/>
                <w:szCs w:val="21"/>
                <w:highlight w:val="white"/>
                <w:rtl w:val="0"/>
              </w:rPr>
              <w:t xml:space="preserve">10' x 7'</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6">
            <w:pPr>
              <w:widowControl w:val="0"/>
              <w:rPr>
                <w:color w:val="202124"/>
                <w:sz w:val="21"/>
                <w:szCs w:val="21"/>
                <w:highlight w:val="white"/>
              </w:rPr>
            </w:pPr>
            <w:r w:rsidDel="00000000" w:rsidR="00000000" w:rsidRPr="00000000">
              <w:rPr>
                <w:color w:val="202124"/>
                <w:sz w:val="21"/>
                <w:szCs w:val="21"/>
                <w:highlight w:val="white"/>
                <w:rtl w:val="0"/>
              </w:rPr>
              <w:t xml:space="preserve">10'x 7' per door + couple of inches added on each side for metal frame</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7">
            <w:pPr>
              <w:widowControl w:val="0"/>
              <w:rPr>
                <w:color w:val="202124"/>
                <w:sz w:val="21"/>
                <w:szCs w:val="21"/>
                <w:highlight w:val="white"/>
              </w:rPr>
            </w:pPr>
            <w:r w:rsidDel="00000000" w:rsidR="00000000" w:rsidRPr="00000000">
              <w:rPr>
                <w:color w:val="202124"/>
                <w:sz w:val="21"/>
                <w:szCs w:val="21"/>
                <w:highlight w:val="white"/>
                <w:rtl w:val="0"/>
              </w:rPr>
              <w:t xml:space="preserve">Front Door (Handicap </w:t>
            </w:r>
            <w:r w:rsidDel="00000000" w:rsidR="00000000" w:rsidRPr="00000000">
              <w:rPr>
                <w:sz w:val="20"/>
                <w:szCs w:val="20"/>
                <w:rtl w:val="0"/>
              </w:rPr>
              <w:t xml:space="preserve">accessible</w:t>
            </w:r>
            <w:r w:rsidDel="00000000" w:rsidR="00000000" w:rsidRPr="00000000">
              <w:rPr>
                <w:color w:val="202124"/>
                <w:sz w:val="21"/>
                <w:szCs w:val="21"/>
                <w:highlight w:val="white"/>
                <w:rtl w:val="0"/>
              </w:rPr>
              <w:t xml:space="preserve">)</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8">
            <w:pPr>
              <w:widowControl w:val="0"/>
              <w:jc w:val="center"/>
              <w:rPr>
                <w:color w:val="202124"/>
                <w:sz w:val="21"/>
                <w:szCs w:val="21"/>
                <w:highlight w:val="white"/>
              </w:rPr>
            </w:pPr>
            <w:r w:rsidDel="00000000" w:rsidR="00000000" w:rsidRPr="00000000">
              <w:rPr>
                <w:color w:val="202124"/>
                <w:sz w:val="21"/>
                <w:szCs w:val="21"/>
                <w:highlight w:val="white"/>
                <w:rtl w:val="0"/>
              </w:rPr>
              <w:t xml:space="preserve">41.5" x 94"</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9">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A">
            <w:pPr>
              <w:widowControl w:val="0"/>
              <w:rPr>
                <w:color w:val="202124"/>
                <w:sz w:val="21"/>
                <w:szCs w:val="21"/>
                <w:highlight w:val="white"/>
              </w:rPr>
            </w:pPr>
            <w:r w:rsidDel="00000000" w:rsidR="00000000" w:rsidRPr="00000000">
              <w:rPr>
                <w:color w:val="202124"/>
                <w:sz w:val="21"/>
                <w:szCs w:val="21"/>
                <w:highlight w:val="white"/>
                <w:rtl w:val="0"/>
              </w:rPr>
              <w:t xml:space="preserve">Curb Height (front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B">
            <w:pPr>
              <w:widowControl w:val="0"/>
              <w:jc w:val="center"/>
              <w:rPr>
                <w:color w:val="202124"/>
                <w:sz w:val="21"/>
                <w:szCs w:val="21"/>
                <w:highlight w:val="white"/>
              </w:rPr>
            </w:pPr>
            <w:r w:rsidDel="00000000" w:rsidR="00000000" w:rsidRPr="00000000">
              <w:rPr>
                <w:color w:val="202124"/>
                <w:sz w:val="21"/>
                <w:szCs w:val="21"/>
                <w:highlight w:val="white"/>
                <w:rtl w:val="0"/>
              </w:rPr>
              <w:t xml:space="preserve">6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4C">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D">
            <w:pPr>
              <w:widowControl w:val="0"/>
              <w:rPr>
                <w:color w:val="202124"/>
                <w:sz w:val="21"/>
                <w:szCs w:val="21"/>
                <w:highlight w:val="white"/>
              </w:rPr>
            </w:pPr>
            <w:r w:rsidDel="00000000" w:rsidR="00000000" w:rsidRPr="00000000">
              <w:rPr>
                <w:color w:val="202124"/>
                <w:sz w:val="21"/>
                <w:szCs w:val="21"/>
                <w:highlight w:val="white"/>
                <w:rtl w:val="0"/>
              </w:rPr>
              <w:t xml:space="preserve">Escalator (width)</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E">
            <w:pPr>
              <w:widowControl w:val="0"/>
              <w:jc w:val="center"/>
              <w:rPr>
                <w:color w:val="202124"/>
                <w:sz w:val="21"/>
                <w:szCs w:val="21"/>
                <w:highlight w:val="white"/>
              </w:rPr>
            </w:pPr>
            <w:r w:rsidDel="00000000" w:rsidR="00000000" w:rsidRPr="00000000">
              <w:rPr>
                <w:color w:val="202124"/>
                <w:sz w:val="21"/>
                <w:szCs w:val="21"/>
                <w:highlight w:val="white"/>
                <w:rtl w:val="0"/>
              </w:rPr>
              <w:t xml:space="preserve">40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4F">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0">
            <w:pPr>
              <w:widowControl w:val="0"/>
              <w:rPr>
                <w:color w:val="202124"/>
                <w:sz w:val="21"/>
                <w:szCs w:val="21"/>
                <w:highlight w:val="white"/>
              </w:rPr>
            </w:pPr>
            <w:r w:rsidDel="00000000" w:rsidR="00000000" w:rsidRPr="00000000">
              <w:rPr>
                <w:color w:val="202124"/>
                <w:sz w:val="21"/>
                <w:szCs w:val="21"/>
                <w:highlight w:val="white"/>
                <w:rtl w:val="0"/>
              </w:rPr>
              <w:t xml:space="preserve">Elevator Door</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1">
            <w:pPr>
              <w:widowControl w:val="0"/>
              <w:jc w:val="center"/>
              <w:rPr>
                <w:color w:val="202124"/>
                <w:sz w:val="21"/>
                <w:szCs w:val="21"/>
                <w:highlight w:val="white"/>
              </w:rPr>
            </w:pPr>
            <w:r w:rsidDel="00000000" w:rsidR="00000000" w:rsidRPr="00000000">
              <w:rPr>
                <w:color w:val="202124"/>
                <w:sz w:val="21"/>
                <w:szCs w:val="21"/>
                <w:highlight w:val="white"/>
                <w:rtl w:val="0"/>
              </w:rPr>
              <w:t xml:space="preserve">41.5" x 83"</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2">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3">
            <w:pPr>
              <w:widowControl w:val="0"/>
              <w:rPr>
                <w:color w:val="202124"/>
                <w:sz w:val="21"/>
                <w:szCs w:val="21"/>
                <w:highlight w:val="white"/>
              </w:rPr>
            </w:pPr>
            <w:r w:rsidDel="00000000" w:rsidR="00000000" w:rsidRPr="00000000">
              <w:rPr>
                <w:color w:val="202124"/>
                <w:sz w:val="21"/>
                <w:szCs w:val="21"/>
                <w:highlight w:val="white"/>
                <w:rtl w:val="0"/>
              </w:rPr>
              <w:t xml:space="preserve">Cinema 1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4">
            <w:pPr>
              <w:widowControl w:val="0"/>
              <w:jc w:val="center"/>
              <w:rPr>
                <w:color w:val="202124"/>
                <w:sz w:val="21"/>
                <w:szCs w:val="21"/>
                <w:highlight w:val="white"/>
              </w:rPr>
            </w:pPr>
            <w:r w:rsidDel="00000000" w:rsidR="00000000" w:rsidRPr="00000000">
              <w:rPr>
                <w:color w:val="202124"/>
                <w:sz w:val="21"/>
                <w:szCs w:val="21"/>
                <w:highlight w:val="white"/>
                <w:rtl w:val="0"/>
              </w:rPr>
              <w:t xml:space="preserve">83.5" x 83"</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5">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6">
            <w:pPr>
              <w:widowControl w:val="0"/>
              <w:rPr>
                <w:color w:val="202124"/>
                <w:sz w:val="21"/>
                <w:szCs w:val="21"/>
                <w:highlight w:val="white"/>
              </w:rPr>
            </w:pPr>
            <w:r w:rsidDel="00000000" w:rsidR="00000000" w:rsidRPr="00000000">
              <w:rPr>
                <w:color w:val="202124"/>
                <w:sz w:val="21"/>
                <w:szCs w:val="21"/>
                <w:highlight w:val="white"/>
                <w:rtl w:val="0"/>
              </w:rPr>
              <w:t xml:space="preserve">Cinema 2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7">
            <w:pPr>
              <w:widowControl w:val="0"/>
              <w:jc w:val="center"/>
              <w:rPr>
                <w:color w:val="202124"/>
                <w:sz w:val="21"/>
                <w:szCs w:val="21"/>
                <w:highlight w:val="white"/>
              </w:rPr>
            </w:pPr>
            <w:r w:rsidDel="00000000" w:rsidR="00000000" w:rsidRPr="00000000">
              <w:rPr>
                <w:color w:val="202124"/>
                <w:sz w:val="21"/>
                <w:szCs w:val="21"/>
                <w:highlight w:val="white"/>
                <w:rtl w:val="0"/>
              </w:rPr>
              <w:t xml:space="preserve">70" x 92"</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8">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9">
            <w:pPr>
              <w:widowControl w:val="0"/>
              <w:rPr>
                <w:color w:val="202124"/>
                <w:sz w:val="21"/>
                <w:szCs w:val="21"/>
                <w:highlight w:val="white"/>
              </w:rPr>
            </w:pPr>
            <w:r w:rsidDel="00000000" w:rsidR="00000000" w:rsidRPr="00000000">
              <w:rPr>
                <w:color w:val="202124"/>
                <w:sz w:val="21"/>
                <w:szCs w:val="21"/>
                <w:highlight w:val="white"/>
                <w:rtl w:val="0"/>
              </w:rPr>
              <w:t xml:space="preserve">Cinema 3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A">
            <w:pPr>
              <w:widowControl w:val="0"/>
              <w:jc w:val="center"/>
              <w:rPr>
                <w:color w:val="202124"/>
                <w:sz w:val="21"/>
                <w:szCs w:val="21"/>
                <w:highlight w:val="white"/>
              </w:rPr>
            </w:pPr>
            <w:r w:rsidDel="00000000" w:rsidR="00000000" w:rsidRPr="00000000">
              <w:rPr>
                <w:color w:val="202124"/>
                <w:sz w:val="21"/>
                <w:szCs w:val="21"/>
                <w:highlight w:val="white"/>
                <w:rtl w:val="0"/>
              </w:rPr>
              <w:t xml:space="preserve">42" x 96"</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B">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C">
            <w:pPr>
              <w:widowControl w:val="0"/>
              <w:rPr>
                <w:color w:val="202124"/>
                <w:sz w:val="21"/>
                <w:szCs w:val="21"/>
                <w:highlight w:val="white"/>
              </w:rPr>
            </w:pPr>
            <w:r w:rsidDel="00000000" w:rsidR="00000000" w:rsidRPr="00000000">
              <w:rPr>
                <w:color w:val="202124"/>
                <w:sz w:val="21"/>
                <w:szCs w:val="21"/>
                <w:highlight w:val="white"/>
                <w:rtl w:val="0"/>
              </w:rPr>
              <w:t xml:space="preserve">Cinema 4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D">
            <w:pPr>
              <w:widowControl w:val="0"/>
              <w:jc w:val="center"/>
              <w:rPr>
                <w:color w:val="202124"/>
                <w:sz w:val="21"/>
                <w:szCs w:val="21"/>
                <w:highlight w:val="white"/>
              </w:rPr>
            </w:pPr>
            <w:r w:rsidDel="00000000" w:rsidR="00000000" w:rsidRPr="00000000">
              <w:rPr>
                <w:color w:val="202124"/>
                <w:sz w:val="21"/>
                <w:szCs w:val="21"/>
                <w:highlight w:val="white"/>
                <w:rtl w:val="0"/>
              </w:rPr>
              <w:t xml:space="preserve">6' x 8'</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5E">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5F">
            <w:pPr>
              <w:widowControl w:val="0"/>
              <w:rPr>
                <w:color w:val="202124"/>
                <w:sz w:val="21"/>
                <w:szCs w:val="21"/>
                <w:highlight w:val="white"/>
              </w:rPr>
            </w:pPr>
            <w:r w:rsidDel="00000000" w:rsidR="00000000" w:rsidRPr="00000000">
              <w:rPr>
                <w:color w:val="202124"/>
                <w:sz w:val="21"/>
                <w:szCs w:val="21"/>
                <w:highlight w:val="white"/>
                <w:rtl w:val="0"/>
              </w:rPr>
              <w:t xml:space="preserve">Cinema 5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0">
            <w:pPr>
              <w:widowControl w:val="0"/>
              <w:jc w:val="center"/>
              <w:rPr>
                <w:color w:val="202124"/>
                <w:sz w:val="21"/>
                <w:szCs w:val="21"/>
                <w:highlight w:val="white"/>
              </w:rPr>
            </w:pPr>
            <w:r w:rsidDel="00000000" w:rsidR="00000000" w:rsidRPr="00000000">
              <w:rPr>
                <w:color w:val="202124"/>
                <w:sz w:val="21"/>
                <w:szCs w:val="21"/>
                <w:highlight w:val="white"/>
                <w:rtl w:val="0"/>
              </w:rPr>
              <w:t xml:space="preserve">6' x 8' 4"</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1">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2">
            <w:pPr>
              <w:widowControl w:val="0"/>
              <w:rPr>
                <w:color w:val="202124"/>
                <w:sz w:val="21"/>
                <w:szCs w:val="21"/>
                <w:highlight w:val="white"/>
              </w:rPr>
            </w:pPr>
            <w:r w:rsidDel="00000000" w:rsidR="00000000" w:rsidRPr="00000000">
              <w:rPr>
                <w:color w:val="202124"/>
                <w:sz w:val="21"/>
                <w:szCs w:val="21"/>
                <w:highlight w:val="white"/>
                <w:rtl w:val="0"/>
              </w:rPr>
              <w:t xml:space="preserve">Gallery Doors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3">
            <w:pPr>
              <w:widowControl w:val="0"/>
              <w:jc w:val="center"/>
              <w:rPr>
                <w:color w:val="202124"/>
                <w:sz w:val="21"/>
                <w:szCs w:val="21"/>
                <w:highlight w:val="white"/>
              </w:rPr>
            </w:pPr>
            <w:r w:rsidDel="00000000" w:rsidR="00000000" w:rsidRPr="00000000">
              <w:rPr>
                <w:color w:val="202124"/>
                <w:sz w:val="21"/>
                <w:szCs w:val="21"/>
                <w:highlight w:val="white"/>
                <w:rtl w:val="0"/>
              </w:rPr>
              <w:t xml:space="preserve">42" x 99"</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4">
            <w:pPr>
              <w:widowControl w:val="0"/>
              <w:rPr>
                <w:color w:val="202124"/>
                <w:sz w:val="21"/>
                <w:szCs w:val="21"/>
                <w:highlight w:val="white"/>
              </w:rPr>
            </w:pPr>
            <w:r w:rsidDel="00000000" w:rsidR="00000000" w:rsidRPr="00000000">
              <w:rPr>
                <w:color w:val="202124"/>
                <w:sz w:val="21"/>
                <w:szCs w:val="21"/>
                <w:highlight w:val="white"/>
                <w:rtl w:val="0"/>
              </w:rPr>
              <w:t xml:space="preserve">Door exterior is 42" - once door opened space narrows down due to existing wall (4 inches width)</w:t>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5">
            <w:pPr>
              <w:widowControl w:val="0"/>
              <w:rPr>
                <w:color w:val="202124"/>
                <w:sz w:val="21"/>
                <w:szCs w:val="21"/>
                <w:highlight w:val="white"/>
              </w:rPr>
            </w:pPr>
            <w:r w:rsidDel="00000000" w:rsidR="00000000" w:rsidRPr="00000000">
              <w:rPr>
                <w:color w:val="202124"/>
                <w:sz w:val="21"/>
                <w:szCs w:val="21"/>
                <w:highlight w:val="white"/>
                <w:rtl w:val="0"/>
              </w:rPr>
              <w:t xml:space="preserve">TIFF Shop (width)</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6">
            <w:pPr>
              <w:widowControl w:val="0"/>
              <w:jc w:val="center"/>
              <w:rPr>
                <w:color w:val="202124"/>
                <w:sz w:val="21"/>
                <w:szCs w:val="21"/>
                <w:highlight w:val="white"/>
              </w:rPr>
            </w:pPr>
            <w:r w:rsidDel="00000000" w:rsidR="00000000" w:rsidRPr="00000000">
              <w:rPr>
                <w:color w:val="202124"/>
                <w:sz w:val="21"/>
                <w:szCs w:val="21"/>
                <w:highlight w:val="white"/>
                <w:rtl w:val="0"/>
              </w:rPr>
              <w:t xml:space="preserve">195.5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7">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8">
            <w:pPr>
              <w:widowControl w:val="0"/>
              <w:rPr>
                <w:color w:val="202124"/>
                <w:sz w:val="21"/>
                <w:szCs w:val="21"/>
                <w:highlight w:val="white"/>
              </w:rPr>
            </w:pPr>
            <w:r w:rsidDel="00000000" w:rsidR="00000000" w:rsidRPr="00000000">
              <w:rPr>
                <w:color w:val="202124"/>
                <w:sz w:val="21"/>
                <w:szCs w:val="21"/>
                <w:highlight w:val="white"/>
                <w:rtl w:val="0"/>
              </w:rPr>
              <w:t xml:space="preserve">Box Office Counter</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9">
            <w:pPr>
              <w:widowControl w:val="0"/>
              <w:jc w:val="center"/>
              <w:rPr>
                <w:color w:val="202124"/>
                <w:sz w:val="21"/>
                <w:szCs w:val="21"/>
                <w:highlight w:val="white"/>
              </w:rPr>
            </w:pPr>
            <w:r w:rsidDel="00000000" w:rsidR="00000000" w:rsidRPr="00000000">
              <w:rPr>
                <w:color w:val="202124"/>
                <w:sz w:val="21"/>
                <w:szCs w:val="21"/>
                <w:highlight w:val="white"/>
                <w:rtl w:val="0"/>
              </w:rPr>
              <w:t xml:space="preserve">224.5" x 34"</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A">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B">
            <w:pPr>
              <w:widowControl w:val="0"/>
              <w:rPr>
                <w:color w:val="202124"/>
                <w:sz w:val="21"/>
                <w:szCs w:val="21"/>
                <w:highlight w:val="white"/>
              </w:rPr>
            </w:pPr>
            <w:r w:rsidDel="00000000" w:rsidR="00000000" w:rsidRPr="00000000">
              <w:rPr>
                <w:color w:val="202124"/>
                <w:sz w:val="21"/>
                <w:szCs w:val="21"/>
                <w:highlight w:val="white"/>
                <w:rtl w:val="0"/>
              </w:rPr>
              <w:t xml:space="preserve">Second Floor Accessibility Ramp</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C">
            <w:pPr>
              <w:widowControl w:val="0"/>
              <w:jc w:val="center"/>
              <w:rPr>
                <w:color w:val="202124"/>
                <w:sz w:val="21"/>
                <w:szCs w:val="21"/>
                <w:highlight w:val="white"/>
              </w:rPr>
            </w:pPr>
            <w:r w:rsidDel="00000000" w:rsidR="00000000" w:rsidRPr="00000000">
              <w:rPr>
                <w:color w:val="202124"/>
                <w:sz w:val="21"/>
                <w:szCs w:val="21"/>
                <w:highlight w:val="white"/>
                <w:rtl w:val="0"/>
              </w:rPr>
              <w:t xml:space="preserve">112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6D">
            <w:pPr>
              <w:widowControl w:val="0"/>
              <w:rPr>
                <w:color w:val="202124"/>
                <w:sz w:val="21"/>
                <w:szCs w:val="21"/>
                <w:highlight w:val="white"/>
              </w:rPr>
            </w:pPr>
            <w:r w:rsidDel="00000000" w:rsidR="00000000" w:rsidRPr="00000000">
              <w:rPr>
                <w:rtl w:val="0"/>
              </w:rPr>
            </w:r>
          </w:p>
        </w:tc>
      </w:tr>
      <w:tr>
        <w:trPr>
          <w:cantSplit w:val="0"/>
          <w:trHeight w:val="55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E">
            <w:pPr>
              <w:widowControl w:val="0"/>
              <w:rPr>
                <w:color w:val="202124"/>
                <w:sz w:val="21"/>
                <w:szCs w:val="21"/>
                <w:highlight w:val="white"/>
              </w:rPr>
            </w:pPr>
            <w:r w:rsidDel="00000000" w:rsidR="00000000" w:rsidRPr="00000000">
              <w:rPr>
                <w:color w:val="202124"/>
                <w:sz w:val="21"/>
                <w:szCs w:val="21"/>
                <w:highlight w:val="white"/>
                <w:rtl w:val="0"/>
              </w:rPr>
              <w:t xml:space="preserve">Accessible Washroom 1 - Main floor (Exterior door)</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6F">
            <w:pPr>
              <w:widowControl w:val="0"/>
              <w:jc w:val="center"/>
              <w:rPr>
                <w:color w:val="202124"/>
                <w:sz w:val="21"/>
                <w:szCs w:val="21"/>
                <w:highlight w:val="white"/>
              </w:rPr>
            </w:pPr>
            <w:r w:rsidDel="00000000" w:rsidR="00000000" w:rsidRPr="00000000">
              <w:rPr>
                <w:color w:val="202124"/>
                <w:sz w:val="21"/>
                <w:szCs w:val="21"/>
                <w:highlight w:val="white"/>
                <w:rtl w:val="0"/>
              </w:rPr>
              <w:t xml:space="preserve">50.5" x 98"</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0">
            <w:pPr>
              <w:widowControl w:val="0"/>
              <w:rPr>
                <w:color w:val="202124"/>
                <w:sz w:val="21"/>
                <w:szCs w:val="21"/>
                <w:highlight w:val="white"/>
              </w:rPr>
            </w:pPr>
            <w:r w:rsidDel="00000000" w:rsidR="00000000" w:rsidRPr="00000000">
              <w:rPr>
                <w:rtl w:val="0"/>
              </w:rPr>
            </w:r>
          </w:p>
        </w:tc>
      </w:tr>
      <w:tr>
        <w:trPr>
          <w:cantSplit w:val="0"/>
          <w:trHeight w:val="55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1">
            <w:pPr>
              <w:widowControl w:val="0"/>
              <w:rPr>
                <w:color w:val="202124"/>
                <w:sz w:val="21"/>
                <w:szCs w:val="21"/>
                <w:highlight w:val="white"/>
              </w:rPr>
            </w:pPr>
            <w:r w:rsidDel="00000000" w:rsidR="00000000" w:rsidRPr="00000000">
              <w:rPr>
                <w:color w:val="202124"/>
                <w:sz w:val="21"/>
                <w:szCs w:val="21"/>
                <w:highlight w:val="white"/>
                <w:rtl w:val="0"/>
              </w:rPr>
              <w:t xml:space="preserve">Accessible Washroom 1 - Main floor (Washroom door)</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2">
            <w:pPr>
              <w:widowControl w:val="0"/>
              <w:jc w:val="center"/>
              <w:rPr>
                <w:color w:val="202124"/>
                <w:sz w:val="21"/>
                <w:szCs w:val="21"/>
                <w:highlight w:val="white"/>
              </w:rPr>
            </w:pPr>
            <w:r w:rsidDel="00000000" w:rsidR="00000000" w:rsidRPr="00000000">
              <w:rPr>
                <w:color w:val="202124"/>
                <w:sz w:val="21"/>
                <w:szCs w:val="21"/>
                <w:highlight w:val="white"/>
                <w:rtl w:val="0"/>
              </w:rPr>
              <w:t xml:space="preserve">34.5" x 78.5"</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3">
            <w:pPr>
              <w:widowControl w:val="0"/>
              <w:rPr>
                <w:color w:val="202124"/>
                <w:sz w:val="21"/>
                <w:szCs w:val="21"/>
                <w:highlight w:val="white"/>
              </w:rPr>
            </w:pPr>
            <w:r w:rsidDel="00000000" w:rsidR="00000000" w:rsidRPr="00000000">
              <w:rPr>
                <w:rtl w:val="0"/>
              </w:rPr>
            </w:r>
          </w:p>
        </w:tc>
      </w:tr>
      <w:tr>
        <w:trPr>
          <w:cantSplit w:val="0"/>
          <w:trHeight w:val="55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4">
            <w:pPr>
              <w:widowControl w:val="0"/>
              <w:rPr>
                <w:color w:val="202124"/>
                <w:sz w:val="21"/>
                <w:szCs w:val="21"/>
                <w:highlight w:val="white"/>
              </w:rPr>
            </w:pPr>
            <w:r w:rsidDel="00000000" w:rsidR="00000000" w:rsidRPr="00000000">
              <w:rPr>
                <w:color w:val="202124"/>
                <w:sz w:val="21"/>
                <w:szCs w:val="21"/>
                <w:highlight w:val="white"/>
                <w:rtl w:val="0"/>
              </w:rPr>
              <w:t xml:space="preserve">Accessible Washrooms 2 - Second Floor (Exterior entrance)</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5">
            <w:pPr>
              <w:widowControl w:val="0"/>
              <w:jc w:val="center"/>
              <w:rPr>
                <w:color w:val="202124"/>
                <w:sz w:val="21"/>
                <w:szCs w:val="21"/>
                <w:highlight w:val="white"/>
              </w:rPr>
            </w:pPr>
            <w:r w:rsidDel="00000000" w:rsidR="00000000" w:rsidRPr="00000000">
              <w:rPr>
                <w:color w:val="202124"/>
                <w:sz w:val="21"/>
                <w:szCs w:val="21"/>
                <w:highlight w:val="white"/>
                <w:rtl w:val="0"/>
              </w:rPr>
              <w:t xml:space="preserve">61.5" x 83.5"</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6">
            <w:pPr>
              <w:widowControl w:val="0"/>
              <w:rPr>
                <w:color w:val="202124"/>
                <w:sz w:val="21"/>
                <w:szCs w:val="21"/>
                <w:highlight w:val="white"/>
              </w:rPr>
            </w:pPr>
            <w:r w:rsidDel="00000000" w:rsidR="00000000" w:rsidRPr="00000000">
              <w:rPr>
                <w:color w:val="202124"/>
                <w:sz w:val="21"/>
                <w:szCs w:val="21"/>
                <w:highlight w:val="white"/>
                <w:rtl w:val="0"/>
              </w:rPr>
              <w:t xml:space="preserve">First Entrance with WASHROOMS sign</w:t>
            </w:r>
          </w:p>
        </w:tc>
      </w:tr>
      <w:tr>
        <w:trPr>
          <w:cantSplit w:val="0"/>
          <w:trHeight w:val="55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7">
            <w:pPr>
              <w:widowControl w:val="0"/>
              <w:rPr>
                <w:color w:val="202124"/>
                <w:sz w:val="21"/>
                <w:szCs w:val="21"/>
                <w:highlight w:val="white"/>
              </w:rPr>
            </w:pPr>
            <w:r w:rsidDel="00000000" w:rsidR="00000000" w:rsidRPr="00000000">
              <w:rPr>
                <w:color w:val="202124"/>
                <w:sz w:val="21"/>
                <w:szCs w:val="21"/>
                <w:highlight w:val="white"/>
                <w:rtl w:val="0"/>
              </w:rPr>
              <w:t xml:space="preserve">Accessible Washrooms 2 - Second floor (Washroom entrance)</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8">
            <w:pPr>
              <w:widowControl w:val="0"/>
              <w:jc w:val="center"/>
              <w:rPr>
                <w:color w:val="202124"/>
                <w:sz w:val="21"/>
                <w:szCs w:val="21"/>
                <w:highlight w:val="white"/>
              </w:rPr>
            </w:pPr>
            <w:r w:rsidDel="00000000" w:rsidR="00000000" w:rsidRPr="00000000">
              <w:rPr>
                <w:color w:val="202124"/>
                <w:sz w:val="21"/>
                <w:szCs w:val="21"/>
                <w:highlight w:val="white"/>
                <w:rtl w:val="0"/>
              </w:rPr>
              <w:t xml:space="preserve">58" x 92"</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9">
            <w:pPr>
              <w:widowControl w:val="0"/>
              <w:rPr>
                <w:color w:val="202124"/>
                <w:sz w:val="21"/>
                <w:szCs w:val="21"/>
                <w:highlight w:val="white"/>
              </w:rPr>
            </w:pPr>
            <w:r w:rsidDel="00000000" w:rsidR="00000000" w:rsidRPr="00000000">
              <w:rPr>
                <w:color w:val="202124"/>
                <w:sz w:val="21"/>
                <w:szCs w:val="21"/>
                <w:highlight w:val="white"/>
                <w:rtl w:val="0"/>
              </w:rPr>
              <w:t xml:space="preserve">Main washroom entrance</w:t>
            </w:r>
          </w:p>
        </w:tc>
      </w:tr>
      <w:tr>
        <w:trPr>
          <w:cantSplit w:val="0"/>
          <w:trHeight w:val="55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A">
            <w:pPr>
              <w:widowControl w:val="0"/>
              <w:rPr>
                <w:color w:val="202124"/>
                <w:sz w:val="21"/>
                <w:szCs w:val="21"/>
                <w:highlight w:val="white"/>
              </w:rPr>
            </w:pPr>
            <w:r w:rsidDel="00000000" w:rsidR="00000000" w:rsidRPr="00000000">
              <w:rPr>
                <w:color w:val="202124"/>
                <w:sz w:val="21"/>
                <w:szCs w:val="21"/>
                <w:highlight w:val="white"/>
                <w:rtl w:val="0"/>
              </w:rPr>
              <w:t xml:space="preserve">Accessible Washrooms 2 - Second floor (Washroom with stairs)</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B">
            <w:pPr>
              <w:widowControl w:val="0"/>
              <w:jc w:val="center"/>
              <w:rPr>
                <w:color w:val="202124"/>
                <w:sz w:val="21"/>
                <w:szCs w:val="21"/>
                <w:highlight w:val="white"/>
              </w:rPr>
            </w:pPr>
            <w:r w:rsidDel="00000000" w:rsidR="00000000" w:rsidRPr="00000000">
              <w:rPr>
                <w:color w:val="202124"/>
                <w:sz w:val="21"/>
                <w:szCs w:val="21"/>
                <w:highlight w:val="white"/>
                <w:rtl w:val="0"/>
              </w:rPr>
              <w:t xml:space="preserve">56.5" x 93.5"</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7C">
            <w:pPr>
              <w:widowControl w:val="0"/>
              <w:rPr>
                <w:color w:val="202124"/>
                <w:sz w:val="21"/>
                <w:szCs w:val="21"/>
                <w:highlight w:val="white"/>
              </w:rPr>
            </w:pPr>
            <w:r w:rsidDel="00000000" w:rsidR="00000000" w:rsidRPr="00000000">
              <w:rPr>
                <w:rtl w:val="0"/>
              </w:rPr>
            </w:r>
          </w:p>
        </w:tc>
      </w:tr>
      <w:tr>
        <w:trPr>
          <w:cantSplit w:val="0"/>
          <w:trHeight w:val="55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D">
            <w:pPr>
              <w:widowControl w:val="0"/>
              <w:rPr>
                <w:color w:val="202124"/>
                <w:sz w:val="21"/>
                <w:szCs w:val="21"/>
                <w:highlight w:val="white"/>
              </w:rPr>
            </w:pPr>
            <w:r w:rsidDel="00000000" w:rsidR="00000000" w:rsidRPr="00000000">
              <w:rPr>
                <w:color w:val="202124"/>
                <w:sz w:val="21"/>
                <w:szCs w:val="21"/>
                <w:highlight w:val="white"/>
                <w:rtl w:val="0"/>
              </w:rPr>
              <w:t xml:space="preserve">Accessible Washrooms 2 - Second floor (2 washrooms with doors)</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E">
            <w:pPr>
              <w:widowControl w:val="0"/>
              <w:jc w:val="center"/>
              <w:rPr>
                <w:color w:val="202124"/>
                <w:sz w:val="21"/>
                <w:szCs w:val="21"/>
                <w:highlight w:val="white"/>
              </w:rPr>
            </w:pPr>
            <w:r w:rsidDel="00000000" w:rsidR="00000000" w:rsidRPr="00000000">
              <w:rPr>
                <w:color w:val="202124"/>
                <w:sz w:val="21"/>
                <w:szCs w:val="21"/>
                <w:highlight w:val="white"/>
                <w:rtl w:val="0"/>
              </w:rPr>
              <w:t xml:space="preserve">35" x 78"</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7F">
            <w:pPr>
              <w:widowControl w:val="0"/>
              <w:rPr>
                <w:color w:val="202124"/>
                <w:sz w:val="21"/>
                <w:szCs w:val="21"/>
                <w:highlight w:val="white"/>
              </w:rPr>
            </w:pPr>
            <w:r w:rsidDel="00000000" w:rsidR="00000000" w:rsidRPr="00000000">
              <w:rPr>
                <w:color w:val="202124"/>
                <w:sz w:val="21"/>
                <w:szCs w:val="21"/>
                <w:highlight w:val="white"/>
                <w:rtl w:val="0"/>
              </w:rPr>
              <w:t xml:space="preserve">2 Handicap accessible washrooms</w:t>
            </w:r>
          </w:p>
        </w:tc>
      </w:tr>
      <w:tr>
        <w:trPr>
          <w:cantSplit w:val="0"/>
          <w:trHeight w:val="55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0">
            <w:pPr>
              <w:widowControl w:val="0"/>
              <w:rPr>
                <w:color w:val="202124"/>
                <w:sz w:val="21"/>
                <w:szCs w:val="21"/>
                <w:highlight w:val="white"/>
              </w:rPr>
            </w:pPr>
            <w:r w:rsidDel="00000000" w:rsidR="00000000" w:rsidRPr="00000000">
              <w:rPr>
                <w:color w:val="202124"/>
                <w:sz w:val="21"/>
                <w:szCs w:val="21"/>
                <w:highlight w:val="white"/>
                <w:rtl w:val="0"/>
              </w:rPr>
              <w:t xml:space="preserve">Accessible Washroom 3 - Third floor (exterior door)</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1">
            <w:pPr>
              <w:widowControl w:val="0"/>
              <w:jc w:val="center"/>
              <w:rPr>
                <w:color w:val="202124"/>
                <w:sz w:val="21"/>
                <w:szCs w:val="21"/>
                <w:highlight w:val="white"/>
              </w:rPr>
            </w:pPr>
            <w:r w:rsidDel="00000000" w:rsidR="00000000" w:rsidRPr="00000000">
              <w:rPr>
                <w:color w:val="202124"/>
                <w:sz w:val="21"/>
                <w:szCs w:val="21"/>
                <w:highlight w:val="white"/>
                <w:rtl w:val="0"/>
              </w:rPr>
              <w:t xml:space="preserve">61.5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2">
            <w:pPr>
              <w:widowControl w:val="0"/>
              <w:rPr>
                <w:color w:val="202124"/>
                <w:sz w:val="21"/>
                <w:szCs w:val="21"/>
                <w:highlight w:val="white"/>
              </w:rPr>
            </w:pPr>
            <w:r w:rsidDel="00000000" w:rsidR="00000000" w:rsidRPr="00000000">
              <w:rPr>
                <w:color w:val="202124"/>
                <w:sz w:val="21"/>
                <w:szCs w:val="21"/>
                <w:highlight w:val="white"/>
                <w:rtl w:val="0"/>
              </w:rPr>
              <w:t xml:space="preserve">First Entrance with WASHROOMS sign</w:t>
            </w:r>
          </w:p>
        </w:tc>
      </w:tr>
      <w:tr>
        <w:trPr>
          <w:cantSplit w:val="0"/>
          <w:trHeight w:val="555" w:hRule="atLeast"/>
          <w:tblHeader w:val="0"/>
        </w:trPr>
        <w:tc>
          <w:tcPr>
            <w:tcBorders>
              <w:top w:color="cccccc" w:space="0" w:sz="6" w:val="single"/>
              <w:left w:color="201d1d"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3">
            <w:pPr>
              <w:widowControl w:val="0"/>
              <w:rPr>
                <w:color w:val="202124"/>
                <w:sz w:val="21"/>
                <w:szCs w:val="21"/>
                <w:highlight w:val="white"/>
              </w:rPr>
            </w:pPr>
            <w:r w:rsidDel="00000000" w:rsidR="00000000" w:rsidRPr="00000000">
              <w:rPr>
                <w:color w:val="202124"/>
                <w:sz w:val="21"/>
                <w:szCs w:val="21"/>
                <w:highlight w:val="white"/>
                <w:rtl w:val="0"/>
              </w:rPr>
              <w:t xml:space="preserve">Accessible Washroom 3 - Third floor (Washroom entrance)</w:t>
            </w:r>
          </w:p>
        </w:tc>
        <w:tc>
          <w:tcPr>
            <w:tcBorders>
              <w:top w:color="cccccc" w:space="0" w:sz="6" w:val="single"/>
              <w:left w:color="cccccc" w:space="0" w:sz="6" w:val="single"/>
              <w:bottom w:color="f8f9fa"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4">
            <w:pPr>
              <w:widowControl w:val="0"/>
              <w:jc w:val="center"/>
              <w:rPr>
                <w:color w:val="202124"/>
                <w:sz w:val="21"/>
                <w:szCs w:val="21"/>
                <w:highlight w:val="white"/>
              </w:rPr>
            </w:pPr>
            <w:r w:rsidDel="00000000" w:rsidR="00000000" w:rsidRPr="00000000">
              <w:rPr>
                <w:color w:val="202124"/>
                <w:sz w:val="21"/>
                <w:szCs w:val="21"/>
                <w:highlight w:val="white"/>
                <w:rtl w:val="0"/>
              </w:rPr>
              <w:t xml:space="preserve">46 inches</w:t>
            </w:r>
          </w:p>
        </w:tc>
        <w:tc>
          <w:tcPr>
            <w:tcBorders>
              <w:top w:color="cccccc" w:space="0" w:sz="6" w:val="single"/>
              <w:left w:color="cccccc" w:space="0" w:sz="6" w:val="single"/>
              <w:bottom w:color="f8f9fa"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5">
            <w:pPr>
              <w:widowControl w:val="0"/>
              <w:rPr>
                <w:color w:val="202124"/>
                <w:sz w:val="21"/>
                <w:szCs w:val="21"/>
                <w:highlight w:val="white"/>
              </w:rPr>
            </w:pPr>
            <w:r w:rsidDel="00000000" w:rsidR="00000000" w:rsidRPr="00000000">
              <w:rPr>
                <w:color w:val="202124"/>
                <w:sz w:val="21"/>
                <w:szCs w:val="21"/>
                <w:highlight w:val="white"/>
                <w:rtl w:val="0"/>
              </w:rPr>
              <w:t xml:space="preserve">Main washroom entrance is 11' width, then there two entrances (right &amp; left) ; those two are 46"</w:t>
            </w:r>
          </w:p>
        </w:tc>
      </w:tr>
      <w:tr>
        <w:trPr>
          <w:cantSplit w:val="0"/>
          <w:trHeight w:val="315" w:hRule="atLeast"/>
          <w:tblHeader w:val="0"/>
        </w:trPr>
        <w:tc>
          <w:tcPr>
            <w:tcBorders>
              <w:top w:color="cccccc" w:space="0" w:sz="6" w:val="single"/>
              <w:left w:color="201d1d"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6">
            <w:pPr>
              <w:widowControl w:val="0"/>
              <w:rPr>
                <w:color w:val="202124"/>
                <w:sz w:val="21"/>
                <w:szCs w:val="21"/>
                <w:highlight w:val="white"/>
              </w:rPr>
            </w:pPr>
            <w:r w:rsidDel="00000000" w:rsidR="00000000" w:rsidRPr="00000000">
              <w:rPr>
                <w:color w:val="202124"/>
                <w:sz w:val="21"/>
                <w:szCs w:val="21"/>
                <w:highlight w:val="white"/>
                <w:rtl w:val="0"/>
              </w:rPr>
              <w:t xml:space="preserve">Varda (exterior entrance)</w:t>
            </w:r>
          </w:p>
        </w:tc>
        <w:tc>
          <w:tcPr>
            <w:tcBorders>
              <w:top w:color="cccccc" w:space="0" w:sz="6" w:val="single"/>
              <w:left w:color="cccccc" w:space="0" w:sz="6" w:val="single"/>
              <w:bottom w:color="f8f9fa" w:space="0" w:sz="6" w:val="single"/>
              <w:right w:color="ffffff"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7">
            <w:pPr>
              <w:widowControl w:val="0"/>
              <w:jc w:val="center"/>
              <w:rPr>
                <w:color w:val="202124"/>
                <w:sz w:val="21"/>
                <w:szCs w:val="21"/>
                <w:highlight w:val="white"/>
              </w:rPr>
            </w:pPr>
            <w:r w:rsidDel="00000000" w:rsidR="00000000" w:rsidRPr="00000000">
              <w:rPr>
                <w:color w:val="202124"/>
                <w:sz w:val="21"/>
                <w:szCs w:val="21"/>
                <w:highlight w:val="white"/>
                <w:rtl w:val="0"/>
              </w:rPr>
              <w:t xml:space="preserve">40 inches</w:t>
            </w:r>
          </w:p>
        </w:tc>
        <w:tc>
          <w:tcPr>
            <w:tcBorders>
              <w:top w:color="cccccc" w:space="0" w:sz="6" w:val="single"/>
              <w:left w:color="cccccc" w:space="0" w:sz="6" w:val="single"/>
              <w:bottom w:color="f8f9fa" w:space="0" w:sz="6" w:val="single"/>
              <w:right w:color="201d1d" w:space="0" w:sz="6" w:val="single"/>
            </w:tcBorders>
            <w:shd w:fill="ffffff" w:val="clear"/>
            <w:tcMar>
              <w:top w:w="40.0" w:type="dxa"/>
              <w:left w:w="120.0" w:type="dxa"/>
              <w:bottom w:w="40.0" w:type="dxa"/>
              <w:right w:w="120.0" w:type="dxa"/>
            </w:tcMar>
            <w:vAlign w:val="center"/>
          </w:tcPr>
          <w:p w:rsidR="00000000" w:rsidDel="00000000" w:rsidP="00000000" w:rsidRDefault="00000000" w:rsidRPr="00000000" w14:paraId="00000088">
            <w:pPr>
              <w:widowControl w:val="0"/>
              <w:rPr>
                <w:color w:val="202124"/>
                <w:sz w:val="21"/>
                <w:szCs w:val="21"/>
                <w:highlight w:val="white"/>
              </w:rPr>
            </w:pPr>
            <w:r w:rsidDel="00000000" w:rsidR="00000000" w:rsidRPr="00000000">
              <w:rPr>
                <w:rtl w:val="0"/>
              </w:rPr>
            </w:r>
          </w:p>
        </w:tc>
      </w:tr>
      <w:tr>
        <w:trPr>
          <w:cantSplit w:val="0"/>
          <w:trHeight w:val="315" w:hRule="atLeast"/>
          <w:tblHeader w:val="0"/>
        </w:trPr>
        <w:tc>
          <w:tcPr>
            <w:tcBorders>
              <w:top w:color="cccccc" w:space="0" w:sz="6" w:val="single"/>
              <w:left w:color="201d1d" w:space="0" w:sz="6" w:val="single"/>
              <w:bottom w:color="201d1d"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9">
            <w:pPr>
              <w:widowControl w:val="0"/>
              <w:rPr>
                <w:color w:val="202124"/>
                <w:sz w:val="21"/>
                <w:szCs w:val="21"/>
                <w:highlight w:val="white"/>
              </w:rPr>
            </w:pPr>
            <w:r w:rsidDel="00000000" w:rsidR="00000000" w:rsidRPr="00000000">
              <w:rPr>
                <w:color w:val="202124"/>
                <w:sz w:val="21"/>
                <w:szCs w:val="21"/>
                <w:highlight w:val="white"/>
                <w:rtl w:val="0"/>
              </w:rPr>
              <w:t xml:space="preserve">Varda (Main door)</w:t>
            </w:r>
          </w:p>
        </w:tc>
        <w:tc>
          <w:tcPr>
            <w:tcBorders>
              <w:top w:color="cccccc" w:space="0" w:sz="6" w:val="single"/>
              <w:left w:color="cccccc" w:space="0" w:sz="6" w:val="single"/>
              <w:bottom w:color="201d1d" w:space="0" w:sz="6" w:val="single"/>
              <w:right w:color="f8f9fa"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A">
            <w:pPr>
              <w:widowControl w:val="0"/>
              <w:jc w:val="center"/>
              <w:rPr>
                <w:color w:val="202124"/>
                <w:sz w:val="21"/>
                <w:szCs w:val="21"/>
                <w:highlight w:val="white"/>
              </w:rPr>
            </w:pPr>
            <w:r w:rsidDel="00000000" w:rsidR="00000000" w:rsidRPr="00000000">
              <w:rPr>
                <w:color w:val="202124"/>
                <w:sz w:val="21"/>
                <w:szCs w:val="21"/>
                <w:highlight w:val="white"/>
                <w:rtl w:val="0"/>
              </w:rPr>
              <w:t xml:space="preserve">37.5" x 96"</w:t>
            </w:r>
          </w:p>
        </w:tc>
        <w:tc>
          <w:tcPr>
            <w:tcBorders>
              <w:top w:color="cccccc" w:space="0" w:sz="6" w:val="single"/>
              <w:left w:color="cccccc" w:space="0" w:sz="6" w:val="single"/>
              <w:bottom w:color="201d1d" w:space="0" w:sz="6" w:val="single"/>
              <w:right w:color="201d1d" w:space="0" w:sz="6" w:val="single"/>
            </w:tcBorders>
            <w:shd w:fill="f8f9fa" w:val="clear"/>
            <w:tcMar>
              <w:top w:w="40.0" w:type="dxa"/>
              <w:left w:w="120.0" w:type="dxa"/>
              <w:bottom w:w="40.0" w:type="dxa"/>
              <w:right w:w="120.0" w:type="dxa"/>
            </w:tcMar>
            <w:vAlign w:val="center"/>
          </w:tcPr>
          <w:p w:rsidR="00000000" w:rsidDel="00000000" w:rsidP="00000000" w:rsidRDefault="00000000" w:rsidRPr="00000000" w14:paraId="0000008B">
            <w:pPr>
              <w:widowControl w:val="0"/>
              <w:rPr>
                <w:color w:val="202124"/>
                <w:sz w:val="21"/>
                <w:szCs w:val="21"/>
                <w:highlight w:val="white"/>
              </w:rPr>
            </w:pPr>
            <w:r w:rsidDel="00000000" w:rsidR="00000000" w:rsidRPr="00000000">
              <w:rPr>
                <w:rtl w:val="0"/>
              </w:rPr>
            </w:r>
          </w:p>
        </w:tc>
      </w:tr>
    </w:tbl>
    <w:p w:rsidR="00000000" w:rsidDel="00000000" w:rsidP="00000000" w:rsidRDefault="00000000" w:rsidRPr="00000000" w14:paraId="0000008C">
      <w:pPr>
        <w:rPr>
          <w:b w:val="1"/>
          <w:bCs w:val="1"/>
          <w:color w:val="202124"/>
          <w:sz w:val="32"/>
          <w:szCs w:val="32"/>
          <w:highlight w:val="white"/>
        </w:rPr>
      </w:pPr>
      <w:r w:rsidDel="00000000" w:rsidR="00000000" w:rsidRPr="00000000">
        <w:rPr>
          <w:rtl w:val="0"/>
        </w:rPr>
      </w:r>
    </w:p>
    <w:p w:rsidR="00000000" w:rsidDel="00000000" w:rsidP="00000000" w:rsidRDefault="00000000" w:rsidRPr="00000000" w14:paraId="0000008D">
      <w:pPr>
        <w:rPr>
          <w:b w:val="1"/>
          <w:bCs w:val="1"/>
          <w:color w:val="202124"/>
          <w:sz w:val="32"/>
          <w:szCs w:val="32"/>
          <w:highlight w:val="white"/>
        </w:rPr>
      </w:pPr>
      <w:r w:rsidDel="00000000" w:rsidR="00000000" w:rsidRPr="00000000">
        <w:rPr>
          <w:rtl w:val="0"/>
        </w:rPr>
      </w:r>
    </w:p>
    <w:p w:rsidR="00000000" w:rsidDel="00000000" w:rsidP="00000000" w:rsidRDefault="00000000" w:rsidRPr="00000000" w14:paraId="0000008E">
      <w:pPr>
        <w:rPr>
          <w:b w:val="1"/>
          <w:bCs w:val="1"/>
          <w:color w:val="222222"/>
          <w:highlight w:val="white"/>
        </w:rPr>
      </w:pPr>
      <w:r w:rsidDel="00000000" w:rsidR="00000000" w:rsidRPr="00000000">
        <w:rPr>
          <w:b w:val="1"/>
          <w:bCs w:val="1"/>
          <w:color w:val="202124"/>
          <w:sz w:val="32"/>
          <w:szCs w:val="32"/>
          <w:highlight w:val="white"/>
          <w:rtl w:val="0"/>
        </w:rPr>
        <w:t xml:space="preserve">Accessible seating options </w:t>
      </w:r>
      <w:r w:rsidDel="00000000" w:rsidR="00000000" w:rsidRPr="00000000">
        <w:rPr>
          <w:b w:val="1"/>
          <w:bCs w:val="1"/>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8F">
      <w:pPr>
        <w:numPr>
          <w:ilvl w:val="0"/>
          <w:numId w:val="9"/>
        </w:numPr>
        <w:ind w:left="720" w:hanging="360"/>
        <w:rPr/>
      </w:pPr>
      <w:r w:rsidDel="00000000" w:rsidR="00000000" w:rsidRPr="00000000">
        <w:rPr>
          <w:b w:val="1"/>
          <w:bCs w:val="1"/>
          <w:color w:val="202124"/>
          <w:sz w:val="28"/>
          <w:szCs w:val="28"/>
          <w:highlight w:val="white"/>
          <w:rtl w:val="0"/>
        </w:rPr>
        <w:t xml:space="preserve">Accessible seat spaces: </w:t>
      </w:r>
      <w:r w:rsidDel="00000000" w:rsidR="00000000" w:rsidRPr="00000000">
        <w:rPr>
          <w:rtl w:val="0"/>
        </w:rPr>
      </w:r>
    </w:p>
    <w:p w:rsidR="00000000" w:rsidDel="00000000" w:rsidP="00000000" w:rsidRDefault="00000000" w:rsidRPr="00000000" w14:paraId="00000090">
      <w:pPr>
        <w:ind w:left="720" w:firstLine="0"/>
        <w:rPr/>
      </w:pPr>
      <w:r w:rsidDel="00000000" w:rsidR="00000000" w:rsidRPr="00000000">
        <w:rPr>
          <w:color w:val="202124"/>
          <w:sz w:val="28"/>
          <w:szCs w:val="28"/>
          <w:highlight w:val="white"/>
          <w:rtl w:val="0"/>
        </w:rPr>
        <w:t xml:space="preserve">Open floor spaces are designed for mobility devices. Each space is sold as one ticket. </w:t>
      </w:r>
      <w:r w:rsidDel="00000000" w:rsidR="00000000" w:rsidRPr="00000000">
        <w:rPr>
          <w:i w:val="1"/>
          <w:iCs w:val="1"/>
          <w:color w:val="1f497d"/>
          <w:sz w:val="18"/>
          <w:szCs w:val="18"/>
          <w:rtl w:val="0"/>
        </w:rPr>
        <w:br w:type="textWrapping"/>
        <w:br w:type="textWrapping"/>
      </w:r>
      <w:r w:rsidDel="00000000" w:rsidR="00000000" w:rsidRPr="00000000">
        <w:rPr/>
        <w:drawing>
          <wp:inline distB="114300" distT="114300" distL="114300" distR="114300">
            <wp:extent cx="3938588" cy="2218797"/>
            <wp:effectExtent b="0" l="0" r="0" t="0"/>
            <wp:docPr descr="Image of empty spots where mobility devices can park. There is a row of seats in front and to the right side" id="42" name="image15.png"/>
            <a:graphic>
              <a:graphicData uri="http://schemas.openxmlformats.org/drawingml/2006/picture">
                <pic:pic>
                  <pic:nvPicPr>
                    <pic:cNvPr descr="Image of empty spots where mobility devices can park. There is a row of seats in front and to the right side" id="0" name="image15.png"/>
                    <pic:cNvPicPr preferRelativeResize="0"/>
                  </pic:nvPicPr>
                  <pic:blipFill>
                    <a:blip r:embed="rId24"/>
                    <a:srcRect b="24757" l="0" r="3775" t="0"/>
                    <a:stretch>
                      <a:fillRect/>
                    </a:stretch>
                  </pic:blipFill>
                  <pic:spPr>
                    <a:xfrm>
                      <a:off x="0" y="0"/>
                      <a:ext cx="3938588" cy="2218797"/>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rtl w:val="0"/>
        </w:rPr>
        <w:t xml:space="preserve">Figure 10: Example of accessible open floor spaces</w:t>
      </w:r>
      <w:r w:rsidDel="00000000" w:rsidR="00000000" w:rsidRPr="00000000">
        <w:rPr>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91">
      <w:pPr>
        <w:numPr>
          <w:ilvl w:val="0"/>
          <w:numId w:val="9"/>
        </w:numPr>
        <w:ind w:left="720" w:hanging="360"/>
        <w:rPr/>
      </w:pPr>
      <w:r w:rsidDel="00000000" w:rsidR="00000000" w:rsidRPr="00000000">
        <w:rPr>
          <w:b w:val="1"/>
          <w:bCs w:val="1"/>
          <w:color w:val="202124"/>
          <w:sz w:val="28"/>
          <w:szCs w:val="28"/>
          <w:highlight w:val="white"/>
          <w:rtl w:val="0"/>
        </w:rPr>
        <w:t xml:space="preserve">Accessible jump seat:</w:t>
      </w:r>
      <w:r w:rsidDel="00000000" w:rsidR="00000000" w:rsidRPr="00000000">
        <w:rPr>
          <w:color w:val="202124"/>
          <w:sz w:val="28"/>
          <w:szCs w:val="28"/>
          <w:highlight w:val="white"/>
          <w:rtl w:val="0"/>
        </w:rPr>
        <w:t xml:space="preserve"> </w:t>
        <w:br w:type="textWrapping"/>
        <w:t xml:space="preserve">Fold-up seats that can be raised to create space for a mobility device. These seats do not have armrests. </w:t>
        <w:br w:type="textWrapping"/>
        <w:br w:type="textWrapping"/>
      </w:r>
      <w:r w:rsidDel="00000000" w:rsidR="00000000" w:rsidRPr="00000000">
        <w:rPr/>
        <w:drawing>
          <wp:inline distB="114300" distT="114300" distL="114300" distR="114300">
            <wp:extent cx="3701143" cy="1944915"/>
            <wp:effectExtent b="0" l="0" r="0" t="0"/>
            <wp:docPr descr="Image of red accessible jump seats. There are five seats pictured" id="43" name="image21.png"/>
            <a:graphic>
              <a:graphicData uri="http://schemas.openxmlformats.org/drawingml/2006/picture">
                <pic:pic>
                  <pic:nvPicPr>
                    <pic:cNvPr descr="Image of red accessible jump seats. There are five seats pictured" id="0" name="image21.png"/>
                    <pic:cNvPicPr preferRelativeResize="0"/>
                  </pic:nvPicPr>
                  <pic:blipFill>
                    <a:blip r:embed="rId25"/>
                    <a:srcRect b="20721" l="0" r="8990" t="12761"/>
                    <a:stretch>
                      <a:fillRect/>
                    </a:stretch>
                  </pic:blipFill>
                  <pic:spPr>
                    <a:xfrm>
                      <a:off x="0" y="0"/>
                      <a:ext cx="3701143" cy="1944915"/>
                    </a:xfrm>
                    <a:prstGeom prst="rect"/>
                    <a:ln/>
                  </pic:spPr>
                </pic:pic>
              </a:graphicData>
            </a:graphic>
          </wp:inline>
        </w:drawing>
      </w:r>
      <w:r w:rsidDel="00000000" w:rsidR="00000000" w:rsidRPr="00000000">
        <w:rPr>
          <w:rtl w:val="0"/>
        </w:rPr>
        <w:br w:type="textWrapping"/>
      </w:r>
      <w:r w:rsidDel="00000000" w:rsidR="00000000" w:rsidRPr="00000000">
        <w:rPr>
          <w:i w:val="1"/>
          <w:iCs w:val="1"/>
          <w:color w:val="1f497d"/>
          <w:sz w:val="18"/>
          <w:szCs w:val="18"/>
          <w:rtl w:val="0"/>
        </w:rPr>
        <w:t xml:space="preserve">Figure 11: Example of jump seating found in cinemas </w:t>
      </w:r>
      <w:r w:rsidDel="00000000" w:rsidR="00000000" w:rsidRPr="00000000">
        <w:rPr>
          <w:rtl w:val="0"/>
        </w:rPr>
      </w:r>
    </w:p>
    <w:p w:rsidR="00000000" w:rsidDel="00000000" w:rsidP="00000000" w:rsidRDefault="00000000" w:rsidRPr="00000000" w14:paraId="00000092">
      <w:pPr>
        <w:ind w:left="720" w:firstLine="0"/>
        <w:rPr/>
      </w:pPr>
      <w:r w:rsidDel="00000000" w:rsidR="00000000" w:rsidRPr="00000000">
        <w:rPr>
          <w:color w:val="202124"/>
          <w:sz w:val="28"/>
          <w:szCs w:val="28"/>
          <w:highlight w:val="white"/>
          <w:rtl w:val="0"/>
        </w:rPr>
        <w:br w:type="textWrapping"/>
      </w:r>
      <w:r w:rsidDel="00000000" w:rsidR="00000000" w:rsidRPr="00000000">
        <w:rPr>
          <w:rtl w:val="0"/>
        </w:rPr>
      </w:r>
    </w:p>
    <w:p w:rsidR="00000000" w:rsidDel="00000000" w:rsidP="00000000" w:rsidRDefault="00000000" w:rsidRPr="00000000" w14:paraId="00000093">
      <w:pPr>
        <w:numPr>
          <w:ilvl w:val="0"/>
          <w:numId w:val="9"/>
        </w:numPr>
        <w:ind w:left="720" w:hanging="360"/>
        <w:rPr/>
      </w:pPr>
      <w:r w:rsidDel="00000000" w:rsidR="00000000" w:rsidRPr="00000000">
        <w:rPr>
          <w:b w:val="1"/>
          <w:bCs w:val="1"/>
          <w:color w:val="202124"/>
          <w:sz w:val="28"/>
          <w:szCs w:val="28"/>
          <w:highlight w:val="white"/>
          <w:rtl w:val="0"/>
        </w:rPr>
        <w:t xml:space="preserve">Companion seating: </w:t>
        <w:br w:type="textWrapping"/>
      </w:r>
      <w:r w:rsidDel="00000000" w:rsidR="00000000" w:rsidRPr="00000000">
        <w:rPr>
          <w:color w:val="202124"/>
          <w:sz w:val="28"/>
          <w:szCs w:val="28"/>
          <w:highlight w:val="white"/>
          <w:rtl w:val="0"/>
        </w:rPr>
        <w:t xml:space="preserve">Standard seats located beside accessible seating spaces for use by support persons or companions. </w:t>
        <w:br w:type="textWrapping"/>
        <w:br w:type="textWrapping"/>
      </w:r>
      <w:r w:rsidDel="00000000" w:rsidR="00000000" w:rsidRPr="00000000">
        <w:rPr>
          <w:b w:val="1"/>
          <w:bCs w:val="1"/>
        </w:rPr>
        <w:drawing>
          <wp:inline distB="114300" distT="114300" distL="114300" distR="114300">
            <wp:extent cx="3952875" cy="2234016"/>
            <wp:effectExtent b="0" l="0" r="0" t="0"/>
            <wp:docPr descr="Image of cinemas 1 accessible spot (empty spot with a backrest) and companion seating in between. These seats are red" id="44" name="image17.png"/>
            <a:graphic>
              <a:graphicData uri="http://schemas.openxmlformats.org/drawingml/2006/picture">
                <pic:pic>
                  <pic:nvPicPr>
                    <pic:cNvPr descr="Image of cinemas 1 accessible spot (empty spot with a backrest) and companion seating in between. These seats are red" id="0" name="image17.png"/>
                    <pic:cNvPicPr preferRelativeResize="0"/>
                  </pic:nvPicPr>
                  <pic:blipFill>
                    <a:blip r:embed="rId26"/>
                    <a:srcRect b="3429" l="0" r="3934" t="19633"/>
                    <a:stretch>
                      <a:fillRect/>
                    </a:stretch>
                  </pic:blipFill>
                  <pic:spPr>
                    <a:xfrm>
                      <a:off x="0" y="0"/>
                      <a:ext cx="3952875" cy="2234016"/>
                    </a:xfrm>
                    <a:prstGeom prst="rect"/>
                    <a:ln/>
                  </pic:spPr>
                </pic:pic>
              </a:graphicData>
            </a:graphic>
          </wp:inline>
        </w:drawing>
      </w:r>
      <w:r w:rsidDel="00000000" w:rsidR="00000000" w:rsidRPr="00000000">
        <w:rPr>
          <w:b w:val="1"/>
          <w:bCs w:val="1"/>
          <w:rtl w:val="0"/>
        </w:rPr>
        <w:br w:type="textWrapping"/>
      </w:r>
      <w:r w:rsidDel="00000000" w:rsidR="00000000" w:rsidRPr="00000000">
        <w:rPr>
          <w:i w:val="1"/>
          <w:iCs w:val="1"/>
          <w:color w:val="1f497d"/>
          <w:sz w:val="18"/>
          <w:szCs w:val="18"/>
          <w:rtl w:val="0"/>
        </w:rPr>
        <w:t xml:space="preserve">Figure 12: Example of companion seat location</w:t>
      </w:r>
      <w:r w:rsidDel="00000000" w:rsidR="00000000" w:rsidRPr="00000000">
        <w:rPr>
          <w:rtl w:val="0"/>
        </w:rPr>
      </w:r>
    </w:p>
    <w:p w:rsidR="00000000" w:rsidDel="00000000" w:rsidP="00000000" w:rsidRDefault="00000000" w:rsidRPr="00000000" w14:paraId="00000094">
      <w:pPr>
        <w:rPr>
          <w:i w:val="1"/>
          <w:iCs w:val="1"/>
          <w:color w:val="1f497d"/>
          <w:sz w:val="18"/>
          <w:szCs w:val="18"/>
        </w:rPr>
      </w:pPr>
      <w:r w:rsidDel="00000000" w:rsidR="00000000" w:rsidRPr="00000000">
        <w:rPr>
          <w:rtl w:val="0"/>
        </w:rPr>
      </w:r>
    </w:p>
    <w:p w:rsidR="00000000" w:rsidDel="00000000" w:rsidP="00000000" w:rsidRDefault="00000000" w:rsidRPr="00000000" w14:paraId="00000095">
      <w:pPr>
        <w:rPr>
          <w:color w:val="f46f21"/>
          <w:sz w:val="24"/>
          <w:szCs w:val="24"/>
          <w:u w:val="single"/>
        </w:rPr>
      </w:pPr>
      <w:r w:rsidDel="00000000" w:rsidR="00000000" w:rsidRPr="00000000">
        <w:rPr>
          <w:rtl w:val="0"/>
        </w:rPr>
      </w:r>
    </w:p>
    <w:p w:rsidR="00000000" w:rsidDel="00000000" w:rsidP="00000000" w:rsidRDefault="00000000" w:rsidRPr="00000000" w14:paraId="00000096">
      <w:pPr>
        <w:rPr>
          <w:color w:val="f46f21"/>
          <w:sz w:val="24"/>
          <w:szCs w:val="24"/>
          <w:u w:val="single"/>
        </w:rPr>
      </w:pPr>
      <w:r w:rsidDel="00000000" w:rsidR="00000000" w:rsidRPr="00000000">
        <w:rPr>
          <w:color w:val="f46f21"/>
          <w:sz w:val="24"/>
          <w:szCs w:val="24"/>
          <w:u w:val="single"/>
          <w:rtl w:val="0"/>
        </w:rPr>
        <w:br w:type="textWrapping"/>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p w:rsidR="00000000" w:rsidDel="00000000" w:rsidP="00000000" w:rsidRDefault="00000000" w:rsidRPr="00000000" w14:paraId="00000097">
            <w:pPr>
              <w:rPr>
                <w:color w:val="f46f21"/>
                <w:sz w:val="24"/>
                <w:szCs w:val="24"/>
                <w:u w:val="single"/>
              </w:rPr>
            </w:pPr>
            <w:r w:rsidDel="00000000" w:rsidR="00000000" w:rsidRPr="00000000">
              <w:rPr>
                <w:color w:val="f46f21"/>
                <w:sz w:val="24"/>
                <w:szCs w:val="24"/>
                <w:u w:val="single"/>
                <w:rtl w:val="0"/>
              </w:rPr>
              <w:t xml:space="preserve">Cinema</w:t>
            </w:r>
          </w:p>
        </w:tc>
        <w:tc>
          <w:tcPr/>
          <w:p w:rsidR="00000000" w:rsidDel="00000000" w:rsidP="00000000" w:rsidRDefault="00000000" w:rsidRPr="00000000" w14:paraId="00000098">
            <w:pPr>
              <w:rPr>
                <w:color w:val="f46f21"/>
                <w:sz w:val="24"/>
                <w:szCs w:val="24"/>
                <w:u w:val="single"/>
              </w:rPr>
            </w:pPr>
            <w:r w:rsidDel="00000000" w:rsidR="00000000" w:rsidRPr="00000000">
              <w:rPr>
                <w:color w:val="f46f21"/>
                <w:sz w:val="24"/>
                <w:szCs w:val="24"/>
                <w:u w:val="single"/>
                <w:rtl w:val="0"/>
              </w:rPr>
              <w:t xml:space="preserve">Typical Seating</w:t>
            </w:r>
          </w:p>
        </w:tc>
        <w:tc>
          <w:tcPr/>
          <w:p w:rsidR="00000000" w:rsidDel="00000000" w:rsidP="00000000" w:rsidRDefault="00000000" w:rsidRPr="00000000" w14:paraId="00000099">
            <w:pPr>
              <w:rPr>
                <w:color w:val="f46f21"/>
                <w:sz w:val="24"/>
                <w:szCs w:val="24"/>
                <w:u w:val="single"/>
              </w:rPr>
            </w:pPr>
            <w:r w:rsidDel="00000000" w:rsidR="00000000" w:rsidRPr="00000000">
              <w:rPr>
                <w:color w:val="f46f21"/>
                <w:sz w:val="24"/>
                <w:szCs w:val="24"/>
                <w:u w:val="single"/>
                <w:rtl w:val="0"/>
              </w:rPr>
              <w:t xml:space="preserve">Accessible Seating</w:t>
            </w:r>
          </w:p>
        </w:tc>
        <w:tc>
          <w:tcPr/>
          <w:p w:rsidR="00000000" w:rsidDel="00000000" w:rsidP="00000000" w:rsidRDefault="00000000" w:rsidRPr="00000000" w14:paraId="0000009A">
            <w:pPr>
              <w:rPr>
                <w:color w:val="f46f21"/>
                <w:sz w:val="24"/>
                <w:szCs w:val="24"/>
                <w:u w:val="single"/>
              </w:rPr>
            </w:pPr>
            <w:r w:rsidDel="00000000" w:rsidR="00000000" w:rsidRPr="00000000">
              <w:rPr>
                <w:color w:val="f46f21"/>
                <w:sz w:val="24"/>
                <w:szCs w:val="24"/>
                <w:u w:val="single"/>
                <w:rtl w:val="0"/>
              </w:rPr>
              <w:t xml:space="preserve">Companion Seating</w:t>
            </w:r>
          </w:p>
        </w:tc>
        <w:tc>
          <w:tcPr/>
          <w:p w:rsidR="00000000" w:rsidDel="00000000" w:rsidP="00000000" w:rsidRDefault="00000000" w:rsidRPr="00000000" w14:paraId="0000009B">
            <w:pPr>
              <w:rPr>
                <w:color w:val="f46f21"/>
                <w:sz w:val="24"/>
                <w:szCs w:val="24"/>
                <w:u w:val="single"/>
              </w:rPr>
            </w:pPr>
            <w:r w:rsidDel="00000000" w:rsidR="00000000" w:rsidRPr="00000000">
              <w:rPr>
                <w:color w:val="f46f21"/>
                <w:sz w:val="24"/>
                <w:szCs w:val="24"/>
                <w:u w:val="single"/>
                <w:rtl w:val="0"/>
              </w:rPr>
              <w:t xml:space="preserve">Step-Free</w:t>
            </w:r>
          </w:p>
        </w:tc>
      </w:tr>
      <w:tr>
        <w:trPr>
          <w:cantSplit w:val="0"/>
          <w:tblHeader w:val="0"/>
        </w:trPr>
        <w:tc>
          <w:tcPr/>
          <w:p w:rsidR="00000000" w:rsidDel="00000000" w:rsidP="00000000" w:rsidRDefault="00000000" w:rsidRPr="00000000" w14:paraId="0000009C">
            <w:pPr>
              <w:rPr>
                <w:color w:val="f46f21"/>
                <w:sz w:val="24"/>
                <w:szCs w:val="24"/>
                <w:u w:val="single"/>
              </w:rPr>
            </w:pPr>
            <w:r w:rsidDel="00000000" w:rsidR="00000000" w:rsidRPr="00000000">
              <w:rPr>
                <w:color w:val="f46f21"/>
                <w:sz w:val="24"/>
                <w:szCs w:val="24"/>
                <w:u w:val="single"/>
                <w:rtl w:val="0"/>
              </w:rPr>
              <w:t xml:space="preserve">Cinema 1</w:t>
            </w:r>
          </w:p>
        </w:tc>
        <w:tc>
          <w:tcPr/>
          <w:p w:rsidR="00000000" w:rsidDel="00000000" w:rsidP="00000000" w:rsidRDefault="00000000" w:rsidRPr="00000000" w14:paraId="0000009D">
            <w:pPr>
              <w:rPr>
                <w:color w:val="f46f21"/>
                <w:sz w:val="24"/>
                <w:szCs w:val="24"/>
                <w:u w:val="single"/>
              </w:rPr>
            </w:pPr>
            <w:r w:rsidDel="00000000" w:rsidR="00000000" w:rsidRPr="00000000">
              <w:rPr>
                <w:color w:val="f46f21"/>
                <w:sz w:val="24"/>
                <w:szCs w:val="24"/>
                <w:u w:val="single"/>
                <w:rtl w:val="0"/>
              </w:rPr>
              <w:t xml:space="preserve">523 seats</w:t>
            </w:r>
          </w:p>
        </w:tc>
        <w:tc>
          <w:tcPr/>
          <w:p w:rsidR="00000000" w:rsidDel="00000000" w:rsidP="00000000" w:rsidRDefault="00000000" w:rsidRPr="00000000" w14:paraId="0000009E">
            <w:pPr>
              <w:rPr>
                <w:color w:val="f46f21"/>
                <w:sz w:val="24"/>
                <w:szCs w:val="24"/>
                <w:u w:val="single"/>
              </w:rPr>
            </w:pPr>
            <w:r w:rsidDel="00000000" w:rsidR="00000000" w:rsidRPr="00000000">
              <w:rPr>
                <w:color w:val="000000"/>
                <w:sz w:val="28"/>
                <w:szCs w:val="28"/>
                <w:rtl w:val="0"/>
              </w:rPr>
              <w:t xml:space="preserve">5 spaces available; 3 of these are in front of the jump seats</w:t>
            </w:r>
            <w:r w:rsidDel="00000000" w:rsidR="00000000" w:rsidRPr="00000000">
              <w:rPr>
                <w:rtl w:val="0"/>
              </w:rPr>
            </w:r>
          </w:p>
        </w:tc>
        <w:tc>
          <w:tcPr/>
          <w:p w:rsidR="00000000" w:rsidDel="00000000" w:rsidP="00000000" w:rsidRDefault="00000000" w:rsidRPr="00000000" w14:paraId="0000009F">
            <w:pPr>
              <w:rPr>
                <w:color w:val="f46f21"/>
                <w:sz w:val="24"/>
                <w:szCs w:val="24"/>
                <w:u w:val="single"/>
              </w:rPr>
            </w:pPr>
            <w:r w:rsidDel="00000000" w:rsidR="00000000" w:rsidRPr="00000000">
              <w:rPr>
                <w:color w:val="f46f21"/>
                <w:sz w:val="24"/>
                <w:szCs w:val="24"/>
                <w:u w:val="single"/>
                <w:rtl w:val="0"/>
              </w:rPr>
              <w:t xml:space="preserve">3 seats</w:t>
            </w:r>
          </w:p>
        </w:tc>
        <w:tc>
          <w:tcPr/>
          <w:p w:rsidR="00000000" w:rsidDel="00000000" w:rsidP="00000000" w:rsidRDefault="00000000" w:rsidRPr="00000000" w14:paraId="000000A0">
            <w:pPr>
              <w:rPr>
                <w:color w:val="f46f21"/>
                <w:sz w:val="24"/>
                <w:szCs w:val="24"/>
                <w:u w:val="single"/>
              </w:rPr>
            </w:pPr>
            <w:r w:rsidDel="00000000" w:rsidR="00000000" w:rsidRPr="00000000">
              <w:rPr>
                <w:color w:val="f46f21"/>
                <w:sz w:val="24"/>
                <w:szCs w:val="24"/>
                <w:u w:val="single"/>
                <w:rtl w:val="0"/>
              </w:rPr>
              <w:t xml:space="preserve">Row F</w:t>
            </w:r>
          </w:p>
        </w:tc>
      </w:tr>
      <w:tr>
        <w:trPr>
          <w:cantSplit w:val="0"/>
          <w:tblHeader w:val="0"/>
        </w:trPr>
        <w:tc>
          <w:tcPr/>
          <w:p w:rsidR="00000000" w:rsidDel="00000000" w:rsidP="00000000" w:rsidRDefault="00000000" w:rsidRPr="00000000" w14:paraId="000000A1">
            <w:pPr>
              <w:rPr>
                <w:color w:val="f46f21"/>
                <w:sz w:val="24"/>
                <w:szCs w:val="24"/>
                <w:u w:val="single"/>
              </w:rPr>
            </w:pPr>
            <w:r w:rsidDel="00000000" w:rsidR="00000000" w:rsidRPr="00000000">
              <w:rPr>
                <w:color w:val="f46f21"/>
                <w:sz w:val="24"/>
                <w:szCs w:val="24"/>
                <w:u w:val="single"/>
                <w:rtl w:val="0"/>
              </w:rPr>
              <w:t xml:space="preserve">Cinema 2</w:t>
            </w:r>
          </w:p>
        </w:tc>
        <w:tc>
          <w:tcPr/>
          <w:p w:rsidR="00000000" w:rsidDel="00000000" w:rsidP="00000000" w:rsidRDefault="00000000" w:rsidRPr="00000000" w14:paraId="000000A2">
            <w:pPr>
              <w:rPr>
                <w:color w:val="f46f21"/>
                <w:sz w:val="24"/>
                <w:szCs w:val="24"/>
                <w:u w:val="single"/>
              </w:rPr>
            </w:pPr>
            <w:r w:rsidDel="00000000" w:rsidR="00000000" w:rsidRPr="00000000">
              <w:rPr>
                <w:color w:val="f46f21"/>
                <w:sz w:val="24"/>
                <w:szCs w:val="24"/>
                <w:u w:val="single"/>
                <w:rtl w:val="0"/>
              </w:rPr>
              <w:t xml:space="preserve">353 seats</w:t>
            </w:r>
          </w:p>
        </w:tc>
        <w:tc>
          <w:tcPr/>
          <w:p w:rsidR="00000000" w:rsidDel="00000000" w:rsidP="00000000" w:rsidRDefault="00000000" w:rsidRPr="00000000" w14:paraId="000000A3">
            <w:pPr>
              <w:rPr>
                <w:color w:val="f46f21"/>
                <w:sz w:val="24"/>
                <w:szCs w:val="24"/>
                <w:u w:val="single"/>
              </w:rPr>
            </w:pPr>
            <w:r w:rsidDel="00000000" w:rsidR="00000000" w:rsidRPr="00000000">
              <w:rPr>
                <w:color w:val="000000"/>
                <w:sz w:val="28"/>
                <w:szCs w:val="28"/>
                <w:highlight w:val="white"/>
                <w:rtl w:val="0"/>
              </w:rPr>
              <w:t xml:space="preserve">4 spaces available, all in front of the jump seats</w:t>
            </w:r>
            <w:r w:rsidDel="00000000" w:rsidR="00000000" w:rsidRPr="00000000">
              <w:rPr>
                <w:rtl w:val="0"/>
              </w:rPr>
            </w:r>
          </w:p>
        </w:tc>
        <w:tc>
          <w:tcPr/>
          <w:p w:rsidR="00000000" w:rsidDel="00000000" w:rsidP="00000000" w:rsidRDefault="00000000" w:rsidRPr="00000000" w14:paraId="000000A4">
            <w:pPr>
              <w:rPr>
                <w:color w:val="f46f21"/>
                <w:sz w:val="24"/>
                <w:szCs w:val="24"/>
                <w:u w:val="single"/>
              </w:rPr>
            </w:pPr>
            <w:r w:rsidDel="00000000" w:rsidR="00000000" w:rsidRPr="00000000">
              <w:rPr>
                <w:color w:val="000000"/>
                <w:sz w:val="28"/>
                <w:szCs w:val="28"/>
                <w:rtl w:val="0"/>
              </w:rPr>
              <w:t xml:space="preserve">seat + 1 jump seat</w:t>
            </w:r>
            <w:r w:rsidDel="00000000" w:rsidR="00000000" w:rsidRPr="00000000">
              <w:rPr>
                <w:rtl w:val="0"/>
              </w:rPr>
            </w:r>
          </w:p>
        </w:tc>
        <w:tc>
          <w:tcPr/>
          <w:p w:rsidR="00000000" w:rsidDel="00000000" w:rsidP="00000000" w:rsidRDefault="00000000" w:rsidRPr="00000000" w14:paraId="000000A5">
            <w:pPr>
              <w:rPr>
                <w:color w:val="f46f21"/>
                <w:sz w:val="24"/>
                <w:szCs w:val="24"/>
                <w:u w:val="single"/>
              </w:rPr>
            </w:pPr>
            <w:r w:rsidDel="00000000" w:rsidR="00000000" w:rsidRPr="00000000">
              <w:rPr>
                <w:color w:val="000000"/>
                <w:sz w:val="28"/>
                <w:szCs w:val="28"/>
                <w:highlight w:val="white"/>
                <w:rtl w:val="0"/>
              </w:rPr>
              <w:t xml:space="preserve">Row E</w:t>
            </w:r>
            <w:r w:rsidDel="00000000" w:rsidR="00000000" w:rsidRPr="00000000">
              <w:rPr>
                <w:rtl w:val="0"/>
              </w:rPr>
            </w:r>
          </w:p>
        </w:tc>
      </w:tr>
      <w:tr>
        <w:trPr>
          <w:cantSplit w:val="0"/>
          <w:tblHeader w:val="0"/>
        </w:trPr>
        <w:tc>
          <w:tcPr/>
          <w:p w:rsidR="00000000" w:rsidDel="00000000" w:rsidP="00000000" w:rsidRDefault="00000000" w:rsidRPr="00000000" w14:paraId="000000A6">
            <w:pPr>
              <w:rPr>
                <w:color w:val="f46f21"/>
                <w:sz w:val="24"/>
                <w:szCs w:val="24"/>
                <w:u w:val="single"/>
              </w:rPr>
            </w:pPr>
            <w:r w:rsidDel="00000000" w:rsidR="00000000" w:rsidRPr="00000000">
              <w:rPr>
                <w:color w:val="f46f21"/>
                <w:sz w:val="24"/>
                <w:szCs w:val="24"/>
                <w:u w:val="single"/>
                <w:rtl w:val="0"/>
              </w:rPr>
              <w:t xml:space="preserve">Cinema 3</w:t>
            </w:r>
          </w:p>
        </w:tc>
        <w:tc>
          <w:tcPr/>
          <w:p w:rsidR="00000000" w:rsidDel="00000000" w:rsidP="00000000" w:rsidRDefault="00000000" w:rsidRPr="00000000" w14:paraId="000000A7">
            <w:pPr>
              <w:rPr>
                <w:color w:val="f46f21"/>
                <w:sz w:val="24"/>
                <w:szCs w:val="24"/>
                <w:u w:val="single"/>
              </w:rPr>
            </w:pPr>
            <w:r w:rsidDel="00000000" w:rsidR="00000000" w:rsidRPr="00000000">
              <w:rPr>
                <w:color w:val="f46f21"/>
                <w:sz w:val="24"/>
                <w:szCs w:val="24"/>
                <w:u w:val="single"/>
                <w:rtl w:val="0"/>
              </w:rPr>
              <w:t xml:space="preserve">223 seats</w:t>
            </w:r>
          </w:p>
        </w:tc>
        <w:tc>
          <w:tcPr/>
          <w:p w:rsidR="00000000" w:rsidDel="00000000" w:rsidP="00000000" w:rsidRDefault="00000000" w:rsidRPr="00000000" w14:paraId="000000A8">
            <w:pPr>
              <w:rPr>
                <w:color w:val="f46f21"/>
                <w:sz w:val="24"/>
                <w:szCs w:val="24"/>
                <w:u w:val="single"/>
              </w:rPr>
            </w:pPr>
            <w:r w:rsidDel="00000000" w:rsidR="00000000" w:rsidRPr="00000000">
              <w:rPr>
                <w:color w:val="f46f21"/>
                <w:sz w:val="24"/>
                <w:szCs w:val="24"/>
                <w:u w:val="single"/>
                <w:rtl w:val="0"/>
              </w:rPr>
              <w:t xml:space="preserve">3 spaces available</w:t>
            </w:r>
          </w:p>
        </w:tc>
        <w:tc>
          <w:tcPr/>
          <w:p w:rsidR="00000000" w:rsidDel="00000000" w:rsidP="00000000" w:rsidRDefault="00000000" w:rsidRPr="00000000" w14:paraId="000000A9">
            <w:pPr>
              <w:rPr>
                <w:color w:val="f46f21"/>
                <w:sz w:val="24"/>
                <w:szCs w:val="24"/>
                <w:u w:val="single"/>
              </w:rPr>
            </w:pPr>
            <w:r w:rsidDel="00000000" w:rsidR="00000000" w:rsidRPr="00000000">
              <w:rPr>
                <w:color w:val="f46f21"/>
                <w:sz w:val="24"/>
                <w:szCs w:val="24"/>
                <w:u w:val="single"/>
                <w:rtl w:val="0"/>
              </w:rPr>
              <w:t xml:space="preserve">2 seats</w:t>
            </w:r>
          </w:p>
        </w:tc>
        <w:tc>
          <w:tcPr/>
          <w:p w:rsidR="00000000" w:rsidDel="00000000" w:rsidP="00000000" w:rsidRDefault="00000000" w:rsidRPr="00000000" w14:paraId="000000AA">
            <w:pPr>
              <w:rPr>
                <w:color w:val="f46f21"/>
                <w:sz w:val="24"/>
                <w:szCs w:val="24"/>
                <w:u w:val="single"/>
              </w:rPr>
            </w:pPr>
            <w:r w:rsidDel="00000000" w:rsidR="00000000" w:rsidRPr="00000000">
              <w:rPr>
                <w:color w:val="000000"/>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AB">
            <w:pPr>
              <w:rPr>
                <w:color w:val="f46f21"/>
                <w:sz w:val="24"/>
                <w:szCs w:val="24"/>
                <w:u w:val="single"/>
              </w:rPr>
            </w:pPr>
            <w:r w:rsidDel="00000000" w:rsidR="00000000" w:rsidRPr="00000000">
              <w:rPr>
                <w:color w:val="f46f21"/>
                <w:sz w:val="24"/>
                <w:szCs w:val="24"/>
                <w:u w:val="single"/>
                <w:rtl w:val="0"/>
              </w:rPr>
              <w:t xml:space="preserve">Cinema 4</w:t>
            </w:r>
          </w:p>
        </w:tc>
        <w:tc>
          <w:tcPr/>
          <w:p w:rsidR="00000000" w:rsidDel="00000000" w:rsidP="00000000" w:rsidRDefault="00000000" w:rsidRPr="00000000" w14:paraId="000000AC">
            <w:pPr>
              <w:rPr>
                <w:color w:val="f46f21"/>
                <w:sz w:val="24"/>
                <w:szCs w:val="24"/>
                <w:u w:val="single"/>
              </w:rPr>
            </w:pPr>
            <w:r w:rsidDel="00000000" w:rsidR="00000000" w:rsidRPr="00000000">
              <w:rPr>
                <w:color w:val="f46f21"/>
                <w:sz w:val="24"/>
                <w:szCs w:val="24"/>
                <w:u w:val="single"/>
                <w:rtl w:val="0"/>
              </w:rPr>
              <w:t xml:space="preserve">147 seats</w:t>
            </w:r>
          </w:p>
        </w:tc>
        <w:tc>
          <w:tcPr/>
          <w:p w:rsidR="00000000" w:rsidDel="00000000" w:rsidP="00000000" w:rsidRDefault="00000000" w:rsidRPr="00000000" w14:paraId="000000AD">
            <w:pPr>
              <w:rPr>
                <w:color w:val="f46f21"/>
                <w:sz w:val="24"/>
                <w:szCs w:val="24"/>
                <w:u w:val="single"/>
              </w:rPr>
            </w:pPr>
            <w:r w:rsidDel="00000000" w:rsidR="00000000" w:rsidRPr="00000000">
              <w:rPr>
                <w:color w:val="f46f21"/>
                <w:sz w:val="24"/>
                <w:szCs w:val="24"/>
                <w:u w:val="single"/>
                <w:rtl w:val="0"/>
              </w:rPr>
              <w:t xml:space="preserve">3 spaces available</w:t>
            </w:r>
          </w:p>
        </w:tc>
        <w:tc>
          <w:tcPr/>
          <w:p w:rsidR="00000000" w:rsidDel="00000000" w:rsidP="00000000" w:rsidRDefault="00000000" w:rsidRPr="00000000" w14:paraId="000000AE">
            <w:pPr>
              <w:rPr>
                <w:color w:val="f46f21"/>
                <w:sz w:val="24"/>
                <w:szCs w:val="24"/>
                <w:u w:val="single"/>
              </w:rPr>
            </w:pPr>
            <w:r w:rsidDel="00000000" w:rsidR="00000000" w:rsidRPr="00000000">
              <w:rPr>
                <w:color w:val="f46f21"/>
                <w:sz w:val="24"/>
                <w:szCs w:val="24"/>
                <w:u w:val="single"/>
                <w:rtl w:val="0"/>
              </w:rPr>
              <w:t xml:space="preserve">1 seat</w:t>
            </w:r>
          </w:p>
        </w:tc>
        <w:tc>
          <w:tcPr/>
          <w:p w:rsidR="00000000" w:rsidDel="00000000" w:rsidP="00000000" w:rsidRDefault="00000000" w:rsidRPr="00000000" w14:paraId="000000AF">
            <w:pPr>
              <w:rPr>
                <w:color w:val="f46f21"/>
                <w:sz w:val="24"/>
                <w:szCs w:val="24"/>
                <w:u w:val="single"/>
              </w:rPr>
            </w:pPr>
            <w:r w:rsidDel="00000000" w:rsidR="00000000" w:rsidRPr="00000000">
              <w:rPr>
                <w:color w:val="000000"/>
                <w:sz w:val="28"/>
                <w:szCs w:val="28"/>
                <w:highlight w:val="white"/>
                <w:rtl w:val="0"/>
              </w:rPr>
              <w:t xml:space="preserve">N/A</w:t>
            </w:r>
            <w:r w:rsidDel="00000000" w:rsidR="00000000" w:rsidRPr="00000000">
              <w:rPr>
                <w:rtl w:val="0"/>
              </w:rPr>
            </w:r>
          </w:p>
        </w:tc>
      </w:tr>
      <w:tr>
        <w:trPr>
          <w:cantSplit w:val="0"/>
          <w:tblHeader w:val="0"/>
        </w:trPr>
        <w:tc>
          <w:tcPr/>
          <w:p w:rsidR="00000000" w:rsidDel="00000000" w:rsidP="00000000" w:rsidRDefault="00000000" w:rsidRPr="00000000" w14:paraId="000000B0">
            <w:pPr>
              <w:rPr>
                <w:color w:val="f46f21"/>
                <w:sz w:val="24"/>
                <w:szCs w:val="24"/>
                <w:u w:val="single"/>
              </w:rPr>
            </w:pPr>
            <w:r w:rsidDel="00000000" w:rsidR="00000000" w:rsidRPr="00000000">
              <w:rPr>
                <w:color w:val="f46f21"/>
                <w:sz w:val="24"/>
                <w:szCs w:val="24"/>
                <w:u w:val="single"/>
                <w:rtl w:val="0"/>
              </w:rPr>
              <w:t xml:space="preserve">Cinema 5</w:t>
            </w:r>
          </w:p>
        </w:tc>
        <w:tc>
          <w:tcPr/>
          <w:p w:rsidR="00000000" w:rsidDel="00000000" w:rsidP="00000000" w:rsidRDefault="00000000" w:rsidRPr="00000000" w14:paraId="000000B1">
            <w:pPr>
              <w:rPr>
                <w:color w:val="f46f21"/>
                <w:sz w:val="24"/>
                <w:szCs w:val="24"/>
                <w:u w:val="single"/>
              </w:rPr>
            </w:pPr>
            <w:r w:rsidDel="00000000" w:rsidR="00000000" w:rsidRPr="00000000">
              <w:rPr>
                <w:color w:val="f46f21"/>
                <w:sz w:val="24"/>
                <w:szCs w:val="24"/>
                <w:u w:val="single"/>
                <w:rtl w:val="0"/>
              </w:rPr>
              <w:t xml:space="preserve">45 seats</w:t>
            </w:r>
          </w:p>
        </w:tc>
        <w:tc>
          <w:tcPr/>
          <w:p w:rsidR="00000000" w:rsidDel="00000000" w:rsidP="00000000" w:rsidRDefault="00000000" w:rsidRPr="00000000" w14:paraId="000000B2">
            <w:pPr>
              <w:rPr>
                <w:color w:val="f46f21"/>
                <w:sz w:val="24"/>
                <w:szCs w:val="24"/>
                <w:u w:val="single"/>
              </w:rPr>
            </w:pPr>
            <w:r w:rsidDel="00000000" w:rsidR="00000000" w:rsidRPr="00000000">
              <w:rPr>
                <w:color w:val="f46f21"/>
                <w:sz w:val="24"/>
                <w:szCs w:val="24"/>
                <w:u w:val="single"/>
                <w:rtl w:val="0"/>
              </w:rPr>
              <w:t xml:space="preserve">2 spaces available</w:t>
            </w:r>
          </w:p>
        </w:tc>
        <w:tc>
          <w:tcPr/>
          <w:p w:rsidR="00000000" w:rsidDel="00000000" w:rsidP="00000000" w:rsidRDefault="00000000" w:rsidRPr="00000000" w14:paraId="000000B3">
            <w:pPr>
              <w:rPr>
                <w:color w:val="f46f21"/>
                <w:sz w:val="24"/>
                <w:szCs w:val="24"/>
                <w:u w:val="single"/>
              </w:rPr>
            </w:pPr>
            <w:r w:rsidDel="00000000" w:rsidR="00000000" w:rsidRPr="00000000">
              <w:rPr>
                <w:color w:val="f46f21"/>
                <w:sz w:val="24"/>
                <w:szCs w:val="24"/>
                <w:u w:val="single"/>
                <w:rtl w:val="0"/>
              </w:rPr>
              <w:t xml:space="preserve">1 seat</w:t>
            </w:r>
          </w:p>
        </w:tc>
        <w:tc>
          <w:tcPr/>
          <w:p w:rsidR="00000000" w:rsidDel="00000000" w:rsidP="00000000" w:rsidRDefault="00000000" w:rsidRPr="00000000" w14:paraId="000000B4">
            <w:pPr>
              <w:rPr>
                <w:color w:val="f46f21"/>
                <w:sz w:val="24"/>
                <w:szCs w:val="24"/>
                <w:u w:val="single"/>
              </w:rPr>
            </w:pPr>
            <w:r w:rsidDel="00000000" w:rsidR="00000000" w:rsidRPr="00000000">
              <w:rPr>
                <w:color w:val="000000"/>
                <w:sz w:val="28"/>
                <w:szCs w:val="28"/>
                <w:highlight w:val="white"/>
                <w:rtl w:val="0"/>
              </w:rPr>
              <w:t xml:space="preserve">Row A</w:t>
            </w:r>
            <w:r w:rsidDel="00000000" w:rsidR="00000000" w:rsidRPr="00000000">
              <w:rPr>
                <w:rtl w:val="0"/>
              </w:rPr>
            </w:r>
          </w:p>
        </w:tc>
      </w:tr>
      <w:tr>
        <w:trPr>
          <w:cantSplit w:val="0"/>
          <w:tblHeader w:val="0"/>
        </w:trPr>
        <w:tc>
          <w:tcPr/>
          <w:p w:rsidR="00000000" w:rsidDel="00000000" w:rsidP="00000000" w:rsidRDefault="00000000" w:rsidRPr="00000000" w14:paraId="000000B5">
            <w:pPr>
              <w:rPr>
                <w:color w:val="f46f21"/>
                <w:sz w:val="24"/>
                <w:szCs w:val="24"/>
                <w:u w:val="single"/>
              </w:rPr>
            </w:pPr>
            <w:r w:rsidDel="00000000" w:rsidR="00000000" w:rsidRPr="00000000">
              <w:rPr>
                <w:color w:val="f46f21"/>
                <w:sz w:val="24"/>
                <w:szCs w:val="24"/>
                <w:u w:val="single"/>
                <w:rtl w:val="0"/>
              </w:rPr>
              <w:t xml:space="preserve">Cinema 6</w:t>
            </w:r>
          </w:p>
        </w:tc>
        <w:tc>
          <w:tcPr/>
          <w:p w:rsidR="00000000" w:rsidDel="00000000" w:rsidP="00000000" w:rsidRDefault="00000000" w:rsidRPr="00000000" w14:paraId="000000B6">
            <w:pPr>
              <w:rPr>
                <w:color w:val="f46f21"/>
                <w:sz w:val="24"/>
                <w:szCs w:val="24"/>
                <w:u w:val="single"/>
              </w:rPr>
            </w:pPr>
            <w:r w:rsidDel="00000000" w:rsidR="00000000" w:rsidRPr="00000000">
              <w:rPr>
                <w:color w:val="f46f21"/>
                <w:sz w:val="24"/>
                <w:szCs w:val="24"/>
                <w:u w:val="single"/>
                <w:rtl w:val="0"/>
              </w:rPr>
              <w:t xml:space="preserve">39 seats</w:t>
            </w:r>
          </w:p>
        </w:tc>
        <w:tc>
          <w:tcPr/>
          <w:p w:rsidR="00000000" w:rsidDel="00000000" w:rsidP="00000000" w:rsidRDefault="00000000" w:rsidRPr="00000000" w14:paraId="000000B7">
            <w:pPr>
              <w:rPr>
                <w:color w:val="f46f21"/>
                <w:sz w:val="24"/>
                <w:szCs w:val="24"/>
                <w:u w:val="single"/>
              </w:rPr>
            </w:pPr>
            <w:r w:rsidDel="00000000" w:rsidR="00000000" w:rsidRPr="00000000">
              <w:rPr>
                <w:color w:val="f46f21"/>
                <w:sz w:val="24"/>
                <w:szCs w:val="24"/>
                <w:u w:val="single"/>
                <w:rtl w:val="0"/>
              </w:rPr>
              <w:t xml:space="preserve">2 spaces available</w:t>
            </w:r>
          </w:p>
        </w:tc>
        <w:tc>
          <w:tcPr/>
          <w:p w:rsidR="00000000" w:rsidDel="00000000" w:rsidP="00000000" w:rsidRDefault="00000000" w:rsidRPr="00000000" w14:paraId="000000B8">
            <w:pPr>
              <w:rPr>
                <w:color w:val="f46f21"/>
                <w:sz w:val="24"/>
                <w:szCs w:val="24"/>
                <w:u w:val="single"/>
              </w:rPr>
            </w:pPr>
            <w:r w:rsidDel="00000000" w:rsidR="00000000" w:rsidRPr="00000000">
              <w:rPr>
                <w:color w:val="f46f21"/>
                <w:sz w:val="24"/>
                <w:szCs w:val="24"/>
                <w:u w:val="single"/>
                <w:rtl w:val="0"/>
              </w:rPr>
              <w:t xml:space="preserve">N/A</w:t>
            </w:r>
          </w:p>
        </w:tc>
        <w:tc>
          <w:tcPr/>
          <w:p w:rsidR="00000000" w:rsidDel="00000000" w:rsidP="00000000" w:rsidRDefault="00000000" w:rsidRPr="00000000" w14:paraId="000000B9">
            <w:pPr>
              <w:rPr>
                <w:color w:val="000000"/>
                <w:sz w:val="24"/>
                <w:szCs w:val="24"/>
                <w:highlight w:val="white"/>
              </w:rPr>
            </w:pPr>
            <w:r w:rsidDel="00000000" w:rsidR="00000000" w:rsidRPr="00000000">
              <w:rPr>
                <w:color w:val="000000"/>
                <w:sz w:val="24"/>
                <w:szCs w:val="24"/>
                <w:highlight w:val="white"/>
                <w:rtl w:val="0"/>
              </w:rPr>
              <w:t xml:space="preserve">Row A</w:t>
            </w:r>
          </w:p>
        </w:tc>
      </w:tr>
    </w:tbl>
    <w:p w:rsidR="00000000" w:rsidDel="00000000" w:rsidP="00000000" w:rsidRDefault="00000000" w:rsidRPr="00000000" w14:paraId="000000BA">
      <w:pPr>
        <w:rPr>
          <w:color w:val="f46f21"/>
          <w:sz w:val="24"/>
          <w:szCs w:val="24"/>
          <w:u w:val="single"/>
        </w:rPr>
      </w:pPr>
      <w:r w:rsidDel="00000000" w:rsidR="00000000" w:rsidRPr="00000000">
        <w:rPr>
          <w:rtl w:val="0"/>
        </w:rPr>
      </w:r>
    </w:p>
    <w:p w:rsidR="00000000" w:rsidDel="00000000" w:rsidP="00000000" w:rsidRDefault="00000000" w:rsidRPr="00000000" w14:paraId="000000BB">
      <w:pPr>
        <w:rPr>
          <w:color w:val="f46f21"/>
          <w:sz w:val="24"/>
          <w:szCs w:val="24"/>
          <w:u w:val="single"/>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b w:val="1"/>
          <w:bCs w:val="1"/>
          <w:sz w:val="24"/>
          <w:szCs w:val="24"/>
        </w:rPr>
      </w:pPr>
      <w:r w:rsidDel="00000000" w:rsidR="00000000" w:rsidRPr="00000000">
        <w:rPr>
          <w:b w:val="1"/>
          <w:bCs w:val="1"/>
          <w:sz w:val="24"/>
          <w:szCs w:val="24"/>
          <w:rtl w:val="0"/>
        </w:rPr>
        <w:t xml:space="preserve">Seating maps for each cinema are linked in the table above.  You can also access all seating maps by </w:t>
      </w:r>
      <w:hyperlink r:id="rId27">
        <w:r w:rsidDel="00000000" w:rsidR="00000000" w:rsidRPr="00000000">
          <w:rPr>
            <w:b w:val="1"/>
            <w:bCs w:val="1"/>
            <w:color w:val="1155cc"/>
            <w:sz w:val="24"/>
            <w:szCs w:val="24"/>
            <w:u w:val="single"/>
            <w:rtl w:val="0"/>
          </w:rPr>
          <w:t xml:space="preserve">clicking here</w:t>
        </w:r>
      </w:hyperlink>
      <w:r w:rsidDel="00000000" w:rsidR="00000000" w:rsidRPr="00000000">
        <w:rPr>
          <w:b w:val="1"/>
          <w:bCs w:val="1"/>
          <w:sz w:val="24"/>
          <w:szCs w:val="24"/>
          <w:rtl w:val="0"/>
        </w:rPr>
        <w:t xml:space="preserve">. </w:t>
      </w:r>
    </w:p>
    <w:p w:rsidR="00000000" w:rsidDel="00000000" w:rsidP="00000000" w:rsidRDefault="00000000" w:rsidRPr="00000000" w14:paraId="000000BE">
      <w:pPr>
        <w:pStyle w:val="Heading2"/>
        <w:ind w:hanging="720"/>
        <w:rPr>
          <w:color w:val="000000"/>
          <w:sz w:val="28"/>
          <w:szCs w:val="28"/>
          <w:highlight w:val="white"/>
        </w:rPr>
      </w:pPr>
      <w:bookmarkStart w:colFirst="0" w:colLast="0" w:name="_heading=h.17dp8vu" w:id="20"/>
      <w:bookmarkEnd w:id="20"/>
      <w:r w:rsidDel="00000000" w:rsidR="00000000" w:rsidRPr="00000000">
        <w:rPr>
          <w:b w:val="1"/>
          <w:bCs w:val="1"/>
          <w:color w:val="000000"/>
          <w:highlight w:val="white"/>
          <w:rtl w:val="0"/>
        </w:rPr>
        <w:t xml:space="preserve">Assistive devices and services available</w:t>
      </w:r>
      <w:r w:rsidDel="00000000" w:rsidR="00000000" w:rsidRPr="00000000">
        <w:rPr>
          <w:rtl w:val="0"/>
        </w:rPr>
      </w:r>
    </w:p>
    <w:tbl>
      <w:tblPr>
        <w:tblStyle w:val="Table3"/>
        <w:tblW w:w="8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9"/>
        <w:gridCol w:w="1842"/>
        <w:gridCol w:w="2127"/>
        <w:gridCol w:w="2127"/>
        <w:tblGridChange w:id="0">
          <w:tblGrid>
            <w:gridCol w:w="2689"/>
            <w:gridCol w:w="1842"/>
            <w:gridCol w:w="2127"/>
            <w:gridCol w:w="2127"/>
          </w:tblGrid>
        </w:tblGridChange>
      </w:tblGrid>
      <w:tr>
        <w:trPr>
          <w:cantSplit w:val="0"/>
          <w:tblHeader w:val="0"/>
        </w:trPr>
        <w:tc>
          <w:tcPr/>
          <w:p w:rsidR="00000000" w:rsidDel="00000000" w:rsidP="00000000" w:rsidRDefault="00000000" w:rsidRPr="00000000" w14:paraId="000000BF">
            <w:pPr>
              <w:rPr>
                <w:highlight w:val="white"/>
              </w:rPr>
            </w:pPr>
            <w:r w:rsidDel="00000000" w:rsidR="00000000" w:rsidRPr="00000000">
              <w:rPr>
                <w:highlight w:val="white"/>
                <w:rtl w:val="0"/>
              </w:rPr>
              <w:t xml:space="preserve">Feature</w:t>
            </w:r>
          </w:p>
        </w:tc>
        <w:tc>
          <w:tcPr/>
          <w:p w:rsidR="00000000" w:rsidDel="00000000" w:rsidP="00000000" w:rsidRDefault="00000000" w:rsidRPr="00000000" w14:paraId="000000C0">
            <w:pPr>
              <w:rPr>
                <w:highlight w:val="white"/>
              </w:rPr>
            </w:pPr>
            <w:r w:rsidDel="00000000" w:rsidR="00000000" w:rsidRPr="00000000">
              <w:rPr>
                <w:highlight w:val="white"/>
                <w:rtl w:val="0"/>
              </w:rPr>
              <w:t xml:space="preserve">Availability</w:t>
            </w:r>
          </w:p>
        </w:tc>
        <w:tc>
          <w:tcPr/>
          <w:p w:rsidR="00000000" w:rsidDel="00000000" w:rsidP="00000000" w:rsidRDefault="00000000" w:rsidRPr="00000000" w14:paraId="000000C1">
            <w:pPr>
              <w:rPr>
                <w:highlight w:val="white"/>
              </w:rPr>
            </w:pPr>
            <w:r w:rsidDel="00000000" w:rsidR="00000000" w:rsidRPr="00000000">
              <w:rPr>
                <w:highlight w:val="white"/>
                <w:rtl w:val="0"/>
              </w:rPr>
              <w:t xml:space="preserve">Device</w:t>
            </w:r>
          </w:p>
        </w:tc>
        <w:tc>
          <w:tcPr/>
          <w:p w:rsidR="00000000" w:rsidDel="00000000" w:rsidP="00000000" w:rsidRDefault="00000000" w:rsidRPr="00000000" w14:paraId="000000C2">
            <w:pPr>
              <w:rPr>
                <w:highlight w:val="white"/>
              </w:rPr>
            </w:pPr>
            <w:r w:rsidDel="00000000" w:rsidR="00000000" w:rsidRPr="00000000">
              <w:rPr>
                <w:highlight w:val="white"/>
                <w:rtl w:val="0"/>
              </w:rPr>
              <w:t xml:space="preserve">Notes</w:t>
            </w:r>
          </w:p>
        </w:tc>
      </w:tr>
      <w:tr>
        <w:trPr>
          <w:cantSplit w:val="0"/>
          <w:tblHeader w:val="0"/>
        </w:trPr>
        <w:tc>
          <w:tcPr/>
          <w:p w:rsidR="00000000" w:rsidDel="00000000" w:rsidP="00000000" w:rsidRDefault="00000000" w:rsidRPr="00000000" w14:paraId="000000C3">
            <w:pPr>
              <w:rPr>
                <w:highlight w:val="white"/>
              </w:rPr>
            </w:pPr>
            <w:r w:rsidDel="00000000" w:rsidR="00000000" w:rsidRPr="00000000">
              <w:rPr>
                <w:b w:val="1"/>
                <w:bCs w:val="1"/>
                <w:color w:val="000000"/>
                <w:highlight w:val="white"/>
                <w:rtl w:val="0"/>
              </w:rPr>
              <w:t xml:space="preserve">Closed Captions</w:t>
            </w:r>
            <w:r w:rsidDel="00000000" w:rsidR="00000000" w:rsidRPr="00000000">
              <w:rPr>
                <w:rtl w:val="0"/>
              </w:rPr>
              <w:br w:type="textWrapping"/>
            </w:r>
            <w:r w:rsidDel="00000000" w:rsidR="00000000" w:rsidRPr="00000000">
              <w:rPr>
                <w:rtl w:val="0"/>
              </w:rPr>
            </w:r>
          </w:p>
        </w:tc>
        <w:tc>
          <w:tcPr/>
          <w:p w:rsidR="00000000" w:rsidDel="00000000" w:rsidP="00000000" w:rsidRDefault="00000000" w:rsidRPr="00000000" w14:paraId="000000C4">
            <w:pPr>
              <w:rPr>
                <w:highlight w:val="white"/>
              </w:rPr>
            </w:pPr>
            <w:r w:rsidDel="00000000" w:rsidR="00000000" w:rsidRPr="00000000">
              <w:rPr>
                <w:color w:val="000000"/>
                <w:sz w:val="28"/>
                <w:szCs w:val="28"/>
                <w:rtl w:val="0"/>
              </w:rPr>
              <w:t xml:space="preserve">Yes</w:t>
            </w:r>
            <w:r w:rsidDel="00000000" w:rsidR="00000000" w:rsidRPr="00000000">
              <w:rPr>
                <w:rtl w:val="0"/>
              </w:rPr>
            </w:r>
          </w:p>
        </w:tc>
        <w:tc>
          <w:tcPr/>
          <w:p w:rsidR="00000000" w:rsidDel="00000000" w:rsidP="00000000" w:rsidRDefault="00000000" w:rsidRPr="00000000" w14:paraId="000000C5">
            <w:pPr>
              <w:rPr>
                <w:highlight w:val="white"/>
              </w:rPr>
            </w:pPr>
            <w:r w:rsidDel="00000000" w:rsidR="00000000" w:rsidRPr="00000000">
              <w:rPr>
                <w:color w:val="000000"/>
                <w:sz w:val="28"/>
                <w:szCs w:val="28"/>
                <w:highlight w:val="white"/>
                <w:rtl w:val="0"/>
              </w:rPr>
              <w:t xml:space="preserve">Capti</w:t>
            </w:r>
            <w:r w:rsidDel="00000000" w:rsidR="00000000" w:rsidRPr="00000000">
              <w:rPr>
                <w:sz w:val="28"/>
                <w:szCs w:val="28"/>
                <w:highlight w:val="white"/>
                <w:rtl w:val="0"/>
              </w:rPr>
              <w:t xml:space="preserve">V</w:t>
            </w:r>
            <w:r w:rsidDel="00000000" w:rsidR="00000000" w:rsidRPr="00000000">
              <w:rPr>
                <w:color w:val="000000"/>
                <w:sz w:val="28"/>
                <w:szCs w:val="28"/>
                <w:highlight w:val="white"/>
                <w:rtl w:val="0"/>
              </w:rPr>
              <w:t xml:space="preserve">iew</w:t>
            </w:r>
            <w:r w:rsidDel="00000000" w:rsidR="00000000" w:rsidRPr="00000000">
              <w:rPr>
                <w:rtl w:val="0"/>
              </w:rPr>
            </w:r>
          </w:p>
        </w:tc>
        <w:tc>
          <w:tcPr/>
          <w:p w:rsidR="00000000" w:rsidDel="00000000" w:rsidP="00000000" w:rsidRDefault="00000000" w:rsidRPr="00000000" w14:paraId="000000C6">
            <w:pPr>
              <w:rPr>
                <w:color w:val="000000"/>
                <w:sz w:val="28"/>
                <w:szCs w:val="28"/>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7">
            <w:pPr>
              <w:rPr>
                <w:highlight w:val="white"/>
              </w:rPr>
            </w:pPr>
            <w:r w:rsidDel="00000000" w:rsidR="00000000" w:rsidRPr="00000000">
              <w:rPr>
                <w:b w:val="1"/>
                <w:bCs w:val="1"/>
                <w:color w:val="000000"/>
                <w:rtl w:val="0"/>
              </w:rPr>
              <w:t xml:space="preserve">Assisted Listening</w:t>
            </w:r>
            <w:r w:rsidDel="00000000" w:rsidR="00000000" w:rsidRPr="00000000">
              <w:rPr>
                <w:rtl w:val="0"/>
              </w:rPr>
            </w:r>
          </w:p>
        </w:tc>
        <w:tc>
          <w:tcPr/>
          <w:p w:rsidR="00000000" w:rsidDel="00000000" w:rsidP="00000000" w:rsidRDefault="00000000" w:rsidRPr="00000000" w14:paraId="000000C8">
            <w:pPr>
              <w:rPr>
                <w:highlight w:val="white"/>
              </w:rPr>
            </w:pPr>
            <w:r w:rsidDel="00000000" w:rsidR="00000000" w:rsidRPr="00000000">
              <w:rPr>
                <w:color w:val="000000"/>
                <w:sz w:val="28"/>
                <w:szCs w:val="28"/>
                <w:rtl w:val="0"/>
              </w:rPr>
              <w:t xml:space="preserve">Yes</w:t>
            </w:r>
            <w:r w:rsidDel="00000000" w:rsidR="00000000" w:rsidRPr="00000000">
              <w:rPr>
                <w:rtl w:val="0"/>
              </w:rPr>
            </w:r>
          </w:p>
        </w:tc>
        <w:tc>
          <w:tcPr/>
          <w:p w:rsidR="00000000" w:rsidDel="00000000" w:rsidP="00000000" w:rsidRDefault="00000000" w:rsidRPr="00000000" w14:paraId="000000C9">
            <w:pPr>
              <w:rPr>
                <w:highlight w:val="white"/>
              </w:rPr>
            </w:pPr>
            <w:r w:rsidDel="00000000" w:rsidR="00000000" w:rsidRPr="00000000">
              <w:rPr>
                <w:color w:val="000000"/>
                <w:sz w:val="28"/>
                <w:szCs w:val="28"/>
                <w:highlight w:val="white"/>
                <w:rtl w:val="0"/>
              </w:rPr>
              <w:t xml:space="preserve">Receiver with disposable earbud, limited neck loops available</w:t>
            </w:r>
            <w:r w:rsidDel="00000000" w:rsidR="00000000" w:rsidRPr="00000000">
              <w:rPr>
                <w:rtl w:val="0"/>
              </w:rPr>
            </w:r>
          </w:p>
        </w:tc>
        <w:tc>
          <w:tcPr/>
          <w:p w:rsidR="00000000" w:rsidDel="00000000" w:rsidP="00000000" w:rsidRDefault="00000000" w:rsidRPr="00000000" w14:paraId="000000CA">
            <w:pPr>
              <w:rPr>
                <w:color w:val="000000"/>
                <w:sz w:val="28"/>
                <w:szCs w:val="28"/>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CB">
            <w:pPr>
              <w:rPr>
                <w:highlight w:val="white"/>
              </w:rPr>
            </w:pPr>
            <w:r w:rsidDel="00000000" w:rsidR="00000000" w:rsidRPr="00000000">
              <w:rPr>
                <w:b w:val="1"/>
                <w:bCs w:val="1"/>
                <w:color w:val="000000"/>
                <w:sz w:val="28"/>
                <w:szCs w:val="28"/>
                <w:highlight w:val="white"/>
                <w:rtl w:val="0"/>
              </w:rPr>
              <w:t xml:space="preserve">Audio Description </w:t>
            </w:r>
            <w:r w:rsidDel="00000000" w:rsidR="00000000" w:rsidRPr="00000000">
              <w:rPr>
                <w:rtl w:val="0"/>
              </w:rPr>
            </w:r>
          </w:p>
        </w:tc>
        <w:tc>
          <w:tcPr/>
          <w:p w:rsidR="00000000" w:rsidDel="00000000" w:rsidP="00000000" w:rsidRDefault="00000000" w:rsidRPr="00000000" w14:paraId="000000CC">
            <w:pPr>
              <w:rPr>
                <w:highlight w:val="white"/>
              </w:rPr>
            </w:pPr>
            <w:r w:rsidDel="00000000" w:rsidR="00000000" w:rsidRPr="00000000">
              <w:rPr>
                <w:color w:val="000000"/>
                <w:sz w:val="28"/>
                <w:szCs w:val="28"/>
                <w:rtl w:val="0"/>
              </w:rPr>
              <w:t xml:space="preserve">Yes</w:t>
            </w:r>
            <w:r w:rsidDel="00000000" w:rsidR="00000000" w:rsidRPr="00000000">
              <w:rPr>
                <w:rtl w:val="0"/>
              </w:rPr>
            </w:r>
          </w:p>
        </w:tc>
        <w:tc>
          <w:tcPr/>
          <w:p w:rsidR="00000000" w:rsidDel="00000000" w:rsidP="00000000" w:rsidRDefault="00000000" w:rsidRPr="00000000" w14:paraId="000000CD">
            <w:pPr>
              <w:rPr>
                <w:highlight w:val="white"/>
              </w:rPr>
            </w:pPr>
            <w:r w:rsidDel="00000000" w:rsidR="00000000" w:rsidRPr="00000000">
              <w:rPr>
                <w:color w:val="000000"/>
                <w:sz w:val="28"/>
                <w:szCs w:val="28"/>
                <w:highlight w:val="white"/>
                <w:rtl w:val="0"/>
              </w:rPr>
              <w:t xml:space="preserve">Receivers with disposable earbuds</w:t>
            </w:r>
            <w:r w:rsidDel="00000000" w:rsidR="00000000" w:rsidRPr="00000000">
              <w:rPr>
                <w:rtl w:val="0"/>
              </w:rPr>
            </w:r>
          </w:p>
        </w:tc>
        <w:tc>
          <w:tcPr/>
          <w:p w:rsidR="00000000" w:rsidDel="00000000" w:rsidP="00000000" w:rsidRDefault="00000000" w:rsidRPr="00000000" w14:paraId="000000CE">
            <w:pPr>
              <w:rPr>
                <w:color w:val="000000"/>
                <w:sz w:val="28"/>
                <w:szCs w:val="28"/>
                <w:highlight w:val="white"/>
              </w:rPr>
            </w:pPr>
            <w:r w:rsidDel="00000000" w:rsidR="00000000" w:rsidRPr="00000000">
              <w:rPr>
                <w:rtl w:val="0"/>
              </w:rPr>
              <w:t xml:space="preserve">Closed Captions or Audio Description are subject to content including a Closed Caption and/or Audio Description option</w:t>
            </w:r>
            <w:r w:rsidDel="00000000" w:rsidR="00000000" w:rsidRPr="00000000">
              <w:rPr>
                <w:rtl w:val="0"/>
              </w:rPr>
            </w:r>
          </w:p>
        </w:tc>
      </w:tr>
    </w:tbl>
    <w:p w:rsidR="00000000" w:rsidDel="00000000" w:rsidP="00000000" w:rsidRDefault="00000000" w:rsidRPr="00000000" w14:paraId="000000CF">
      <w:pPr>
        <w:rPr>
          <w:highlight w:val="white"/>
        </w:rPr>
      </w:pPr>
      <w:r w:rsidDel="00000000" w:rsidR="00000000" w:rsidRPr="00000000">
        <w:rPr>
          <w:rtl w:val="0"/>
        </w:rPr>
      </w:r>
    </w:p>
    <w:p w:rsidR="00000000" w:rsidDel="00000000" w:rsidP="00000000" w:rsidRDefault="00000000" w:rsidRPr="00000000" w14:paraId="000000D0">
      <w:pPr>
        <w:rPr>
          <w:highlight w:val="white"/>
        </w:rPr>
      </w:pPr>
      <w:r w:rsidDel="00000000" w:rsidR="00000000" w:rsidRPr="00000000">
        <w:rPr>
          <w:rtl w:val="0"/>
        </w:rPr>
      </w:r>
    </w:p>
    <w:p w:rsidR="00000000" w:rsidDel="00000000" w:rsidP="00000000" w:rsidRDefault="00000000" w:rsidRPr="00000000" w14:paraId="000000D1">
      <w:pPr>
        <w:rPr>
          <w:b w:val="1"/>
          <w:bCs w:val="1"/>
          <w:highlight w:val="white"/>
          <w:u w:val="single"/>
        </w:rPr>
      </w:pPr>
      <w:r w:rsidDel="00000000" w:rsidR="00000000" w:rsidRPr="00000000">
        <w:rPr>
          <w:rtl w:val="0"/>
        </w:rPr>
      </w:r>
    </w:p>
    <w:p w:rsidR="00000000" w:rsidDel="00000000" w:rsidP="00000000" w:rsidRDefault="00000000" w:rsidRPr="00000000" w14:paraId="000000D2">
      <w:pPr>
        <w:rPr>
          <w:sz w:val="28"/>
          <w:szCs w:val="28"/>
          <w:highlight w:val="white"/>
        </w:rPr>
      </w:pPr>
      <w:r w:rsidDel="00000000" w:rsidR="00000000" w:rsidRPr="00000000">
        <w:rPr>
          <w:b w:val="1"/>
          <w:bCs w:val="1"/>
          <w:highlight w:val="white"/>
          <w:u w:val="single"/>
          <w:rtl w:val="0"/>
        </w:rPr>
        <w:br w:type="textWrapping"/>
      </w:r>
      <w:r w:rsidDel="00000000" w:rsidR="00000000" w:rsidRPr="00000000">
        <w:rPr>
          <w:b w:val="1"/>
          <w:bCs w:val="1"/>
          <w:sz w:val="32"/>
          <w:szCs w:val="32"/>
          <w:highlight w:val="white"/>
          <w:rtl w:val="0"/>
        </w:rPr>
        <w:t xml:space="preserve">Concession stand </w:t>
      </w:r>
      <w:r w:rsidDel="00000000" w:rsidR="00000000" w:rsidRPr="00000000">
        <w:rPr>
          <w:rtl w:val="0"/>
        </w:rPr>
      </w:r>
    </w:p>
    <w:p w:rsidR="00000000" w:rsidDel="00000000" w:rsidP="00000000" w:rsidRDefault="00000000" w:rsidRPr="00000000" w14:paraId="000000D3">
      <w:pPr>
        <w:rPr>
          <w:color w:val="202124"/>
          <w:sz w:val="28"/>
          <w:szCs w:val="28"/>
          <w:highlight w:val="white"/>
        </w:rPr>
      </w:pPr>
      <w:r w:rsidDel="00000000" w:rsidR="00000000" w:rsidRPr="00000000">
        <w:rPr>
          <w:rtl w:val="0"/>
        </w:rPr>
      </w:r>
    </w:p>
    <w:p w:rsidR="00000000" w:rsidDel="00000000" w:rsidP="00000000" w:rsidRDefault="00000000" w:rsidRPr="00000000" w14:paraId="000000D4">
      <w:pPr>
        <w:rPr>
          <w:color w:val="202124"/>
          <w:sz w:val="28"/>
          <w:szCs w:val="28"/>
          <w:highlight w:val="white"/>
        </w:rPr>
      </w:pPr>
      <w:r w:rsidDel="00000000" w:rsidR="00000000" w:rsidRPr="00000000">
        <w:rPr>
          <w:color w:val="202124"/>
          <w:sz w:val="28"/>
          <w:szCs w:val="28"/>
          <w:highlight w:val="white"/>
        </w:rPr>
        <w:drawing>
          <wp:inline distB="114300" distT="114300" distL="114300" distR="114300">
            <wp:extent cx="4881563" cy="3126980"/>
            <wp:effectExtent b="0" l="0" r="0" t="0"/>
            <wp:docPr descr="Photograph of accessible counter at the concession stand with a blue service surface, point-of-sale terminal, and refrigerated display case stocked with canned drinks." id="45" name="image18.jpg"/>
            <a:graphic>
              <a:graphicData uri="http://schemas.openxmlformats.org/drawingml/2006/picture">
                <pic:pic>
                  <pic:nvPicPr>
                    <pic:cNvPr descr="Photograph of accessible counter at the concession stand with a blue service surface, point-of-sale terminal, and refrigerated display case stocked with canned drinks." id="0" name="image18.jpg"/>
                    <pic:cNvPicPr preferRelativeResize="0"/>
                  </pic:nvPicPr>
                  <pic:blipFill>
                    <a:blip r:embed="rId28"/>
                    <a:srcRect b="0" l="0" r="0" t="0"/>
                    <a:stretch>
                      <a:fillRect/>
                    </a:stretch>
                  </pic:blipFill>
                  <pic:spPr>
                    <a:xfrm>
                      <a:off x="0" y="0"/>
                      <a:ext cx="4881563" cy="3126980"/>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rPr>
          <w:i w:val="1"/>
          <w:iCs w:val="1"/>
          <w:color w:val="1f497d"/>
          <w:sz w:val="18"/>
          <w:szCs w:val="18"/>
        </w:rPr>
      </w:pPr>
      <w:r w:rsidDel="00000000" w:rsidR="00000000" w:rsidRPr="00000000">
        <w:rPr>
          <w:i w:val="1"/>
          <w:iCs w:val="1"/>
          <w:color w:val="1f497d"/>
          <w:sz w:val="18"/>
          <w:szCs w:val="18"/>
          <w:rtl w:val="0"/>
        </w:rPr>
        <w:t xml:space="preserve">Figure 13: Photograph of accessible counter at the concession stand</w:t>
      </w:r>
    </w:p>
    <w:p w:rsidR="00000000" w:rsidDel="00000000" w:rsidP="00000000" w:rsidRDefault="00000000" w:rsidRPr="00000000" w14:paraId="000000D6">
      <w:pPr>
        <w:rPr>
          <w:i w:val="1"/>
          <w:iCs w:val="1"/>
          <w:color w:val="1f497d"/>
          <w:sz w:val="18"/>
          <w:szCs w:val="18"/>
        </w:rPr>
      </w:pPr>
      <w:r w:rsidDel="00000000" w:rsidR="00000000" w:rsidRPr="00000000">
        <w:rPr>
          <w:rtl w:val="0"/>
        </w:rPr>
      </w:r>
    </w:p>
    <w:p w:rsidR="00000000" w:rsidDel="00000000" w:rsidP="00000000" w:rsidRDefault="00000000" w:rsidRPr="00000000" w14:paraId="000000D7">
      <w:pPr>
        <w:numPr>
          <w:ilvl w:val="0"/>
          <w:numId w:val="4"/>
        </w:numPr>
        <w:ind w:left="720" w:hanging="360"/>
        <w:rPr>
          <w:color w:val="202124"/>
          <w:sz w:val="28"/>
          <w:szCs w:val="28"/>
          <w:highlight w:val="white"/>
        </w:rPr>
      </w:pPr>
      <w:r w:rsidDel="00000000" w:rsidR="00000000" w:rsidRPr="00000000">
        <w:rPr>
          <w:color w:val="202124"/>
          <w:sz w:val="28"/>
          <w:szCs w:val="28"/>
          <w:highlight w:val="white"/>
          <w:rtl w:val="0"/>
        </w:rPr>
        <w:t xml:space="preserve">Refillable water bottles and coffee containers are allowed </w:t>
      </w:r>
    </w:p>
    <w:p w:rsidR="00000000" w:rsidDel="00000000" w:rsidP="00000000" w:rsidRDefault="00000000" w:rsidRPr="00000000" w14:paraId="000000D8">
      <w:pPr>
        <w:numPr>
          <w:ilvl w:val="0"/>
          <w:numId w:val="4"/>
        </w:numPr>
        <w:ind w:left="720" w:hanging="360"/>
        <w:rPr>
          <w:color w:val="202124"/>
          <w:sz w:val="28"/>
          <w:szCs w:val="28"/>
          <w:highlight w:val="white"/>
        </w:rPr>
      </w:pPr>
      <w:r w:rsidDel="00000000" w:rsidR="00000000" w:rsidRPr="00000000">
        <w:rPr>
          <w:sz w:val="28"/>
          <w:szCs w:val="28"/>
          <w:highlight w:val="white"/>
          <w:rtl w:val="0"/>
        </w:rPr>
        <w:t xml:space="preserve">A water bottle refill station is located on the second floor, near the concession stand</w:t>
      </w:r>
      <w:r w:rsidDel="00000000" w:rsidR="00000000" w:rsidRPr="00000000">
        <w:rPr>
          <w:rtl w:val="0"/>
        </w:rPr>
      </w:r>
    </w:p>
    <w:p w:rsidR="00000000" w:rsidDel="00000000" w:rsidP="00000000" w:rsidRDefault="00000000" w:rsidRPr="00000000" w14:paraId="000000D9">
      <w:pPr>
        <w:numPr>
          <w:ilvl w:val="0"/>
          <w:numId w:val="4"/>
        </w:numPr>
        <w:ind w:left="720" w:hanging="360"/>
        <w:rPr>
          <w:color w:val="202124"/>
          <w:sz w:val="28"/>
          <w:szCs w:val="28"/>
          <w:highlight w:val="white"/>
        </w:rPr>
      </w:pPr>
      <w:r w:rsidDel="00000000" w:rsidR="00000000" w:rsidRPr="00000000">
        <w:rPr>
          <w:color w:val="202124"/>
          <w:sz w:val="28"/>
          <w:szCs w:val="28"/>
          <w:highlight w:val="white"/>
          <w:rtl w:val="0"/>
        </w:rPr>
        <w:t xml:space="preserve">Alcohol is permitted inside the cinema if purchased through Concessions.</w:t>
      </w:r>
    </w:p>
    <w:p w:rsidR="00000000" w:rsidDel="00000000" w:rsidP="00000000" w:rsidRDefault="00000000" w:rsidRPr="00000000" w14:paraId="000000DA">
      <w:pPr>
        <w:numPr>
          <w:ilvl w:val="0"/>
          <w:numId w:val="4"/>
        </w:numPr>
        <w:ind w:left="720" w:hanging="360"/>
        <w:rPr>
          <w:color w:val="202124"/>
          <w:sz w:val="28"/>
          <w:szCs w:val="28"/>
          <w:highlight w:val="white"/>
        </w:rPr>
      </w:pPr>
      <w:r w:rsidDel="00000000" w:rsidR="00000000" w:rsidRPr="00000000">
        <w:rPr>
          <w:color w:val="202124"/>
          <w:sz w:val="28"/>
          <w:szCs w:val="28"/>
          <w:highlight w:val="white"/>
          <w:rtl w:val="0"/>
        </w:rPr>
        <w:t xml:space="preserve">Cash, debit, and credit are accepted </w:t>
      </w:r>
    </w:p>
    <w:p w:rsidR="00000000" w:rsidDel="00000000" w:rsidP="00000000" w:rsidRDefault="00000000" w:rsidRPr="00000000" w14:paraId="000000DB">
      <w:pPr>
        <w:rPr>
          <w:color w:val="202124"/>
          <w:sz w:val="28"/>
          <w:szCs w:val="28"/>
          <w:highlight w:val="white"/>
        </w:rPr>
      </w:pPr>
      <w:r w:rsidDel="00000000" w:rsidR="00000000" w:rsidRPr="00000000">
        <w:rPr>
          <w:rtl w:val="0"/>
        </w:rPr>
      </w:r>
    </w:p>
    <w:p w:rsidR="00000000" w:rsidDel="00000000" w:rsidP="00000000" w:rsidRDefault="00000000" w:rsidRPr="00000000" w14:paraId="000000DC">
      <w:pPr>
        <w:pStyle w:val="Heading2"/>
        <w:rPr>
          <w:b w:val="1"/>
          <w:bCs w:val="1"/>
        </w:rPr>
      </w:pPr>
      <w:bookmarkStart w:colFirst="0" w:colLast="0" w:name="_heading=h.jz86vzim39bc" w:id="21"/>
      <w:bookmarkEnd w:id="21"/>
      <w:r w:rsidDel="00000000" w:rsidR="00000000" w:rsidRPr="00000000">
        <w:rPr>
          <w:b w:val="1"/>
          <w:bCs w:val="1"/>
          <w:rtl w:val="0"/>
        </w:rPr>
        <w:t xml:space="preserve">Varda (</w:t>
      </w:r>
      <w:r w:rsidDel="00000000" w:rsidR="00000000" w:rsidRPr="00000000">
        <w:rPr>
          <w:sz w:val="28"/>
          <w:szCs w:val="28"/>
          <w:rtl w:val="0"/>
        </w:rPr>
        <w:t xml:space="preserve">Café-Bar)</w:t>
      </w:r>
      <w:r w:rsidDel="00000000" w:rsidR="00000000" w:rsidRPr="00000000">
        <w:rPr>
          <w:rtl w:val="0"/>
        </w:rPr>
      </w:r>
    </w:p>
    <w:p w:rsidR="00000000" w:rsidDel="00000000" w:rsidP="00000000" w:rsidRDefault="00000000" w:rsidRPr="00000000" w14:paraId="000000DD">
      <w:pPr>
        <w:rPr>
          <w:sz w:val="28"/>
          <w:szCs w:val="28"/>
        </w:rPr>
      </w:pPr>
      <w:r w:rsidDel="00000000" w:rsidR="00000000" w:rsidRPr="00000000">
        <w:rPr>
          <w:sz w:val="28"/>
          <w:szCs w:val="28"/>
          <w:rtl w:val="0"/>
        </w:rPr>
        <w:t xml:space="preserve">Varda is a café-bar located on the third floor, accessible via the escalators and elevators.</w:t>
      </w:r>
    </w:p>
    <w:p w:rsidR="00000000" w:rsidDel="00000000" w:rsidP="00000000" w:rsidRDefault="00000000" w:rsidRPr="00000000" w14:paraId="000000DE">
      <w:pPr>
        <w:rPr>
          <w:b w:val="1"/>
          <w:bCs w:val="1"/>
        </w:rPr>
      </w:pPr>
      <w:r w:rsidDel="00000000" w:rsidR="00000000" w:rsidRPr="00000000">
        <w:rPr>
          <w:rtl w:val="0"/>
        </w:rPr>
      </w:r>
    </w:p>
    <w:p w:rsidR="00000000" w:rsidDel="00000000" w:rsidP="00000000" w:rsidRDefault="00000000" w:rsidRPr="00000000" w14:paraId="000000DF">
      <w:pPr>
        <w:rPr>
          <w:b w:val="1"/>
          <w:bCs w:val="1"/>
        </w:rPr>
      </w:pPr>
      <w:r w:rsidDel="00000000" w:rsidR="00000000" w:rsidRPr="00000000">
        <w:rPr>
          <w:b w:val="1"/>
          <w:bCs w:val="1"/>
        </w:rPr>
        <w:drawing>
          <wp:inline distB="114300" distT="114300" distL="114300" distR="114300">
            <wp:extent cx="3424238" cy="2556884"/>
            <wp:effectExtent b="0" l="0" r="0" t="0"/>
            <wp:docPr descr="Open doorway to the Varda room, with gold “VARDA” lettering on a red wall and a sunlit lounge corridor beyond." id="46" name="image23.jpg"/>
            <a:graphic>
              <a:graphicData uri="http://schemas.openxmlformats.org/drawingml/2006/picture">
                <pic:pic>
                  <pic:nvPicPr>
                    <pic:cNvPr descr="Open doorway to the Varda room, with gold “VARDA” lettering on a red wall and a sunlit lounge corridor beyond." id="0" name="image23.jpg"/>
                    <pic:cNvPicPr preferRelativeResize="0"/>
                  </pic:nvPicPr>
                  <pic:blipFill>
                    <a:blip r:embed="rId29"/>
                    <a:srcRect b="0" l="0" r="0" t="0"/>
                    <a:stretch>
                      <a:fillRect/>
                    </a:stretch>
                  </pic:blipFill>
                  <pic:spPr>
                    <a:xfrm>
                      <a:off x="0" y="0"/>
                      <a:ext cx="3424238" cy="2556884"/>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19057</wp:posOffset>
            </wp:positionH>
            <wp:positionV relativeFrom="paragraph">
              <wp:posOffset>114300</wp:posOffset>
            </wp:positionV>
            <wp:extent cx="3290888" cy="2448420"/>
            <wp:effectExtent b="0" l="0" r="0" t="0"/>
            <wp:wrapTopAndBottom distB="114300" distT="114300"/>
            <wp:docPr descr="Hallway entrance with film-themed wall art and an open doorway leading into a bright corridor with windows and plants." id="27" name="image20.jpg"/>
            <a:graphic>
              <a:graphicData uri="http://schemas.openxmlformats.org/drawingml/2006/picture">
                <pic:pic>
                  <pic:nvPicPr>
                    <pic:cNvPr descr="Hallway entrance with film-themed wall art and an open doorway leading into a bright corridor with windows and plants." id="0" name="image20.jpg"/>
                    <pic:cNvPicPr preferRelativeResize="0"/>
                  </pic:nvPicPr>
                  <pic:blipFill>
                    <a:blip r:embed="rId30"/>
                    <a:srcRect b="0" l="0" r="0" t="0"/>
                    <a:stretch>
                      <a:fillRect/>
                    </a:stretch>
                  </pic:blipFill>
                  <pic:spPr>
                    <a:xfrm>
                      <a:off x="0" y="0"/>
                      <a:ext cx="3290888" cy="2448420"/>
                    </a:xfrm>
                    <a:prstGeom prst="rect"/>
                    <a:ln/>
                  </pic:spPr>
                </pic:pic>
              </a:graphicData>
            </a:graphic>
          </wp:anchor>
        </w:drawing>
      </w:r>
    </w:p>
    <w:p w:rsidR="00000000" w:rsidDel="00000000" w:rsidP="00000000" w:rsidRDefault="00000000" w:rsidRPr="00000000" w14:paraId="000000E0">
      <w:pPr>
        <w:rPr/>
      </w:pPr>
      <w:r w:rsidDel="00000000" w:rsidR="00000000" w:rsidRPr="00000000">
        <w:rPr>
          <w:i w:val="1"/>
          <w:iCs w:val="1"/>
          <w:color w:val="1f497d"/>
          <w:sz w:val="18"/>
          <w:szCs w:val="18"/>
          <w:rtl w:val="0"/>
        </w:rPr>
        <w:t xml:space="preserve">Figure 14 &amp; 15: Photographs of entrance doors leading to Varda</w:t>
      </w:r>
      <w:r w:rsidDel="00000000" w:rsidR="00000000" w:rsidRPr="00000000">
        <w:rPr>
          <w:rtl w:val="0"/>
        </w:rPr>
      </w:r>
    </w:p>
    <w:p w:rsidR="00000000" w:rsidDel="00000000" w:rsidP="00000000" w:rsidRDefault="00000000" w:rsidRPr="00000000" w14:paraId="000000E1">
      <w:pPr>
        <w:pStyle w:val="Heading2"/>
        <w:rPr>
          <w:i w:val="1"/>
          <w:iCs w:val="1"/>
          <w:color w:val="1f497d"/>
          <w:sz w:val="18"/>
          <w:szCs w:val="18"/>
        </w:rPr>
      </w:pPr>
      <w:bookmarkStart w:colFirst="0" w:colLast="0" w:name="_heading=h.1h2l6veqrl3n" w:id="22"/>
      <w:bookmarkEnd w:id="22"/>
      <w:r w:rsidDel="00000000" w:rsidR="00000000" w:rsidRPr="00000000">
        <w:rPr>
          <w:sz w:val="28"/>
          <w:szCs w:val="28"/>
        </w:rPr>
        <w:drawing>
          <wp:inline distB="114300" distT="114300" distL="114300" distR="114300">
            <wp:extent cx="4624388" cy="3453779"/>
            <wp:effectExtent b="0" l="0" r="0" t="0"/>
            <wp:docPr descr="Photograph of accessible counter at the bar inside Varda, shelves of glassware and bottles, and service equipment behind the counter." id="24" name="image14.jpg"/>
            <a:graphic>
              <a:graphicData uri="http://schemas.openxmlformats.org/drawingml/2006/picture">
                <pic:pic>
                  <pic:nvPicPr>
                    <pic:cNvPr descr="Photograph of accessible counter at the bar inside Varda, shelves of glassware and bottles, and service equipment behind the counter." id="0" name="image14.jpg"/>
                    <pic:cNvPicPr preferRelativeResize="0"/>
                  </pic:nvPicPr>
                  <pic:blipFill>
                    <a:blip r:embed="rId31"/>
                    <a:srcRect b="0" l="0" r="0" t="0"/>
                    <a:stretch>
                      <a:fillRect/>
                    </a:stretch>
                  </pic:blipFill>
                  <pic:spPr>
                    <a:xfrm>
                      <a:off x="0" y="0"/>
                      <a:ext cx="4624388" cy="3453779"/>
                    </a:xfrm>
                    <a:prstGeom prst="rect"/>
                    <a:ln/>
                  </pic:spPr>
                </pic:pic>
              </a:graphicData>
            </a:graphic>
          </wp:inline>
        </w:drawing>
      </w:r>
      <w:r w:rsidDel="00000000" w:rsidR="00000000" w:rsidRPr="00000000">
        <w:rPr>
          <w:sz w:val="28"/>
          <w:szCs w:val="28"/>
          <w:rtl w:val="0"/>
        </w:rPr>
        <w:br w:type="textWrapping"/>
      </w:r>
      <w:r w:rsidDel="00000000" w:rsidR="00000000" w:rsidRPr="00000000">
        <w:rPr>
          <w:i w:val="1"/>
          <w:iCs w:val="1"/>
          <w:color w:val="1f497d"/>
          <w:sz w:val="18"/>
          <w:szCs w:val="18"/>
          <w:rtl w:val="0"/>
        </w:rPr>
        <w:t xml:space="preserve">Figure 16: Photograph of accessible counter at the bar inside Varda.</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pStyle w:val="Heading2"/>
        <w:rPr>
          <w:b w:val="1"/>
          <w:bCs w:val="1"/>
        </w:rPr>
      </w:pPr>
      <w:r w:rsidDel="00000000" w:rsidR="00000000" w:rsidRPr="00000000">
        <w:rPr>
          <w:b w:val="1"/>
          <w:bCs w:val="1"/>
          <w:rtl w:val="0"/>
        </w:rPr>
        <w:t xml:space="preserve">Restaurants (Oliver &amp; Bonacini Spaces)</w:t>
      </w:r>
    </w:p>
    <w:p w:rsidR="00000000" w:rsidDel="00000000" w:rsidP="00000000" w:rsidRDefault="00000000" w:rsidRPr="00000000" w14:paraId="000000E4">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Luma ( Floor 2 or Second Floor) and Malaparte ( Floor 6 or Sixth Floor)</w:t>
      </w:r>
    </w:p>
    <w:p w:rsidR="00000000" w:rsidDel="00000000" w:rsidP="00000000" w:rsidRDefault="00000000" w:rsidRPr="00000000" w14:paraId="000000E5">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Entrance and Interior</w:t>
      </w:r>
    </w:p>
    <w:p w:rsidR="00000000" w:rsidDel="00000000" w:rsidP="00000000" w:rsidRDefault="00000000" w:rsidRPr="00000000" w14:paraId="000000E7">
      <w:pPr>
        <w:numPr>
          <w:ilvl w:val="0"/>
          <w:numId w:val="6"/>
        </w:numPr>
        <w:pBdr>
          <w:top w:space="0" w:sz="0" w:val="nil"/>
          <w:left w:space="0" w:sz="0" w:val="nil"/>
          <w:bottom w:space="0" w:sz="0" w:val="nil"/>
          <w:right w:space="0" w:sz="0" w:val="nil"/>
          <w:between w:space="0" w:sz="0" w:val="nil"/>
        </w:pBdr>
        <w:ind w:left="720" w:hanging="360"/>
        <w:rPr>
          <w:sz w:val="28"/>
          <w:szCs w:val="28"/>
        </w:rPr>
      </w:pPr>
      <w:r w:rsidDel="00000000" w:rsidR="00000000" w:rsidRPr="00000000">
        <w:rPr>
          <w:rtl w:val="0"/>
        </w:rPr>
        <w:t xml:space="preserve">Pedestrian routes to and from the main entrance to both restaurants have a level path</w:t>
      </w:r>
      <w:r w:rsidDel="00000000" w:rsidR="00000000" w:rsidRPr="00000000">
        <w:rPr>
          <w:rtl w:val="0"/>
        </w:rPr>
      </w:r>
    </w:p>
    <w:p w:rsidR="00000000" w:rsidDel="00000000" w:rsidP="00000000" w:rsidRDefault="00000000" w:rsidRPr="00000000" w14:paraId="000000E8">
      <w:pPr>
        <w:numPr>
          <w:ilvl w:val="0"/>
          <w:numId w:val="6"/>
        </w:numPr>
        <w:pBdr>
          <w:top w:space="0" w:sz="0" w:val="nil"/>
          <w:left w:space="0" w:sz="0" w:val="nil"/>
          <w:bottom w:space="0" w:sz="0" w:val="nil"/>
          <w:right w:space="0" w:sz="0" w:val="nil"/>
          <w:between w:space="0" w:sz="0" w:val="nil"/>
        </w:pBdr>
        <w:ind w:left="720" w:hanging="360"/>
        <w:rPr>
          <w:sz w:val="28"/>
          <w:szCs w:val="28"/>
        </w:rPr>
      </w:pPr>
      <w:r w:rsidDel="00000000" w:rsidR="00000000" w:rsidRPr="00000000">
        <w:rPr>
          <w:rtl w:val="0"/>
        </w:rPr>
        <w:t xml:space="preserve">All entrances and interior pathways accommodate mobility devices </w:t>
      </w:r>
      <w:r w:rsidDel="00000000" w:rsidR="00000000" w:rsidRPr="00000000">
        <w:rPr>
          <w:rtl w:val="0"/>
        </w:rPr>
      </w:r>
    </w:p>
    <w:p w:rsidR="00000000" w:rsidDel="00000000" w:rsidP="00000000" w:rsidRDefault="00000000" w:rsidRPr="00000000" w14:paraId="000000E9">
      <w:pPr>
        <w:numPr>
          <w:ilvl w:val="0"/>
          <w:numId w:val="6"/>
        </w:numPr>
        <w:pBdr>
          <w:top w:space="0" w:sz="0" w:val="nil"/>
          <w:left w:space="0" w:sz="0" w:val="nil"/>
          <w:bottom w:space="0" w:sz="0" w:val="nil"/>
          <w:right w:space="0" w:sz="0" w:val="nil"/>
          <w:between w:space="0" w:sz="0" w:val="nil"/>
        </w:pBdr>
        <w:ind w:left="720" w:hanging="360"/>
        <w:rPr>
          <w:sz w:val="28"/>
          <w:szCs w:val="28"/>
        </w:rPr>
      </w:pPr>
      <w:r w:rsidDel="00000000" w:rsidR="00000000" w:rsidRPr="00000000">
        <w:rPr>
          <w:rtl w:val="0"/>
        </w:rPr>
        <w:t xml:space="preserve">Elevators are available</w:t>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rPr>
          <w:b w:val="1"/>
          <w:bCs w:val="1"/>
        </w:rPr>
      </w:pP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Washrooms</w:t>
      </w:r>
    </w:p>
    <w:p w:rsidR="00000000" w:rsidDel="00000000" w:rsidP="00000000" w:rsidRDefault="00000000" w:rsidRPr="00000000" w14:paraId="000000EC">
      <w:pPr>
        <w:numPr>
          <w:ilvl w:val="0"/>
          <w:numId w:val="6"/>
        </w:numPr>
        <w:pBdr>
          <w:top w:space="0" w:sz="0" w:val="nil"/>
          <w:left w:space="0" w:sz="0" w:val="nil"/>
          <w:bottom w:space="0" w:sz="0" w:val="nil"/>
          <w:right w:space="0" w:sz="0" w:val="nil"/>
          <w:between w:space="0" w:sz="0" w:val="nil"/>
        </w:pBdr>
        <w:ind w:left="720" w:hanging="360"/>
        <w:rPr>
          <w:sz w:val="28"/>
          <w:szCs w:val="28"/>
        </w:rPr>
      </w:pPr>
      <w:r w:rsidDel="00000000" w:rsidR="00000000" w:rsidRPr="00000000">
        <w:rPr>
          <w:rtl w:val="0"/>
        </w:rPr>
        <w:t xml:space="preserve">Designated accessible washrooms with a level path are available in both restaurantsAutomatic door openers are </w:t>
      </w:r>
      <w:r w:rsidDel="00000000" w:rsidR="00000000" w:rsidRPr="00000000">
        <w:rPr>
          <w:b w:val="1"/>
          <w:bCs w:val="1"/>
          <w:rtl w:val="0"/>
        </w:rPr>
        <w:t xml:space="preserve">not</w:t>
      </w:r>
      <w:r w:rsidDel="00000000" w:rsidR="00000000" w:rsidRPr="00000000">
        <w:rPr>
          <w:rtl w:val="0"/>
        </w:rPr>
        <w:t xml:space="preserve"> provided</w:t>
      </w:r>
      <w:r w:rsidDel="00000000" w:rsidR="00000000" w:rsidRPr="00000000">
        <w:rPr>
          <w:rtl w:val="0"/>
        </w:rPr>
      </w:r>
    </w:p>
    <w:p w:rsidR="00000000" w:rsidDel="00000000" w:rsidP="00000000" w:rsidRDefault="00000000" w:rsidRPr="00000000" w14:paraId="000000ED">
      <w:pPr>
        <w:pStyle w:val="Heading2"/>
        <w:rPr>
          <w:b w:val="1"/>
          <w:bCs w:val="1"/>
        </w:rPr>
      </w:pPr>
      <w:bookmarkStart w:colFirst="0" w:colLast="0" w:name="_heading=h.wcyiq6g3gojp" w:id="23"/>
      <w:bookmarkEnd w:id="23"/>
      <w:r w:rsidDel="00000000" w:rsidR="00000000" w:rsidRPr="00000000">
        <w:rPr>
          <w:b w:val="1"/>
          <w:bCs w:val="1"/>
          <w:rtl w:val="0"/>
        </w:rPr>
        <w:t xml:space="preserve">Washrooms</w:t>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EE">
            <w:pPr>
              <w:rPr/>
            </w:pPr>
            <w:r w:rsidDel="00000000" w:rsidR="00000000" w:rsidRPr="00000000">
              <w:rPr>
                <w:rtl w:val="0"/>
              </w:rPr>
              <w:t xml:space="preserve">Feature</w:t>
            </w:r>
          </w:p>
        </w:tc>
        <w:tc>
          <w:tcPr/>
          <w:p w:rsidR="00000000" w:rsidDel="00000000" w:rsidP="00000000" w:rsidRDefault="00000000" w:rsidRPr="00000000" w14:paraId="000000EF">
            <w:pPr>
              <w:rPr/>
            </w:pPr>
            <w:r w:rsidDel="00000000" w:rsidR="00000000" w:rsidRPr="00000000">
              <w:rPr>
                <w:rtl w:val="0"/>
              </w:rPr>
              <w:t xml:space="preserve">Availability</w:t>
            </w:r>
          </w:p>
        </w:tc>
        <w:tc>
          <w:tcPr/>
          <w:p w:rsidR="00000000" w:rsidDel="00000000" w:rsidP="00000000" w:rsidRDefault="00000000" w:rsidRPr="00000000" w14:paraId="000000F0">
            <w:pPr>
              <w:rPr/>
            </w:pPr>
            <w:r w:rsidDel="00000000" w:rsidR="00000000" w:rsidRPr="00000000">
              <w:rPr>
                <w:rtl w:val="0"/>
              </w:rPr>
              <w:t xml:space="preserve">Notes</w:t>
            </w:r>
          </w:p>
        </w:tc>
      </w:tr>
      <w:tr>
        <w:trPr>
          <w:cantSplit w:val="0"/>
          <w:tblHeader w:val="0"/>
        </w:trPr>
        <w:tc>
          <w:tcPr/>
          <w:p w:rsidR="00000000" w:rsidDel="00000000" w:rsidP="00000000" w:rsidRDefault="00000000" w:rsidRPr="00000000" w14:paraId="000000F1">
            <w:pPr>
              <w:rPr/>
            </w:pPr>
            <w:r w:rsidDel="00000000" w:rsidR="00000000" w:rsidRPr="00000000">
              <w:rPr>
                <w:b w:val="1"/>
                <w:bCs w:val="1"/>
                <w:color w:val="202124"/>
                <w:sz w:val="28"/>
                <w:szCs w:val="28"/>
                <w:highlight w:val="white"/>
                <w:rtl w:val="0"/>
              </w:rPr>
              <w:t xml:space="preserve">Gender neutral </w:t>
            </w:r>
            <w:r w:rsidDel="00000000" w:rsidR="00000000" w:rsidRPr="00000000">
              <w:rPr>
                <w:rtl w:val="0"/>
              </w:rPr>
            </w:r>
          </w:p>
        </w:tc>
        <w:tc>
          <w:tcPr/>
          <w:p w:rsidR="00000000" w:rsidDel="00000000" w:rsidP="00000000" w:rsidRDefault="00000000" w:rsidRPr="00000000" w14:paraId="000000F2">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F3">
            <w:pPr>
              <w:rPr/>
            </w:pPr>
            <w:r w:rsidDel="00000000" w:rsidR="00000000" w:rsidRPr="00000000">
              <w:rPr>
                <w:color w:val="202124"/>
                <w:sz w:val="28"/>
                <w:szCs w:val="28"/>
                <w:highlight w:val="white"/>
                <w:rtl w:val="0"/>
              </w:rPr>
              <w:t xml:space="preserve">All levels</w:t>
              <w:br w:type="textWrapping"/>
            </w:r>
            <w:r w:rsidDel="00000000" w:rsidR="00000000" w:rsidRPr="00000000">
              <w:rPr>
                <w:rtl w:val="0"/>
              </w:rPr>
            </w:r>
          </w:p>
        </w:tc>
      </w:tr>
      <w:tr>
        <w:trPr>
          <w:cantSplit w:val="0"/>
          <w:tblHeader w:val="0"/>
        </w:trPr>
        <w:tc>
          <w:tcPr/>
          <w:p w:rsidR="00000000" w:rsidDel="00000000" w:rsidP="00000000" w:rsidRDefault="00000000" w:rsidRPr="00000000" w14:paraId="000000F4">
            <w:pPr>
              <w:rPr/>
            </w:pPr>
            <w:r w:rsidDel="00000000" w:rsidR="00000000" w:rsidRPr="00000000">
              <w:rPr>
                <w:b w:val="1"/>
                <w:bCs w:val="1"/>
                <w:color w:val="202124"/>
                <w:sz w:val="28"/>
                <w:szCs w:val="28"/>
                <w:highlight w:val="white"/>
                <w:rtl w:val="0"/>
              </w:rPr>
              <w:t xml:space="preserve">Sensored flushing</w:t>
            </w:r>
            <w:r w:rsidDel="00000000" w:rsidR="00000000" w:rsidRPr="00000000">
              <w:rPr>
                <w:rtl w:val="0"/>
              </w:rPr>
            </w:r>
          </w:p>
        </w:tc>
        <w:tc>
          <w:tcPr/>
          <w:p w:rsidR="00000000" w:rsidDel="00000000" w:rsidP="00000000" w:rsidRDefault="00000000" w:rsidRPr="00000000" w14:paraId="000000F5">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F6">
            <w:pPr>
              <w:rPr/>
            </w:pPr>
            <w:r w:rsidDel="00000000" w:rsidR="00000000" w:rsidRPr="00000000">
              <w:rPr>
                <w:color w:val="202124"/>
                <w:sz w:val="28"/>
                <w:szCs w:val="28"/>
                <w:highlight w:val="white"/>
                <w:rtl w:val="0"/>
              </w:rPr>
              <w:t xml:space="preserve">All levels</w:t>
            </w:r>
            <w:r w:rsidDel="00000000" w:rsidR="00000000" w:rsidRPr="00000000">
              <w:rPr>
                <w:rtl w:val="0"/>
              </w:rPr>
            </w:r>
          </w:p>
        </w:tc>
      </w:tr>
      <w:tr>
        <w:trPr>
          <w:cantSplit w:val="0"/>
          <w:tblHeader w:val="0"/>
        </w:trPr>
        <w:tc>
          <w:tcPr/>
          <w:p w:rsidR="00000000" w:rsidDel="00000000" w:rsidP="00000000" w:rsidRDefault="00000000" w:rsidRPr="00000000" w14:paraId="000000F7">
            <w:pPr>
              <w:rPr/>
            </w:pPr>
            <w:r w:rsidDel="00000000" w:rsidR="00000000" w:rsidRPr="00000000">
              <w:rPr>
                <w:b w:val="1"/>
                <w:bCs w:val="1"/>
                <w:color w:val="202124"/>
                <w:sz w:val="28"/>
                <w:szCs w:val="28"/>
                <w:highlight w:val="white"/>
                <w:rtl w:val="0"/>
              </w:rPr>
              <w:t xml:space="preserve">Sensored faucets </w:t>
            </w:r>
            <w:r w:rsidDel="00000000" w:rsidR="00000000" w:rsidRPr="00000000">
              <w:rPr>
                <w:rtl w:val="0"/>
              </w:rPr>
            </w:r>
          </w:p>
        </w:tc>
        <w:tc>
          <w:tcPr/>
          <w:p w:rsidR="00000000" w:rsidDel="00000000" w:rsidP="00000000" w:rsidRDefault="00000000" w:rsidRPr="00000000" w14:paraId="000000F8">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F9">
            <w:pPr>
              <w:rPr/>
            </w:pPr>
            <w:r w:rsidDel="00000000" w:rsidR="00000000" w:rsidRPr="00000000">
              <w:rPr>
                <w:color w:val="202124"/>
                <w:sz w:val="28"/>
                <w:szCs w:val="28"/>
                <w:highlight w:val="white"/>
                <w:rtl w:val="0"/>
              </w:rPr>
              <w:t xml:space="preserve">All levels</w:t>
            </w:r>
            <w:r w:rsidDel="00000000" w:rsidR="00000000" w:rsidRPr="00000000">
              <w:rPr>
                <w:rtl w:val="0"/>
              </w:rPr>
            </w:r>
          </w:p>
        </w:tc>
      </w:tr>
      <w:tr>
        <w:trPr>
          <w:cantSplit w:val="0"/>
          <w:tblHeader w:val="0"/>
        </w:trPr>
        <w:tc>
          <w:tcPr/>
          <w:p w:rsidR="00000000" w:rsidDel="00000000" w:rsidP="00000000" w:rsidRDefault="00000000" w:rsidRPr="00000000" w14:paraId="000000FA">
            <w:pPr>
              <w:rPr/>
            </w:pPr>
            <w:r w:rsidDel="00000000" w:rsidR="00000000" w:rsidRPr="00000000">
              <w:rPr>
                <w:b w:val="1"/>
                <w:bCs w:val="1"/>
                <w:color w:val="202124"/>
                <w:sz w:val="28"/>
                <w:szCs w:val="28"/>
                <w:highlight w:val="white"/>
                <w:rtl w:val="0"/>
              </w:rPr>
              <w:t xml:space="preserve">Automatic soap dispensers</w:t>
            </w:r>
            <w:r w:rsidDel="00000000" w:rsidR="00000000" w:rsidRPr="00000000">
              <w:rPr>
                <w:rtl w:val="0"/>
              </w:rPr>
            </w:r>
          </w:p>
        </w:tc>
        <w:tc>
          <w:tcPr/>
          <w:p w:rsidR="00000000" w:rsidDel="00000000" w:rsidP="00000000" w:rsidRDefault="00000000" w:rsidRPr="00000000" w14:paraId="000000FB">
            <w:pPr>
              <w:rPr/>
            </w:pPr>
            <w:r w:rsidDel="00000000" w:rsidR="00000000" w:rsidRPr="00000000">
              <w:rPr>
                <w:sz w:val="28"/>
                <w:szCs w:val="28"/>
                <w:rtl w:val="0"/>
              </w:rPr>
              <w:t xml:space="preserve">Yes</w:t>
            </w:r>
            <w:r w:rsidDel="00000000" w:rsidR="00000000" w:rsidRPr="00000000">
              <w:rPr>
                <w:rtl w:val="0"/>
              </w:rPr>
            </w:r>
          </w:p>
        </w:tc>
        <w:tc>
          <w:tcPr/>
          <w:p w:rsidR="00000000" w:rsidDel="00000000" w:rsidP="00000000" w:rsidRDefault="00000000" w:rsidRPr="00000000" w14:paraId="000000FC">
            <w:pPr>
              <w:rPr/>
            </w:pPr>
            <w:r w:rsidDel="00000000" w:rsidR="00000000" w:rsidRPr="00000000">
              <w:rPr>
                <w:color w:val="202124"/>
                <w:sz w:val="28"/>
                <w:szCs w:val="28"/>
                <w:highlight w:val="white"/>
                <w:rtl w:val="0"/>
              </w:rPr>
              <w:t xml:space="preserve">All levels</w:t>
            </w:r>
            <w:r w:rsidDel="00000000" w:rsidR="00000000" w:rsidRPr="00000000">
              <w:rPr>
                <w:rtl w:val="0"/>
              </w:rPr>
            </w:r>
          </w:p>
        </w:tc>
      </w:tr>
      <w:tr>
        <w:trPr>
          <w:cantSplit w:val="0"/>
          <w:tblHeader w:val="0"/>
        </w:trPr>
        <w:tc>
          <w:tcPr/>
          <w:p w:rsidR="00000000" w:rsidDel="00000000" w:rsidP="00000000" w:rsidRDefault="00000000" w:rsidRPr="00000000" w14:paraId="000000FD">
            <w:pPr>
              <w:rPr/>
            </w:pPr>
            <w:r w:rsidDel="00000000" w:rsidR="00000000" w:rsidRPr="00000000">
              <w:rPr>
                <w:b w:val="1"/>
                <w:bCs w:val="1"/>
                <w:color w:val="202124"/>
                <w:sz w:val="28"/>
                <w:szCs w:val="28"/>
                <w:highlight w:val="white"/>
                <w:rtl w:val="0"/>
              </w:rPr>
              <w:t xml:space="preserve">Sensored paper towel or hand dryer</w:t>
            </w:r>
            <w:r w:rsidDel="00000000" w:rsidR="00000000" w:rsidRPr="00000000">
              <w:rPr>
                <w:rtl w:val="0"/>
              </w:rPr>
            </w:r>
          </w:p>
        </w:tc>
        <w:tc>
          <w:tcPr/>
          <w:p w:rsidR="00000000" w:rsidDel="00000000" w:rsidP="00000000" w:rsidRDefault="00000000" w:rsidRPr="00000000" w14:paraId="000000FE">
            <w:pPr>
              <w:rPr/>
            </w:pPr>
            <w:r w:rsidDel="00000000" w:rsidR="00000000" w:rsidRPr="00000000">
              <w:rPr>
                <w:sz w:val="28"/>
                <w:szCs w:val="28"/>
                <w:rtl w:val="0"/>
              </w:rPr>
              <w:t xml:space="preserve">No</w:t>
            </w:r>
            <w:r w:rsidDel="00000000" w:rsidR="00000000" w:rsidRPr="00000000">
              <w:rPr>
                <w:rtl w:val="0"/>
              </w:rPr>
            </w:r>
          </w:p>
        </w:tc>
        <w:tc>
          <w:tcPr/>
          <w:p w:rsidR="00000000" w:rsidDel="00000000" w:rsidP="00000000" w:rsidRDefault="00000000" w:rsidRPr="00000000" w14:paraId="000000FF">
            <w:pPr>
              <w:rPr/>
            </w:pPr>
            <w:r w:rsidDel="00000000" w:rsidR="00000000" w:rsidRPr="00000000">
              <w:rPr>
                <w:color w:val="202124"/>
                <w:sz w:val="28"/>
                <w:szCs w:val="28"/>
                <w:highlight w:val="white"/>
                <w:rtl w:val="0"/>
              </w:rPr>
              <w:t xml:space="preserve">Manual paper towel</w:t>
            </w:r>
            <w:r w:rsidDel="00000000" w:rsidR="00000000" w:rsidRPr="00000000">
              <w:rPr>
                <w:rtl w:val="0"/>
              </w:rPr>
            </w:r>
          </w:p>
        </w:tc>
      </w:tr>
      <w:tr>
        <w:trPr>
          <w:cantSplit w:val="0"/>
          <w:tblHeader w:val="0"/>
        </w:trPr>
        <w:tc>
          <w:tcPr/>
          <w:p w:rsidR="00000000" w:rsidDel="00000000" w:rsidP="00000000" w:rsidRDefault="00000000" w:rsidRPr="00000000" w14:paraId="00000100">
            <w:pPr>
              <w:rPr/>
            </w:pPr>
            <w:r w:rsidDel="00000000" w:rsidR="00000000" w:rsidRPr="00000000">
              <w:rPr>
                <w:b w:val="1"/>
                <w:bCs w:val="1"/>
                <w:color w:val="202124"/>
                <w:sz w:val="28"/>
                <w:szCs w:val="28"/>
                <w:highlight w:val="white"/>
                <w:rtl w:val="0"/>
              </w:rPr>
              <w:t xml:space="preserve">Change tables</w:t>
            </w:r>
            <w:r w:rsidDel="00000000" w:rsidR="00000000" w:rsidRPr="00000000">
              <w:rPr>
                <w:rtl w:val="0"/>
              </w:rPr>
            </w:r>
          </w:p>
        </w:tc>
        <w:tc>
          <w:tcPr/>
          <w:p w:rsidR="00000000" w:rsidDel="00000000" w:rsidP="00000000" w:rsidRDefault="00000000" w:rsidRPr="00000000" w14:paraId="00000101">
            <w:pPr>
              <w:rPr/>
            </w:pPr>
            <w:r w:rsidDel="00000000" w:rsidR="00000000" w:rsidRPr="00000000">
              <w:rPr>
                <w:sz w:val="28"/>
                <w:szCs w:val="28"/>
                <w:rtl w:val="0"/>
              </w:rPr>
              <w:t xml:space="preserve">Partial </w:t>
            </w:r>
            <w:r w:rsidDel="00000000" w:rsidR="00000000" w:rsidRPr="00000000">
              <w:rPr>
                <w:rtl w:val="0"/>
              </w:rPr>
            </w:r>
          </w:p>
        </w:tc>
        <w:tc>
          <w:tcPr/>
          <w:p w:rsidR="00000000" w:rsidDel="00000000" w:rsidP="00000000" w:rsidRDefault="00000000" w:rsidRPr="00000000" w14:paraId="00000102">
            <w:pPr>
              <w:rPr/>
            </w:pPr>
            <w:r w:rsidDel="00000000" w:rsidR="00000000" w:rsidRPr="00000000">
              <w:rPr>
                <w:color w:val="202124"/>
                <w:sz w:val="28"/>
                <w:szCs w:val="28"/>
                <w:highlight w:val="white"/>
                <w:rtl w:val="0"/>
              </w:rPr>
              <w:t xml:space="preserve">2nd floor only</w:t>
            </w:r>
            <w:r w:rsidDel="00000000" w:rsidR="00000000" w:rsidRPr="00000000">
              <w:rPr>
                <w:rtl w:val="0"/>
              </w:rPr>
            </w:r>
          </w:p>
        </w:tc>
      </w:tr>
    </w:tbl>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color w:val="202124"/>
          <w:sz w:val="28"/>
          <w:szCs w:val="28"/>
          <w:highlight w:val="white"/>
        </w:rPr>
      </w:pPr>
      <w:r w:rsidDel="00000000" w:rsidR="00000000" w:rsidRPr="00000000">
        <w:rPr>
          <w:rtl w:val="0"/>
        </w:rPr>
      </w:r>
    </w:p>
    <w:p w:rsidR="00000000" w:rsidDel="00000000" w:rsidP="00000000" w:rsidRDefault="00000000" w:rsidRPr="00000000" w14:paraId="00000105">
      <w:pPr>
        <w:rPr>
          <w:b w:val="1"/>
          <w:bCs w:val="1"/>
          <w:color w:val="202124"/>
          <w:sz w:val="28"/>
          <w:szCs w:val="28"/>
          <w:highlight w:val="white"/>
        </w:rPr>
      </w:pPr>
      <w:r w:rsidDel="00000000" w:rsidR="00000000" w:rsidRPr="00000000">
        <w:rPr>
          <w:b w:val="1"/>
          <w:bCs w:val="1"/>
          <w:color w:val="202124"/>
          <w:sz w:val="28"/>
          <w:szCs w:val="28"/>
          <w:highlight w:val="white"/>
        </w:rPr>
        <w:drawing>
          <wp:inline distB="114300" distT="114300" distL="114300" distR="114300">
            <wp:extent cx="4443413" cy="4180378"/>
            <wp:effectExtent b="0" l="0" r="0" t="0"/>
            <wp:docPr descr="Photograph of signage for washrooms that indicated facilities available inside including an image of someone in a wheelchair, a toilet, hand washing. " id="25" name="image19.jpg"/>
            <a:graphic>
              <a:graphicData uri="http://schemas.openxmlformats.org/drawingml/2006/picture">
                <pic:pic>
                  <pic:nvPicPr>
                    <pic:cNvPr descr="Photograph of signage for washrooms that indicated facilities available inside including an image of someone in a wheelchair, a toilet, hand washing. " id="0" name="image19.jpg"/>
                    <pic:cNvPicPr preferRelativeResize="0"/>
                  </pic:nvPicPr>
                  <pic:blipFill>
                    <a:blip r:embed="rId32"/>
                    <a:srcRect b="0" l="21316" r="0" t="0"/>
                    <a:stretch>
                      <a:fillRect/>
                    </a:stretch>
                  </pic:blipFill>
                  <pic:spPr>
                    <a:xfrm>
                      <a:off x="0" y="0"/>
                      <a:ext cx="4443413" cy="4180378"/>
                    </a:xfrm>
                    <a:prstGeom prst="rect"/>
                    <a:ln/>
                  </pic:spPr>
                </pic:pic>
              </a:graphicData>
            </a:graphic>
          </wp:inline>
        </w:drawing>
      </w:r>
      <w:r w:rsidDel="00000000" w:rsidR="00000000" w:rsidRPr="00000000">
        <w:rPr>
          <w:b w:val="1"/>
          <w:bCs w:val="1"/>
          <w:color w:val="202124"/>
          <w:sz w:val="28"/>
          <w:szCs w:val="28"/>
          <w:highlight w:val="white"/>
          <w:rtl w:val="0"/>
        </w:rPr>
        <w:br w:type="textWrapping"/>
      </w:r>
      <w:r w:rsidDel="00000000" w:rsidR="00000000" w:rsidRPr="00000000">
        <w:rPr>
          <w:i w:val="1"/>
          <w:iCs w:val="1"/>
          <w:color w:val="1f497d"/>
          <w:sz w:val="18"/>
          <w:szCs w:val="18"/>
          <w:rtl w:val="0"/>
        </w:rPr>
        <w:t xml:space="preserve">Figure 17: Washroom signs will indicate facilities available inside.</w:t>
      </w:r>
      <w:r w:rsidDel="00000000" w:rsidR="00000000" w:rsidRPr="00000000">
        <w:rPr>
          <w:color w:val="202124"/>
          <w:sz w:val="28"/>
          <w:szCs w:val="28"/>
          <w:highlight w:val="white"/>
          <w:rtl w:val="0"/>
        </w:rPr>
        <w:t xml:space="preserve"> </w:t>
      </w:r>
      <w:r w:rsidDel="00000000" w:rsidR="00000000" w:rsidRPr="00000000">
        <w:rPr>
          <w:rtl w:val="0"/>
        </w:rPr>
      </w:r>
    </w:p>
    <w:p w:rsidR="00000000" w:rsidDel="00000000" w:rsidP="00000000" w:rsidRDefault="00000000" w:rsidRPr="00000000" w14:paraId="00000106">
      <w:pPr>
        <w:rPr>
          <w:color w:val="202124"/>
          <w:sz w:val="28"/>
          <w:szCs w:val="28"/>
          <w:highlight w:val="white"/>
        </w:rPr>
      </w:pPr>
      <w:r w:rsidDel="00000000" w:rsidR="00000000" w:rsidRPr="00000000">
        <w:rPr>
          <w:b w:val="1"/>
          <w:bCs w:val="1"/>
          <w:color w:val="202124"/>
          <w:sz w:val="28"/>
          <w:szCs w:val="28"/>
          <w:highlight w:val="white"/>
        </w:rPr>
        <w:drawing>
          <wp:inline distB="114300" distT="114300" distL="114300" distR="114300">
            <wp:extent cx="4396048" cy="4493020"/>
            <wp:effectExtent b="0" l="0" r="0" t="0"/>
            <wp:docPr descr="Photograph of washroom in lobby. There is a toilet to the right, sink and paper towels to the left." id="26" name="image9.jpg"/>
            <a:graphic>
              <a:graphicData uri="http://schemas.openxmlformats.org/drawingml/2006/picture">
                <pic:pic>
                  <pic:nvPicPr>
                    <pic:cNvPr descr="Photograph of washroom in lobby. There is a toilet to the right, sink and paper towels to the left." id="0" name="image9.jpg"/>
                    <pic:cNvPicPr preferRelativeResize="0"/>
                  </pic:nvPicPr>
                  <pic:blipFill>
                    <a:blip r:embed="rId33"/>
                    <a:srcRect b="20409" l="0" r="0" t="0"/>
                    <a:stretch>
                      <a:fillRect/>
                    </a:stretch>
                  </pic:blipFill>
                  <pic:spPr>
                    <a:xfrm>
                      <a:off x="0" y="0"/>
                      <a:ext cx="4396048" cy="4493020"/>
                    </a:xfrm>
                    <a:prstGeom prst="rect"/>
                    <a:ln/>
                  </pic:spPr>
                </pic:pic>
              </a:graphicData>
            </a:graphic>
          </wp:inline>
        </w:drawing>
      </w:r>
      <w:r w:rsidDel="00000000" w:rsidR="00000000" w:rsidRPr="00000000">
        <w:rPr>
          <w:b w:val="1"/>
          <w:bCs w:val="1"/>
          <w:color w:val="202124"/>
          <w:sz w:val="28"/>
          <w:szCs w:val="28"/>
          <w:highlight w:val="white"/>
          <w:rtl w:val="0"/>
        </w:rPr>
        <w:br w:type="textWrapping"/>
      </w:r>
      <w:r w:rsidDel="00000000" w:rsidR="00000000" w:rsidRPr="00000000">
        <w:rPr>
          <w:i w:val="1"/>
          <w:iCs w:val="1"/>
          <w:color w:val="1f497d"/>
          <w:sz w:val="18"/>
          <w:szCs w:val="18"/>
          <w:rtl w:val="0"/>
        </w:rPr>
        <w:t xml:space="preserve">Figure 18: Example image of the washroom in Atrium. The washroom can be found underneath the back of</w:t>
        <w:br w:type="textWrapping"/>
        <w:t xml:space="preserve">the escalators.</w:t>
      </w:r>
      <w:r w:rsidDel="00000000" w:rsidR="00000000" w:rsidRPr="00000000">
        <w:rPr>
          <w:rtl w:val="0"/>
        </w:rPr>
      </w:r>
    </w:p>
    <w:p w:rsidR="00000000" w:rsidDel="00000000" w:rsidP="00000000" w:rsidRDefault="00000000" w:rsidRPr="00000000" w14:paraId="00000107">
      <w:pPr>
        <w:rPr>
          <w:color w:val="202124"/>
          <w:sz w:val="28"/>
          <w:szCs w:val="28"/>
          <w:highlight w:val="white"/>
        </w:rPr>
      </w:pPr>
      <w:r w:rsidDel="00000000" w:rsidR="00000000" w:rsidRPr="00000000">
        <w:rPr>
          <w:rtl w:val="0"/>
        </w:rPr>
      </w:r>
    </w:p>
    <w:p w:rsidR="00000000" w:rsidDel="00000000" w:rsidP="00000000" w:rsidRDefault="00000000" w:rsidRPr="00000000" w14:paraId="00000108">
      <w:pPr>
        <w:numPr>
          <w:ilvl w:val="0"/>
          <w:numId w:val="2"/>
        </w:numPr>
        <w:ind w:left="720" w:hanging="360"/>
        <w:rPr>
          <w:color w:val="202124"/>
          <w:sz w:val="28"/>
          <w:szCs w:val="28"/>
          <w:highlight w:val="white"/>
        </w:rPr>
      </w:pPr>
      <w:r w:rsidDel="00000000" w:rsidR="00000000" w:rsidRPr="00000000">
        <w:rPr>
          <w:color w:val="202124"/>
          <w:sz w:val="28"/>
          <w:szCs w:val="28"/>
          <w:highlight w:val="white"/>
          <w:rtl w:val="0"/>
        </w:rPr>
        <w:t xml:space="preserve">The lobby washroom is located underneath the back of the escalators</w:t>
      </w:r>
    </w:p>
    <w:p w:rsidR="00000000" w:rsidDel="00000000" w:rsidP="00000000" w:rsidRDefault="00000000" w:rsidRPr="00000000" w14:paraId="00000109">
      <w:pPr>
        <w:numPr>
          <w:ilvl w:val="0"/>
          <w:numId w:val="2"/>
        </w:numPr>
        <w:ind w:left="720" w:hanging="360"/>
        <w:rPr>
          <w:color w:val="202124"/>
          <w:sz w:val="28"/>
          <w:szCs w:val="28"/>
          <w:highlight w:val="white"/>
        </w:rPr>
      </w:pPr>
      <w:r w:rsidDel="00000000" w:rsidR="00000000" w:rsidRPr="00000000">
        <w:rPr>
          <w:color w:val="202124"/>
          <w:sz w:val="28"/>
          <w:szCs w:val="28"/>
          <w:highlight w:val="white"/>
          <w:rtl w:val="0"/>
        </w:rPr>
        <w:t xml:space="preserve">From the elevators, washrooms are located to the right</w:t>
      </w:r>
    </w:p>
    <w:sectPr>
      <w:type w:val="nextPage"/>
      <w:pgSz w:h="15840" w:w="12240" w:orient="portrait"/>
      <w:pgMar w:bottom="1440" w:top="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jpg"/><Relationship Id="rId22" Type="http://schemas.openxmlformats.org/officeDocument/2006/relationships/image" Target="media/image1.jpg"/><Relationship Id="rId21" Type="http://schemas.openxmlformats.org/officeDocument/2006/relationships/image" Target="media/image10.jpg"/><Relationship Id="rId24" Type="http://schemas.openxmlformats.org/officeDocument/2006/relationships/image" Target="media/image15.png"/><Relationship Id="rId23" Type="http://schemas.openxmlformats.org/officeDocument/2006/relationships/image" Target="media/image1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image" Target="media/image17.png"/><Relationship Id="rId25" Type="http://schemas.openxmlformats.org/officeDocument/2006/relationships/image" Target="media/image21.png"/><Relationship Id="rId28" Type="http://schemas.openxmlformats.org/officeDocument/2006/relationships/image" Target="media/image18.jpg"/><Relationship Id="rId27" Type="http://schemas.openxmlformats.org/officeDocument/2006/relationships/hyperlink" Target="https://tiff.net/ticketing/our-cinema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3.jpg"/><Relationship Id="rId7" Type="http://schemas.openxmlformats.org/officeDocument/2006/relationships/image" Target="media/image6.png"/><Relationship Id="rId8" Type="http://schemas.openxmlformats.org/officeDocument/2006/relationships/header" Target="header1.xml"/><Relationship Id="rId31" Type="http://schemas.openxmlformats.org/officeDocument/2006/relationships/image" Target="media/image14.jpg"/><Relationship Id="rId30" Type="http://schemas.openxmlformats.org/officeDocument/2006/relationships/image" Target="media/image20.jpg"/><Relationship Id="rId11" Type="http://schemas.openxmlformats.org/officeDocument/2006/relationships/image" Target="media/image22.jpg"/><Relationship Id="rId33" Type="http://schemas.openxmlformats.org/officeDocument/2006/relationships/image" Target="media/image9.jpg"/><Relationship Id="rId10" Type="http://schemas.openxmlformats.org/officeDocument/2006/relationships/footer" Target="footer2.xml"/><Relationship Id="rId32" Type="http://schemas.openxmlformats.org/officeDocument/2006/relationships/image" Target="media/image19.jpg"/><Relationship Id="rId13" Type="http://schemas.openxmlformats.org/officeDocument/2006/relationships/image" Target="media/image16.png"/><Relationship Id="rId12" Type="http://schemas.openxmlformats.org/officeDocument/2006/relationships/image" Target="media/image2.png"/><Relationship Id="rId15" Type="http://schemas.openxmlformats.org/officeDocument/2006/relationships/image" Target="media/image8.png"/><Relationship Id="rId14" Type="http://schemas.openxmlformats.org/officeDocument/2006/relationships/image" Target="media/image4.png"/><Relationship Id="rId17" Type="http://schemas.openxmlformats.org/officeDocument/2006/relationships/image" Target="media/image11.png"/><Relationship Id="rId16" Type="http://schemas.openxmlformats.org/officeDocument/2006/relationships/image" Target="media/image3.png"/><Relationship Id="rId19" Type="http://schemas.openxmlformats.org/officeDocument/2006/relationships/image" Target="media/image12.jp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kVIHlH64HyxDBcnm79/dOEEXw==">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0x01010035A9A9F5E1C70E4CBDFFEEADF86575C7</vt:lpwstr>
  </property>
  <property fmtid="{D5CDD505-2E9C-101B-9397-08002B2CF9AE}" pid="3" name="MediaServiceImageTags">
    <vt:lpwstr>MediaServiceImageTags</vt:lpwstr>
  </property>
</Properties>
</file>