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ind w:left="-1418" w:right="-1440" w:firstLine="0"/>
        <w:rPr>
          <w:b w:val="1"/>
          <w:sz w:val="40"/>
          <w:szCs w:val="40"/>
        </w:rPr>
      </w:pPr>
      <w:bookmarkStart w:colFirst="0" w:colLast="0" w:name="_heading=h.gjdgxs" w:id="0"/>
      <w:bookmarkEnd w:id="0"/>
      <w:r w:rsidDel="00000000" w:rsidR="00000000" w:rsidRPr="00000000">
        <w:rPr>
          <w:b w:val="1"/>
        </w:rPr>
        <w:drawing>
          <wp:inline distB="0" distT="0" distL="0" distR="0">
            <wp:extent cx="7822164" cy="10122851"/>
            <wp:effectExtent b="0" l="0" r="0" t="0"/>
            <wp:docPr id="1664327184" name="image4.jpg"/>
            <a:graphic>
              <a:graphicData uri="http://schemas.openxmlformats.org/drawingml/2006/picture">
                <pic:pic>
                  <pic:nvPicPr>
                    <pic:cNvPr id="0" name="image4.jpg"/>
                    <pic:cNvPicPr preferRelativeResize="0"/>
                  </pic:nvPicPr>
                  <pic:blipFill>
                    <a:blip r:embed="rId7"/>
                    <a:srcRect b="0" l="0" r="0" t="0"/>
                    <a:stretch>
                      <a:fillRect/>
                    </a:stretch>
                  </pic:blipFill>
                  <pic:spPr>
                    <a:xfrm>
                      <a:off x="0" y="0"/>
                      <a:ext cx="7822164" cy="10122851"/>
                    </a:xfrm>
                    <a:prstGeom prst="rect"/>
                    <a:ln/>
                  </pic:spPr>
                </pic:pic>
              </a:graphicData>
            </a:graphic>
          </wp:inline>
        </w:drawing>
      </w:r>
      <w:r w:rsidDel="00000000" w:rsidR="00000000" w:rsidRPr="00000000">
        <w:br w:type="page"/>
      </w:r>
      <w:r w:rsidDel="00000000" w:rsidR="00000000" w:rsidRPr="00000000">
        <w:rPr>
          <w:rtl w:val="0"/>
        </w:rPr>
      </w:r>
    </w:p>
    <w:p w:rsidR="00000000" w:rsidDel="00000000" w:rsidP="00000000" w:rsidRDefault="00000000" w:rsidRPr="00000000" w14:paraId="00000002">
      <w:pPr>
        <w:pStyle w:val="Heading1"/>
        <w:rPr>
          <w:b w:val="1"/>
        </w:rPr>
      </w:pPr>
      <w:r w:rsidDel="00000000" w:rsidR="00000000" w:rsidRPr="00000000">
        <w:rPr>
          <w:b w:val="1"/>
          <w:rtl w:val="0"/>
        </w:rPr>
        <w:t xml:space="preserve">TIFF Lightbox Visual Guide</w:t>
      </w:r>
    </w:p>
    <w:p w:rsidR="00000000" w:rsidDel="00000000" w:rsidP="00000000" w:rsidRDefault="00000000" w:rsidRPr="00000000" w14:paraId="00000003">
      <w:pPr>
        <w:pStyle w:val="Heading2"/>
        <w:rPr>
          <w:color w:val="000000"/>
          <w:sz w:val="28"/>
          <w:szCs w:val="28"/>
        </w:rPr>
      </w:pPr>
      <w:bookmarkStart w:colFirst="0" w:colLast="0" w:name="_heading=h.30j0zll" w:id="1"/>
      <w:bookmarkEnd w:id="1"/>
      <w:r w:rsidDel="00000000" w:rsidR="00000000" w:rsidRPr="00000000">
        <w:rPr>
          <w:b w:val="1"/>
          <w:color w:val="000000"/>
          <w:sz w:val="28"/>
          <w:szCs w:val="28"/>
          <w:rtl w:val="0"/>
        </w:rPr>
        <w:t xml:space="preserve">Location</w:t>
      </w:r>
      <w:r w:rsidDel="00000000" w:rsidR="00000000" w:rsidRPr="00000000">
        <w:rPr>
          <w:rtl w:val="0"/>
        </w:rPr>
      </w:r>
    </w:p>
    <w:p w:rsidR="00000000" w:rsidDel="00000000" w:rsidP="00000000" w:rsidRDefault="00000000" w:rsidRPr="00000000" w14:paraId="00000004">
      <w:pPr>
        <w:rPr/>
      </w:pPr>
      <w:r w:rsidDel="00000000" w:rsidR="00000000" w:rsidRPr="00000000">
        <w:rPr>
          <w:sz w:val="28"/>
          <w:szCs w:val="28"/>
          <w:highlight w:val="white"/>
          <w:rtl w:val="0"/>
        </w:rPr>
        <w:t xml:space="preserve">350 King Street West, Toronto, ON M5V 3X</w:t>
      </w:r>
      <w:r w:rsidDel="00000000" w:rsidR="00000000" w:rsidRPr="00000000">
        <w:rPr>
          <w:sz w:val="28"/>
          <w:szCs w:val="28"/>
          <w:rtl w:val="0"/>
        </w:rPr>
        <w:t xml:space="preserve">5</w:t>
      </w:r>
      <w:r w:rsidDel="00000000" w:rsidR="00000000" w:rsidRPr="00000000">
        <w:rPr>
          <w:rtl w:val="0"/>
        </w:rPr>
      </w:r>
    </w:p>
    <w:p w:rsidR="00000000" w:rsidDel="00000000" w:rsidP="00000000" w:rsidRDefault="00000000" w:rsidRPr="00000000" w14:paraId="00000005">
      <w:pPr>
        <w:pStyle w:val="Heading3"/>
        <w:rPr>
          <w:color w:val="000000"/>
        </w:rPr>
      </w:pPr>
      <w:bookmarkStart w:colFirst="0" w:colLast="0" w:name="_heading=h.1fob9te" w:id="2"/>
      <w:bookmarkEnd w:id="2"/>
      <w:r w:rsidDel="00000000" w:rsidR="00000000" w:rsidRPr="00000000">
        <w:rPr>
          <w:b w:val="1"/>
          <w:color w:val="000000"/>
          <w:rtl w:val="0"/>
        </w:rPr>
        <w:t xml:space="preserve">Closest intersection</w:t>
      </w:r>
      <w:r w:rsidDel="00000000" w:rsidR="00000000" w:rsidRPr="00000000">
        <w:rPr>
          <w:rtl w:val="0"/>
        </w:rPr>
      </w:r>
    </w:p>
    <w:p w:rsidR="00000000" w:rsidDel="00000000" w:rsidP="00000000" w:rsidRDefault="00000000" w:rsidRPr="00000000" w14:paraId="00000006">
      <w:pPr>
        <w:rPr>
          <w:highlight w:val="white"/>
        </w:rPr>
      </w:pPr>
      <w:r w:rsidDel="00000000" w:rsidR="00000000" w:rsidRPr="00000000">
        <w:rPr>
          <w:sz w:val="28"/>
          <w:szCs w:val="28"/>
          <w:highlight w:val="white"/>
          <w:rtl w:val="0"/>
        </w:rPr>
        <w:t xml:space="preserve">King St. W. and John St. </w:t>
      </w:r>
      <w:r w:rsidDel="00000000" w:rsidR="00000000" w:rsidRPr="00000000">
        <w:rPr>
          <w:rtl w:val="0"/>
        </w:rPr>
        <w:br w:type="textWrapping"/>
      </w:r>
      <w:r w:rsidDel="00000000" w:rsidR="00000000" w:rsidRPr="00000000">
        <w:rPr/>
        <w:drawing>
          <wp:inline distB="114300" distT="114300" distL="114300" distR="114300">
            <wp:extent cx="5943600" cy="4600800"/>
            <wp:effectExtent b="0" l="0" r="0" t="0"/>
            <wp:docPr descr="Map showing the location of the TIFF Bell Lightbox, located at the corner of King St West and John St. " id="1664327185" name="image19.jpg"/>
            <a:graphic>
              <a:graphicData uri="http://schemas.openxmlformats.org/drawingml/2006/picture">
                <pic:pic>
                  <pic:nvPicPr>
                    <pic:cNvPr descr="Map showing the location of the TIFF Bell Lightbox, located at the corner of King St West and John St. " id="0" name="image19.jpg"/>
                    <pic:cNvPicPr preferRelativeResize="0"/>
                  </pic:nvPicPr>
                  <pic:blipFill>
                    <a:blip r:embed="rId8"/>
                    <a:srcRect b="0" l="101" r="101" t="0"/>
                    <a:stretch>
                      <a:fillRect/>
                    </a:stretch>
                  </pic:blipFill>
                  <pic:spPr>
                    <a:xfrm>
                      <a:off x="0" y="0"/>
                      <a:ext cx="5943600" cy="4600800"/>
                    </a:xfrm>
                    <a:prstGeom prst="rect"/>
                    <a:ln/>
                  </pic:spPr>
                </pic:pic>
              </a:graphicData>
            </a:graphic>
          </wp:inline>
        </w:drawing>
      </w:r>
      <w:r w:rsidDel="00000000" w:rsidR="00000000" w:rsidRPr="00000000">
        <w:rPr>
          <w:rtl w:val="0"/>
        </w:rPr>
        <w:br w:type="textWrapping"/>
      </w:r>
      <w:r w:rsidDel="00000000" w:rsidR="00000000" w:rsidRPr="00000000">
        <w:rPr>
          <w:i w:val="1"/>
          <w:color w:val="1f497d"/>
          <w:sz w:val="18"/>
          <w:szCs w:val="18"/>
          <w:rtl w:val="0"/>
        </w:rPr>
        <w:br w:type="textWrapping"/>
        <w:t xml:space="preserve">Figure 1: A Map of downtown Toronto with TIFF Lightbox between John St. and Peter St. to the west and east and Adelaide St. W. and King St. W. to the north and south. </w:t>
      </w:r>
      <w:r w:rsidDel="00000000" w:rsidR="00000000" w:rsidRPr="00000000">
        <w:rPr>
          <w:rtl w:val="0"/>
        </w:rPr>
      </w:r>
    </w:p>
    <w:p w:rsidR="00000000" w:rsidDel="00000000" w:rsidP="00000000" w:rsidRDefault="00000000" w:rsidRPr="00000000" w14:paraId="00000007">
      <w:pPr>
        <w:pStyle w:val="Heading2"/>
        <w:rPr>
          <w:b w:val="1"/>
          <w:color w:val="000000"/>
        </w:rPr>
      </w:pPr>
      <w:bookmarkStart w:colFirst="0" w:colLast="0" w:name="_heading=h.3znysh7" w:id="3"/>
      <w:bookmarkEnd w:id="3"/>
      <w:r w:rsidDel="00000000" w:rsidR="00000000" w:rsidRPr="00000000">
        <w:rPr>
          <w:rtl w:val="0"/>
        </w:rPr>
      </w:r>
    </w:p>
    <w:p w:rsidR="00000000" w:rsidDel="00000000" w:rsidP="00000000" w:rsidRDefault="00000000" w:rsidRPr="00000000" w14:paraId="00000008">
      <w:pPr>
        <w:rPr/>
      </w:pPr>
      <w:r w:rsidDel="00000000" w:rsidR="00000000" w:rsidRPr="00000000">
        <w:rPr>
          <w:rtl w:val="0"/>
        </w:rPr>
      </w:r>
    </w:p>
    <w:p w:rsidR="00000000" w:rsidDel="00000000" w:rsidP="00000000" w:rsidRDefault="00000000" w:rsidRPr="00000000" w14:paraId="00000009">
      <w:pPr>
        <w:rPr/>
      </w:pPr>
      <w:r w:rsidDel="00000000" w:rsidR="00000000" w:rsidRPr="00000000">
        <w:rPr>
          <w:rtl w:val="0"/>
        </w:rPr>
      </w:r>
    </w:p>
    <w:p w:rsidR="00000000" w:rsidDel="00000000" w:rsidP="00000000" w:rsidRDefault="00000000" w:rsidRPr="00000000" w14:paraId="0000000A">
      <w:pPr>
        <w:pStyle w:val="Heading2"/>
        <w:rPr>
          <w:color w:val="000000"/>
        </w:rPr>
      </w:pPr>
      <w:r w:rsidDel="00000000" w:rsidR="00000000" w:rsidRPr="00000000">
        <w:rPr>
          <w:b w:val="1"/>
          <w:color w:val="000000"/>
          <w:rtl w:val="0"/>
        </w:rPr>
        <w:t xml:space="preserve">General information</w:t>
      </w:r>
      <w:r w:rsidDel="00000000" w:rsidR="00000000" w:rsidRPr="00000000">
        <w:rPr>
          <w:rtl w:val="0"/>
        </w:rPr>
      </w:r>
    </w:p>
    <w:p w:rsidR="00000000" w:rsidDel="00000000" w:rsidP="00000000" w:rsidRDefault="00000000" w:rsidRPr="00000000" w14:paraId="0000000B">
      <w:pPr>
        <w:numPr>
          <w:ilvl w:val="0"/>
          <w:numId w:val="11"/>
        </w:numPr>
        <w:ind w:left="720" w:hanging="360"/>
        <w:rPr/>
      </w:pPr>
      <w:r w:rsidDel="00000000" w:rsidR="00000000" w:rsidRPr="00000000">
        <w:rPr>
          <w:color w:val="202124"/>
          <w:sz w:val="28"/>
          <w:szCs w:val="28"/>
          <w:rtl w:val="0"/>
        </w:rPr>
        <w:t xml:space="preserve">This venue has reserved seating</w:t>
      </w:r>
      <w:r w:rsidDel="00000000" w:rsidR="00000000" w:rsidRPr="00000000">
        <w:rPr>
          <w:rtl w:val="0"/>
        </w:rPr>
      </w:r>
    </w:p>
    <w:p w:rsidR="00000000" w:rsidDel="00000000" w:rsidP="00000000" w:rsidRDefault="00000000" w:rsidRPr="00000000" w14:paraId="0000000C">
      <w:pPr>
        <w:pStyle w:val="Heading2"/>
        <w:rPr>
          <w:b w:val="1"/>
        </w:rPr>
      </w:pPr>
      <w:bookmarkStart w:colFirst="0" w:colLast="0" w:name="_heading=h.2et92p0" w:id="4"/>
      <w:bookmarkEnd w:id="4"/>
      <w:r w:rsidDel="00000000" w:rsidR="00000000" w:rsidRPr="00000000">
        <w:rPr>
          <w:b w:val="1"/>
          <w:rtl w:val="0"/>
        </w:rPr>
        <w:t xml:space="preserve">Routes of arrival</w:t>
      </w:r>
    </w:p>
    <w:p w:rsidR="00000000" w:rsidDel="00000000" w:rsidP="00000000" w:rsidRDefault="00000000" w:rsidRPr="00000000" w14:paraId="0000000D">
      <w:pPr>
        <w:rPr/>
      </w:pPr>
      <w:r w:rsidDel="00000000" w:rsidR="00000000" w:rsidRPr="00000000">
        <w:rPr>
          <w:b w:val="1"/>
          <w:rtl w:val="0"/>
        </w:rPr>
        <w:t xml:space="preserve">*Please see Festival Street closures </w:t>
      </w:r>
      <w:r w:rsidDel="00000000" w:rsidR="00000000" w:rsidRPr="00000000">
        <w:rPr>
          <w:rtl w:val="0"/>
        </w:rPr>
        <w:br w:type="textWrapping"/>
      </w:r>
    </w:p>
    <w:p w:rsidR="00000000" w:rsidDel="00000000" w:rsidP="00000000" w:rsidRDefault="00000000" w:rsidRPr="00000000" w14:paraId="0000000E">
      <w:pPr>
        <w:ind w:left="1418" w:firstLine="0"/>
        <w:rPr>
          <w:b w:val="1"/>
          <w:color w:val="1f0561"/>
          <w:sz w:val="28"/>
          <w:szCs w:val="28"/>
          <w:highlight w:val="white"/>
        </w:rPr>
      </w:pPr>
      <w:r w:rsidDel="00000000" w:rsidR="00000000" w:rsidRPr="00000000">
        <w:rPr>
          <w:b w:val="1"/>
          <w:color w:val="202124"/>
          <w:sz w:val="28"/>
          <w:szCs w:val="28"/>
          <w:highlight w:val="white"/>
          <w:rtl w:val="0"/>
        </w:rPr>
        <w:br w:type="textWrapping"/>
      </w:r>
      <w:r w:rsidDel="00000000" w:rsidR="00000000" w:rsidRPr="00000000">
        <w:rPr>
          <w:color w:val="202124"/>
          <w:sz w:val="28"/>
          <w:szCs w:val="28"/>
          <w:highlight w:val="white"/>
          <w:rtl w:val="0"/>
        </w:rPr>
        <w:br w:type="textWrapping"/>
      </w:r>
      <w:r w:rsidDel="00000000" w:rsidR="00000000" w:rsidRPr="00000000">
        <w:rPr>
          <w:b w:val="1"/>
          <w:color w:val="000000"/>
          <w:sz w:val="28"/>
          <w:szCs w:val="28"/>
          <w:highlight w:val="white"/>
          <w:rtl w:val="0"/>
        </w:rPr>
        <w:t xml:space="preserve">Subway</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-387339</wp:posOffset>
            </wp:positionH>
            <wp:positionV relativeFrom="paragraph">
              <wp:posOffset>171450</wp:posOffset>
            </wp:positionV>
            <wp:extent cx="934497" cy="958459"/>
            <wp:effectExtent b="0" l="0" r="0" t="0"/>
            <wp:wrapSquare wrapText="bothSides" distB="114300" distT="114300" distL="114300" distR="114300"/>
            <wp:docPr descr="Decorative " id="1664327196" name="image16.png"/>
            <a:graphic>
              <a:graphicData uri="http://schemas.openxmlformats.org/drawingml/2006/picture">
                <pic:pic>
                  <pic:nvPicPr>
                    <pic:cNvPr descr="Decorative " id="0" name="image16.png"/>
                    <pic:cNvPicPr preferRelativeResize="0"/>
                  </pic:nvPicPr>
                  <pic:blipFill>
                    <a:blip r:embed="rId9"/>
                    <a:srcRect b="19411" l="20922" r="19755" t="19918"/>
                    <a:stretch>
                      <a:fillRect/>
                    </a:stretch>
                  </pic:blipFill>
                  <pic:spPr>
                    <a:xfrm>
                      <a:off x="0" y="0"/>
                      <a:ext cx="934497" cy="958459"/>
                    </a:xfrm>
                    <a:prstGeom prst="rect"/>
                    <a:ln/>
                  </pic:spPr>
                </pic:pic>
              </a:graphicData>
            </a:graphic>
          </wp:anchor>
        </w:drawing>
      </w:r>
    </w:p>
    <w:p w:rsidR="00000000" w:rsidDel="00000000" w:rsidP="00000000" w:rsidRDefault="00000000" w:rsidRPr="00000000" w14:paraId="0000000F">
      <w:pPr>
        <w:ind w:left="1418" w:firstLine="0"/>
        <w:rPr>
          <w:b w:val="1"/>
          <w:color w:val="202124"/>
          <w:sz w:val="28"/>
          <w:szCs w:val="28"/>
          <w:highlight w:val="white"/>
        </w:rPr>
      </w:pPr>
      <w:r w:rsidDel="00000000" w:rsidR="00000000" w:rsidRPr="00000000">
        <w:rPr>
          <w:color w:val="202124"/>
          <w:sz w:val="28"/>
          <w:szCs w:val="28"/>
          <w:highlight w:val="white"/>
          <w:rtl w:val="0"/>
        </w:rPr>
        <w:t xml:space="preserve">TIFF Lightbox is closest to the St. Andrew subway station on Line 1. TIFF is a 450 m or 6-minute walk from the subway.  </w:t>
      </w:r>
      <w:r w:rsidDel="00000000" w:rsidR="00000000" w:rsidRPr="00000000">
        <w:rPr>
          <w:b w:val="1"/>
          <w:color w:val="202124"/>
          <w:sz w:val="28"/>
          <w:szCs w:val="28"/>
          <w:highlight w:val="white"/>
          <w:rtl w:val="0"/>
        </w:rPr>
        <w:br w:type="textWrapping"/>
      </w:r>
    </w:p>
    <w:p w:rsidR="00000000" w:rsidDel="00000000" w:rsidP="00000000" w:rsidRDefault="00000000" w:rsidRPr="00000000" w14:paraId="00000010">
      <w:pPr>
        <w:ind w:left="1418" w:firstLine="0"/>
        <w:rPr>
          <w:b w:val="1"/>
          <w:color w:val="1f0561"/>
          <w:sz w:val="28"/>
          <w:szCs w:val="28"/>
          <w:highlight w:val="white"/>
        </w:rPr>
      </w:pPr>
      <w:r w:rsidDel="00000000" w:rsidR="00000000" w:rsidRPr="00000000">
        <w:rPr>
          <w:b w:val="1"/>
          <w:color w:val="202124"/>
          <w:sz w:val="28"/>
          <w:szCs w:val="28"/>
          <w:highlight w:val="white"/>
          <w:rtl w:val="0"/>
        </w:rPr>
        <w:br w:type="textWrapping"/>
        <w:br w:type="textWrapping"/>
      </w:r>
      <w:r w:rsidDel="00000000" w:rsidR="00000000" w:rsidRPr="00000000">
        <w:rPr>
          <w:b w:val="1"/>
          <w:color w:val="000000"/>
          <w:sz w:val="28"/>
          <w:szCs w:val="28"/>
          <w:highlight w:val="white"/>
          <w:rtl w:val="0"/>
        </w:rPr>
        <w:t xml:space="preserve">Streetcar or bus</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-351783</wp:posOffset>
            </wp:positionH>
            <wp:positionV relativeFrom="paragraph">
              <wp:posOffset>274320</wp:posOffset>
            </wp:positionV>
            <wp:extent cx="782134" cy="1068917"/>
            <wp:effectExtent b="0" l="0" r="0" t="0"/>
            <wp:wrapSquare wrapText="bothSides" distB="114300" distT="114300" distL="114300" distR="114300"/>
            <wp:docPr descr="Decorative " id="1664327188" name="image18.png"/>
            <a:graphic>
              <a:graphicData uri="http://schemas.openxmlformats.org/drawingml/2006/picture">
                <pic:pic>
                  <pic:nvPicPr>
                    <pic:cNvPr descr="Decorative " id="0" name="image18.png"/>
                    <pic:cNvPicPr preferRelativeResize="0"/>
                  </pic:nvPicPr>
                  <pic:blipFill>
                    <a:blip r:embed="rId10"/>
                    <a:srcRect b="8821" l="23858" r="22153" t="18062"/>
                    <a:stretch>
                      <a:fillRect/>
                    </a:stretch>
                  </pic:blipFill>
                  <pic:spPr>
                    <a:xfrm>
                      <a:off x="0" y="0"/>
                      <a:ext cx="782134" cy="1068917"/>
                    </a:xfrm>
                    <a:prstGeom prst="rect"/>
                    <a:ln/>
                  </pic:spPr>
                </pic:pic>
              </a:graphicData>
            </a:graphic>
          </wp:anchor>
        </w:drawing>
      </w:r>
    </w:p>
    <w:p w:rsidR="00000000" w:rsidDel="00000000" w:rsidP="00000000" w:rsidRDefault="00000000" w:rsidRPr="00000000" w14:paraId="00000011">
      <w:pPr>
        <w:ind w:left="1440" w:firstLine="0"/>
        <w:rPr>
          <w:b w:val="1"/>
          <w:color w:val="1f0561"/>
          <w:sz w:val="28"/>
          <w:szCs w:val="28"/>
          <w:highlight w:val="white"/>
        </w:rPr>
      </w:pPr>
      <w:r w:rsidDel="00000000" w:rsidR="00000000" w:rsidRPr="00000000">
        <w:rPr>
          <w:color w:val="201d1e"/>
          <w:sz w:val="28"/>
          <w:szCs w:val="28"/>
          <w:highlight w:val="white"/>
          <w:rtl w:val="0"/>
        </w:rPr>
        <w:t xml:space="preserve">From September 4th to September 7th, the King streetcar (Route 504) stops at the corner of King Street &amp; University Ave., or the corner of King St. and Spadina Ave. It is diverted to Adelaide between these stops during those dates. From September 8th onwards, the King streetcar (Route 504) stops at the corner of King St. and John St., in front of TIFF Lightbox. </w:t>
      </w:r>
      <w:r w:rsidDel="00000000" w:rsidR="00000000" w:rsidRPr="00000000">
        <w:rPr>
          <w:color w:val="202124"/>
          <w:sz w:val="28"/>
          <w:szCs w:val="28"/>
          <w:highlight w:val="white"/>
          <w:rtl w:val="0"/>
        </w:rPr>
        <w:br w:type="textWrapping"/>
        <w:br w:type="textWrapping"/>
        <w:br w:type="textWrapping"/>
      </w:r>
      <w:r w:rsidDel="00000000" w:rsidR="00000000" w:rsidRPr="00000000">
        <w:rPr>
          <w:b w:val="1"/>
          <w:color w:val="000000"/>
          <w:sz w:val="28"/>
          <w:szCs w:val="28"/>
          <w:highlight w:val="white"/>
          <w:rtl w:val="0"/>
        </w:rPr>
        <w:t xml:space="preserve">GO Transit or V</w:t>
      </w:r>
      <w:r w:rsidDel="00000000" w:rsidR="00000000" w:rsidRPr="00000000">
        <w:rPr>
          <w:b w:val="1"/>
          <w:sz w:val="28"/>
          <w:szCs w:val="28"/>
          <w:highlight w:val="white"/>
          <w:rtl w:val="0"/>
        </w:rPr>
        <w:t xml:space="preserve">IA</w:t>
      </w:r>
      <w:r w:rsidDel="00000000" w:rsidR="00000000" w:rsidRPr="00000000">
        <w:rPr>
          <w:b w:val="1"/>
          <w:color w:val="000000"/>
          <w:sz w:val="28"/>
          <w:szCs w:val="28"/>
          <w:highlight w:val="white"/>
          <w:rtl w:val="0"/>
        </w:rPr>
        <w:t xml:space="preserve"> Rail</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-371474</wp:posOffset>
            </wp:positionH>
            <wp:positionV relativeFrom="paragraph">
              <wp:posOffset>1609725</wp:posOffset>
            </wp:positionV>
            <wp:extent cx="823399" cy="1185333"/>
            <wp:effectExtent b="0" l="0" r="0" t="0"/>
            <wp:wrapSquare wrapText="bothSides" distB="114300" distT="114300" distL="114300" distR="114300"/>
            <wp:docPr descr="Decorative " id="1664327187" name="image1.png"/>
            <a:graphic>
              <a:graphicData uri="http://schemas.openxmlformats.org/drawingml/2006/picture">
                <pic:pic>
                  <pic:nvPicPr>
                    <pic:cNvPr descr="Decorative " id="0" name="image1.png"/>
                    <pic:cNvPicPr preferRelativeResize="0"/>
                  </pic:nvPicPr>
                  <pic:blipFill>
                    <a:blip r:embed="rId11"/>
                    <a:srcRect b="16478" l="28068" r="28519" t="21333"/>
                    <a:stretch>
                      <a:fillRect/>
                    </a:stretch>
                  </pic:blipFill>
                  <pic:spPr>
                    <a:xfrm>
                      <a:off x="0" y="0"/>
                      <a:ext cx="823399" cy="1185333"/>
                    </a:xfrm>
                    <a:prstGeom prst="rect"/>
                    <a:ln/>
                  </pic:spPr>
                </pic:pic>
              </a:graphicData>
            </a:graphic>
          </wp:anchor>
        </w:drawing>
      </w:r>
    </w:p>
    <w:p w:rsidR="00000000" w:rsidDel="00000000" w:rsidP="00000000" w:rsidRDefault="00000000" w:rsidRPr="00000000" w14:paraId="00000012">
      <w:pPr>
        <w:ind w:left="1418" w:firstLine="0"/>
        <w:rPr>
          <w:color w:val="202124"/>
          <w:sz w:val="21"/>
          <w:szCs w:val="21"/>
          <w:highlight w:val="white"/>
        </w:rPr>
      </w:pPr>
      <w:r w:rsidDel="00000000" w:rsidR="00000000" w:rsidRPr="00000000">
        <w:rPr>
          <w:color w:val="202124"/>
          <w:sz w:val="28"/>
          <w:szCs w:val="28"/>
          <w:highlight w:val="white"/>
          <w:rtl w:val="0"/>
        </w:rPr>
        <w:t xml:space="preserve">TIFF Lightbox is a 550 m or 15-minute walk from Union Station. It can also be reached by subway (one stop from Union Station to St. Andrew).</w:t>
        <w:br w:type="textWrapping"/>
      </w:r>
      <w:r w:rsidDel="00000000" w:rsidR="00000000" w:rsidRPr="00000000">
        <w:rPr>
          <w:color w:val="202124"/>
          <w:sz w:val="21"/>
          <w:szCs w:val="21"/>
          <w:highlight w:val="white"/>
          <w:rtl w:val="0"/>
        </w:rPr>
        <w:br w:type="textWrapping"/>
        <w:br w:type="textWrapping"/>
      </w:r>
      <w:r w:rsidDel="00000000" w:rsidR="00000000" w:rsidRPr="00000000">
        <w:drawing>
          <wp:anchor allowOverlap="1" behindDoc="0" distB="114300" distT="114300" distL="114300" distR="114300" hidden="0" layoutInCell="1" locked="0" relativeHeight="0" simplePos="0">
            <wp:simplePos x="0" y="0"/>
            <wp:positionH relativeFrom="column">
              <wp:posOffset>-414013</wp:posOffset>
            </wp:positionH>
            <wp:positionV relativeFrom="paragraph">
              <wp:posOffset>1139931</wp:posOffset>
            </wp:positionV>
            <wp:extent cx="960967" cy="800806"/>
            <wp:effectExtent b="0" l="0" r="0" t="0"/>
            <wp:wrapSquare wrapText="bothSides" distB="114300" distT="114300" distL="114300" distR="114300"/>
            <wp:docPr descr="Decorative " id="1664327191" name="image10.png"/>
            <a:graphic>
              <a:graphicData uri="http://schemas.openxmlformats.org/drawingml/2006/picture">
                <pic:pic>
                  <pic:nvPicPr>
                    <pic:cNvPr descr="Decorative " id="0" name="image10.png"/>
                    <pic:cNvPicPr preferRelativeResize="0"/>
                  </pic:nvPicPr>
                  <pic:blipFill>
                    <a:blip r:embed="rId12"/>
                    <a:srcRect b="25932" l="29400" r="28600" t="38990"/>
                    <a:stretch>
                      <a:fillRect/>
                    </a:stretch>
                  </pic:blipFill>
                  <pic:spPr>
                    <a:xfrm>
                      <a:off x="0" y="0"/>
                      <a:ext cx="960967" cy="800806"/>
                    </a:xfrm>
                    <a:prstGeom prst="rect"/>
                    <a:ln/>
                  </pic:spPr>
                </pic:pic>
              </a:graphicData>
            </a:graphic>
          </wp:anchor>
        </w:drawing>
      </w:r>
    </w:p>
    <w:p w:rsidR="00000000" w:rsidDel="00000000" w:rsidP="00000000" w:rsidRDefault="00000000" w:rsidRPr="00000000" w14:paraId="00000013">
      <w:pPr>
        <w:ind w:left="1418" w:firstLine="0"/>
        <w:rPr>
          <w:color w:val="202124"/>
          <w:sz w:val="28"/>
          <w:szCs w:val="28"/>
          <w:highlight w:val="white"/>
        </w:rPr>
      </w:pPr>
      <w:r w:rsidDel="00000000" w:rsidR="00000000" w:rsidRPr="00000000">
        <w:rPr>
          <w:b w:val="1"/>
          <w:color w:val="000000"/>
          <w:sz w:val="28"/>
          <w:szCs w:val="28"/>
          <w:highlight w:val="white"/>
          <w:rtl w:val="0"/>
        </w:rPr>
        <w:t xml:space="preserve">Driving</w:t>
      </w:r>
      <w:r w:rsidDel="00000000" w:rsidR="00000000" w:rsidRPr="00000000">
        <w:rPr>
          <w:b w:val="1"/>
          <w:color w:val="1f0561"/>
          <w:sz w:val="28"/>
          <w:szCs w:val="28"/>
          <w:highlight w:val="white"/>
          <w:u w:val="single"/>
          <w:rtl w:val="0"/>
        </w:rPr>
        <w:t xml:space="preserve"> </w:t>
      </w:r>
      <w:r w:rsidDel="00000000" w:rsidR="00000000" w:rsidRPr="00000000">
        <w:rPr>
          <w:b w:val="1"/>
          <w:color w:val="202124"/>
          <w:sz w:val="28"/>
          <w:szCs w:val="28"/>
          <w:highlight w:val="white"/>
          <w:u w:val="single"/>
          <w:rtl w:val="0"/>
        </w:rPr>
        <w:br w:type="textWrapping"/>
      </w:r>
      <w:r w:rsidDel="00000000" w:rsidR="00000000" w:rsidRPr="00000000">
        <w:rPr>
          <w:color w:val="202124"/>
          <w:sz w:val="28"/>
          <w:szCs w:val="28"/>
          <w:highlight w:val="white"/>
          <w:rtl w:val="0"/>
        </w:rPr>
        <w:t xml:space="preserve">Paid underground parking is available at TLB, but it is not operated by TIFF.  </w:t>
      </w:r>
    </w:p>
    <w:p w:rsidR="00000000" w:rsidDel="00000000" w:rsidP="00000000" w:rsidRDefault="00000000" w:rsidRPr="00000000" w14:paraId="00000014">
      <w:pPr>
        <w:ind w:left="1418" w:firstLine="0"/>
        <w:rPr>
          <w:color w:val="202124"/>
          <w:sz w:val="28"/>
          <w:szCs w:val="28"/>
          <w:highlight w:val="white"/>
        </w:rPr>
      </w:pPr>
      <w:r w:rsidDel="00000000" w:rsidR="00000000" w:rsidRPr="00000000">
        <w:rPr>
          <w:rtl w:val="0"/>
        </w:rPr>
      </w:r>
    </w:p>
    <w:p w:rsidR="00000000" w:rsidDel="00000000" w:rsidP="00000000" w:rsidRDefault="00000000" w:rsidRPr="00000000" w14:paraId="00000015">
      <w:pPr>
        <w:ind w:left="1418" w:firstLine="0"/>
        <w:rPr>
          <w:color w:val="202124"/>
          <w:sz w:val="28"/>
          <w:szCs w:val="28"/>
          <w:highlight w:val="white"/>
        </w:rPr>
      </w:pPr>
      <w:r w:rsidDel="00000000" w:rsidR="00000000" w:rsidRPr="00000000">
        <w:rPr>
          <w:rtl w:val="0"/>
        </w:rPr>
      </w:r>
    </w:p>
    <w:p w:rsidR="00000000" w:rsidDel="00000000" w:rsidP="00000000" w:rsidRDefault="00000000" w:rsidRPr="00000000" w14:paraId="00000016">
      <w:pPr>
        <w:rPr>
          <w:color w:val="202124"/>
          <w:sz w:val="28"/>
          <w:szCs w:val="28"/>
          <w:highlight w:val="white"/>
        </w:rPr>
      </w:pPr>
      <w:r w:rsidDel="00000000" w:rsidR="00000000" w:rsidRPr="00000000">
        <w:rPr>
          <w:rtl w:val="0"/>
        </w:rPr>
      </w:r>
    </w:p>
    <w:p w:rsidR="00000000" w:rsidDel="00000000" w:rsidP="00000000" w:rsidRDefault="00000000" w:rsidRPr="00000000" w14:paraId="00000017">
      <w:pPr>
        <w:rPr>
          <w:b w:val="1"/>
          <w:color w:val="000000"/>
          <w:sz w:val="28"/>
          <w:szCs w:val="28"/>
          <w:highlight w:val="white"/>
        </w:rPr>
      </w:pPr>
      <w:r w:rsidDel="00000000" w:rsidR="00000000" w:rsidRPr="00000000">
        <w:rPr>
          <w:b w:val="1"/>
          <w:color w:val="000000"/>
          <w:sz w:val="28"/>
          <w:szCs w:val="28"/>
          <w:highlight w:val="white"/>
          <w:rtl w:val="0"/>
        </w:rPr>
        <w:t xml:space="preserve">Reitman Square parking</w:t>
        <w:br w:type="textWrapping"/>
      </w:r>
    </w:p>
    <w:p w:rsidR="00000000" w:rsidDel="00000000" w:rsidP="00000000" w:rsidRDefault="00000000" w:rsidRPr="00000000" w14:paraId="00000018">
      <w:pPr>
        <w:numPr>
          <w:ilvl w:val="0"/>
          <w:numId w:val="6"/>
        </w:numPr>
        <w:ind w:left="720" w:hanging="360"/>
        <w:rPr>
          <w:color w:val="202124"/>
          <w:sz w:val="28"/>
          <w:szCs w:val="28"/>
          <w:highlight w:val="white"/>
        </w:rPr>
      </w:pPr>
      <w:r w:rsidDel="00000000" w:rsidR="00000000" w:rsidRPr="00000000">
        <w:rPr>
          <w:color w:val="202124"/>
          <w:sz w:val="28"/>
          <w:szCs w:val="28"/>
          <w:highlight w:val="white"/>
          <w:rtl w:val="0"/>
        </w:rPr>
        <w:t xml:space="preserve">Precise ParkLink runs the underground parking at TLB</w:t>
      </w:r>
    </w:p>
    <w:p w:rsidR="00000000" w:rsidDel="00000000" w:rsidP="00000000" w:rsidRDefault="00000000" w:rsidRPr="00000000" w14:paraId="00000019">
      <w:pPr>
        <w:numPr>
          <w:ilvl w:val="2"/>
          <w:numId w:val="6"/>
        </w:numPr>
        <w:ind w:left="2160" w:hanging="360"/>
        <w:rPr>
          <w:color w:val="202124"/>
          <w:sz w:val="28"/>
          <w:szCs w:val="28"/>
          <w:highlight w:val="white"/>
        </w:rPr>
      </w:pPr>
      <w:r w:rsidDel="00000000" w:rsidR="00000000" w:rsidRPr="00000000">
        <w:rPr>
          <w:color w:val="202124"/>
          <w:sz w:val="28"/>
          <w:szCs w:val="28"/>
          <w:highlight w:val="white"/>
          <w:rtl w:val="0"/>
        </w:rPr>
        <w:t xml:space="preserve">Note: P2 is not available from the elevator. It must be accessed from P1 or P3, then by taking the ramp up/down</w:t>
      </w:r>
    </w:p>
    <w:p w:rsidR="00000000" w:rsidDel="00000000" w:rsidP="00000000" w:rsidRDefault="00000000" w:rsidRPr="00000000" w14:paraId="0000001A">
      <w:pPr>
        <w:numPr>
          <w:ilvl w:val="2"/>
          <w:numId w:val="6"/>
        </w:numPr>
        <w:ind w:left="2160" w:hanging="360"/>
        <w:rPr>
          <w:color w:val="202124"/>
          <w:sz w:val="28"/>
          <w:szCs w:val="28"/>
          <w:highlight w:val="white"/>
        </w:rPr>
      </w:pPr>
      <w:bookmarkStart w:colFirst="0" w:colLast="0" w:name="_heading=h.tyjcwt" w:id="5"/>
      <w:bookmarkEnd w:id="5"/>
      <w:r w:rsidDel="00000000" w:rsidR="00000000" w:rsidRPr="00000000">
        <w:rPr>
          <w:color w:val="202124"/>
          <w:sz w:val="28"/>
          <w:szCs w:val="28"/>
          <w:highlight w:val="white"/>
          <w:rtl w:val="0"/>
        </w:rPr>
        <w:t xml:space="preserve">Parking App Code: #1176</w:t>
      </w:r>
    </w:p>
    <w:p w:rsidR="00000000" w:rsidDel="00000000" w:rsidP="00000000" w:rsidRDefault="00000000" w:rsidRPr="00000000" w14:paraId="0000001B">
      <w:pPr>
        <w:rPr>
          <w:color w:val="202124"/>
          <w:sz w:val="28"/>
          <w:szCs w:val="28"/>
          <w:highlight w:val="white"/>
        </w:rPr>
      </w:pPr>
      <w:bookmarkStart w:colFirst="0" w:colLast="0" w:name="_heading=h.2oc55pnt3tjd" w:id="6"/>
      <w:bookmarkEnd w:id="6"/>
      <w:r w:rsidDel="00000000" w:rsidR="00000000" w:rsidRPr="00000000">
        <w:rPr>
          <w:rtl w:val="0"/>
        </w:rPr>
      </w:r>
    </w:p>
    <w:p w:rsidR="00000000" w:rsidDel="00000000" w:rsidP="00000000" w:rsidRDefault="00000000" w:rsidRPr="00000000" w14:paraId="0000001C">
      <w:pPr>
        <w:ind w:left="0" w:firstLine="0"/>
        <w:rPr>
          <w:color w:val="202124"/>
          <w:sz w:val="28"/>
          <w:szCs w:val="28"/>
          <w:highlight w:val="white"/>
        </w:rPr>
      </w:pPr>
      <w:bookmarkStart w:colFirst="0" w:colLast="0" w:name="_heading=h.ih7q94w9xveu" w:id="7"/>
      <w:bookmarkEnd w:id="7"/>
      <w:r w:rsidDel="00000000" w:rsidR="00000000" w:rsidRPr="00000000">
        <w:rPr>
          <w:rtl w:val="0"/>
        </w:rPr>
      </w:r>
    </w:p>
    <w:p w:rsidR="00000000" w:rsidDel="00000000" w:rsidP="00000000" w:rsidRDefault="00000000" w:rsidRPr="00000000" w14:paraId="0000001D">
      <w:pPr>
        <w:rPr>
          <w:b w:val="1"/>
          <w:sz w:val="28"/>
          <w:szCs w:val="28"/>
          <w:highlight w:val="white"/>
        </w:rPr>
      </w:pPr>
      <w:r w:rsidDel="00000000" w:rsidR="00000000" w:rsidRPr="00000000">
        <w:rPr>
          <w:b w:val="1"/>
          <w:sz w:val="28"/>
          <w:szCs w:val="28"/>
          <w:highlight w:val="white"/>
          <w:rtl w:val="0"/>
        </w:rPr>
        <w:t xml:space="preserve">The entrance and lobby</w:t>
      </w:r>
    </w:p>
    <w:p w:rsidR="00000000" w:rsidDel="00000000" w:rsidP="00000000" w:rsidRDefault="00000000" w:rsidRPr="00000000" w14:paraId="0000001E">
      <w:pPr>
        <w:rPr>
          <w:b w:val="1"/>
          <w:sz w:val="28"/>
          <w:szCs w:val="28"/>
          <w:highlight w:val="white"/>
        </w:rPr>
      </w:pPr>
      <w:r w:rsidDel="00000000" w:rsidR="00000000" w:rsidRPr="00000000">
        <w:rPr>
          <w:rtl w:val="0"/>
        </w:rPr>
      </w:r>
    </w:p>
    <w:p w:rsidR="00000000" w:rsidDel="00000000" w:rsidP="00000000" w:rsidRDefault="00000000" w:rsidRPr="00000000" w14:paraId="0000001F">
      <w:pPr>
        <w:numPr>
          <w:ilvl w:val="0"/>
          <w:numId w:val="1"/>
        </w:numPr>
        <w:ind w:left="720" w:hanging="360"/>
        <w:rPr>
          <w:color w:val="202124"/>
          <w:sz w:val="28"/>
          <w:szCs w:val="28"/>
          <w:highlight w:val="white"/>
        </w:rPr>
      </w:pPr>
      <w:r w:rsidDel="00000000" w:rsidR="00000000" w:rsidRPr="00000000">
        <w:rPr>
          <w:color w:val="202124"/>
          <w:sz w:val="28"/>
          <w:szCs w:val="28"/>
          <w:highlight w:val="white"/>
          <w:rtl w:val="0"/>
        </w:rPr>
        <w:t xml:space="preserve">The front entrance to the TLB is step-free</w:t>
      </w:r>
    </w:p>
    <w:p w:rsidR="00000000" w:rsidDel="00000000" w:rsidP="00000000" w:rsidRDefault="00000000" w:rsidRPr="00000000" w14:paraId="00000020">
      <w:pPr>
        <w:numPr>
          <w:ilvl w:val="0"/>
          <w:numId w:val="1"/>
        </w:numPr>
        <w:ind w:left="720" w:hanging="360"/>
        <w:rPr>
          <w:color w:val="202124"/>
          <w:sz w:val="28"/>
          <w:szCs w:val="28"/>
          <w:highlight w:val="white"/>
        </w:rPr>
      </w:pPr>
      <w:r w:rsidDel="00000000" w:rsidR="00000000" w:rsidRPr="00000000">
        <w:rPr>
          <w:color w:val="202124"/>
          <w:sz w:val="28"/>
          <w:szCs w:val="28"/>
          <w:highlight w:val="white"/>
          <w:rtl w:val="0"/>
        </w:rPr>
        <w:t xml:space="preserve">There is an overhang for protection from wind and rain </w:t>
      </w:r>
    </w:p>
    <w:p w:rsidR="00000000" w:rsidDel="00000000" w:rsidP="00000000" w:rsidRDefault="00000000" w:rsidRPr="00000000" w14:paraId="00000021">
      <w:pPr>
        <w:numPr>
          <w:ilvl w:val="0"/>
          <w:numId w:val="1"/>
        </w:numPr>
        <w:ind w:left="720" w:hanging="360"/>
        <w:rPr>
          <w:color w:val="202124"/>
          <w:sz w:val="28"/>
          <w:szCs w:val="28"/>
          <w:highlight w:val="white"/>
        </w:rPr>
      </w:pPr>
      <w:r w:rsidDel="00000000" w:rsidR="00000000" w:rsidRPr="00000000">
        <w:rPr>
          <w:color w:val="202124"/>
          <w:sz w:val="28"/>
          <w:szCs w:val="28"/>
          <w:highlight w:val="white"/>
          <w:rtl w:val="0"/>
        </w:rPr>
        <w:t xml:space="preserve">There are currently no tactile colour-contrast cane detection tiles or truncated domes at the entrance or drop-off areas </w:t>
      </w:r>
    </w:p>
    <w:p w:rsidR="00000000" w:rsidDel="00000000" w:rsidP="00000000" w:rsidRDefault="00000000" w:rsidRPr="00000000" w14:paraId="00000022">
      <w:pPr>
        <w:numPr>
          <w:ilvl w:val="0"/>
          <w:numId w:val="1"/>
        </w:numPr>
        <w:ind w:left="720" w:hanging="360"/>
        <w:rPr>
          <w:color w:val="202124"/>
          <w:sz w:val="28"/>
          <w:szCs w:val="28"/>
          <w:highlight w:val="white"/>
        </w:rPr>
      </w:pPr>
      <w:r w:rsidDel="00000000" w:rsidR="00000000" w:rsidRPr="00000000">
        <w:rPr>
          <w:color w:val="202124"/>
          <w:sz w:val="28"/>
          <w:szCs w:val="28"/>
          <w:highlight w:val="white"/>
          <w:rtl w:val="0"/>
        </w:rPr>
        <w:t xml:space="preserve">There is a small road ramp directly in front of the building</w:t>
      </w:r>
    </w:p>
    <w:p w:rsidR="00000000" w:rsidDel="00000000" w:rsidP="00000000" w:rsidRDefault="00000000" w:rsidRPr="00000000" w14:paraId="00000023">
      <w:pPr>
        <w:numPr>
          <w:ilvl w:val="0"/>
          <w:numId w:val="1"/>
        </w:numPr>
        <w:ind w:left="720" w:hanging="360"/>
        <w:rPr>
          <w:color w:val="202124"/>
          <w:sz w:val="28"/>
          <w:szCs w:val="28"/>
          <w:highlight w:val="white"/>
          <w:u w:val="none"/>
        </w:rPr>
      </w:pPr>
      <w:r w:rsidDel="00000000" w:rsidR="00000000" w:rsidRPr="00000000">
        <w:rPr>
          <w:color w:val="202124"/>
          <w:sz w:val="28"/>
          <w:szCs w:val="28"/>
          <w:highlight w:val="white"/>
          <w:rtl w:val="0"/>
        </w:rPr>
        <w:t xml:space="preserve">The entrance utilizes double automatic sliding doors</w:t>
      </w:r>
      <w:r w:rsidDel="00000000" w:rsidR="00000000" w:rsidRPr="00000000">
        <w:rPr>
          <w:rtl w:val="0"/>
        </w:rPr>
      </w:r>
    </w:p>
    <w:p w:rsidR="00000000" w:rsidDel="00000000" w:rsidP="00000000" w:rsidRDefault="00000000" w:rsidRPr="00000000" w14:paraId="00000024">
      <w:pPr>
        <w:rPr>
          <w:highlight w:val="white"/>
        </w:rPr>
      </w:pPr>
      <w:r w:rsidDel="00000000" w:rsidR="00000000" w:rsidRPr="00000000">
        <w:rPr>
          <w:rtl w:val="0"/>
        </w:rPr>
      </w:r>
    </w:p>
    <w:p w:rsidR="00000000" w:rsidDel="00000000" w:rsidP="00000000" w:rsidRDefault="00000000" w:rsidRPr="00000000" w14:paraId="00000025">
      <w:pPr>
        <w:rPr>
          <w:sz w:val="22"/>
          <w:szCs w:val="22"/>
          <w:shd w:fill="d9ead3" w:val="clear"/>
        </w:rPr>
      </w:pPr>
      <w:r w:rsidDel="00000000" w:rsidR="00000000" w:rsidRPr="00000000">
        <w:rPr>
          <w:highlight w:val="white"/>
        </w:rPr>
        <w:drawing>
          <wp:inline distB="0" distT="0" distL="0" distR="0">
            <wp:extent cx="1933575" cy="2746088"/>
            <wp:effectExtent b="0" l="0" r="0" t="0"/>
            <wp:docPr descr="Two Photographs of the front entrance to the Tiff Bell Lightbox. The door on the left side has a pressure sensitive plate for opening. The larger doors have movement sensors which will automatically open for you." id="1664327186" name="image3.png"/>
            <a:graphic>
              <a:graphicData uri="http://schemas.openxmlformats.org/drawingml/2006/picture">
                <pic:pic>
                  <pic:nvPicPr>
                    <pic:cNvPr descr="Two Photographs of the front entrance to the Tiff Bell Lightbox. The door on the left side has a pressure sensitive plate for opening. The larger doors have movement sensors which will automatically open for you." id="0" name="image3.png"/>
                    <pic:cNvPicPr preferRelativeResize="0"/>
                  </pic:nvPicPr>
                  <pic:blipFill>
                    <a:blip r:embed="rId13"/>
                    <a:srcRect b="0" l="0" r="0" t="0"/>
                    <a:stretch>
                      <a:fillRect/>
                    </a:stretch>
                  </pic:blipFill>
                  <pic:spPr>
                    <a:xfrm>
                      <a:off x="0" y="0"/>
                      <a:ext cx="1933575" cy="2746088"/>
                    </a:xfrm>
                    <a:prstGeom prst="rect"/>
                    <a:ln/>
                  </pic:spPr>
                </pic:pic>
              </a:graphicData>
            </a:graphic>
          </wp:inline>
        </w:drawing>
      </w:r>
      <w:r w:rsidDel="00000000" w:rsidR="00000000" w:rsidRPr="00000000">
        <w:rPr>
          <w:highlight w:val="white"/>
          <w:rtl w:val="0"/>
        </w:rPr>
        <w:br w:type="textWrapping"/>
      </w:r>
      <w:r w:rsidDel="00000000" w:rsidR="00000000" w:rsidRPr="00000000">
        <w:rPr>
          <w:i w:val="1"/>
          <w:color w:val="1f497d"/>
          <w:sz w:val="18"/>
          <w:szCs w:val="18"/>
          <w:rtl w:val="0"/>
        </w:rPr>
        <w:t xml:space="preserve">Figure 2: The door on the left side has a pressure sensitive plate for opening. </w:t>
      </w:r>
      <w:r w:rsidDel="00000000" w:rsidR="00000000" w:rsidRPr="00000000">
        <w:rPr>
          <w:rtl w:val="0"/>
        </w:rPr>
      </w:r>
    </w:p>
    <w:p w:rsidR="00000000" w:rsidDel="00000000" w:rsidP="00000000" w:rsidRDefault="00000000" w:rsidRPr="00000000" w14:paraId="00000026">
      <w:pPr>
        <w:pStyle w:val="Heading2"/>
        <w:rPr>
          <w:highlight w:val="white"/>
        </w:rPr>
      </w:pPr>
      <w:bookmarkStart w:colFirst="0" w:colLast="0" w:name="_heading=h.1t3h5sf" w:id="8"/>
      <w:bookmarkEnd w:id="8"/>
      <w:r w:rsidDel="00000000" w:rsidR="00000000" w:rsidRPr="00000000">
        <w:rPr>
          <w:highlight w:val="white"/>
        </w:rPr>
        <w:drawing>
          <wp:inline distB="0" distT="0" distL="0" distR="0">
            <wp:extent cx="1973063" cy="2496529"/>
            <wp:effectExtent b="0" l="0" r="0" t="0"/>
            <wp:docPr descr="Two Photographs of the front entrance to the Tiff Bell Lightbox. The door on the left side has a pressure sensitive plate for opening. The larger doors have movement sensors which will automatically open for you." id="1664327190" name="image7.png"/>
            <a:graphic>
              <a:graphicData uri="http://schemas.openxmlformats.org/drawingml/2006/picture">
                <pic:pic>
                  <pic:nvPicPr>
                    <pic:cNvPr descr="Two Photographs of the front entrance to the Tiff Bell Lightbox. The door on the left side has a pressure sensitive plate for opening. The larger doors have movement sensors which will automatically open for you." id="0" name="image7.png"/>
                    <pic:cNvPicPr preferRelativeResize="0"/>
                  </pic:nvPicPr>
                  <pic:blipFill>
                    <a:blip r:embed="rId14"/>
                    <a:srcRect b="0" l="0" r="0" t="0"/>
                    <a:stretch>
                      <a:fillRect/>
                    </a:stretch>
                  </pic:blipFill>
                  <pic:spPr>
                    <a:xfrm>
                      <a:off x="0" y="0"/>
                      <a:ext cx="1973063" cy="2496529"/>
                    </a:xfrm>
                    <a:prstGeom prst="rect"/>
                    <a:ln/>
                  </pic:spPr>
                </pic:pic>
              </a:graphicData>
            </a:graphic>
          </wp:inline>
        </w:drawing>
      </w:r>
      <w:r w:rsidDel="00000000" w:rsidR="00000000" w:rsidRPr="00000000">
        <w:rPr>
          <w:rtl w:val="0"/>
        </w:rPr>
      </w:r>
    </w:p>
    <w:p w:rsidR="00000000" w:rsidDel="00000000" w:rsidP="00000000" w:rsidRDefault="00000000" w:rsidRPr="00000000" w14:paraId="00000027">
      <w:pPr>
        <w:spacing w:after="200" w:lineRule="auto"/>
        <w:rPr>
          <w:i w:val="1"/>
          <w:color w:val="1f497d"/>
          <w:sz w:val="18"/>
          <w:szCs w:val="18"/>
        </w:rPr>
      </w:pPr>
      <w:bookmarkStart w:colFirst="0" w:colLast="0" w:name="_heading=h.4d34og8" w:id="9"/>
      <w:bookmarkEnd w:id="9"/>
      <w:r w:rsidDel="00000000" w:rsidR="00000000" w:rsidRPr="00000000">
        <w:rPr>
          <w:i w:val="1"/>
          <w:color w:val="1f497d"/>
          <w:sz w:val="18"/>
          <w:szCs w:val="18"/>
          <w:rtl w:val="0"/>
        </w:rPr>
        <w:t xml:space="preserve">Figure 3: The larger doors on the right side have movement sensors which will automatically open for you.</w:t>
      </w:r>
    </w:p>
    <w:p w:rsidR="00000000" w:rsidDel="00000000" w:rsidP="00000000" w:rsidRDefault="00000000" w:rsidRPr="00000000" w14:paraId="00000028">
      <w:pPr>
        <w:spacing w:after="200" w:lineRule="auto"/>
        <w:rPr>
          <w:i w:val="1"/>
          <w:color w:val="1f497d"/>
          <w:sz w:val="18"/>
          <w:szCs w:val="18"/>
        </w:rPr>
      </w:pPr>
      <w:bookmarkStart w:colFirst="0" w:colLast="0" w:name="_heading=h.tevi5ksgdly4" w:id="10"/>
      <w:bookmarkEnd w:id="10"/>
      <w:r w:rsidDel="00000000" w:rsidR="00000000" w:rsidRPr="00000000">
        <w:rPr>
          <w:rtl w:val="0"/>
        </w:rPr>
      </w:r>
    </w:p>
    <w:p w:rsidR="00000000" w:rsidDel="00000000" w:rsidP="00000000" w:rsidRDefault="00000000" w:rsidRPr="00000000" w14:paraId="00000029">
      <w:pPr>
        <w:rPr>
          <w:b w:val="1"/>
          <w:sz w:val="32"/>
          <w:szCs w:val="32"/>
        </w:rPr>
      </w:pPr>
      <w:r w:rsidDel="00000000" w:rsidR="00000000" w:rsidRPr="00000000">
        <w:rPr>
          <w:b w:val="1"/>
          <w:sz w:val="32"/>
          <w:szCs w:val="32"/>
          <w:rtl w:val="0"/>
        </w:rPr>
        <w:t xml:space="preserve">Rush line</w:t>
      </w:r>
    </w:p>
    <w:p w:rsidR="00000000" w:rsidDel="00000000" w:rsidP="00000000" w:rsidRDefault="00000000" w:rsidRPr="00000000" w14:paraId="0000002A">
      <w:pPr>
        <w:rPr>
          <w:sz w:val="28"/>
          <w:szCs w:val="28"/>
        </w:rPr>
      </w:pPr>
      <w:r w:rsidDel="00000000" w:rsidR="00000000" w:rsidRPr="00000000">
        <w:rPr>
          <w:sz w:val="28"/>
          <w:szCs w:val="28"/>
          <w:rtl w:val="0"/>
        </w:rPr>
        <w:t xml:space="preserve">Located outside TIFF Lightbox on the west side of the King Street entrance and extends towards Widmer Street.</w:t>
        <w:br w:type="textWrapping"/>
      </w:r>
    </w:p>
    <w:p w:rsidR="00000000" w:rsidDel="00000000" w:rsidP="00000000" w:rsidRDefault="00000000" w:rsidRPr="00000000" w14:paraId="0000002B">
      <w:pPr>
        <w:rPr/>
      </w:pPr>
      <w:bookmarkStart w:colFirst="0" w:colLast="0" w:name="_heading=h.2s8eyo1" w:id="11"/>
      <w:bookmarkEnd w:id="11"/>
      <w:r w:rsidDel="00000000" w:rsidR="00000000" w:rsidRPr="00000000">
        <w:rPr/>
        <w:drawing>
          <wp:inline distB="114300" distT="114300" distL="114300" distR="114300">
            <wp:extent cx="3990556" cy="2078414"/>
            <wp:effectExtent b="0" l="0" r="0" t="0"/>
            <wp:docPr descr="Map of downtown Toronto indicating the rush line for the TIFF Bell Lightbox. There is a red arrow indicating where the line up will start" id="1664327189" name="image21.png"/>
            <a:graphic>
              <a:graphicData uri="http://schemas.openxmlformats.org/drawingml/2006/picture">
                <pic:pic>
                  <pic:nvPicPr>
                    <pic:cNvPr descr="Map of downtown Toronto indicating the rush line for the TIFF Bell Lightbox. There is a red arrow indicating where the line up will start" id="0" name="image21.png"/>
                    <pic:cNvPicPr preferRelativeResize="0"/>
                  </pic:nvPicPr>
                  <pic:blipFill>
                    <a:blip r:embed="rId15"/>
                    <a:srcRect b="0" l="281" r="280" t="0"/>
                    <a:stretch>
                      <a:fillRect/>
                    </a:stretch>
                  </pic:blipFill>
                  <pic:spPr>
                    <a:xfrm>
                      <a:off x="0" y="0"/>
                      <a:ext cx="3990556" cy="2078414"/>
                    </a:xfrm>
                    <a:prstGeom prst="rect"/>
                    <a:ln/>
                  </pic:spPr>
                </pic:pic>
              </a:graphicData>
            </a:graphic>
          </wp:inline>
        </w:drawing>
      </w:r>
      <w:r w:rsidDel="00000000" w:rsidR="00000000" w:rsidRPr="00000000">
        <w:rPr>
          <w:rtl w:val="0"/>
        </w:rPr>
        <w:br w:type="textWrapping"/>
      </w:r>
      <w:r w:rsidDel="00000000" w:rsidR="00000000" w:rsidRPr="00000000">
        <w:rPr>
          <w:i w:val="1"/>
          <w:color w:val="1f497d"/>
          <w:sz w:val="18"/>
          <w:szCs w:val="18"/>
          <w:rtl w:val="0"/>
        </w:rPr>
        <w:t xml:space="preserve">Figure 4: Map of TIFF Lightbox rush line from an aerial view</w:t>
      </w:r>
      <w:r w:rsidDel="00000000" w:rsidR="00000000" w:rsidRPr="00000000">
        <w:rPr>
          <w:rtl w:val="0"/>
        </w:rPr>
      </w:r>
    </w:p>
    <w:p w:rsidR="00000000" w:rsidDel="00000000" w:rsidP="00000000" w:rsidRDefault="00000000" w:rsidRPr="00000000" w14:paraId="0000002C">
      <w:pPr>
        <w:pStyle w:val="Heading2"/>
        <w:rPr>
          <w:sz w:val="28"/>
          <w:szCs w:val="28"/>
        </w:rPr>
      </w:pPr>
      <w:r w:rsidDel="00000000" w:rsidR="00000000" w:rsidRPr="00000000">
        <w:rPr>
          <w:b w:val="1"/>
          <w:rtl w:val="0"/>
        </w:rPr>
        <w:t xml:space="preserve">Access to theatres and seating</w:t>
      </w:r>
      <w:r w:rsidDel="00000000" w:rsidR="00000000" w:rsidRPr="00000000">
        <w:rPr>
          <w:rtl w:val="0"/>
        </w:rPr>
      </w:r>
    </w:p>
    <w:p w:rsidR="00000000" w:rsidDel="00000000" w:rsidP="00000000" w:rsidRDefault="00000000" w:rsidRPr="00000000" w14:paraId="0000002D">
      <w:pPr>
        <w:numPr>
          <w:ilvl w:val="0"/>
          <w:numId w:val="5"/>
        </w:numPr>
        <w:ind w:left="720" w:hanging="360"/>
        <w:rPr>
          <w:color w:val="202124"/>
          <w:sz w:val="28"/>
          <w:szCs w:val="28"/>
          <w:highlight w:val="white"/>
          <w:u w:val="none"/>
        </w:rPr>
      </w:pPr>
      <w:r w:rsidDel="00000000" w:rsidR="00000000" w:rsidRPr="00000000">
        <w:rPr>
          <w:color w:val="202124"/>
          <w:sz w:val="28"/>
          <w:szCs w:val="28"/>
          <w:highlight w:val="white"/>
          <w:rtl w:val="0"/>
        </w:rPr>
        <w:t xml:space="preserve">TIFF Lightbox has two escalators leading up to and from the atrium lobby</w:t>
      </w:r>
      <w:r w:rsidDel="00000000" w:rsidR="00000000" w:rsidRPr="00000000">
        <w:rPr>
          <w:rtl w:val="0"/>
        </w:rPr>
      </w:r>
    </w:p>
    <w:p w:rsidR="00000000" w:rsidDel="00000000" w:rsidP="00000000" w:rsidRDefault="00000000" w:rsidRPr="00000000" w14:paraId="0000002E">
      <w:pPr>
        <w:ind w:left="720" w:firstLine="0"/>
        <w:rPr>
          <w:color w:val="202124"/>
          <w:sz w:val="28"/>
          <w:szCs w:val="28"/>
          <w:highlight w:val="white"/>
        </w:rPr>
      </w:pPr>
      <w:r w:rsidDel="00000000" w:rsidR="00000000" w:rsidRPr="00000000">
        <w:rPr>
          <w:color w:val="202124"/>
          <w:sz w:val="28"/>
          <w:szCs w:val="28"/>
          <w:highlight w:val="white"/>
          <w:rtl w:val="0"/>
        </w:rPr>
        <w:t xml:space="preserve">The escalator on the right side from the ground floor leads upwards to Cinemas 1–3</w:t>
      </w:r>
      <w:r w:rsidDel="00000000" w:rsidR="00000000" w:rsidRPr="00000000">
        <w:rPr>
          <w:color w:val="202124"/>
          <w:sz w:val="28"/>
          <w:szCs w:val="28"/>
          <w:rtl w:val="0"/>
        </w:rPr>
        <w:br w:type="textWrapping"/>
        <w:br w:type="textWrapping"/>
      </w:r>
      <w:r w:rsidDel="00000000" w:rsidR="00000000" w:rsidRPr="00000000">
        <w:rPr>
          <w:sz w:val="28"/>
          <w:szCs w:val="28"/>
        </w:rPr>
        <w:drawing>
          <wp:inline distB="114300" distT="114300" distL="114300" distR="114300">
            <wp:extent cx="2270604" cy="2439188"/>
            <wp:effectExtent b="0" l="0" r="0" t="0"/>
            <wp:docPr descr="Up and down escalators from the lobby of the TIFF Bell Lightbox to the second floor. " id="1664327194" name="image11.jpg"/>
            <a:graphic>
              <a:graphicData uri="http://schemas.openxmlformats.org/drawingml/2006/picture">
                <pic:pic>
                  <pic:nvPicPr>
                    <pic:cNvPr descr="Up and down escalators from the lobby of the TIFF Bell Lightbox to the second floor. " id="0" name="image11.jpg"/>
                    <pic:cNvPicPr preferRelativeResize="0"/>
                  </pic:nvPicPr>
                  <pic:blipFill>
                    <a:blip r:embed="rId16"/>
                    <a:srcRect b="19432" l="0" r="0" t="0"/>
                    <a:stretch>
                      <a:fillRect/>
                    </a:stretch>
                  </pic:blipFill>
                  <pic:spPr>
                    <a:xfrm>
                      <a:off x="0" y="0"/>
                      <a:ext cx="2270604" cy="2439188"/>
                    </a:xfrm>
                    <a:prstGeom prst="rect"/>
                    <a:ln/>
                  </pic:spPr>
                </pic:pic>
              </a:graphicData>
            </a:graphic>
          </wp:inline>
        </w:drawing>
      </w:r>
      <w:r w:rsidDel="00000000" w:rsidR="00000000" w:rsidRPr="00000000">
        <w:rPr>
          <w:color w:val="202124"/>
          <w:sz w:val="28"/>
          <w:szCs w:val="28"/>
          <w:highlight w:val="white"/>
          <w:rtl w:val="0"/>
        </w:rPr>
        <w:br w:type="textWrapping"/>
      </w:r>
      <w:r w:rsidDel="00000000" w:rsidR="00000000" w:rsidRPr="00000000">
        <w:rPr>
          <w:i w:val="1"/>
          <w:color w:val="1f497d"/>
          <w:sz w:val="18"/>
          <w:szCs w:val="18"/>
          <w:rtl w:val="0"/>
        </w:rPr>
        <w:t xml:space="preserve">Figure 5: Photograph of the escalators in the front lobby of TIFF Lightbox. The escalator to the right will allow you to move upwards to the second floor.</w:t>
      </w:r>
      <w:r w:rsidDel="00000000" w:rsidR="00000000" w:rsidRPr="00000000">
        <w:rPr>
          <w:color w:val="202124"/>
          <w:sz w:val="28"/>
          <w:szCs w:val="28"/>
          <w:rtl w:val="0"/>
        </w:rPr>
        <w:br w:type="textWrapping"/>
      </w:r>
      <w:r w:rsidDel="00000000" w:rsidR="00000000" w:rsidRPr="00000000">
        <w:rPr>
          <w:rtl w:val="0"/>
        </w:rPr>
      </w:r>
    </w:p>
    <w:p w:rsidR="00000000" w:rsidDel="00000000" w:rsidP="00000000" w:rsidRDefault="00000000" w:rsidRPr="00000000" w14:paraId="0000002F">
      <w:pPr>
        <w:numPr>
          <w:ilvl w:val="0"/>
          <w:numId w:val="13"/>
        </w:numPr>
        <w:ind w:left="720" w:hanging="360"/>
        <w:rPr>
          <w:color w:val="202124"/>
          <w:sz w:val="28"/>
          <w:szCs w:val="28"/>
          <w:highlight w:val="white"/>
        </w:rPr>
      </w:pPr>
      <w:r w:rsidDel="00000000" w:rsidR="00000000" w:rsidRPr="00000000">
        <w:rPr>
          <w:color w:val="202124"/>
          <w:sz w:val="28"/>
          <w:szCs w:val="28"/>
          <w:highlight w:val="white"/>
          <w:rtl w:val="0"/>
        </w:rPr>
        <w:t xml:space="preserve">There are 2 elevators located on the east side of the atrium beside the escalat</w:t>
      </w:r>
      <w:r w:rsidDel="00000000" w:rsidR="00000000" w:rsidRPr="00000000">
        <w:rPr>
          <w:color w:val="202124"/>
          <w:sz w:val="28"/>
          <w:szCs w:val="28"/>
          <w:rtl w:val="0"/>
        </w:rPr>
        <w:t xml:space="preserve">ors. </w:t>
      </w:r>
      <w:r w:rsidDel="00000000" w:rsidR="00000000" w:rsidRPr="00000000">
        <w:rPr>
          <w:color w:val="202124"/>
          <w:sz w:val="28"/>
          <w:szCs w:val="28"/>
          <w:highlight w:val="white"/>
          <w:rtl w:val="0"/>
        </w:rPr>
        <w:t xml:space="preserve">If you’re facing the escalators, it is a right turn to access the escalators.</w:t>
      </w:r>
    </w:p>
    <w:p w:rsidR="00000000" w:rsidDel="00000000" w:rsidP="00000000" w:rsidRDefault="00000000" w:rsidRPr="00000000" w14:paraId="00000030">
      <w:pPr>
        <w:numPr>
          <w:ilvl w:val="1"/>
          <w:numId w:val="13"/>
        </w:numPr>
        <w:ind w:left="1440" w:hanging="360"/>
        <w:rPr>
          <w:color w:val="202124"/>
          <w:sz w:val="28"/>
          <w:szCs w:val="28"/>
          <w:highlight w:val="white"/>
        </w:rPr>
      </w:pPr>
      <w:r w:rsidDel="00000000" w:rsidR="00000000" w:rsidRPr="00000000">
        <w:rPr>
          <w:color w:val="202124"/>
          <w:sz w:val="28"/>
          <w:szCs w:val="28"/>
          <w:highlight w:val="white"/>
          <w:rtl w:val="0"/>
        </w:rPr>
        <w:t xml:space="preserve">Cinemas 4 and 5 on floor 3 can be accessed via elevator</w:t>
        <w:br w:type="textWrapping"/>
      </w:r>
    </w:p>
    <w:p w:rsidR="00000000" w:rsidDel="00000000" w:rsidP="00000000" w:rsidRDefault="00000000" w:rsidRPr="00000000" w14:paraId="00000031">
      <w:pPr>
        <w:rPr>
          <w:color w:val="202124"/>
          <w:sz w:val="28"/>
          <w:szCs w:val="28"/>
          <w:highlight w:val="white"/>
        </w:rPr>
      </w:pPr>
      <w:r w:rsidDel="00000000" w:rsidR="00000000" w:rsidRPr="00000000">
        <w:rPr>
          <w:color w:val="202124"/>
          <w:sz w:val="28"/>
          <w:szCs w:val="28"/>
          <w:highlight w:val="white"/>
          <w:rtl w:val="0"/>
        </w:rPr>
        <w:t xml:space="preserve"> </w:t>
      </w:r>
      <w:r w:rsidDel="00000000" w:rsidR="00000000" w:rsidRPr="00000000">
        <w:rPr>
          <w:color w:val="202124"/>
          <w:sz w:val="28"/>
          <w:szCs w:val="28"/>
          <w:highlight w:val="white"/>
        </w:rPr>
        <w:drawing>
          <wp:inline distB="114300" distT="114300" distL="114300" distR="114300">
            <wp:extent cx="3727981" cy="2622344"/>
            <wp:effectExtent b="0" l="0" r="0" t="0"/>
            <wp:docPr descr="Photograph of the two metal elevators on the right side of the Atrium beside the Escalators.  The buttons to activate the elevators between the two cars." id="1664327192" name="image22.jpg"/>
            <a:graphic>
              <a:graphicData uri="http://schemas.openxmlformats.org/drawingml/2006/picture">
                <pic:pic>
                  <pic:nvPicPr>
                    <pic:cNvPr descr="Photograph of the two metal elevators on the right side of the Atrium beside the Escalators.  The buttons to activate the elevators between the two cars." id="0" name="image22.jpg"/>
                    <pic:cNvPicPr preferRelativeResize="0"/>
                  </pic:nvPicPr>
                  <pic:blipFill>
                    <a:blip r:embed="rId17"/>
                    <a:srcRect b="18642" l="0" r="0" t="28529"/>
                    <a:stretch>
                      <a:fillRect/>
                    </a:stretch>
                  </pic:blipFill>
                  <pic:spPr>
                    <a:xfrm>
                      <a:off x="0" y="0"/>
                      <a:ext cx="3727981" cy="2622344"/>
                    </a:xfrm>
                    <a:prstGeom prst="rect"/>
                    <a:ln/>
                  </pic:spPr>
                </pic:pic>
              </a:graphicData>
            </a:graphic>
          </wp:inline>
        </w:drawing>
      </w:r>
      <w:r w:rsidDel="00000000" w:rsidR="00000000" w:rsidRPr="00000000">
        <w:rPr>
          <w:rtl w:val="0"/>
        </w:rPr>
      </w:r>
    </w:p>
    <w:p w:rsidR="00000000" w:rsidDel="00000000" w:rsidP="00000000" w:rsidRDefault="00000000" w:rsidRPr="00000000" w14:paraId="00000032">
      <w:pPr>
        <w:rPr>
          <w:color w:val="202124"/>
          <w:sz w:val="28"/>
          <w:szCs w:val="28"/>
          <w:highlight w:val="white"/>
        </w:rPr>
      </w:pPr>
      <w:r w:rsidDel="00000000" w:rsidR="00000000" w:rsidRPr="00000000">
        <w:rPr>
          <w:i w:val="1"/>
          <w:color w:val="1f497d"/>
          <w:sz w:val="18"/>
          <w:szCs w:val="18"/>
          <w:rtl w:val="0"/>
        </w:rPr>
        <w:t xml:space="preserve">Figure 6: Photograph of the two metal elevators on the right side of the Atrium beside the escalators.</w:t>
      </w:r>
      <w:r w:rsidDel="00000000" w:rsidR="00000000" w:rsidRPr="00000000">
        <w:rPr>
          <w:color w:val="202124"/>
          <w:sz w:val="28"/>
          <w:szCs w:val="28"/>
          <w:highlight w:val="white"/>
          <w:rtl w:val="0"/>
        </w:rPr>
        <w:br w:type="textWrapping"/>
      </w:r>
    </w:p>
    <w:p w:rsidR="00000000" w:rsidDel="00000000" w:rsidP="00000000" w:rsidRDefault="00000000" w:rsidRPr="00000000" w14:paraId="00000033">
      <w:pPr>
        <w:widowControl w:val="0"/>
        <w:rPr>
          <w:b w:val="1"/>
          <w:color w:val="202124"/>
          <w:sz w:val="28"/>
          <w:szCs w:val="28"/>
          <w:highlight w:val="white"/>
        </w:rPr>
      </w:pPr>
      <w:r w:rsidDel="00000000" w:rsidR="00000000" w:rsidRPr="00000000">
        <w:rPr>
          <w:color w:val="202124"/>
          <w:sz w:val="28"/>
          <w:szCs w:val="28"/>
          <w:highlight w:val="white"/>
        </w:rPr>
        <w:drawing>
          <wp:inline distB="114300" distT="114300" distL="114300" distR="114300">
            <wp:extent cx="2148458" cy="2745613"/>
            <wp:effectExtent b="0" l="0" r="0" t="0"/>
            <wp:docPr descr="The touchscreen reads welcome to TIFF at the top. From the top down the buttons read 5(on the left), 6 (on the right), 3(left), 4 (right), G(left) 2 (right)" id="1664327193" name="image5.jpg"/>
            <a:graphic>
              <a:graphicData uri="http://schemas.openxmlformats.org/drawingml/2006/picture">
                <pic:pic>
                  <pic:nvPicPr>
                    <pic:cNvPr descr="The touchscreen reads welcome to TIFF at the top. From the top down the buttons read 5(on the left), 6 (on the right), 3(left), 4 (right), G(left) 2 (right)" id="0" name="image5.jpg"/>
                    <pic:cNvPicPr preferRelativeResize="0"/>
                  </pic:nvPicPr>
                  <pic:blipFill>
                    <a:blip r:embed="rId18"/>
                    <a:srcRect b="0" l="-3760" r="0" t="0"/>
                    <a:stretch>
                      <a:fillRect/>
                    </a:stretch>
                  </pic:blipFill>
                  <pic:spPr>
                    <a:xfrm>
                      <a:off x="0" y="0"/>
                      <a:ext cx="2148458" cy="2745613"/>
                    </a:xfrm>
                    <a:prstGeom prst="rect"/>
                    <a:ln/>
                  </pic:spPr>
                </pic:pic>
              </a:graphicData>
            </a:graphic>
          </wp:inline>
        </w:drawing>
      </w:r>
      <w:r w:rsidDel="00000000" w:rsidR="00000000" w:rsidRPr="00000000">
        <w:rPr>
          <w:i w:val="1"/>
          <w:color w:val="1f497d"/>
          <w:sz w:val="18"/>
          <w:szCs w:val="18"/>
          <w:rtl w:val="0"/>
        </w:rPr>
        <w:t xml:space="preserve"> </w:t>
        <w:br w:type="textWrapping"/>
        <w:t xml:space="preserve">Figure 7: Photograph of elevator touch screen and keypad underneath</w:t>
      </w:r>
      <w:r w:rsidDel="00000000" w:rsidR="00000000" w:rsidRPr="00000000">
        <w:rPr>
          <w:rtl w:val="0"/>
        </w:rPr>
      </w:r>
    </w:p>
    <w:p w:rsidR="00000000" w:rsidDel="00000000" w:rsidP="00000000" w:rsidRDefault="00000000" w:rsidRPr="00000000" w14:paraId="00000034">
      <w:pPr>
        <w:rPr>
          <w:b w:val="1"/>
          <w:color w:val="202124"/>
          <w:sz w:val="28"/>
          <w:szCs w:val="28"/>
          <w:highlight w:val="white"/>
        </w:rPr>
      </w:pPr>
      <w:r w:rsidDel="00000000" w:rsidR="00000000" w:rsidRPr="00000000">
        <w:rPr>
          <w:rtl w:val="0"/>
        </w:rPr>
      </w:r>
    </w:p>
    <w:p w:rsidR="00000000" w:rsidDel="00000000" w:rsidP="00000000" w:rsidRDefault="00000000" w:rsidRPr="00000000" w14:paraId="00000035">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1"/>
          <w:i w:val="0"/>
          <w:smallCaps w:val="0"/>
          <w:strike w:val="0"/>
          <w:color w:val="202124"/>
          <w:sz w:val="28"/>
          <w:szCs w:val="28"/>
          <w:highlight w:val="white"/>
          <w:vertAlign w:val="baseline"/>
        </w:rPr>
      </w:pPr>
      <w:r w:rsidDel="00000000" w:rsidR="00000000" w:rsidRPr="00000000">
        <w:rPr>
          <w:i w:val="0"/>
          <w:smallCaps w:val="0"/>
          <w:strike w:val="0"/>
          <w:color w:val="202124"/>
          <w:sz w:val="28"/>
          <w:szCs w:val="28"/>
          <w:highlight w:val="white"/>
          <w:u w:val="none"/>
          <w:vertAlign w:val="baseline"/>
          <w:rtl w:val="0"/>
        </w:rPr>
        <w:t xml:space="preserve">The elevator contains a touch screen to select a floor. The elevator will audibly announce once it has arrived at the floor selected. </w:t>
      </w:r>
      <w:r w:rsidDel="00000000" w:rsidR="00000000" w:rsidRPr="00000000">
        <w:rPr>
          <w:rtl w:val="0"/>
        </w:rPr>
      </w:r>
    </w:p>
    <w:p w:rsidR="00000000" w:rsidDel="00000000" w:rsidP="00000000" w:rsidRDefault="00000000" w:rsidRPr="00000000" w14:paraId="00000036">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rFonts w:ascii="Arial" w:cs="Arial" w:eastAsia="Arial" w:hAnsi="Arial"/>
          <w:b w:val="1"/>
          <w:i w:val="0"/>
          <w:smallCaps w:val="0"/>
          <w:strike w:val="0"/>
          <w:color w:val="202124"/>
          <w:sz w:val="28"/>
          <w:szCs w:val="28"/>
          <w:highlight w:val="white"/>
          <w:vertAlign w:val="baseline"/>
        </w:rPr>
      </w:pPr>
      <w:r w:rsidDel="00000000" w:rsidR="00000000" w:rsidRPr="00000000">
        <w:rPr>
          <w:i w:val="0"/>
          <w:smallCaps w:val="0"/>
          <w:strike w:val="0"/>
          <w:color w:val="202124"/>
          <w:sz w:val="28"/>
          <w:szCs w:val="28"/>
          <w:highlight w:val="white"/>
          <w:u w:val="none"/>
          <w:vertAlign w:val="baseline"/>
          <w:rtl w:val="0"/>
        </w:rPr>
        <w:t xml:space="preserve">There is a keypad underneath the touch screen that can also be used to select a floor</w:t>
      </w:r>
      <w:r w:rsidDel="00000000" w:rsidR="00000000" w:rsidRPr="00000000">
        <w:rPr>
          <w:rtl w:val="0"/>
        </w:rPr>
      </w:r>
    </w:p>
    <w:p w:rsidR="00000000" w:rsidDel="00000000" w:rsidP="00000000" w:rsidRDefault="00000000" w:rsidRPr="00000000" w14:paraId="00000037">
      <w:pPr>
        <w:rPr>
          <w:color w:val="202124"/>
          <w:sz w:val="28"/>
          <w:szCs w:val="28"/>
          <w:highlight w:val="white"/>
        </w:rPr>
      </w:pPr>
      <w:r w:rsidDel="00000000" w:rsidR="00000000" w:rsidRPr="00000000">
        <w:rPr>
          <w:rtl w:val="0"/>
        </w:rPr>
      </w:r>
    </w:p>
    <w:p w:rsidR="00000000" w:rsidDel="00000000" w:rsidP="00000000" w:rsidRDefault="00000000" w:rsidRPr="00000000" w14:paraId="00000038">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i w:val="0"/>
          <w:smallCaps w:val="0"/>
          <w:strike w:val="0"/>
          <w:color w:val="202124"/>
          <w:sz w:val="28"/>
          <w:szCs w:val="28"/>
          <w:highlight w:val="white"/>
          <w:u w:val="none"/>
          <w:vertAlign w:val="baseline"/>
        </w:rPr>
      </w:pPr>
      <w:r w:rsidDel="00000000" w:rsidR="00000000" w:rsidRPr="00000000">
        <w:rPr>
          <w:i w:val="0"/>
          <w:smallCaps w:val="0"/>
          <w:strike w:val="0"/>
          <w:color w:val="202124"/>
          <w:sz w:val="28"/>
          <w:szCs w:val="28"/>
          <w:highlight w:val="white"/>
          <w:u w:val="none"/>
          <w:vertAlign w:val="baseline"/>
          <w:rtl w:val="0"/>
        </w:rPr>
        <w:t xml:space="preserve">The 2nd floor utilizes both stairs and a ramp to access the concession stand and Cinemas 1–3</w:t>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right="0"/>
        <w:jc w:val="left"/>
        <w:rPr>
          <w:color w:val="202124"/>
          <w:sz w:val="28"/>
          <w:szCs w:val="28"/>
          <w:highlight w:val="white"/>
        </w:rPr>
      </w:pPr>
      <w:r w:rsidDel="00000000" w:rsidR="00000000" w:rsidRPr="00000000">
        <w:rPr>
          <w:rtl w:val="0"/>
        </w:rPr>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right="0"/>
        <w:jc w:val="left"/>
        <w:rPr>
          <w:rFonts w:ascii="Arial" w:cs="Arial" w:eastAsia="Arial" w:hAnsi="Arial"/>
          <w:i w:val="0"/>
          <w:smallCaps w:val="0"/>
          <w:strike w:val="0"/>
          <w:color w:val="202124"/>
          <w:sz w:val="28"/>
          <w:szCs w:val="28"/>
          <w:highlight w:val="white"/>
          <w:vertAlign w:val="baseline"/>
        </w:rPr>
      </w:pPr>
      <w:r w:rsidDel="00000000" w:rsidR="00000000" w:rsidRPr="00000000">
        <w:rPr>
          <w:i w:val="0"/>
          <w:smallCaps w:val="0"/>
          <w:strike w:val="0"/>
          <w:color w:val="000000"/>
          <w:sz w:val="22"/>
          <w:szCs w:val="22"/>
          <w:highlight w:val="white"/>
          <w:u w:val="none"/>
          <w:vertAlign w:val="baseline"/>
        </w:rPr>
        <w:drawing>
          <wp:inline distB="114300" distT="114300" distL="114300" distR="114300">
            <wp:extent cx="4271963" cy="3206070"/>
            <wp:effectExtent b="0" l="0" r="0" t="0"/>
            <wp:docPr descr="Photograph of ramp on second floor " id="1664327195" name="image9.jpg"/>
            <a:graphic>
              <a:graphicData uri="http://schemas.openxmlformats.org/drawingml/2006/picture">
                <pic:pic>
                  <pic:nvPicPr>
                    <pic:cNvPr descr="Photograph of ramp on second floor " id="0" name="image9.jpg"/>
                    <pic:cNvPicPr preferRelativeResize="0"/>
                  </pic:nvPicPr>
                  <pic:blipFill>
                    <a:blip r:embed="rId19"/>
                    <a:srcRect b="0" l="0" r="0" t="0"/>
                    <a:stretch>
                      <a:fillRect/>
                    </a:stretch>
                  </pic:blipFill>
                  <pic:spPr>
                    <a:xfrm>
                      <a:off x="0" y="0"/>
                      <a:ext cx="4271963" cy="3206070"/>
                    </a:xfrm>
                    <a:prstGeom prst="rect"/>
                    <a:ln/>
                  </pic:spPr>
                </pic:pic>
              </a:graphicData>
            </a:graphic>
          </wp:inline>
        </w:drawing>
      </w:r>
      <w:r w:rsidDel="00000000" w:rsidR="00000000" w:rsidRPr="00000000">
        <w:rPr>
          <w:rtl w:val="0"/>
        </w:rPr>
      </w:r>
    </w:p>
    <w:p w:rsidR="00000000" w:rsidDel="00000000" w:rsidP="00000000" w:rsidRDefault="00000000" w:rsidRPr="00000000" w14:paraId="0000003B">
      <w:pPr>
        <w:rPr>
          <w:color w:val="202124"/>
          <w:sz w:val="28"/>
          <w:szCs w:val="28"/>
          <w:highlight w:val="white"/>
        </w:rPr>
      </w:pPr>
      <w:r w:rsidDel="00000000" w:rsidR="00000000" w:rsidRPr="00000000">
        <w:rPr>
          <w:highlight w:val="white"/>
        </w:rPr>
        <w:drawing>
          <wp:inline distB="114300" distT="114300" distL="114300" distR="114300">
            <wp:extent cx="4267052" cy="3325225"/>
            <wp:effectExtent b="0" l="0" r="0" t="0"/>
            <wp:docPr descr="Photograph of stairs to the left of the ramp on second floor" id="1664327197" name="image15.jpg"/>
            <a:graphic>
              <a:graphicData uri="http://schemas.openxmlformats.org/drawingml/2006/picture">
                <pic:pic>
                  <pic:nvPicPr>
                    <pic:cNvPr descr="Photograph of stairs to the left of the ramp on second floor" id="0" name="image15.jpg"/>
                    <pic:cNvPicPr preferRelativeResize="0"/>
                  </pic:nvPicPr>
                  <pic:blipFill>
                    <a:blip r:embed="rId20"/>
                    <a:srcRect b="41188" l="0" r="0" t="0"/>
                    <a:stretch>
                      <a:fillRect/>
                    </a:stretch>
                  </pic:blipFill>
                  <pic:spPr>
                    <a:xfrm>
                      <a:off x="0" y="0"/>
                      <a:ext cx="4267052" cy="3325225"/>
                    </a:xfrm>
                    <a:prstGeom prst="rect"/>
                    <a:ln/>
                  </pic:spPr>
                </pic:pic>
              </a:graphicData>
            </a:graphic>
          </wp:inline>
        </w:drawing>
      </w:r>
      <w:r w:rsidDel="00000000" w:rsidR="00000000" w:rsidRPr="00000000">
        <w:rPr>
          <w:rtl w:val="0"/>
        </w:rPr>
      </w:r>
    </w:p>
    <w:p w:rsidR="00000000" w:rsidDel="00000000" w:rsidP="00000000" w:rsidRDefault="00000000" w:rsidRPr="00000000" w14:paraId="0000003C">
      <w:pPr>
        <w:rPr>
          <w:color w:val="202124"/>
          <w:sz w:val="21"/>
          <w:szCs w:val="21"/>
          <w:highlight w:val="white"/>
        </w:rPr>
      </w:pPr>
      <w:r w:rsidDel="00000000" w:rsidR="00000000" w:rsidRPr="00000000">
        <w:rPr>
          <w:i w:val="1"/>
          <w:color w:val="1f497d"/>
          <w:sz w:val="18"/>
          <w:szCs w:val="18"/>
          <w:rtl w:val="0"/>
        </w:rPr>
        <w:t xml:space="preserve">Figures 8 and 9: Photograph of ramp on second floor and stairs to the left of the ramp</w:t>
      </w:r>
      <w:r w:rsidDel="00000000" w:rsidR="00000000" w:rsidRPr="00000000">
        <w:rPr>
          <w:color w:val="202124"/>
          <w:sz w:val="28"/>
          <w:szCs w:val="28"/>
          <w:highlight w:val="white"/>
          <w:rtl w:val="0"/>
        </w:rPr>
        <w:br w:type="textWrapping"/>
      </w:r>
      <w:r w:rsidDel="00000000" w:rsidR="00000000" w:rsidRPr="00000000">
        <w:rPr>
          <w:rtl w:val="0"/>
        </w:rPr>
      </w:r>
    </w:p>
    <w:p w:rsidR="00000000" w:rsidDel="00000000" w:rsidP="00000000" w:rsidRDefault="00000000" w:rsidRPr="00000000" w14:paraId="0000003D">
      <w:pPr>
        <w:pStyle w:val="Heading1"/>
        <w:ind w:left="-180" w:firstLine="0"/>
        <w:rPr>
          <w:b w:val="1"/>
          <w:color w:val="202124"/>
          <w:sz w:val="32"/>
          <w:szCs w:val="32"/>
          <w:highlight w:val="white"/>
        </w:rPr>
      </w:pPr>
      <w:bookmarkStart w:colFirst="0" w:colLast="0" w:name="_heading=h.c4evgbx35jta" w:id="12"/>
      <w:bookmarkEnd w:id="12"/>
      <w:r w:rsidDel="00000000" w:rsidR="00000000" w:rsidRPr="00000000">
        <w:rPr>
          <w:b w:val="1"/>
          <w:color w:val="202124"/>
          <w:sz w:val="32"/>
          <w:szCs w:val="32"/>
          <w:highlight w:val="white"/>
          <w:rtl w:val="0"/>
        </w:rPr>
        <w:t xml:space="preserve">Venue measurements</w:t>
      </w:r>
    </w:p>
    <w:tbl>
      <w:tblPr>
        <w:tblStyle w:val="Table1"/>
        <w:tblW w:w="10065.0" w:type="dxa"/>
        <w:jc w:val="left"/>
        <w:tblInd w:w="-19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900"/>
        <w:gridCol w:w="1485"/>
        <w:gridCol w:w="4680"/>
        <w:tblGridChange w:id="0">
          <w:tblGrid>
            <w:gridCol w:w="3900"/>
            <w:gridCol w:w="1485"/>
            <w:gridCol w:w="4680"/>
          </w:tblGrid>
        </w:tblGridChange>
      </w:tblGrid>
      <w:tr>
        <w:trPr>
          <w:cantSplit w:val="0"/>
          <w:trHeight w:val="352.70141601562506" w:hRule="atLeast"/>
          <w:tblHeader w:val="0"/>
        </w:trPr>
        <w:tc>
          <w:tcPr>
            <w:tcBorders>
              <w:top w:color="201d1d" w:space="0" w:sz="6" w:val="single"/>
              <w:left w:color="201d1d" w:space="0" w:sz="6" w:val="single"/>
              <w:bottom w:color="201d1d" w:space="0" w:sz="6" w:val="single"/>
              <w:right w:color="2a2727" w:space="0" w:sz="6" w:val="single"/>
            </w:tcBorders>
            <w:shd w:fill="2a2727" w:val="clear"/>
            <w:tcMar>
              <w:top w:w="40.0" w:type="dxa"/>
              <w:left w:w="120.0" w:type="dxa"/>
              <w:bottom w:w="40.0" w:type="dxa"/>
              <w:right w:w="120.0" w:type="dxa"/>
            </w:tcMar>
            <w:vAlign w:val="center"/>
          </w:tcPr>
          <w:p w:rsidR="00000000" w:rsidDel="00000000" w:rsidP="00000000" w:rsidRDefault="00000000" w:rsidRPr="00000000" w14:paraId="0000003E">
            <w:pPr>
              <w:widowControl w:val="0"/>
              <w:spacing w:line="276" w:lineRule="auto"/>
              <w:rPr>
                <w:color w:val="ffffff"/>
                <w:sz w:val="21"/>
                <w:szCs w:val="21"/>
              </w:rPr>
            </w:pPr>
            <w:r w:rsidDel="00000000" w:rsidR="00000000" w:rsidRPr="00000000">
              <w:rPr>
                <w:color w:val="ffffff"/>
                <w:sz w:val="21"/>
                <w:szCs w:val="21"/>
                <w:rtl w:val="0"/>
              </w:rPr>
              <w:t xml:space="preserve">Door/Area</w:t>
            </w:r>
          </w:p>
        </w:tc>
        <w:tc>
          <w:tcPr>
            <w:tcBorders>
              <w:top w:color="201d1d" w:space="0" w:sz="6" w:val="single"/>
              <w:left w:color="cccccc" w:space="0" w:sz="6" w:val="single"/>
              <w:bottom w:color="201d1d" w:space="0" w:sz="6" w:val="single"/>
              <w:right w:color="2a2727" w:space="0" w:sz="6" w:val="single"/>
            </w:tcBorders>
            <w:shd w:fill="2a2727" w:val="clear"/>
            <w:tcMar>
              <w:top w:w="40.0" w:type="dxa"/>
              <w:left w:w="120.0" w:type="dxa"/>
              <w:bottom w:w="40.0" w:type="dxa"/>
              <w:right w:w="120.0" w:type="dxa"/>
            </w:tcMar>
            <w:vAlign w:val="center"/>
          </w:tcPr>
          <w:p w:rsidR="00000000" w:rsidDel="00000000" w:rsidP="00000000" w:rsidRDefault="00000000" w:rsidRPr="00000000" w14:paraId="0000003F">
            <w:pPr>
              <w:widowControl w:val="0"/>
              <w:spacing w:line="276" w:lineRule="auto"/>
              <w:jc w:val="center"/>
              <w:rPr>
                <w:color w:val="ffffff"/>
                <w:sz w:val="21"/>
                <w:szCs w:val="21"/>
              </w:rPr>
            </w:pPr>
            <w:r w:rsidDel="00000000" w:rsidR="00000000" w:rsidRPr="00000000">
              <w:rPr>
                <w:color w:val="ffffff"/>
                <w:sz w:val="21"/>
                <w:szCs w:val="21"/>
                <w:rtl w:val="0"/>
              </w:rPr>
              <w:t xml:space="preserve">W x H</w:t>
            </w:r>
          </w:p>
        </w:tc>
        <w:tc>
          <w:tcPr>
            <w:tcBorders>
              <w:top w:color="201d1d" w:space="0" w:sz="6" w:val="single"/>
              <w:left w:color="cccccc" w:space="0" w:sz="6" w:val="single"/>
              <w:bottom w:color="201d1d" w:space="0" w:sz="6" w:val="single"/>
              <w:right w:color="201d1d" w:space="0" w:sz="6" w:val="single"/>
            </w:tcBorders>
            <w:shd w:fill="2a2727" w:val="clear"/>
            <w:tcMar>
              <w:top w:w="40.0" w:type="dxa"/>
              <w:left w:w="120.0" w:type="dxa"/>
              <w:bottom w:w="40.0" w:type="dxa"/>
              <w:right w:w="120.0" w:type="dxa"/>
            </w:tcMar>
            <w:vAlign w:val="center"/>
          </w:tcPr>
          <w:p w:rsidR="00000000" w:rsidDel="00000000" w:rsidP="00000000" w:rsidRDefault="00000000" w:rsidRPr="00000000" w14:paraId="00000040">
            <w:pPr>
              <w:widowControl w:val="0"/>
              <w:spacing w:line="276" w:lineRule="auto"/>
              <w:rPr>
                <w:color w:val="202124"/>
                <w:sz w:val="21"/>
                <w:szCs w:val="21"/>
                <w:highlight w:val="white"/>
              </w:rPr>
            </w:pPr>
            <w:r w:rsidDel="00000000" w:rsidR="00000000" w:rsidRPr="00000000">
              <w:rPr>
                <w:color w:val="ffffff"/>
                <w:sz w:val="20"/>
                <w:szCs w:val="20"/>
                <w:rtl w:val="0"/>
              </w:rPr>
              <w:t xml:space="preserve">Notes</w:t>
            </w:r>
            <w:r w:rsidDel="00000000" w:rsidR="00000000" w:rsidRPr="00000000">
              <w:rPr>
                <w:rtl w:val="0"/>
              </w:rPr>
            </w:r>
          </w:p>
        </w:tc>
      </w:tr>
      <w:tr>
        <w:trPr>
          <w:cantSplit w:val="0"/>
          <w:trHeight w:val="315" w:hRule="atLeast"/>
          <w:tblHeader w:val="0"/>
        </w:trPr>
        <w:tc>
          <w:tcPr>
            <w:tcBorders>
              <w:top w:color="cccccc" w:space="0" w:sz="6" w:val="single"/>
              <w:left w:color="201d1d" w:space="0" w:sz="6" w:val="single"/>
              <w:bottom w:color="f8f9fa" w:space="0" w:sz="6" w:val="single"/>
              <w:right w:color="ffffff" w:space="0" w:sz="6" w:val="single"/>
            </w:tcBorders>
            <w:shd w:fill="ffffff" w:val="clear"/>
            <w:tcMar>
              <w:top w:w="40.0" w:type="dxa"/>
              <w:left w:w="120.0" w:type="dxa"/>
              <w:bottom w:w="40.0" w:type="dxa"/>
              <w:right w:w="120.0" w:type="dxa"/>
            </w:tcMar>
            <w:vAlign w:val="center"/>
          </w:tcPr>
          <w:p w:rsidR="00000000" w:rsidDel="00000000" w:rsidP="00000000" w:rsidRDefault="00000000" w:rsidRPr="00000000" w14:paraId="00000041">
            <w:pPr>
              <w:widowControl w:val="0"/>
              <w:spacing w:line="276" w:lineRule="auto"/>
              <w:rPr>
                <w:color w:val="202124"/>
                <w:sz w:val="21"/>
                <w:szCs w:val="21"/>
                <w:highlight w:val="white"/>
              </w:rPr>
            </w:pPr>
            <w:r w:rsidDel="00000000" w:rsidR="00000000" w:rsidRPr="00000000">
              <w:rPr>
                <w:color w:val="202124"/>
                <w:sz w:val="21"/>
                <w:szCs w:val="21"/>
                <w:highlight w:val="white"/>
                <w:rtl w:val="0"/>
              </w:rPr>
              <w:t xml:space="preserve">Front Doors (Double doors)</w:t>
            </w:r>
          </w:p>
        </w:tc>
        <w:tc>
          <w:tcPr>
            <w:tcBorders>
              <w:top w:color="cccccc" w:space="0" w:sz="6" w:val="single"/>
              <w:left w:color="cccccc" w:space="0" w:sz="6" w:val="single"/>
              <w:bottom w:color="f8f9fa" w:space="0" w:sz="6" w:val="single"/>
              <w:right w:color="ffffff" w:space="0" w:sz="6" w:val="single"/>
            </w:tcBorders>
            <w:shd w:fill="ffffff" w:val="clear"/>
            <w:tcMar>
              <w:top w:w="40.0" w:type="dxa"/>
              <w:left w:w="120.0" w:type="dxa"/>
              <w:bottom w:w="40.0" w:type="dxa"/>
              <w:right w:w="120.0" w:type="dxa"/>
            </w:tcMar>
            <w:vAlign w:val="center"/>
          </w:tcPr>
          <w:p w:rsidR="00000000" w:rsidDel="00000000" w:rsidP="00000000" w:rsidRDefault="00000000" w:rsidRPr="00000000" w14:paraId="00000042">
            <w:pPr>
              <w:widowControl w:val="0"/>
              <w:spacing w:line="276" w:lineRule="auto"/>
              <w:jc w:val="center"/>
              <w:rPr>
                <w:color w:val="202124"/>
                <w:sz w:val="21"/>
                <w:szCs w:val="21"/>
                <w:highlight w:val="white"/>
              </w:rPr>
            </w:pPr>
            <w:r w:rsidDel="00000000" w:rsidR="00000000" w:rsidRPr="00000000">
              <w:rPr>
                <w:color w:val="202124"/>
                <w:sz w:val="21"/>
                <w:szCs w:val="21"/>
                <w:highlight w:val="white"/>
                <w:rtl w:val="0"/>
              </w:rPr>
              <w:t xml:space="preserve">10' x 7'</w:t>
            </w:r>
          </w:p>
        </w:tc>
        <w:tc>
          <w:tcPr>
            <w:tcBorders>
              <w:top w:color="cccccc" w:space="0" w:sz="6" w:val="single"/>
              <w:left w:color="cccccc" w:space="0" w:sz="6" w:val="single"/>
              <w:bottom w:color="f8f9fa" w:space="0" w:sz="6" w:val="single"/>
              <w:right w:color="201d1d" w:space="0" w:sz="6" w:val="single"/>
            </w:tcBorders>
            <w:shd w:fill="ffffff" w:val="clear"/>
            <w:tcMar>
              <w:top w:w="40.0" w:type="dxa"/>
              <w:left w:w="120.0" w:type="dxa"/>
              <w:bottom w:w="40.0" w:type="dxa"/>
              <w:right w:w="120.0" w:type="dxa"/>
            </w:tcMar>
            <w:vAlign w:val="center"/>
          </w:tcPr>
          <w:p w:rsidR="00000000" w:rsidDel="00000000" w:rsidP="00000000" w:rsidRDefault="00000000" w:rsidRPr="00000000" w14:paraId="00000043">
            <w:pPr>
              <w:widowControl w:val="0"/>
              <w:spacing w:line="276" w:lineRule="auto"/>
              <w:rPr>
                <w:color w:val="202124"/>
                <w:sz w:val="21"/>
                <w:szCs w:val="21"/>
                <w:highlight w:val="white"/>
              </w:rPr>
            </w:pPr>
            <w:r w:rsidDel="00000000" w:rsidR="00000000" w:rsidRPr="00000000">
              <w:rPr>
                <w:color w:val="202124"/>
                <w:sz w:val="21"/>
                <w:szCs w:val="21"/>
                <w:highlight w:val="white"/>
                <w:rtl w:val="0"/>
              </w:rPr>
              <w:t xml:space="preserve">10'x 7' per door + couple of inches added on each side for metal frame</w:t>
            </w:r>
          </w:p>
        </w:tc>
      </w:tr>
      <w:tr>
        <w:trPr>
          <w:cantSplit w:val="0"/>
          <w:trHeight w:val="315" w:hRule="atLeast"/>
          <w:tblHeader w:val="0"/>
        </w:trPr>
        <w:tc>
          <w:tcPr>
            <w:tcBorders>
              <w:top w:color="cccccc" w:space="0" w:sz="6" w:val="single"/>
              <w:left w:color="201d1d" w:space="0" w:sz="6" w:val="single"/>
              <w:bottom w:color="f8f9fa" w:space="0" w:sz="6" w:val="single"/>
              <w:right w:color="f8f9fa" w:space="0" w:sz="6" w:val="single"/>
            </w:tcBorders>
            <w:shd w:fill="f8f9fa" w:val="clear"/>
            <w:tcMar>
              <w:top w:w="40.0" w:type="dxa"/>
              <w:left w:w="120.0" w:type="dxa"/>
              <w:bottom w:w="40.0" w:type="dxa"/>
              <w:right w:w="120.0" w:type="dxa"/>
            </w:tcMar>
            <w:vAlign w:val="center"/>
          </w:tcPr>
          <w:p w:rsidR="00000000" w:rsidDel="00000000" w:rsidP="00000000" w:rsidRDefault="00000000" w:rsidRPr="00000000" w14:paraId="00000044">
            <w:pPr>
              <w:widowControl w:val="0"/>
              <w:spacing w:line="276" w:lineRule="auto"/>
              <w:rPr>
                <w:color w:val="202124"/>
                <w:sz w:val="21"/>
                <w:szCs w:val="21"/>
                <w:highlight w:val="white"/>
              </w:rPr>
            </w:pPr>
            <w:r w:rsidDel="00000000" w:rsidR="00000000" w:rsidRPr="00000000">
              <w:rPr>
                <w:color w:val="202124"/>
                <w:sz w:val="21"/>
                <w:szCs w:val="21"/>
                <w:highlight w:val="white"/>
                <w:rtl w:val="0"/>
              </w:rPr>
              <w:t xml:space="preserve">Front Door (Handicap </w:t>
            </w:r>
            <w:r w:rsidDel="00000000" w:rsidR="00000000" w:rsidRPr="00000000">
              <w:rPr>
                <w:sz w:val="20"/>
                <w:szCs w:val="20"/>
                <w:rtl w:val="0"/>
              </w:rPr>
              <w:t xml:space="preserve">accessible</w:t>
            </w:r>
            <w:r w:rsidDel="00000000" w:rsidR="00000000" w:rsidRPr="00000000">
              <w:rPr>
                <w:color w:val="202124"/>
                <w:sz w:val="21"/>
                <w:szCs w:val="21"/>
                <w:highlight w:val="white"/>
                <w:rtl w:val="0"/>
              </w:rPr>
              <w:t xml:space="preserve">)</w:t>
            </w:r>
          </w:p>
        </w:tc>
        <w:tc>
          <w:tcPr>
            <w:tcBorders>
              <w:top w:color="cccccc" w:space="0" w:sz="6" w:val="single"/>
              <w:left w:color="cccccc" w:space="0" w:sz="6" w:val="single"/>
              <w:bottom w:color="f8f9fa" w:space="0" w:sz="6" w:val="single"/>
              <w:right w:color="f8f9fa" w:space="0" w:sz="6" w:val="single"/>
            </w:tcBorders>
            <w:shd w:fill="f8f9fa" w:val="clear"/>
            <w:tcMar>
              <w:top w:w="40.0" w:type="dxa"/>
              <w:left w:w="120.0" w:type="dxa"/>
              <w:bottom w:w="40.0" w:type="dxa"/>
              <w:right w:w="120.0" w:type="dxa"/>
            </w:tcMar>
            <w:vAlign w:val="center"/>
          </w:tcPr>
          <w:p w:rsidR="00000000" w:rsidDel="00000000" w:rsidP="00000000" w:rsidRDefault="00000000" w:rsidRPr="00000000" w14:paraId="00000045">
            <w:pPr>
              <w:widowControl w:val="0"/>
              <w:spacing w:line="276" w:lineRule="auto"/>
              <w:jc w:val="center"/>
              <w:rPr>
                <w:color w:val="202124"/>
                <w:sz w:val="21"/>
                <w:szCs w:val="21"/>
                <w:highlight w:val="white"/>
              </w:rPr>
            </w:pPr>
            <w:r w:rsidDel="00000000" w:rsidR="00000000" w:rsidRPr="00000000">
              <w:rPr>
                <w:color w:val="202124"/>
                <w:sz w:val="21"/>
                <w:szCs w:val="21"/>
                <w:highlight w:val="white"/>
                <w:rtl w:val="0"/>
              </w:rPr>
              <w:t xml:space="preserve">41.5" x 94"</w:t>
            </w:r>
          </w:p>
        </w:tc>
        <w:tc>
          <w:tcPr>
            <w:tcBorders>
              <w:top w:color="cccccc" w:space="0" w:sz="6" w:val="single"/>
              <w:left w:color="cccccc" w:space="0" w:sz="6" w:val="single"/>
              <w:bottom w:color="f8f9fa" w:space="0" w:sz="6" w:val="single"/>
              <w:right w:color="201d1d" w:space="0" w:sz="6" w:val="single"/>
            </w:tcBorders>
            <w:shd w:fill="f8f9fa" w:val="clear"/>
            <w:tcMar>
              <w:top w:w="40.0" w:type="dxa"/>
              <w:left w:w="120.0" w:type="dxa"/>
              <w:bottom w:w="40.0" w:type="dxa"/>
              <w:right w:w="120.0" w:type="dxa"/>
            </w:tcMar>
            <w:vAlign w:val="center"/>
          </w:tcPr>
          <w:p w:rsidR="00000000" w:rsidDel="00000000" w:rsidP="00000000" w:rsidRDefault="00000000" w:rsidRPr="00000000" w14:paraId="00000046">
            <w:pPr>
              <w:widowControl w:val="0"/>
              <w:spacing w:line="276" w:lineRule="auto"/>
              <w:rPr>
                <w:color w:val="202124"/>
                <w:sz w:val="21"/>
                <w:szCs w:val="21"/>
                <w:highlight w:val="white"/>
              </w:rPr>
            </w:pPr>
            <w:r w:rsidDel="00000000" w:rsidR="00000000" w:rsidRPr="00000000">
              <w:rPr>
                <w:rtl w:val="0"/>
              </w:rPr>
            </w:r>
          </w:p>
        </w:tc>
      </w:tr>
      <w:tr>
        <w:trPr>
          <w:cantSplit w:val="0"/>
          <w:trHeight w:val="315" w:hRule="atLeast"/>
          <w:tblHeader w:val="0"/>
        </w:trPr>
        <w:tc>
          <w:tcPr>
            <w:tcBorders>
              <w:top w:color="cccccc" w:space="0" w:sz="6" w:val="single"/>
              <w:left w:color="201d1d" w:space="0" w:sz="6" w:val="single"/>
              <w:bottom w:color="f8f9fa" w:space="0" w:sz="6" w:val="single"/>
              <w:right w:color="ffffff" w:space="0" w:sz="6" w:val="single"/>
            </w:tcBorders>
            <w:shd w:fill="ffffff" w:val="clear"/>
            <w:tcMar>
              <w:top w:w="40.0" w:type="dxa"/>
              <w:left w:w="120.0" w:type="dxa"/>
              <w:bottom w:w="40.0" w:type="dxa"/>
              <w:right w:w="120.0" w:type="dxa"/>
            </w:tcMar>
            <w:vAlign w:val="center"/>
          </w:tcPr>
          <w:p w:rsidR="00000000" w:rsidDel="00000000" w:rsidP="00000000" w:rsidRDefault="00000000" w:rsidRPr="00000000" w14:paraId="00000047">
            <w:pPr>
              <w:widowControl w:val="0"/>
              <w:spacing w:line="276" w:lineRule="auto"/>
              <w:rPr>
                <w:color w:val="202124"/>
                <w:sz w:val="21"/>
                <w:szCs w:val="21"/>
                <w:highlight w:val="white"/>
              </w:rPr>
            </w:pPr>
            <w:r w:rsidDel="00000000" w:rsidR="00000000" w:rsidRPr="00000000">
              <w:rPr>
                <w:color w:val="202124"/>
                <w:sz w:val="21"/>
                <w:szCs w:val="21"/>
                <w:highlight w:val="white"/>
                <w:rtl w:val="0"/>
              </w:rPr>
              <w:t xml:space="preserve">Curb Height (front doors)</w:t>
            </w:r>
          </w:p>
        </w:tc>
        <w:tc>
          <w:tcPr>
            <w:tcBorders>
              <w:top w:color="cccccc" w:space="0" w:sz="6" w:val="single"/>
              <w:left w:color="cccccc" w:space="0" w:sz="6" w:val="single"/>
              <w:bottom w:color="f8f9fa" w:space="0" w:sz="6" w:val="single"/>
              <w:right w:color="ffffff" w:space="0" w:sz="6" w:val="single"/>
            </w:tcBorders>
            <w:shd w:fill="ffffff" w:val="clear"/>
            <w:tcMar>
              <w:top w:w="40.0" w:type="dxa"/>
              <w:left w:w="120.0" w:type="dxa"/>
              <w:bottom w:w="40.0" w:type="dxa"/>
              <w:right w:w="120.0" w:type="dxa"/>
            </w:tcMar>
            <w:vAlign w:val="center"/>
          </w:tcPr>
          <w:p w:rsidR="00000000" w:rsidDel="00000000" w:rsidP="00000000" w:rsidRDefault="00000000" w:rsidRPr="00000000" w14:paraId="00000048">
            <w:pPr>
              <w:widowControl w:val="0"/>
              <w:spacing w:line="276" w:lineRule="auto"/>
              <w:jc w:val="center"/>
              <w:rPr>
                <w:color w:val="202124"/>
                <w:sz w:val="21"/>
                <w:szCs w:val="21"/>
                <w:highlight w:val="white"/>
              </w:rPr>
            </w:pPr>
            <w:r w:rsidDel="00000000" w:rsidR="00000000" w:rsidRPr="00000000">
              <w:rPr>
                <w:color w:val="202124"/>
                <w:sz w:val="21"/>
                <w:szCs w:val="21"/>
                <w:highlight w:val="white"/>
                <w:rtl w:val="0"/>
              </w:rPr>
              <w:t xml:space="preserve">6 inches</w:t>
            </w:r>
          </w:p>
        </w:tc>
        <w:tc>
          <w:tcPr>
            <w:tcBorders>
              <w:top w:color="cccccc" w:space="0" w:sz="6" w:val="single"/>
              <w:left w:color="cccccc" w:space="0" w:sz="6" w:val="single"/>
              <w:bottom w:color="f8f9fa" w:space="0" w:sz="6" w:val="single"/>
              <w:right w:color="201d1d" w:space="0" w:sz="6" w:val="single"/>
            </w:tcBorders>
            <w:shd w:fill="ffffff" w:val="clear"/>
            <w:tcMar>
              <w:top w:w="40.0" w:type="dxa"/>
              <w:left w:w="120.0" w:type="dxa"/>
              <w:bottom w:w="40.0" w:type="dxa"/>
              <w:right w:w="120.0" w:type="dxa"/>
            </w:tcMar>
            <w:vAlign w:val="center"/>
          </w:tcPr>
          <w:p w:rsidR="00000000" w:rsidDel="00000000" w:rsidP="00000000" w:rsidRDefault="00000000" w:rsidRPr="00000000" w14:paraId="00000049">
            <w:pPr>
              <w:widowControl w:val="0"/>
              <w:spacing w:line="276" w:lineRule="auto"/>
              <w:rPr>
                <w:color w:val="202124"/>
                <w:sz w:val="21"/>
                <w:szCs w:val="21"/>
                <w:highlight w:val="white"/>
              </w:rPr>
            </w:pPr>
            <w:r w:rsidDel="00000000" w:rsidR="00000000" w:rsidRPr="00000000">
              <w:rPr>
                <w:rtl w:val="0"/>
              </w:rPr>
            </w:r>
          </w:p>
        </w:tc>
      </w:tr>
      <w:tr>
        <w:trPr>
          <w:cantSplit w:val="0"/>
          <w:trHeight w:val="315" w:hRule="atLeast"/>
          <w:tblHeader w:val="0"/>
        </w:trPr>
        <w:tc>
          <w:tcPr>
            <w:tcBorders>
              <w:top w:color="cccccc" w:space="0" w:sz="6" w:val="single"/>
              <w:left w:color="201d1d" w:space="0" w:sz="6" w:val="single"/>
              <w:bottom w:color="f8f9fa" w:space="0" w:sz="6" w:val="single"/>
              <w:right w:color="f8f9fa" w:space="0" w:sz="6" w:val="single"/>
            </w:tcBorders>
            <w:shd w:fill="f8f9fa" w:val="clear"/>
            <w:tcMar>
              <w:top w:w="40.0" w:type="dxa"/>
              <w:left w:w="120.0" w:type="dxa"/>
              <w:bottom w:w="40.0" w:type="dxa"/>
              <w:right w:w="120.0" w:type="dxa"/>
            </w:tcMar>
            <w:vAlign w:val="center"/>
          </w:tcPr>
          <w:p w:rsidR="00000000" w:rsidDel="00000000" w:rsidP="00000000" w:rsidRDefault="00000000" w:rsidRPr="00000000" w14:paraId="0000004A">
            <w:pPr>
              <w:widowControl w:val="0"/>
              <w:spacing w:line="276" w:lineRule="auto"/>
              <w:rPr>
                <w:color w:val="202124"/>
                <w:sz w:val="21"/>
                <w:szCs w:val="21"/>
                <w:highlight w:val="white"/>
              </w:rPr>
            </w:pPr>
            <w:r w:rsidDel="00000000" w:rsidR="00000000" w:rsidRPr="00000000">
              <w:rPr>
                <w:color w:val="202124"/>
                <w:sz w:val="21"/>
                <w:szCs w:val="21"/>
                <w:highlight w:val="white"/>
                <w:rtl w:val="0"/>
              </w:rPr>
              <w:t xml:space="preserve">Escalator (width)</w:t>
            </w:r>
          </w:p>
        </w:tc>
        <w:tc>
          <w:tcPr>
            <w:tcBorders>
              <w:top w:color="cccccc" w:space="0" w:sz="6" w:val="single"/>
              <w:left w:color="cccccc" w:space="0" w:sz="6" w:val="single"/>
              <w:bottom w:color="f8f9fa" w:space="0" w:sz="6" w:val="single"/>
              <w:right w:color="f8f9fa" w:space="0" w:sz="6" w:val="single"/>
            </w:tcBorders>
            <w:shd w:fill="f8f9fa" w:val="clear"/>
            <w:tcMar>
              <w:top w:w="40.0" w:type="dxa"/>
              <w:left w:w="120.0" w:type="dxa"/>
              <w:bottom w:w="40.0" w:type="dxa"/>
              <w:right w:w="120.0" w:type="dxa"/>
            </w:tcMar>
            <w:vAlign w:val="center"/>
          </w:tcPr>
          <w:p w:rsidR="00000000" w:rsidDel="00000000" w:rsidP="00000000" w:rsidRDefault="00000000" w:rsidRPr="00000000" w14:paraId="0000004B">
            <w:pPr>
              <w:widowControl w:val="0"/>
              <w:spacing w:line="276" w:lineRule="auto"/>
              <w:jc w:val="center"/>
              <w:rPr>
                <w:color w:val="202124"/>
                <w:sz w:val="21"/>
                <w:szCs w:val="21"/>
                <w:highlight w:val="white"/>
              </w:rPr>
            </w:pPr>
            <w:r w:rsidDel="00000000" w:rsidR="00000000" w:rsidRPr="00000000">
              <w:rPr>
                <w:color w:val="202124"/>
                <w:sz w:val="21"/>
                <w:szCs w:val="21"/>
                <w:highlight w:val="white"/>
                <w:rtl w:val="0"/>
              </w:rPr>
              <w:t xml:space="preserve">40 inches</w:t>
            </w:r>
          </w:p>
        </w:tc>
        <w:tc>
          <w:tcPr>
            <w:tcBorders>
              <w:top w:color="cccccc" w:space="0" w:sz="6" w:val="single"/>
              <w:left w:color="cccccc" w:space="0" w:sz="6" w:val="single"/>
              <w:bottom w:color="f8f9fa" w:space="0" w:sz="6" w:val="single"/>
              <w:right w:color="201d1d" w:space="0" w:sz="6" w:val="single"/>
            </w:tcBorders>
            <w:shd w:fill="f8f9fa" w:val="clear"/>
            <w:tcMar>
              <w:top w:w="40.0" w:type="dxa"/>
              <w:left w:w="120.0" w:type="dxa"/>
              <w:bottom w:w="40.0" w:type="dxa"/>
              <w:right w:w="120.0" w:type="dxa"/>
            </w:tcMar>
            <w:vAlign w:val="center"/>
          </w:tcPr>
          <w:p w:rsidR="00000000" w:rsidDel="00000000" w:rsidP="00000000" w:rsidRDefault="00000000" w:rsidRPr="00000000" w14:paraId="0000004C">
            <w:pPr>
              <w:widowControl w:val="0"/>
              <w:spacing w:line="276" w:lineRule="auto"/>
              <w:rPr>
                <w:color w:val="202124"/>
                <w:sz w:val="21"/>
                <w:szCs w:val="21"/>
                <w:highlight w:val="white"/>
              </w:rPr>
            </w:pPr>
            <w:r w:rsidDel="00000000" w:rsidR="00000000" w:rsidRPr="00000000">
              <w:rPr>
                <w:rtl w:val="0"/>
              </w:rPr>
            </w:r>
          </w:p>
        </w:tc>
      </w:tr>
      <w:tr>
        <w:trPr>
          <w:cantSplit w:val="0"/>
          <w:trHeight w:val="315" w:hRule="atLeast"/>
          <w:tblHeader w:val="0"/>
        </w:trPr>
        <w:tc>
          <w:tcPr>
            <w:tcBorders>
              <w:top w:color="cccccc" w:space="0" w:sz="6" w:val="single"/>
              <w:left w:color="201d1d" w:space="0" w:sz="6" w:val="single"/>
              <w:bottom w:color="f8f9fa" w:space="0" w:sz="6" w:val="single"/>
              <w:right w:color="ffffff" w:space="0" w:sz="6" w:val="single"/>
            </w:tcBorders>
            <w:shd w:fill="ffffff" w:val="clear"/>
            <w:tcMar>
              <w:top w:w="40.0" w:type="dxa"/>
              <w:left w:w="120.0" w:type="dxa"/>
              <w:bottom w:w="40.0" w:type="dxa"/>
              <w:right w:w="120.0" w:type="dxa"/>
            </w:tcMar>
            <w:vAlign w:val="center"/>
          </w:tcPr>
          <w:p w:rsidR="00000000" w:rsidDel="00000000" w:rsidP="00000000" w:rsidRDefault="00000000" w:rsidRPr="00000000" w14:paraId="0000004D">
            <w:pPr>
              <w:widowControl w:val="0"/>
              <w:spacing w:line="276" w:lineRule="auto"/>
              <w:rPr>
                <w:color w:val="202124"/>
                <w:sz w:val="21"/>
                <w:szCs w:val="21"/>
                <w:highlight w:val="white"/>
              </w:rPr>
            </w:pPr>
            <w:r w:rsidDel="00000000" w:rsidR="00000000" w:rsidRPr="00000000">
              <w:rPr>
                <w:color w:val="202124"/>
                <w:sz w:val="21"/>
                <w:szCs w:val="21"/>
                <w:highlight w:val="white"/>
                <w:rtl w:val="0"/>
              </w:rPr>
              <w:t xml:space="preserve">Elevator Door</w:t>
            </w:r>
          </w:p>
        </w:tc>
        <w:tc>
          <w:tcPr>
            <w:tcBorders>
              <w:top w:color="cccccc" w:space="0" w:sz="6" w:val="single"/>
              <w:left w:color="cccccc" w:space="0" w:sz="6" w:val="single"/>
              <w:bottom w:color="f8f9fa" w:space="0" w:sz="6" w:val="single"/>
              <w:right w:color="ffffff" w:space="0" w:sz="6" w:val="single"/>
            </w:tcBorders>
            <w:shd w:fill="ffffff" w:val="clear"/>
            <w:tcMar>
              <w:top w:w="40.0" w:type="dxa"/>
              <w:left w:w="120.0" w:type="dxa"/>
              <w:bottom w:w="40.0" w:type="dxa"/>
              <w:right w:w="120.0" w:type="dxa"/>
            </w:tcMar>
            <w:vAlign w:val="center"/>
          </w:tcPr>
          <w:p w:rsidR="00000000" w:rsidDel="00000000" w:rsidP="00000000" w:rsidRDefault="00000000" w:rsidRPr="00000000" w14:paraId="0000004E">
            <w:pPr>
              <w:widowControl w:val="0"/>
              <w:spacing w:line="276" w:lineRule="auto"/>
              <w:jc w:val="center"/>
              <w:rPr>
                <w:color w:val="202124"/>
                <w:sz w:val="21"/>
                <w:szCs w:val="21"/>
                <w:highlight w:val="white"/>
              </w:rPr>
            </w:pPr>
            <w:r w:rsidDel="00000000" w:rsidR="00000000" w:rsidRPr="00000000">
              <w:rPr>
                <w:color w:val="202124"/>
                <w:sz w:val="21"/>
                <w:szCs w:val="21"/>
                <w:highlight w:val="white"/>
                <w:rtl w:val="0"/>
              </w:rPr>
              <w:t xml:space="preserve">41.5" x 83"</w:t>
            </w:r>
          </w:p>
        </w:tc>
        <w:tc>
          <w:tcPr>
            <w:tcBorders>
              <w:top w:color="cccccc" w:space="0" w:sz="6" w:val="single"/>
              <w:left w:color="cccccc" w:space="0" w:sz="6" w:val="single"/>
              <w:bottom w:color="f8f9fa" w:space="0" w:sz="6" w:val="single"/>
              <w:right w:color="201d1d" w:space="0" w:sz="6" w:val="single"/>
            </w:tcBorders>
            <w:shd w:fill="ffffff" w:val="clear"/>
            <w:tcMar>
              <w:top w:w="40.0" w:type="dxa"/>
              <w:left w:w="120.0" w:type="dxa"/>
              <w:bottom w:w="40.0" w:type="dxa"/>
              <w:right w:w="120.0" w:type="dxa"/>
            </w:tcMar>
            <w:vAlign w:val="center"/>
          </w:tcPr>
          <w:p w:rsidR="00000000" w:rsidDel="00000000" w:rsidP="00000000" w:rsidRDefault="00000000" w:rsidRPr="00000000" w14:paraId="0000004F">
            <w:pPr>
              <w:widowControl w:val="0"/>
              <w:spacing w:line="276" w:lineRule="auto"/>
              <w:rPr>
                <w:color w:val="202124"/>
                <w:sz w:val="21"/>
                <w:szCs w:val="21"/>
                <w:highlight w:val="white"/>
              </w:rPr>
            </w:pPr>
            <w:r w:rsidDel="00000000" w:rsidR="00000000" w:rsidRPr="00000000">
              <w:rPr>
                <w:rtl w:val="0"/>
              </w:rPr>
            </w:r>
          </w:p>
        </w:tc>
      </w:tr>
      <w:tr>
        <w:trPr>
          <w:cantSplit w:val="0"/>
          <w:trHeight w:val="315" w:hRule="atLeast"/>
          <w:tblHeader w:val="0"/>
        </w:trPr>
        <w:tc>
          <w:tcPr>
            <w:tcBorders>
              <w:top w:color="cccccc" w:space="0" w:sz="6" w:val="single"/>
              <w:left w:color="201d1d" w:space="0" w:sz="6" w:val="single"/>
              <w:bottom w:color="f8f9fa" w:space="0" w:sz="6" w:val="single"/>
              <w:right w:color="f8f9fa" w:space="0" w:sz="6" w:val="single"/>
            </w:tcBorders>
            <w:shd w:fill="f8f9fa" w:val="clear"/>
            <w:tcMar>
              <w:top w:w="40.0" w:type="dxa"/>
              <w:left w:w="120.0" w:type="dxa"/>
              <w:bottom w:w="40.0" w:type="dxa"/>
              <w:right w:w="120.0" w:type="dxa"/>
            </w:tcMar>
            <w:vAlign w:val="center"/>
          </w:tcPr>
          <w:p w:rsidR="00000000" w:rsidDel="00000000" w:rsidP="00000000" w:rsidRDefault="00000000" w:rsidRPr="00000000" w14:paraId="00000050">
            <w:pPr>
              <w:widowControl w:val="0"/>
              <w:spacing w:line="276" w:lineRule="auto"/>
              <w:rPr>
                <w:color w:val="202124"/>
                <w:sz w:val="21"/>
                <w:szCs w:val="21"/>
                <w:highlight w:val="white"/>
              </w:rPr>
            </w:pPr>
            <w:r w:rsidDel="00000000" w:rsidR="00000000" w:rsidRPr="00000000">
              <w:rPr>
                <w:color w:val="202124"/>
                <w:sz w:val="21"/>
                <w:szCs w:val="21"/>
                <w:highlight w:val="white"/>
                <w:rtl w:val="0"/>
              </w:rPr>
              <w:t xml:space="preserve">Cinema 1 Doors</w:t>
            </w:r>
          </w:p>
        </w:tc>
        <w:tc>
          <w:tcPr>
            <w:tcBorders>
              <w:top w:color="cccccc" w:space="0" w:sz="6" w:val="single"/>
              <w:left w:color="cccccc" w:space="0" w:sz="6" w:val="single"/>
              <w:bottom w:color="f8f9fa" w:space="0" w:sz="6" w:val="single"/>
              <w:right w:color="f8f9fa" w:space="0" w:sz="6" w:val="single"/>
            </w:tcBorders>
            <w:shd w:fill="f8f9fa" w:val="clear"/>
            <w:tcMar>
              <w:top w:w="40.0" w:type="dxa"/>
              <w:left w:w="120.0" w:type="dxa"/>
              <w:bottom w:w="40.0" w:type="dxa"/>
              <w:right w:w="120.0" w:type="dxa"/>
            </w:tcMar>
            <w:vAlign w:val="center"/>
          </w:tcPr>
          <w:p w:rsidR="00000000" w:rsidDel="00000000" w:rsidP="00000000" w:rsidRDefault="00000000" w:rsidRPr="00000000" w14:paraId="00000051">
            <w:pPr>
              <w:widowControl w:val="0"/>
              <w:spacing w:line="276" w:lineRule="auto"/>
              <w:jc w:val="center"/>
              <w:rPr>
                <w:color w:val="202124"/>
                <w:sz w:val="21"/>
                <w:szCs w:val="21"/>
                <w:highlight w:val="white"/>
              </w:rPr>
            </w:pPr>
            <w:r w:rsidDel="00000000" w:rsidR="00000000" w:rsidRPr="00000000">
              <w:rPr>
                <w:color w:val="202124"/>
                <w:sz w:val="21"/>
                <w:szCs w:val="21"/>
                <w:highlight w:val="white"/>
                <w:rtl w:val="0"/>
              </w:rPr>
              <w:t xml:space="preserve">83.5" x 83"</w:t>
            </w:r>
          </w:p>
        </w:tc>
        <w:tc>
          <w:tcPr>
            <w:tcBorders>
              <w:top w:color="cccccc" w:space="0" w:sz="6" w:val="single"/>
              <w:left w:color="cccccc" w:space="0" w:sz="6" w:val="single"/>
              <w:bottom w:color="f8f9fa" w:space="0" w:sz="6" w:val="single"/>
              <w:right w:color="201d1d" w:space="0" w:sz="6" w:val="single"/>
            </w:tcBorders>
            <w:shd w:fill="f8f9fa" w:val="clear"/>
            <w:tcMar>
              <w:top w:w="40.0" w:type="dxa"/>
              <w:left w:w="120.0" w:type="dxa"/>
              <w:bottom w:w="40.0" w:type="dxa"/>
              <w:right w:w="120.0" w:type="dxa"/>
            </w:tcMar>
            <w:vAlign w:val="center"/>
          </w:tcPr>
          <w:p w:rsidR="00000000" w:rsidDel="00000000" w:rsidP="00000000" w:rsidRDefault="00000000" w:rsidRPr="00000000" w14:paraId="00000052">
            <w:pPr>
              <w:widowControl w:val="0"/>
              <w:spacing w:line="276" w:lineRule="auto"/>
              <w:rPr>
                <w:color w:val="202124"/>
                <w:sz w:val="21"/>
                <w:szCs w:val="21"/>
                <w:highlight w:val="white"/>
              </w:rPr>
            </w:pPr>
            <w:r w:rsidDel="00000000" w:rsidR="00000000" w:rsidRPr="00000000">
              <w:rPr>
                <w:rtl w:val="0"/>
              </w:rPr>
            </w:r>
          </w:p>
        </w:tc>
      </w:tr>
      <w:tr>
        <w:trPr>
          <w:cantSplit w:val="0"/>
          <w:trHeight w:val="315" w:hRule="atLeast"/>
          <w:tblHeader w:val="0"/>
        </w:trPr>
        <w:tc>
          <w:tcPr>
            <w:tcBorders>
              <w:top w:color="cccccc" w:space="0" w:sz="6" w:val="single"/>
              <w:left w:color="201d1d" w:space="0" w:sz="6" w:val="single"/>
              <w:bottom w:color="f8f9fa" w:space="0" w:sz="6" w:val="single"/>
              <w:right w:color="ffffff" w:space="0" w:sz="6" w:val="single"/>
            </w:tcBorders>
            <w:shd w:fill="ffffff" w:val="clear"/>
            <w:tcMar>
              <w:top w:w="40.0" w:type="dxa"/>
              <w:left w:w="120.0" w:type="dxa"/>
              <w:bottom w:w="40.0" w:type="dxa"/>
              <w:right w:w="120.0" w:type="dxa"/>
            </w:tcMar>
            <w:vAlign w:val="center"/>
          </w:tcPr>
          <w:p w:rsidR="00000000" w:rsidDel="00000000" w:rsidP="00000000" w:rsidRDefault="00000000" w:rsidRPr="00000000" w14:paraId="00000053">
            <w:pPr>
              <w:widowControl w:val="0"/>
              <w:spacing w:line="276" w:lineRule="auto"/>
              <w:rPr>
                <w:color w:val="202124"/>
                <w:sz w:val="21"/>
                <w:szCs w:val="21"/>
                <w:highlight w:val="white"/>
              </w:rPr>
            </w:pPr>
            <w:r w:rsidDel="00000000" w:rsidR="00000000" w:rsidRPr="00000000">
              <w:rPr>
                <w:color w:val="202124"/>
                <w:sz w:val="21"/>
                <w:szCs w:val="21"/>
                <w:highlight w:val="white"/>
                <w:rtl w:val="0"/>
              </w:rPr>
              <w:t xml:space="preserve">Cinema 2 Doors</w:t>
            </w:r>
          </w:p>
        </w:tc>
        <w:tc>
          <w:tcPr>
            <w:tcBorders>
              <w:top w:color="cccccc" w:space="0" w:sz="6" w:val="single"/>
              <w:left w:color="cccccc" w:space="0" w:sz="6" w:val="single"/>
              <w:bottom w:color="f8f9fa" w:space="0" w:sz="6" w:val="single"/>
              <w:right w:color="ffffff" w:space="0" w:sz="6" w:val="single"/>
            </w:tcBorders>
            <w:shd w:fill="ffffff" w:val="clear"/>
            <w:tcMar>
              <w:top w:w="40.0" w:type="dxa"/>
              <w:left w:w="120.0" w:type="dxa"/>
              <w:bottom w:w="40.0" w:type="dxa"/>
              <w:right w:w="120.0" w:type="dxa"/>
            </w:tcMar>
            <w:vAlign w:val="center"/>
          </w:tcPr>
          <w:p w:rsidR="00000000" w:rsidDel="00000000" w:rsidP="00000000" w:rsidRDefault="00000000" w:rsidRPr="00000000" w14:paraId="00000054">
            <w:pPr>
              <w:widowControl w:val="0"/>
              <w:spacing w:line="276" w:lineRule="auto"/>
              <w:jc w:val="center"/>
              <w:rPr>
                <w:color w:val="202124"/>
                <w:sz w:val="21"/>
                <w:szCs w:val="21"/>
                <w:highlight w:val="white"/>
              </w:rPr>
            </w:pPr>
            <w:r w:rsidDel="00000000" w:rsidR="00000000" w:rsidRPr="00000000">
              <w:rPr>
                <w:color w:val="202124"/>
                <w:sz w:val="21"/>
                <w:szCs w:val="21"/>
                <w:highlight w:val="white"/>
                <w:rtl w:val="0"/>
              </w:rPr>
              <w:t xml:space="preserve">70" x 92"</w:t>
            </w:r>
          </w:p>
        </w:tc>
        <w:tc>
          <w:tcPr>
            <w:tcBorders>
              <w:top w:color="cccccc" w:space="0" w:sz="6" w:val="single"/>
              <w:left w:color="cccccc" w:space="0" w:sz="6" w:val="single"/>
              <w:bottom w:color="f8f9fa" w:space="0" w:sz="6" w:val="single"/>
              <w:right w:color="201d1d" w:space="0" w:sz="6" w:val="single"/>
            </w:tcBorders>
            <w:shd w:fill="ffffff" w:val="clear"/>
            <w:tcMar>
              <w:top w:w="40.0" w:type="dxa"/>
              <w:left w:w="120.0" w:type="dxa"/>
              <w:bottom w:w="40.0" w:type="dxa"/>
              <w:right w:w="120.0" w:type="dxa"/>
            </w:tcMar>
            <w:vAlign w:val="center"/>
          </w:tcPr>
          <w:p w:rsidR="00000000" w:rsidDel="00000000" w:rsidP="00000000" w:rsidRDefault="00000000" w:rsidRPr="00000000" w14:paraId="00000055">
            <w:pPr>
              <w:widowControl w:val="0"/>
              <w:spacing w:line="276" w:lineRule="auto"/>
              <w:rPr>
                <w:color w:val="202124"/>
                <w:sz w:val="21"/>
                <w:szCs w:val="21"/>
                <w:highlight w:val="white"/>
              </w:rPr>
            </w:pPr>
            <w:r w:rsidDel="00000000" w:rsidR="00000000" w:rsidRPr="00000000">
              <w:rPr>
                <w:rtl w:val="0"/>
              </w:rPr>
            </w:r>
          </w:p>
        </w:tc>
      </w:tr>
      <w:tr>
        <w:trPr>
          <w:cantSplit w:val="0"/>
          <w:trHeight w:val="315" w:hRule="atLeast"/>
          <w:tblHeader w:val="0"/>
        </w:trPr>
        <w:tc>
          <w:tcPr>
            <w:tcBorders>
              <w:top w:color="cccccc" w:space="0" w:sz="6" w:val="single"/>
              <w:left w:color="201d1d" w:space="0" w:sz="6" w:val="single"/>
              <w:bottom w:color="f8f9fa" w:space="0" w:sz="6" w:val="single"/>
              <w:right w:color="f8f9fa" w:space="0" w:sz="6" w:val="single"/>
            </w:tcBorders>
            <w:shd w:fill="f8f9fa" w:val="clear"/>
            <w:tcMar>
              <w:top w:w="40.0" w:type="dxa"/>
              <w:left w:w="120.0" w:type="dxa"/>
              <w:bottom w:w="40.0" w:type="dxa"/>
              <w:right w:w="120.0" w:type="dxa"/>
            </w:tcMar>
            <w:vAlign w:val="center"/>
          </w:tcPr>
          <w:p w:rsidR="00000000" w:rsidDel="00000000" w:rsidP="00000000" w:rsidRDefault="00000000" w:rsidRPr="00000000" w14:paraId="00000056">
            <w:pPr>
              <w:widowControl w:val="0"/>
              <w:spacing w:line="276" w:lineRule="auto"/>
              <w:rPr>
                <w:color w:val="202124"/>
                <w:sz w:val="21"/>
                <w:szCs w:val="21"/>
                <w:highlight w:val="white"/>
              </w:rPr>
            </w:pPr>
            <w:r w:rsidDel="00000000" w:rsidR="00000000" w:rsidRPr="00000000">
              <w:rPr>
                <w:color w:val="202124"/>
                <w:sz w:val="21"/>
                <w:szCs w:val="21"/>
                <w:highlight w:val="white"/>
                <w:rtl w:val="0"/>
              </w:rPr>
              <w:t xml:space="preserve">Cinema 3 Doors</w:t>
            </w:r>
          </w:p>
        </w:tc>
        <w:tc>
          <w:tcPr>
            <w:tcBorders>
              <w:top w:color="cccccc" w:space="0" w:sz="6" w:val="single"/>
              <w:left w:color="cccccc" w:space="0" w:sz="6" w:val="single"/>
              <w:bottom w:color="f8f9fa" w:space="0" w:sz="6" w:val="single"/>
              <w:right w:color="f8f9fa" w:space="0" w:sz="6" w:val="single"/>
            </w:tcBorders>
            <w:shd w:fill="f8f9fa" w:val="clear"/>
            <w:tcMar>
              <w:top w:w="40.0" w:type="dxa"/>
              <w:left w:w="120.0" w:type="dxa"/>
              <w:bottom w:w="40.0" w:type="dxa"/>
              <w:right w:w="120.0" w:type="dxa"/>
            </w:tcMar>
            <w:vAlign w:val="center"/>
          </w:tcPr>
          <w:p w:rsidR="00000000" w:rsidDel="00000000" w:rsidP="00000000" w:rsidRDefault="00000000" w:rsidRPr="00000000" w14:paraId="00000057">
            <w:pPr>
              <w:widowControl w:val="0"/>
              <w:spacing w:line="276" w:lineRule="auto"/>
              <w:jc w:val="center"/>
              <w:rPr>
                <w:color w:val="202124"/>
                <w:sz w:val="21"/>
                <w:szCs w:val="21"/>
                <w:highlight w:val="white"/>
              </w:rPr>
            </w:pPr>
            <w:r w:rsidDel="00000000" w:rsidR="00000000" w:rsidRPr="00000000">
              <w:rPr>
                <w:color w:val="202124"/>
                <w:sz w:val="21"/>
                <w:szCs w:val="21"/>
                <w:highlight w:val="white"/>
                <w:rtl w:val="0"/>
              </w:rPr>
              <w:t xml:space="preserve">42" x 96"</w:t>
            </w:r>
          </w:p>
        </w:tc>
        <w:tc>
          <w:tcPr>
            <w:tcBorders>
              <w:top w:color="cccccc" w:space="0" w:sz="6" w:val="single"/>
              <w:left w:color="cccccc" w:space="0" w:sz="6" w:val="single"/>
              <w:bottom w:color="f8f9fa" w:space="0" w:sz="6" w:val="single"/>
              <w:right w:color="201d1d" w:space="0" w:sz="6" w:val="single"/>
            </w:tcBorders>
            <w:shd w:fill="f8f9fa" w:val="clear"/>
            <w:tcMar>
              <w:top w:w="40.0" w:type="dxa"/>
              <w:left w:w="120.0" w:type="dxa"/>
              <w:bottom w:w="40.0" w:type="dxa"/>
              <w:right w:w="120.0" w:type="dxa"/>
            </w:tcMar>
            <w:vAlign w:val="center"/>
          </w:tcPr>
          <w:p w:rsidR="00000000" w:rsidDel="00000000" w:rsidP="00000000" w:rsidRDefault="00000000" w:rsidRPr="00000000" w14:paraId="00000058">
            <w:pPr>
              <w:widowControl w:val="0"/>
              <w:spacing w:line="276" w:lineRule="auto"/>
              <w:rPr>
                <w:color w:val="202124"/>
                <w:sz w:val="21"/>
                <w:szCs w:val="21"/>
                <w:highlight w:val="white"/>
              </w:rPr>
            </w:pPr>
            <w:r w:rsidDel="00000000" w:rsidR="00000000" w:rsidRPr="00000000">
              <w:rPr>
                <w:rtl w:val="0"/>
              </w:rPr>
            </w:r>
          </w:p>
        </w:tc>
      </w:tr>
      <w:tr>
        <w:trPr>
          <w:cantSplit w:val="0"/>
          <w:trHeight w:val="315" w:hRule="atLeast"/>
          <w:tblHeader w:val="0"/>
        </w:trPr>
        <w:tc>
          <w:tcPr>
            <w:tcBorders>
              <w:top w:color="cccccc" w:space="0" w:sz="6" w:val="single"/>
              <w:left w:color="201d1d" w:space="0" w:sz="6" w:val="single"/>
              <w:bottom w:color="f8f9fa" w:space="0" w:sz="6" w:val="single"/>
              <w:right w:color="ffffff" w:space="0" w:sz="6" w:val="single"/>
            </w:tcBorders>
            <w:shd w:fill="ffffff" w:val="clear"/>
            <w:tcMar>
              <w:top w:w="40.0" w:type="dxa"/>
              <w:left w:w="120.0" w:type="dxa"/>
              <w:bottom w:w="40.0" w:type="dxa"/>
              <w:right w:w="120.0" w:type="dxa"/>
            </w:tcMar>
            <w:vAlign w:val="center"/>
          </w:tcPr>
          <w:p w:rsidR="00000000" w:rsidDel="00000000" w:rsidP="00000000" w:rsidRDefault="00000000" w:rsidRPr="00000000" w14:paraId="00000059">
            <w:pPr>
              <w:widowControl w:val="0"/>
              <w:spacing w:line="276" w:lineRule="auto"/>
              <w:rPr>
                <w:color w:val="202124"/>
                <w:sz w:val="21"/>
                <w:szCs w:val="21"/>
                <w:highlight w:val="white"/>
              </w:rPr>
            </w:pPr>
            <w:r w:rsidDel="00000000" w:rsidR="00000000" w:rsidRPr="00000000">
              <w:rPr>
                <w:color w:val="202124"/>
                <w:sz w:val="21"/>
                <w:szCs w:val="21"/>
                <w:highlight w:val="white"/>
                <w:rtl w:val="0"/>
              </w:rPr>
              <w:t xml:space="preserve">Cinema 4 Doors</w:t>
            </w:r>
          </w:p>
        </w:tc>
        <w:tc>
          <w:tcPr>
            <w:tcBorders>
              <w:top w:color="cccccc" w:space="0" w:sz="6" w:val="single"/>
              <w:left w:color="cccccc" w:space="0" w:sz="6" w:val="single"/>
              <w:bottom w:color="f8f9fa" w:space="0" w:sz="6" w:val="single"/>
              <w:right w:color="ffffff" w:space="0" w:sz="6" w:val="single"/>
            </w:tcBorders>
            <w:shd w:fill="ffffff" w:val="clear"/>
            <w:tcMar>
              <w:top w:w="40.0" w:type="dxa"/>
              <w:left w:w="120.0" w:type="dxa"/>
              <w:bottom w:w="40.0" w:type="dxa"/>
              <w:right w:w="120.0" w:type="dxa"/>
            </w:tcMar>
            <w:vAlign w:val="center"/>
          </w:tcPr>
          <w:p w:rsidR="00000000" w:rsidDel="00000000" w:rsidP="00000000" w:rsidRDefault="00000000" w:rsidRPr="00000000" w14:paraId="0000005A">
            <w:pPr>
              <w:widowControl w:val="0"/>
              <w:spacing w:line="276" w:lineRule="auto"/>
              <w:jc w:val="center"/>
              <w:rPr>
                <w:color w:val="202124"/>
                <w:sz w:val="21"/>
                <w:szCs w:val="21"/>
                <w:highlight w:val="white"/>
              </w:rPr>
            </w:pPr>
            <w:r w:rsidDel="00000000" w:rsidR="00000000" w:rsidRPr="00000000">
              <w:rPr>
                <w:color w:val="202124"/>
                <w:sz w:val="21"/>
                <w:szCs w:val="21"/>
                <w:highlight w:val="white"/>
                <w:rtl w:val="0"/>
              </w:rPr>
              <w:t xml:space="preserve">6' x 8'</w:t>
            </w:r>
          </w:p>
        </w:tc>
        <w:tc>
          <w:tcPr>
            <w:tcBorders>
              <w:top w:color="cccccc" w:space="0" w:sz="6" w:val="single"/>
              <w:left w:color="cccccc" w:space="0" w:sz="6" w:val="single"/>
              <w:bottom w:color="f8f9fa" w:space="0" w:sz="6" w:val="single"/>
              <w:right w:color="201d1d" w:space="0" w:sz="6" w:val="single"/>
            </w:tcBorders>
            <w:shd w:fill="ffffff" w:val="clear"/>
            <w:tcMar>
              <w:top w:w="40.0" w:type="dxa"/>
              <w:left w:w="120.0" w:type="dxa"/>
              <w:bottom w:w="40.0" w:type="dxa"/>
              <w:right w:w="120.0" w:type="dxa"/>
            </w:tcMar>
            <w:vAlign w:val="center"/>
          </w:tcPr>
          <w:p w:rsidR="00000000" w:rsidDel="00000000" w:rsidP="00000000" w:rsidRDefault="00000000" w:rsidRPr="00000000" w14:paraId="0000005B">
            <w:pPr>
              <w:widowControl w:val="0"/>
              <w:spacing w:line="276" w:lineRule="auto"/>
              <w:rPr>
                <w:color w:val="202124"/>
                <w:sz w:val="21"/>
                <w:szCs w:val="21"/>
                <w:highlight w:val="white"/>
              </w:rPr>
            </w:pPr>
            <w:r w:rsidDel="00000000" w:rsidR="00000000" w:rsidRPr="00000000">
              <w:rPr>
                <w:rtl w:val="0"/>
              </w:rPr>
            </w:r>
          </w:p>
        </w:tc>
      </w:tr>
      <w:tr>
        <w:trPr>
          <w:cantSplit w:val="0"/>
          <w:trHeight w:val="315" w:hRule="atLeast"/>
          <w:tblHeader w:val="0"/>
        </w:trPr>
        <w:tc>
          <w:tcPr>
            <w:tcBorders>
              <w:top w:color="cccccc" w:space="0" w:sz="6" w:val="single"/>
              <w:left w:color="201d1d" w:space="0" w:sz="6" w:val="single"/>
              <w:bottom w:color="f8f9fa" w:space="0" w:sz="6" w:val="single"/>
              <w:right w:color="f8f9fa" w:space="0" w:sz="6" w:val="single"/>
            </w:tcBorders>
            <w:shd w:fill="f8f9fa" w:val="clear"/>
            <w:tcMar>
              <w:top w:w="40.0" w:type="dxa"/>
              <w:left w:w="120.0" w:type="dxa"/>
              <w:bottom w:w="40.0" w:type="dxa"/>
              <w:right w:w="120.0" w:type="dxa"/>
            </w:tcMar>
            <w:vAlign w:val="center"/>
          </w:tcPr>
          <w:p w:rsidR="00000000" w:rsidDel="00000000" w:rsidP="00000000" w:rsidRDefault="00000000" w:rsidRPr="00000000" w14:paraId="0000005C">
            <w:pPr>
              <w:widowControl w:val="0"/>
              <w:spacing w:line="276" w:lineRule="auto"/>
              <w:rPr>
                <w:color w:val="202124"/>
                <w:sz w:val="21"/>
                <w:szCs w:val="21"/>
                <w:highlight w:val="white"/>
              </w:rPr>
            </w:pPr>
            <w:r w:rsidDel="00000000" w:rsidR="00000000" w:rsidRPr="00000000">
              <w:rPr>
                <w:color w:val="202124"/>
                <w:sz w:val="21"/>
                <w:szCs w:val="21"/>
                <w:highlight w:val="white"/>
                <w:rtl w:val="0"/>
              </w:rPr>
              <w:t xml:space="preserve">Cinema 5 Doors</w:t>
            </w:r>
          </w:p>
        </w:tc>
        <w:tc>
          <w:tcPr>
            <w:tcBorders>
              <w:top w:color="cccccc" w:space="0" w:sz="6" w:val="single"/>
              <w:left w:color="cccccc" w:space="0" w:sz="6" w:val="single"/>
              <w:bottom w:color="f8f9fa" w:space="0" w:sz="6" w:val="single"/>
              <w:right w:color="f8f9fa" w:space="0" w:sz="6" w:val="single"/>
            </w:tcBorders>
            <w:shd w:fill="f8f9fa" w:val="clear"/>
            <w:tcMar>
              <w:top w:w="40.0" w:type="dxa"/>
              <w:left w:w="120.0" w:type="dxa"/>
              <w:bottom w:w="40.0" w:type="dxa"/>
              <w:right w:w="120.0" w:type="dxa"/>
            </w:tcMar>
            <w:vAlign w:val="center"/>
          </w:tcPr>
          <w:p w:rsidR="00000000" w:rsidDel="00000000" w:rsidP="00000000" w:rsidRDefault="00000000" w:rsidRPr="00000000" w14:paraId="0000005D">
            <w:pPr>
              <w:widowControl w:val="0"/>
              <w:spacing w:line="276" w:lineRule="auto"/>
              <w:jc w:val="center"/>
              <w:rPr>
                <w:color w:val="202124"/>
                <w:sz w:val="21"/>
                <w:szCs w:val="21"/>
                <w:highlight w:val="white"/>
              </w:rPr>
            </w:pPr>
            <w:r w:rsidDel="00000000" w:rsidR="00000000" w:rsidRPr="00000000">
              <w:rPr>
                <w:color w:val="202124"/>
                <w:sz w:val="21"/>
                <w:szCs w:val="21"/>
                <w:highlight w:val="white"/>
                <w:rtl w:val="0"/>
              </w:rPr>
              <w:t xml:space="preserve">6' x 8' 4"</w:t>
            </w:r>
          </w:p>
        </w:tc>
        <w:tc>
          <w:tcPr>
            <w:tcBorders>
              <w:top w:color="cccccc" w:space="0" w:sz="6" w:val="single"/>
              <w:left w:color="cccccc" w:space="0" w:sz="6" w:val="single"/>
              <w:bottom w:color="f8f9fa" w:space="0" w:sz="6" w:val="single"/>
              <w:right w:color="201d1d" w:space="0" w:sz="6" w:val="single"/>
            </w:tcBorders>
            <w:shd w:fill="f8f9fa" w:val="clear"/>
            <w:tcMar>
              <w:top w:w="40.0" w:type="dxa"/>
              <w:left w:w="120.0" w:type="dxa"/>
              <w:bottom w:w="40.0" w:type="dxa"/>
              <w:right w:w="120.0" w:type="dxa"/>
            </w:tcMar>
            <w:vAlign w:val="center"/>
          </w:tcPr>
          <w:p w:rsidR="00000000" w:rsidDel="00000000" w:rsidP="00000000" w:rsidRDefault="00000000" w:rsidRPr="00000000" w14:paraId="0000005E">
            <w:pPr>
              <w:widowControl w:val="0"/>
              <w:spacing w:line="276" w:lineRule="auto"/>
              <w:rPr>
                <w:color w:val="202124"/>
                <w:sz w:val="21"/>
                <w:szCs w:val="21"/>
                <w:highlight w:val="white"/>
              </w:rPr>
            </w:pPr>
            <w:r w:rsidDel="00000000" w:rsidR="00000000" w:rsidRPr="00000000">
              <w:rPr>
                <w:rtl w:val="0"/>
              </w:rPr>
            </w:r>
          </w:p>
        </w:tc>
      </w:tr>
      <w:tr>
        <w:trPr>
          <w:cantSplit w:val="0"/>
          <w:trHeight w:val="315" w:hRule="atLeast"/>
          <w:tblHeader w:val="0"/>
        </w:trPr>
        <w:tc>
          <w:tcPr>
            <w:tcBorders>
              <w:top w:color="cccccc" w:space="0" w:sz="6" w:val="single"/>
              <w:left w:color="201d1d" w:space="0" w:sz="6" w:val="single"/>
              <w:bottom w:color="f8f9fa" w:space="0" w:sz="6" w:val="single"/>
              <w:right w:color="ffffff" w:space="0" w:sz="6" w:val="single"/>
            </w:tcBorders>
            <w:shd w:fill="ffffff" w:val="clear"/>
            <w:tcMar>
              <w:top w:w="40.0" w:type="dxa"/>
              <w:left w:w="120.0" w:type="dxa"/>
              <w:bottom w:w="40.0" w:type="dxa"/>
              <w:right w:w="120.0" w:type="dxa"/>
            </w:tcMar>
            <w:vAlign w:val="center"/>
          </w:tcPr>
          <w:p w:rsidR="00000000" w:rsidDel="00000000" w:rsidP="00000000" w:rsidRDefault="00000000" w:rsidRPr="00000000" w14:paraId="0000005F">
            <w:pPr>
              <w:widowControl w:val="0"/>
              <w:spacing w:line="276" w:lineRule="auto"/>
              <w:rPr>
                <w:color w:val="202124"/>
                <w:sz w:val="21"/>
                <w:szCs w:val="21"/>
                <w:highlight w:val="white"/>
              </w:rPr>
            </w:pPr>
            <w:r w:rsidDel="00000000" w:rsidR="00000000" w:rsidRPr="00000000">
              <w:rPr>
                <w:color w:val="202124"/>
                <w:sz w:val="21"/>
                <w:szCs w:val="21"/>
                <w:highlight w:val="white"/>
                <w:rtl w:val="0"/>
              </w:rPr>
              <w:t xml:space="preserve">Gallery Doors</w:t>
            </w:r>
          </w:p>
        </w:tc>
        <w:tc>
          <w:tcPr>
            <w:tcBorders>
              <w:top w:color="cccccc" w:space="0" w:sz="6" w:val="single"/>
              <w:left w:color="cccccc" w:space="0" w:sz="6" w:val="single"/>
              <w:bottom w:color="f8f9fa" w:space="0" w:sz="6" w:val="single"/>
              <w:right w:color="ffffff" w:space="0" w:sz="6" w:val="single"/>
            </w:tcBorders>
            <w:shd w:fill="ffffff" w:val="clear"/>
            <w:tcMar>
              <w:top w:w="40.0" w:type="dxa"/>
              <w:left w:w="120.0" w:type="dxa"/>
              <w:bottom w:w="40.0" w:type="dxa"/>
              <w:right w:w="120.0" w:type="dxa"/>
            </w:tcMar>
            <w:vAlign w:val="center"/>
          </w:tcPr>
          <w:p w:rsidR="00000000" w:rsidDel="00000000" w:rsidP="00000000" w:rsidRDefault="00000000" w:rsidRPr="00000000" w14:paraId="00000060">
            <w:pPr>
              <w:widowControl w:val="0"/>
              <w:spacing w:line="276" w:lineRule="auto"/>
              <w:jc w:val="center"/>
              <w:rPr>
                <w:color w:val="202124"/>
                <w:sz w:val="21"/>
                <w:szCs w:val="21"/>
                <w:highlight w:val="white"/>
              </w:rPr>
            </w:pPr>
            <w:r w:rsidDel="00000000" w:rsidR="00000000" w:rsidRPr="00000000">
              <w:rPr>
                <w:color w:val="202124"/>
                <w:sz w:val="21"/>
                <w:szCs w:val="21"/>
                <w:highlight w:val="white"/>
                <w:rtl w:val="0"/>
              </w:rPr>
              <w:t xml:space="preserve">42" x 99"</w:t>
            </w:r>
          </w:p>
        </w:tc>
        <w:tc>
          <w:tcPr>
            <w:tcBorders>
              <w:top w:color="cccccc" w:space="0" w:sz="6" w:val="single"/>
              <w:left w:color="cccccc" w:space="0" w:sz="6" w:val="single"/>
              <w:bottom w:color="f8f9fa" w:space="0" w:sz="6" w:val="single"/>
              <w:right w:color="201d1d" w:space="0" w:sz="6" w:val="single"/>
            </w:tcBorders>
            <w:shd w:fill="ffffff" w:val="clear"/>
            <w:tcMar>
              <w:top w:w="40.0" w:type="dxa"/>
              <w:left w:w="120.0" w:type="dxa"/>
              <w:bottom w:w="40.0" w:type="dxa"/>
              <w:right w:w="120.0" w:type="dxa"/>
            </w:tcMar>
            <w:vAlign w:val="center"/>
          </w:tcPr>
          <w:p w:rsidR="00000000" w:rsidDel="00000000" w:rsidP="00000000" w:rsidRDefault="00000000" w:rsidRPr="00000000" w14:paraId="00000061">
            <w:pPr>
              <w:widowControl w:val="0"/>
              <w:spacing w:line="276" w:lineRule="auto"/>
              <w:rPr>
                <w:color w:val="202124"/>
                <w:sz w:val="21"/>
                <w:szCs w:val="21"/>
                <w:highlight w:val="white"/>
              </w:rPr>
            </w:pPr>
            <w:r w:rsidDel="00000000" w:rsidR="00000000" w:rsidRPr="00000000">
              <w:rPr>
                <w:color w:val="202124"/>
                <w:sz w:val="21"/>
                <w:szCs w:val="21"/>
                <w:highlight w:val="white"/>
                <w:rtl w:val="0"/>
              </w:rPr>
              <w:t xml:space="preserve">Door exterior is 42" - once door opened space narrows down due to existing wall (4 inches width)</w:t>
            </w:r>
          </w:p>
        </w:tc>
      </w:tr>
      <w:tr>
        <w:trPr>
          <w:cantSplit w:val="0"/>
          <w:trHeight w:val="315" w:hRule="atLeast"/>
          <w:tblHeader w:val="0"/>
        </w:trPr>
        <w:tc>
          <w:tcPr>
            <w:tcBorders>
              <w:top w:color="cccccc" w:space="0" w:sz="6" w:val="single"/>
              <w:left w:color="201d1d" w:space="0" w:sz="6" w:val="single"/>
              <w:bottom w:color="f8f9fa" w:space="0" w:sz="6" w:val="single"/>
              <w:right w:color="f8f9fa" w:space="0" w:sz="6" w:val="single"/>
            </w:tcBorders>
            <w:shd w:fill="f8f9fa" w:val="clear"/>
            <w:tcMar>
              <w:top w:w="40.0" w:type="dxa"/>
              <w:left w:w="120.0" w:type="dxa"/>
              <w:bottom w:w="40.0" w:type="dxa"/>
              <w:right w:w="120.0" w:type="dxa"/>
            </w:tcMar>
            <w:vAlign w:val="center"/>
          </w:tcPr>
          <w:p w:rsidR="00000000" w:rsidDel="00000000" w:rsidP="00000000" w:rsidRDefault="00000000" w:rsidRPr="00000000" w14:paraId="00000062">
            <w:pPr>
              <w:widowControl w:val="0"/>
              <w:spacing w:line="276" w:lineRule="auto"/>
              <w:rPr>
                <w:color w:val="202124"/>
                <w:sz w:val="21"/>
                <w:szCs w:val="21"/>
                <w:highlight w:val="white"/>
              </w:rPr>
            </w:pPr>
            <w:r w:rsidDel="00000000" w:rsidR="00000000" w:rsidRPr="00000000">
              <w:rPr>
                <w:color w:val="202124"/>
                <w:sz w:val="21"/>
                <w:szCs w:val="21"/>
                <w:highlight w:val="white"/>
                <w:rtl w:val="0"/>
              </w:rPr>
              <w:t xml:space="preserve">TIFF Shop (width)</w:t>
            </w:r>
          </w:p>
        </w:tc>
        <w:tc>
          <w:tcPr>
            <w:tcBorders>
              <w:top w:color="cccccc" w:space="0" w:sz="6" w:val="single"/>
              <w:left w:color="cccccc" w:space="0" w:sz="6" w:val="single"/>
              <w:bottom w:color="f8f9fa" w:space="0" w:sz="6" w:val="single"/>
              <w:right w:color="f8f9fa" w:space="0" w:sz="6" w:val="single"/>
            </w:tcBorders>
            <w:shd w:fill="f8f9fa" w:val="clear"/>
            <w:tcMar>
              <w:top w:w="40.0" w:type="dxa"/>
              <w:left w:w="120.0" w:type="dxa"/>
              <w:bottom w:w="40.0" w:type="dxa"/>
              <w:right w:w="120.0" w:type="dxa"/>
            </w:tcMar>
            <w:vAlign w:val="center"/>
          </w:tcPr>
          <w:p w:rsidR="00000000" w:rsidDel="00000000" w:rsidP="00000000" w:rsidRDefault="00000000" w:rsidRPr="00000000" w14:paraId="00000063">
            <w:pPr>
              <w:widowControl w:val="0"/>
              <w:spacing w:line="276" w:lineRule="auto"/>
              <w:jc w:val="center"/>
              <w:rPr>
                <w:color w:val="202124"/>
                <w:sz w:val="21"/>
                <w:szCs w:val="21"/>
                <w:highlight w:val="white"/>
              </w:rPr>
            </w:pPr>
            <w:r w:rsidDel="00000000" w:rsidR="00000000" w:rsidRPr="00000000">
              <w:rPr>
                <w:color w:val="202124"/>
                <w:sz w:val="21"/>
                <w:szCs w:val="21"/>
                <w:highlight w:val="white"/>
                <w:rtl w:val="0"/>
              </w:rPr>
              <w:t xml:space="preserve">195.5 inches</w:t>
            </w:r>
          </w:p>
        </w:tc>
        <w:tc>
          <w:tcPr>
            <w:tcBorders>
              <w:top w:color="cccccc" w:space="0" w:sz="6" w:val="single"/>
              <w:left w:color="cccccc" w:space="0" w:sz="6" w:val="single"/>
              <w:bottom w:color="f8f9fa" w:space="0" w:sz="6" w:val="single"/>
              <w:right w:color="201d1d" w:space="0" w:sz="6" w:val="single"/>
            </w:tcBorders>
            <w:shd w:fill="f8f9fa" w:val="clear"/>
            <w:tcMar>
              <w:top w:w="40.0" w:type="dxa"/>
              <w:left w:w="120.0" w:type="dxa"/>
              <w:bottom w:w="40.0" w:type="dxa"/>
              <w:right w:w="120.0" w:type="dxa"/>
            </w:tcMar>
            <w:vAlign w:val="center"/>
          </w:tcPr>
          <w:p w:rsidR="00000000" w:rsidDel="00000000" w:rsidP="00000000" w:rsidRDefault="00000000" w:rsidRPr="00000000" w14:paraId="00000064">
            <w:pPr>
              <w:widowControl w:val="0"/>
              <w:spacing w:line="276" w:lineRule="auto"/>
              <w:rPr>
                <w:color w:val="202124"/>
                <w:sz w:val="21"/>
                <w:szCs w:val="21"/>
                <w:highlight w:val="white"/>
              </w:rPr>
            </w:pPr>
            <w:r w:rsidDel="00000000" w:rsidR="00000000" w:rsidRPr="00000000">
              <w:rPr>
                <w:rtl w:val="0"/>
              </w:rPr>
            </w:r>
          </w:p>
        </w:tc>
      </w:tr>
      <w:tr>
        <w:trPr>
          <w:cantSplit w:val="0"/>
          <w:trHeight w:val="315" w:hRule="atLeast"/>
          <w:tblHeader w:val="0"/>
        </w:trPr>
        <w:tc>
          <w:tcPr>
            <w:tcBorders>
              <w:top w:color="cccccc" w:space="0" w:sz="6" w:val="single"/>
              <w:left w:color="201d1d" w:space="0" w:sz="6" w:val="single"/>
              <w:bottom w:color="f8f9fa" w:space="0" w:sz="6" w:val="single"/>
              <w:right w:color="ffffff" w:space="0" w:sz="6" w:val="single"/>
            </w:tcBorders>
            <w:shd w:fill="ffffff" w:val="clear"/>
            <w:tcMar>
              <w:top w:w="40.0" w:type="dxa"/>
              <w:left w:w="120.0" w:type="dxa"/>
              <w:bottom w:w="40.0" w:type="dxa"/>
              <w:right w:w="120.0" w:type="dxa"/>
            </w:tcMar>
            <w:vAlign w:val="center"/>
          </w:tcPr>
          <w:p w:rsidR="00000000" w:rsidDel="00000000" w:rsidP="00000000" w:rsidRDefault="00000000" w:rsidRPr="00000000" w14:paraId="00000065">
            <w:pPr>
              <w:widowControl w:val="0"/>
              <w:spacing w:line="276" w:lineRule="auto"/>
              <w:rPr>
                <w:color w:val="202124"/>
                <w:sz w:val="21"/>
                <w:szCs w:val="21"/>
                <w:highlight w:val="white"/>
              </w:rPr>
            </w:pPr>
            <w:r w:rsidDel="00000000" w:rsidR="00000000" w:rsidRPr="00000000">
              <w:rPr>
                <w:color w:val="202124"/>
                <w:sz w:val="21"/>
                <w:szCs w:val="21"/>
                <w:highlight w:val="white"/>
                <w:rtl w:val="0"/>
              </w:rPr>
              <w:t xml:space="preserve">Box Office Counter</w:t>
            </w:r>
          </w:p>
        </w:tc>
        <w:tc>
          <w:tcPr>
            <w:tcBorders>
              <w:top w:color="cccccc" w:space="0" w:sz="6" w:val="single"/>
              <w:left w:color="cccccc" w:space="0" w:sz="6" w:val="single"/>
              <w:bottom w:color="f8f9fa" w:space="0" w:sz="6" w:val="single"/>
              <w:right w:color="ffffff" w:space="0" w:sz="6" w:val="single"/>
            </w:tcBorders>
            <w:shd w:fill="ffffff" w:val="clear"/>
            <w:tcMar>
              <w:top w:w="40.0" w:type="dxa"/>
              <w:left w:w="120.0" w:type="dxa"/>
              <w:bottom w:w="40.0" w:type="dxa"/>
              <w:right w:w="120.0" w:type="dxa"/>
            </w:tcMar>
            <w:vAlign w:val="center"/>
          </w:tcPr>
          <w:p w:rsidR="00000000" w:rsidDel="00000000" w:rsidP="00000000" w:rsidRDefault="00000000" w:rsidRPr="00000000" w14:paraId="00000066">
            <w:pPr>
              <w:widowControl w:val="0"/>
              <w:spacing w:line="276" w:lineRule="auto"/>
              <w:jc w:val="center"/>
              <w:rPr>
                <w:color w:val="202124"/>
                <w:sz w:val="21"/>
                <w:szCs w:val="21"/>
                <w:highlight w:val="white"/>
              </w:rPr>
            </w:pPr>
            <w:r w:rsidDel="00000000" w:rsidR="00000000" w:rsidRPr="00000000">
              <w:rPr>
                <w:color w:val="202124"/>
                <w:sz w:val="21"/>
                <w:szCs w:val="21"/>
                <w:highlight w:val="white"/>
                <w:rtl w:val="0"/>
              </w:rPr>
              <w:t xml:space="preserve">224.5" x 34"</w:t>
            </w:r>
          </w:p>
        </w:tc>
        <w:tc>
          <w:tcPr>
            <w:tcBorders>
              <w:top w:color="cccccc" w:space="0" w:sz="6" w:val="single"/>
              <w:left w:color="cccccc" w:space="0" w:sz="6" w:val="single"/>
              <w:bottom w:color="f8f9fa" w:space="0" w:sz="6" w:val="single"/>
              <w:right w:color="201d1d" w:space="0" w:sz="6" w:val="single"/>
            </w:tcBorders>
            <w:shd w:fill="ffffff" w:val="clear"/>
            <w:tcMar>
              <w:top w:w="40.0" w:type="dxa"/>
              <w:left w:w="120.0" w:type="dxa"/>
              <w:bottom w:w="40.0" w:type="dxa"/>
              <w:right w:w="120.0" w:type="dxa"/>
            </w:tcMar>
            <w:vAlign w:val="center"/>
          </w:tcPr>
          <w:p w:rsidR="00000000" w:rsidDel="00000000" w:rsidP="00000000" w:rsidRDefault="00000000" w:rsidRPr="00000000" w14:paraId="00000067">
            <w:pPr>
              <w:widowControl w:val="0"/>
              <w:spacing w:line="276" w:lineRule="auto"/>
              <w:rPr>
                <w:color w:val="202124"/>
                <w:sz w:val="21"/>
                <w:szCs w:val="21"/>
                <w:highlight w:val="white"/>
              </w:rPr>
            </w:pPr>
            <w:r w:rsidDel="00000000" w:rsidR="00000000" w:rsidRPr="00000000">
              <w:rPr>
                <w:rtl w:val="0"/>
              </w:rPr>
            </w:r>
          </w:p>
        </w:tc>
      </w:tr>
      <w:tr>
        <w:trPr>
          <w:cantSplit w:val="0"/>
          <w:trHeight w:val="315" w:hRule="atLeast"/>
          <w:tblHeader w:val="0"/>
        </w:trPr>
        <w:tc>
          <w:tcPr>
            <w:tcBorders>
              <w:top w:color="cccccc" w:space="0" w:sz="6" w:val="single"/>
              <w:left w:color="201d1d" w:space="0" w:sz="6" w:val="single"/>
              <w:bottom w:color="f8f9fa" w:space="0" w:sz="6" w:val="single"/>
              <w:right w:color="f8f9fa" w:space="0" w:sz="6" w:val="single"/>
            </w:tcBorders>
            <w:shd w:fill="f8f9fa" w:val="clear"/>
            <w:tcMar>
              <w:top w:w="40.0" w:type="dxa"/>
              <w:left w:w="120.0" w:type="dxa"/>
              <w:bottom w:w="40.0" w:type="dxa"/>
              <w:right w:w="120.0" w:type="dxa"/>
            </w:tcMar>
            <w:vAlign w:val="center"/>
          </w:tcPr>
          <w:p w:rsidR="00000000" w:rsidDel="00000000" w:rsidP="00000000" w:rsidRDefault="00000000" w:rsidRPr="00000000" w14:paraId="00000068">
            <w:pPr>
              <w:widowControl w:val="0"/>
              <w:spacing w:line="276" w:lineRule="auto"/>
              <w:rPr>
                <w:color w:val="202124"/>
                <w:sz w:val="21"/>
                <w:szCs w:val="21"/>
                <w:highlight w:val="white"/>
              </w:rPr>
            </w:pPr>
            <w:r w:rsidDel="00000000" w:rsidR="00000000" w:rsidRPr="00000000">
              <w:rPr>
                <w:color w:val="202124"/>
                <w:sz w:val="21"/>
                <w:szCs w:val="21"/>
                <w:highlight w:val="white"/>
                <w:rtl w:val="0"/>
              </w:rPr>
              <w:t xml:space="preserve">Second Floor Accessibility Ramp</w:t>
            </w:r>
          </w:p>
        </w:tc>
        <w:tc>
          <w:tcPr>
            <w:tcBorders>
              <w:top w:color="cccccc" w:space="0" w:sz="6" w:val="single"/>
              <w:left w:color="cccccc" w:space="0" w:sz="6" w:val="single"/>
              <w:bottom w:color="f8f9fa" w:space="0" w:sz="6" w:val="single"/>
              <w:right w:color="f8f9fa" w:space="0" w:sz="6" w:val="single"/>
            </w:tcBorders>
            <w:shd w:fill="f8f9fa" w:val="clear"/>
            <w:tcMar>
              <w:top w:w="40.0" w:type="dxa"/>
              <w:left w:w="120.0" w:type="dxa"/>
              <w:bottom w:w="40.0" w:type="dxa"/>
              <w:right w:w="120.0" w:type="dxa"/>
            </w:tcMar>
            <w:vAlign w:val="center"/>
          </w:tcPr>
          <w:p w:rsidR="00000000" w:rsidDel="00000000" w:rsidP="00000000" w:rsidRDefault="00000000" w:rsidRPr="00000000" w14:paraId="00000069">
            <w:pPr>
              <w:widowControl w:val="0"/>
              <w:spacing w:line="276" w:lineRule="auto"/>
              <w:jc w:val="center"/>
              <w:rPr>
                <w:color w:val="202124"/>
                <w:sz w:val="21"/>
                <w:szCs w:val="21"/>
                <w:highlight w:val="white"/>
              </w:rPr>
            </w:pPr>
            <w:r w:rsidDel="00000000" w:rsidR="00000000" w:rsidRPr="00000000">
              <w:rPr>
                <w:color w:val="202124"/>
                <w:sz w:val="21"/>
                <w:szCs w:val="21"/>
                <w:highlight w:val="white"/>
                <w:rtl w:val="0"/>
              </w:rPr>
              <w:t xml:space="preserve">112 inches</w:t>
            </w:r>
          </w:p>
        </w:tc>
        <w:tc>
          <w:tcPr>
            <w:tcBorders>
              <w:top w:color="cccccc" w:space="0" w:sz="6" w:val="single"/>
              <w:left w:color="cccccc" w:space="0" w:sz="6" w:val="single"/>
              <w:bottom w:color="f8f9fa" w:space="0" w:sz="6" w:val="single"/>
              <w:right w:color="201d1d" w:space="0" w:sz="6" w:val="single"/>
            </w:tcBorders>
            <w:shd w:fill="f8f9fa" w:val="clear"/>
            <w:tcMar>
              <w:top w:w="40.0" w:type="dxa"/>
              <w:left w:w="120.0" w:type="dxa"/>
              <w:bottom w:w="40.0" w:type="dxa"/>
              <w:right w:w="120.0" w:type="dxa"/>
            </w:tcMar>
            <w:vAlign w:val="center"/>
          </w:tcPr>
          <w:p w:rsidR="00000000" w:rsidDel="00000000" w:rsidP="00000000" w:rsidRDefault="00000000" w:rsidRPr="00000000" w14:paraId="0000006A">
            <w:pPr>
              <w:widowControl w:val="0"/>
              <w:spacing w:line="276" w:lineRule="auto"/>
              <w:rPr>
                <w:color w:val="202124"/>
                <w:sz w:val="21"/>
                <w:szCs w:val="21"/>
                <w:highlight w:val="white"/>
              </w:rPr>
            </w:pPr>
            <w:r w:rsidDel="00000000" w:rsidR="00000000" w:rsidRPr="00000000">
              <w:rPr>
                <w:rtl w:val="0"/>
              </w:rPr>
            </w:r>
          </w:p>
        </w:tc>
      </w:tr>
      <w:tr>
        <w:trPr>
          <w:cantSplit w:val="0"/>
          <w:trHeight w:val="555" w:hRule="atLeast"/>
          <w:tblHeader w:val="0"/>
        </w:trPr>
        <w:tc>
          <w:tcPr>
            <w:tcBorders>
              <w:top w:color="cccccc" w:space="0" w:sz="6" w:val="single"/>
              <w:left w:color="201d1d" w:space="0" w:sz="6" w:val="single"/>
              <w:bottom w:color="f8f9fa" w:space="0" w:sz="6" w:val="single"/>
              <w:right w:color="ffffff" w:space="0" w:sz="6" w:val="single"/>
            </w:tcBorders>
            <w:shd w:fill="ffffff" w:val="clear"/>
            <w:tcMar>
              <w:top w:w="40.0" w:type="dxa"/>
              <w:left w:w="120.0" w:type="dxa"/>
              <w:bottom w:w="40.0" w:type="dxa"/>
              <w:right w:w="120.0" w:type="dxa"/>
            </w:tcMar>
            <w:vAlign w:val="center"/>
          </w:tcPr>
          <w:p w:rsidR="00000000" w:rsidDel="00000000" w:rsidP="00000000" w:rsidRDefault="00000000" w:rsidRPr="00000000" w14:paraId="0000006B">
            <w:pPr>
              <w:widowControl w:val="0"/>
              <w:spacing w:line="276" w:lineRule="auto"/>
              <w:rPr>
                <w:color w:val="202124"/>
                <w:sz w:val="21"/>
                <w:szCs w:val="21"/>
                <w:highlight w:val="white"/>
              </w:rPr>
            </w:pPr>
            <w:r w:rsidDel="00000000" w:rsidR="00000000" w:rsidRPr="00000000">
              <w:rPr>
                <w:color w:val="202124"/>
                <w:sz w:val="21"/>
                <w:szCs w:val="21"/>
                <w:highlight w:val="white"/>
                <w:rtl w:val="0"/>
              </w:rPr>
              <w:t xml:space="preserve">Accessible Washroom 1 - Main floor (Exterior door)</w:t>
            </w:r>
          </w:p>
        </w:tc>
        <w:tc>
          <w:tcPr>
            <w:tcBorders>
              <w:top w:color="cccccc" w:space="0" w:sz="6" w:val="single"/>
              <w:left w:color="cccccc" w:space="0" w:sz="6" w:val="single"/>
              <w:bottom w:color="f8f9fa" w:space="0" w:sz="6" w:val="single"/>
              <w:right w:color="ffffff" w:space="0" w:sz="6" w:val="single"/>
            </w:tcBorders>
            <w:shd w:fill="ffffff" w:val="clear"/>
            <w:tcMar>
              <w:top w:w="40.0" w:type="dxa"/>
              <w:left w:w="120.0" w:type="dxa"/>
              <w:bottom w:w="40.0" w:type="dxa"/>
              <w:right w:w="120.0" w:type="dxa"/>
            </w:tcMar>
            <w:vAlign w:val="center"/>
          </w:tcPr>
          <w:p w:rsidR="00000000" w:rsidDel="00000000" w:rsidP="00000000" w:rsidRDefault="00000000" w:rsidRPr="00000000" w14:paraId="0000006C">
            <w:pPr>
              <w:widowControl w:val="0"/>
              <w:spacing w:line="276" w:lineRule="auto"/>
              <w:jc w:val="center"/>
              <w:rPr>
                <w:color w:val="202124"/>
                <w:sz w:val="21"/>
                <w:szCs w:val="21"/>
                <w:highlight w:val="white"/>
              </w:rPr>
            </w:pPr>
            <w:r w:rsidDel="00000000" w:rsidR="00000000" w:rsidRPr="00000000">
              <w:rPr>
                <w:color w:val="202124"/>
                <w:sz w:val="21"/>
                <w:szCs w:val="21"/>
                <w:highlight w:val="white"/>
                <w:rtl w:val="0"/>
              </w:rPr>
              <w:t xml:space="preserve">50.5" x 98"</w:t>
            </w:r>
          </w:p>
        </w:tc>
        <w:tc>
          <w:tcPr>
            <w:tcBorders>
              <w:top w:color="cccccc" w:space="0" w:sz="6" w:val="single"/>
              <w:left w:color="cccccc" w:space="0" w:sz="6" w:val="single"/>
              <w:bottom w:color="f8f9fa" w:space="0" w:sz="6" w:val="single"/>
              <w:right w:color="201d1d" w:space="0" w:sz="6" w:val="single"/>
            </w:tcBorders>
            <w:shd w:fill="ffffff" w:val="clear"/>
            <w:tcMar>
              <w:top w:w="40.0" w:type="dxa"/>
              <w:left w:w="120.0" w:type="dxa"/>
              <w:bottom w:w="40.0" w:type="dxa"/>
              <w:right w:w="120.0" w:type="dxa"/>
            </w:tcMar>
            <w:vAlign w:val="center"/>
          </w:tcPr>
          <w:p w:rsidR="00000000" w:rsidDel="00000000" w:rsidP="00000000" w:rsidRDefault="00000000" w:rsidRPr="00000000" w14:paraId="0000006D">
            <w:pPr>
              <w:widowControl w:val="0"/>
              <w:spacing w:line="276" w:lineRule="auto"/>
              <w:rPr>
                <w:color w:val="202124"/>
                <w:sz w:val="21"/>
                <w:szCs w:val="21"/>
                <w:highlight w:val="white"/>
              </w:rPr>
            </w:pPr>
            <w:r w:rsidDel="00000000" w:rsidR="00000000" w:rsidRPr="00000000">
              <w:rPr>
                <w:rtl w:val="0"/>
              </w:rPr>
            </w:r>
          </w:p>
        </w:tc>
      </w:tr>
      <w:tr>
        <w:trPr>
          <w:cantSplit w:val="0"/>
          <w:trHeight w:val="555" w:hRule="atLeast"/>
          <w:tblHeader w:val="0"/>
        </w:trPr>
        <w:tc>
          <w:tcPr>
            <w:tcBorders>
              <w:top w:color="cccccc" w:space="0" w:sz="6" w:val="single"/>
              <w:left w:color="201d1d" w:space="0" w:sz="6" w:val="single"/>
              <w:bottom w:color="f8f9fa" w:space="0" w:sz="6" w:val="single"/>
              <w:right w:color="f8f9fa" w:space="0" w:sz="6" w:val="single"/>
            </w:tcBorders>
            <w:shd w:fill="f8f9fa" w:val="clear"/>
            <w:tcMar>
              <w:top w:w="40.0" w:type="dxa"/>
              <w:left w:w="120.0" w:type="dxa"/>
              <w:bottom w:w="40.0" w:type="dxa"/>
              <w:right w:w="120.0" w:type="dxa"/>
            </w:tcMar>
            <w:vAlign w:val="center"/>
          </w:tcPr>
          <w:p w:rsidR="00000000" w:rsidDel="00000000" w:rsidP="00000000" w:rsidRDefault="00000000" w:rsidRPr="00000000" w14:paraId="0000006E">
            <w:pPr>
              <w:widowControl w:val="0"/>
              <w:spacing w:line="276" w:lineRule="auto"/>
              <w:rPr>
                <w:color w:val="202124"/>
                <w:sz w:val="21"/>
                <w:szCs w:val="21"/>
                <w:highlight w:val="white"/>
              </w:rPr>
            </w:pPr>
            <w:r w:rsidDel="00000000" w:rsidR="00000000" w:rsidRPr="00000000">
              <w:rPr>
                <w:color w:val="202124"/>
                <w:sz w:val="21"/>
                <w:szCs w:val="21"/>
                <w:highlight w:val="white"/>
                <w:rtl w:val="0"/>
              </w:rPr>
              <w:t xml:space="preserve">Accessible Washroom 1 - Main floor (Washroom door)</w:t>
            </w:r>
          </w:p>
        </w:tc>
        <w:tc>
          <w:tcPr>
            <w:tcBorders>
              <w:top w:color="cccccc" w:space="0" w:sz="6" w:val="single"/>
              <w:left w:color="cccccc" w:space="0" w:sz="6" w:val="single"/>
              <w:bottom w:color="f8f9fa" w:space="0" w:sz="6" w:val="single"/>
              <w:right w:color="f8f9fa" w:space="0" w:sz="6" w:val="single"/>
            </w:tcBorders>
            <w:shd w:fill="f8f9fa" w:val="clear"/>
            <w:tcMar>
              <w:top w:w="40.0" w:type="dxa"/>
              <w:left w:w="120.0" w:type="dxa"/>
              <w:bottom w:w="40.0" w:type="dxa"/>
              <w:right w:w="120.0" w:type="dxa"/>
            </w:tcMar>
            <w:vAlign w:val="center"/>
          </w:tcPr>
          <w:p w:rsidR="00000000" w:rsidDel="00000000" w:rsidP="00000000" w:rsidRDefault="00000000" w:rsidRPr="00000000" w14:paraId="0000006F">
            <w:pPr>
              <w:widowControl w:val="0"/>
              <w:spacing w:line="276" w:lineRule="auto"/>
              <w:jc w:val="center"/>
              <w:rPr>
                <w:color w:val="202124"/>
                <w:sz w:val="21"/>
                <w:szCs w:val="21"/>
                <w:highlight w:val="white"/>
              </w:rPr>
            </w:pPr>
            <w:r w:rsidDel="00000000" w:rsidR="00000000" w:rsidRPr="00000000">
              <w:rPr>
                <w:color w:val="202124"/>
                <w:sz w:val="21"/>
                <w:szCs w:val="21"/>
                <w:highlight w:val="white"/>
                <w:rtl w:val="0"/>
              </w:rPr>
              <w:t xml:space="preserve">34.5" x 78.5"</w:t>
            </w:r>
          </w:p>
        </w:tc>
        <w:tc>
          <w:tcPr>
            <w:tcBorders>
              <w:top w:color="cccccc" w:space="0" w:sz="6" w:val="single"/>
              <w:left w:color="cccccc" w:space="0" w:sz="6" w:val="single"/>
              <w:bottom w:color="f8f9fa" w:space="0" w:sz="6" w:val="single"/>
              <w:right w:color="201d1d" w:space="0" w:sz="6" w:val="single"/>
            </w:tcBorders>
            <w:shd w:fill="f8f9fa" w:val="clear"/>
            <w:tcMar>
              <w:top w:w="40.0" w:type="dxa"/>
              <w:left w:w="120.0" w:type="dxa"/>
              <w:bottom w:w="40.0" w:type="dxa"/>
              <w:right w:w="120.0" w:type="dxa"/>
            </w:tcMar>
            <w:vAlign w:val="center"/>
          </w:tcPr>
          <w:p w:rsidR="00000000" w:rsidDel="00000000" w:rsidP="00000000" w:rsidRDefault="00000000" w:rsidRPr="00000000" w14:paraId="00000070">
            <w:pPr>
              <w:widowControl w:val="0"/>
              <w:spacing w:line="276" w:lineRule="auto"/>
              <w:rPr>
                <w:color w:val="202124"/>
                <w:sz w:val="21"/>
                <w:szCs w:val="21"/>
                <w:highlight w:val="white"/>
              </w:rPr>
            </w:pPr>
            <w:r w:rsidDel="00000000" w:rsidR="00000000" w:rsidRPr="00000000">
              <w:rPr>
                <w:rtl w:val="0"/>
              </w:rPr>
            </w:r>
          </w:p>
        </w:tc>
      </w:tr>
      <w:tr>
        <w:trPr>
          <w:cantSplit w:val="0"/>
          <w:trHeight w:val="555" w:hRule="atLeast"/>
          <w:tblHeader w:val="0"/>
        </w:trPr>
        <w:tc>
          <w:tcPr>
            <w:tcBorders>
              <w:top w:color="cccccc" w:space="0" w:sz="6" w:val="single"/>
              <w:left w:color="201d1d" w:space="0" w:sz="6" w:val="single"/>
              <w:bottom w:color="f8f9fa" w:space="0" w:sz="6" w:val="single"/>
              <w:right w:color="ffffff" w:space="0" w:sz="6" w:val="single"/>
            </w:tcBorders>
            <w:shd w:fill="ffffff" w:val="clear"/>
            <w:tcMar>
              <w:top w:w="40.0" w:type="dxa"/>
              <w:left w:w="120.0" w:type="dxa"/>
              <w:bottom w:w="40.0" w:type="dxa"/>
              <w:right w:w="120.0" w:type="dxa"/>
            </w:tcMar>
            <w:vAlign w:val="center"/>
          </w:tcPr>
          <w:p w:rsidR="00000000" w:rsidDel="00000000" w:rsidP="00000000" w:rsidRDefault="00000000" w:rsidRPr="00000000" w14:paraId="00000071">
            <w:pPr>
              <w:widowControl w:val="0"/>
              <w:spacing w:line="276" w:lineRule="auto"/>
              <w:rPr>
                <w:color w:val="202124"/>
                <w:sz w:val="21"/>
                <w:szCs w:val="21"/>
                <w:highlight w:val="white"/>
              </w:rPr>
            </w:pPr>
            <w:r w:rsidDel="00000000" w:rsidR="00000000" w:rsidRPr="00000000">
              <w:rPr>
                <w:color w:val="202124"/>
                <w:sz w:val="21"/>
                <w:szCs w:val="21"/>
                <w:highlight w:val="white"/>
                <w:rtl w:val="0"/>
              </w:rPr>
              <w:t xml:space="preserve">Accessible Washrooms 2 - Second Floor (Exterior entrance)</w:t>
            </w:r>
          </w:p>
        </w:tc>
        <w:tc>
          <w:tcPr>
            <w:tcBorders>
              <w:top w:color="cccccc" w:space="0" w:sz="6" w:val="single"/>
              <w:left w:color="cccccc" w:space="0" w:sz="6" w:val="single"/>
              <w:bottom w:color="f8f9fa" w:space="0" w:sz="6" w:val="single"/>
              <w:right w:color="ffffff" w:space="0" w:sz="6" w:val="single"/>
            </w:tcBorders>
            <w:shd w:fill="ffffff" w:val="clear"/>
            <w:tcMar>
              <w:top w:w="40.0" w:type="dxa"/>
              <w:left w:w="120.0" w:type="dxa"/>
              <w:bottom w:w="40.0" w:type="dxa"/>
              <w:right w:w="120.0" w:type="dxa"/>
            </w:tcMar>
            <w:vAlign w:val="center"/>
          </w:tcPr>
          <w:p w:rsidR="00000000" w:rsidDel="00000000" w:rsidP="00000000" w:rsidRDefault="00000000" w:rsidRPr="00000000" w14:paraId="00000072">
            <w:pPr>
              <w:widowControl w:val="0"/>
              <w:spacing w:line="276" w:lineRule="auto"/>
              <w:jc w:val="center"/>
              <w:rPr>
                <w:color w:val="202124"/>
                <w:sz w:val="21"/>
                <w:szCs w:val="21"/>
                <w:highlight w:val="white"/>
              </w:rPr>
            </w:pPr>
            <w:r w:rsidDel="00000000" w:rsidR="00000000" w:rsidRPr="00000000">
              <w:rPr>
                <w:color w:val="202124"/>
                <w:sz w:val="21"/>
                <w:szCs w:val="21"/>
                <w:highlight w:val="white"/>
                <w:rtl w:val="0"/>
              </w:rPr>
              <w:t xml:space="preserve">61.5" x 83.5"</w:t>
            </w:r>
          </w:p>
        </w:tc>
        <w:tc>
          <w:tcPr>
            <w:tcBorders>
              <w:top w:color="cccccc" w:space="0" w:sz="6" w:val="single"/>
              <w:left w:color="cccccc" w:space="0" w:sz="6" w:val="single"/>
              <w:bottom w:color="f8f9fa" w:space="0" w:sz="6" w:val="single"/>
              <w:right w:color="201d1d" w:space="0" w:sz="6" w:val="single"/>
            </w:tcBorders>
            <w:shd w:fill="ffffff" w:val="clear"/>
            <w:tcMar>
              <w:top w:w="40.0" w:type="dxa"/>
              <w:left w:w="120.0" w:type="dxa"/>
              <w:bottom w:w="40.0" w:type="dxa"/>
              <w:right w:w="120.0" w:type="dxa"/>
            </w:tcMar>
            <w:vAlign w:val="center"/>
          </w:tcPr>
          <w:p w:rsidR="00000000" w:rsidDel="00000000" w:rsidP="00000000" w:rsidRDefault="00000000" w:rsidRPr="00000000" w14:paraId="00000073">
            <w:pPr>
              <w:widowControl w:val="0"/>
              <w:spacing w:line="276" w:lineRule="auto"/>
              <w:rPr>
                <w:color w:val="202124"/>
                <w:sz w:val="21"/>
                <w:szCs w:val="21"/>
                <w:highlight w:val="white"/>
              </w:rPr>
            </w:pPr>
            <w:r w:rsidDel="00000000" w:rsidR="00000000" w:rsidRPr="00000000">
              <w:rPr>
                <w:color w:val="202124"/>
                <w:sz w:val="21"/>
                <w:szCs w:val="21"/>
                <w:highlight w:val="white"/>
                <w:rtl w:val="0"/>
              </w:rPr>
              <w:t xml:space="preserve">First Entrance with WASHROOMS sign</w:t>
            </w:r>
          </w:p>
        </w:tc>
      </w:tr>
      <w:tr>
        <w:trPr>
          <w:cantSplit w:val="0"/>
          <w:trHeight w:val="555" w:hRule="atLeast"/>
          <w:tblHeader w:val="0"/>
        </w:trPr>
        <w:tc>
          <w:tcPr>
            <w:tcBorders>
              <w:top w:color="cccccc" w:space="0" w:sz="6" w:val="single"/>
              <w:left w:color="201d1d" w:space="0" w:sz="6" w:val="single"/>
              <w:bottom w:color="f8f9fa" w:space="0" w:sz="6" w:val="single"/>
              <w:right w:color="f8f9fa" w:space="0" w:sz="6" w:val="single"/>
            </w:tcBorders>
            <w:shd w:fill="f8f9fa" w:val="clear"/>
            <w:tcMar>
              <w:top w:w="40.0" w:type="dxa"/>
              <w:left w:w="120.0" w:type="dxa"/>
              <w:bottom w:w="40.0" w:type="dxa"/>
              <w:right w:w="120.0" w:type="dxa"/>
            </w:tcMar>
            <w:vAlign w:val="center"/>
          </w:tcPr>
          <w:p w:rsidR="00000000" w:rsidDel="00000000" w:rsidP="00000000" w:rsidRDefault="00000000" w:rsidRPr="00000000" w14:paraId="00000074">
            <w:pPr>
              <w:widowControl w:val="0"/>
              <w:spacing w:line="276" w:lineRule="auto"/>
              <w:rPr>
                <w:color w:val="202124"/>
                <w:sz w:val="21"/>
                <w:szCs w:val="21"/>
                <w:highlight w:val="white"/>
              </w:rPr>
            </w:pPr>
            <w:r w:rsidDel="00000000" w:rsidR="00000000" w:rsidRPr="00000000">
              <w:rPr>
                <w:color w:val="202124"/>
                <w:sz w:val="21"/>
                <w:szCs w:val="21"/>
                <w:highlight w:val="white"/>
                <w:rtl w:val="0"/>
              </w:rPr>
              <w:t xml:space="preserve">Accessible Washrooms 2 - Second floor (Washroom entrance)</w:t>
            </w:r>
          </w:p>
        </w:tc>
        <w:tc>
          <w:tcPr>
            <w:tcBorders>
              <w:top w:color="cccccc" w:space="0" w:sz="6" w:val="single"/>
              <w:left w:color="cccccc" w:space="0" w:sz="6" w:val="single"/>
              <w:bottom w:color="f8f9fa" w:space="0" w:sz="6" w:val="single"/>
              <w:right w:color="f8f9fa" w:space="0" w:sz="6" w:val="single"/>
            </w:tcBorders>
            <w:shd w:fill="f8f9fa" w:val="clear"/>
            <w:tcMar>
              <w:top w:w="40.0" w:type="dxa"/>
              <w:left w:w="120.0" w:type="dxa"/>
              <w:bottom w:w="40.0" w:type="dxa"/>
              <w:right w:w="120.0" w:type="dxa"/>
            </w:tcMar>
            <w:vAlign w:val="center"/>
          </w:tcPr>
          <w:p w:rsidR="00000000" w:rsidDel="00000000" w:rsidP="00000000" w:rsidRDefault="00000000" w:rsidRPr="00000000" w14:paraId="00000075">
            <w:pPr>
              <w:widowControl w:val="0"/>
              <w:spacing w:line="276" w:lineRule="auto"/>
              <w:jc w:val="center"/>
              <w:rPr>
                <w:color w:val="202124"/>
                <w:sz w:val="21"/>
                <w:szCs w:val="21"/>
                <w:highlight w:val="white"/>
              </w:rPr>
            </w:pPr>
            <w:r w:rsidDel="00000000" w:rsidR="00000000" w:rsidRPr="00000000">
              <w:rPr>
                <w:color w:val="202124"/>
                <w:sz w:val="21"/>
                <w:szCs w:val="21"/>
                <w:highlight w:val="white"/>
                <w:rtl w:val="0"/>
              </w:rPr>
              <w:t xml:space="preserve">58" x 92"</w:t>
            </w:r>
          </w:p>
        </w:tc>
        <w:tc>
          <w:tcPr>
            <w:tcBorders>
              <w:top w:color="cccccc" w:space="0" w:sz="6" w:val="single"/>
              <w:left w:color="cccccc" w:space="0" w:sz="6" w:val="single"/>
              <w:bottom w:color="f8f9fa" w:space="0" w:sz="6" w:val="single"/>
              <w:right w:color="201d1d" w:space="0" w:sz="6" w:val="single"/>
            </w:tcBorders>
            <w:shd w:fill="f8f9fa" w:val="clear"/>
            <w:tcMar>
              <w:top w:w="40.0" w:type="dxa"/>
              <w:left w:w="120.0" w:type="dxa"/>
              <w:bottom w:w="40.0" w:type="dxa"/>
              <w:right w:w="120.0" w:type="dxa"/>
            </w:tcMar>
            <w:vAlign w:val="center"/>
          </w:tcPr>
          <w:p w:rsidR="00000000" w:rsidDel="00000000" w:rsidP="00000000" w:rsidRDefault="00000000" w:rsidRPr="00000000" w14:paraId="00000076">
            <w:pPr>
              <w:widowControl w:val="0"/>
              <w:spacing w:line="276" w:lineRule="auto"/>
              <w:rPr>
                <w:color w:val="202124"/>
                <w:sz w:val="21"/>
                <w:szCs w:val="21"/>
                <w:highlight w:val="white"/>
              </w:rPr>
            </w:pPr>
            <w:r w:rsidDel="00000000" w:rsidR="00000000" w:rsidRPr="00000000">
              <w:rPr>
                <w:color w:val="202124"/>
                <w:sz w:val="21"/>
                <w:szCs w:val="21"/>
                <w:highlight w:val="white"/>
                <w:rtl w:val="0"/>
              </w:rPr>
              <w:t xml:space="preserve">Main washroom entrance</w:t>
            </w:r>
          </w:p>
        </w:tc>
      </w:tr>
      <w:tr>
        <w:trPr>
          <w:cantSplit w:val="0"/>
          <w:trHeight w:val="555" w:hRule="atLeast"/>
          <w:tblHeader w:val="0"/>
        </w:trPr>
        <w:tc>
          <w:tcPr>
            <w:tcBorders>
              <w:top w:color="cccccc" w:space="0" w:sz="6" w:val="single"/>
              <w:left w:color="201d1d" w:space="0" w:sz="6" w:val="single"/>
              <w:bottom w:color="f8f9fa" w:space="0" w:sz="6" w:val="single"/>
              <w:right w:color="ffffff" w:space="0" w:sz="6" w:val="single"/>
            </w:tcBorders>
            <w:shd w:fill="ffffff" w:val="clear"/>
            <w:tcMar>
              <w:top w:w="40.0" w:type="dxa"/>
              <w:left w:w="120.0" w:type="dxa"/>
              <w:bottom w:w="40.0" w:type="dxa"/>
              <w:right w:w="120.0" w:type="dxa"/>
            </w:tcMar>
            <w:vAlign w:val="center"/>
          </w:tcPr>
          <w:p w:rsidR="00000000" w:rsidDel="00000000" w:rsidP="00000000" w:rsidRDefault="00000000" w:rsidRPr="00000000" w14:paraId="00000077">
            <w:pPr>
              <w:widowControl w:val="0"/>
              <w:spacing w:line="276" w:lineRule="auto"/>
              <w:rPr>
                <w:color w:val="202124"/>
                <w:sz w:val="21"/>
                <w:szCs w:val="21"/>
                <w:highlight w:val="white"/>
              </w:rPr>
            </w:pPr>
            <w:r w:rsidDel="00000000" w:rsidR="00000000" w:rsidRPr="00000000">
              <w:rPr>
                <w:color w:val="202124"/>
                <w:sz w:val="21"/>
                <w:szCs w:val="21"/>
                <w:highlight w:val="white"/>
                <w:rtl w:val="0"/>
              </w:rPr>
              <w:t xml:space="preserve">Accessible Washrooms 2 - Second floor (Washroom with stairs)</w:t>
            </w:r>
          </w:p>
        </w:tc>
        <w:tc>
          <w:tcPr>
            <w:tcBorders>
              <w:top w:color="cccccc" w:space="0" w:sz="6" w:val="single"/>
              <w:left w:color="cccccc" w:space="0" w:sz="6" w:val="single"/>
              <w:bottom w:color="f8f9fa" w:space="0" w:sz="6" w:val="single"/>
              <w:right w:color="ffffff" w:space="0" w:sz="6" w:val="single"/>
            </w:tcBorders>
            <w:shd w:fill="ffffff" w:val="clear"/>
            <w:tcMar>
              <w:top w:w="40.0" w:type="dxa"/>
              <w:left w:w="120.0" w:type="dxa"/>
              <w:bottom w:w="40.0" w:type="dxa"/>
              <w:right w:w="120.0" w:type="dxa"/>
            </w:tcMar>
            <w:vAlign w:val="center"/>
          </w:tcPr>
          <w:p w:rsidR="00000000" w:rsidDel="00000000" w:rsidP="00000000" w:rsidRDefault="00000000" w:rsidRPr="00000000" w14:paraId="00000078">
            <w:pPr>
              <w:widowControl w:val="0"/>
              <w:spacing w:line="276" w:lineRule="auto"/>
              <w:jc w:val="center"/>
              <w:rPr>
                <w:color w:val="202124"/>
                <w:sz w:val="21"/>
                <w:szCs w:val="21"/>
                <w:highlight w:val="white"/>
              </w:rPr>
            </w:pPr>
            <w:r w:rsidDel="00000000" w:rsidR="00000000" w:rsidRPr="00000000">
              <w:rPr>
                <w:color w:val="202124"/>
                <w:sz w:val="21"/>
                <w:szCs w:val="21"/>
                <w:highlight w:val="white"/>
                <w:rtl w:val="0"/>
              </w:rPr>
              <w:t xml:space="preserve">56.5" x 93.5"</w:t>
            </w:r>
          </w:p>
        </w:tc>
        <w:tc>
          <w:tcPr>
            <w:tcBorders>
              <w:top w:color="cccccc" w:space="0" w:sz="6" w:val="single"/>
              <w:left w:color="cccccc" w:space="0" w:sz="6" w:val="single"/>
              <w:bottom w:color="f8f9fa" w:space="0" w:sz="6" w:val="single"/>
              <w:right w:color="201d1d" w:space="0" w:sz="6" w:val="single"/>
            </w:tcBorders>
            <w:shd w:fill="ffffff" w:val="clear"/>
            <w:tcMar>
              <w:top w:w="40.0" w:type="dxa"/>
              <w:left w:w="120.0" w:type="dxa"/>
              <w:bottom w:w="40.0" w:type="dxa"/>
              <w:right w:w="120.0" w:type="dxa"/>
            </w:tcMar>
            <w:vAlign w:val="center"/>
          </w:tcPr>
          <w:p w:rsidR="00000000" w:rsidDel="00000000" w:rsidP="00000000" w:rsidRDefault="00000000" w:rsidRPr="00000000" w14:paraId="00000079">
            <w:pPr>
              <w:widowControl w:val="0"/>
              <w:spacing w:line="276" w:lineRule="auto"/>
              <w:rPr>
                <w:color w:val="202124"/>
                <w:sz w:val="21"/>
                <w:szCs w:val="21"/>
                <w:highlight w:val="white"/>
              </w:rPr>
            </w:pPr>
            <w:r w:rsidDel="00000000" w:rsidR="00000000" w:rsidRPr="00000000">
              <w:rPr>
                <w:rtl w:val="0"/>
              </w:rPr>
            </w:r>
          </w:p>
        </w:tc>
      </w:tr>
      <w:tr>
        <w:trPr>
          <w:cantSplit w:val="0"/>
          <w:trHeight w:val="555" w:hRule="atLeast"/>
          <w:tblHeader w:val="0"/>
        </w:trPr>
        <w:tc>
          <w:tcPr>
            <w:tcBorders>
              <w:top w:color="cccccc" w:space="0" w:sz="6" w:val="single"/>
              <w:left w:color="201d1d" w:space="0" w:sz="6" w:val="single"/>
              <w:bottom w:color="f8f9fa" w:space="0" w:sz="6" w:val="single"/>
              <w:right w:color="f8f9fa" w:space="0" w:sz="6" w:val="single"/>
            </w:tcBorders>
            <w:shd w:fill="f8f9fa" w:val="clear"/>
            <w:tcMar>
              <w:top w:w="40.0" w:type="dxa"/>
              <w:left w:w="120.0" w:type="dxa"/>
              <w:bottom w:w="40.0" w:type="dxa"/>
              <w:right w:w="120.0" w:type="dxa"/>
            </w:tcMar>
            <w:vAlign w:val="center"/>
          </w:tcPr>
          <w:p w:rsidR="00000000" w:rsidDel="00000000" w:rsidP="00000000" w:rsidRDefault="00000000" w:rsidRPr="00000000" w14:paraId="0000007A">
            <w:pPr>
              <w:widowControl w:val="0"/>
              <w:spacing w:line="276" w:lineRule="auto"/>
              <w:rPr>
                <w:color w:val="202124"/>
                <w:sz w:val="21"/>
                <w:szCs w:val="21"/>
                <w:highlight w:val="white"/>
              </w:rPr>
            </w:pPr>
            <w:r w:rsidDel="00000000" w:rsidR="00000000" w:rsidRPr="00000000">
              <w:rPr>
                <w:color w:val="202124"/>
                <w:sz w:val="21"/>
                <w:szCs w:val="21"/>
                <w:highlight w:val="white"/>
                <w:rtl w:val="0"/>
              </w:rPr>
              <w:t xml:space="preserve">Accessible Washrooms 2 - Second floor (2 washrooms with doors)</w:t>
            </w:r>
          </w:p>
        </w:tc>
        <w:tc>
          <w:tcPr>
            <w:tcBorders>
              <w:top w:color="cccccc" w:space="0" w:sz="6" w:val="single"/>
              <w:left w:color="cccccc" w:space="0" w:sz="6" w:val="single"/>
              <w:bottom w:color="f8f9fa" w:space="0" w:sz="6" w:val="single"/>
              <w:right w:color="f8f9fa" w:space="0" w:sz="6" w:val="single"/>
            </w:tcBorders>
            <w:shd w:fill="f8f9fa" w:val="clear"/>
            <w:tcMar>
              <w:top w:w="40.0" w:type="dxa"/>
              <w:left w:w="120.0" w:type="dxa"/>
              <w:bottom w:w="40.0" w:type="dxa"/>
              <w:right w:w="120.0" w:type="dxa"/>
            </w:tcMar>
            <w:vAlign w:val="center"/>
          </w:tcPr>
          <w:p w:rsidR="00000000" w:rsidDel="00000000" w:rsidP="00000000" w:rsidRDefault="00000000" w:rsidRPr="00000000" w14:paraId="0000007B">
            <w:pPr>
              <w:widowControl w:val="0"/>
              <w:spacing w:line="276" w:lineRule="auto"/>
              <w:jc w:val="center"/>
              <w:rPr>
                <w:color w:val="202124"/>
                <w:sz w:val="21"/>
                <w:szCs w:val="21"/>
                <w:highlight w:val="white"/>
              </w:rPr>
            </w:pPr>
            <w:r w:rsidDel="00000000" w:rsidR="00000000" w:rsidRPr="00000000">
              <w:rPr>
                <w:color w:val="202124"/>
                <w:sz w:val="21"/>
                <w:szCs w:val="21"/>
                <w:highlight w:val="white"/>
                <w:rtl w:val="0"/>
              </w:rPr>
              <w:t xml:space="preserve">35" x 78"</w:t>
            </w:r>
          </w:p>
        </w:tc>
        <w:tc>
          <w:tcPr>
            <w:tcBorders>
              <w:top w:color="cccccc" w:space="0" w:sz="6" w:val="single"/>
              <w:left w:color="cccccc" w:space="0" w:sz="6" w:val="single"/>
              <w:bottom w:color="f8f9fa" w:space="0" w:sz="6" w:val="single"/>
              <w:right w:color="201d1d" w:space="0" w:sz="6" w:val="single"/>
            </w:tcBorders>
            <w:shd w:fill="f8f9fa" w:val="clear"/>
            <w:tcMar>
              <w:top w:w="40.0" w:type="dxa"/>
              <w:left w:w="120.0" w:type="dxa"/>
              <w:bottom w:w="40.0" w:type="dxa"/>
              <w:right w:w="120.0" w:type="dxa"/>
            </w:tcMar>
            <w:vAlign w:val="center"/>
          </w:tcPr>
          <w:p w:rsidR="00000000" w:rsidDel="00000000" w:rsidP="00000000" w:rsidRDefault="00000000" w:rsidRPr="00000000" w14:paraId="0000007C">
            <w:pPr>
              <w:widowControl w:val="0"/>
              <w:spacing w:line="276" w:lineRule="auto"/>
              <w:rPr>
                <w:color w:val="202124"/>
                <w:sz w:val="21"/>
                <w:szCs w:val="21"/>
                <w:highlight w:val="white"/>
              </w:rPr>
            </w:pPr>
            <w:r w:rsidDel="00000000" w:rsidR="00000000" w:rsidRPr="00000000">
              <w:rPr>
                <w:color w:val="202124"/>
                <w:sz w:val="21"/>
                <w:szCs w:val="21"/>
                <w:highlight w:val="white"/>
                <w:rtl w:val="0"/>
              </w:rPr>
              <w:t xml:space="preserve">2 Handicap accessible washrooms</w:t>
            </w:r>
          </w:p>
        </w:tc>
      </w:tr>
      <w:tr>
        <w:trPr>
          <w:cantSplit w:val="0"/>
          <w:trHeight w:val="555" w:hRule="atLeast"/>
          <w:tblHeader w:val="0"/>
        </w:trPr>
        <w:tc>
          <w:tcPr>
            <w:tcBorders>
              <w:top w:color="cccccc" w:space="0" w:sz="6" w:val="single"/>
              <w:left w:color="201d1d" w:space="0" w:sz="6" w:val="single"/>
              <w:bottom w:color="f8f9fa" w:space="0" w:sz="6" w:val="single"/>
              <w:right w:color="ffffff" w:space="0" w:sz="6" w:val="single"/>
            </w:tcBorders>
            <w:shd w:fill="ffffff" w:val="clear"/>
            <w:tcMar>
              <w:top w:w="40.0" w:type="dxa"/>
              <w:left w:w="120.0" w:type="dxa"/>
              <w:bottom w:w="40.0" w:type="dxa"/>
              <w:right w:w="120.0" w:type="dxa"/>
            </w:tcMar>
            <w:vAlign w:val="center"/>
          </w:tcPr>
          <w:p w:rsidR="00000000" w:rsidDel="00000000" w:rsidP="00000000" w:rsidRDefault="00000000" w:rsidRPr="00000000" w14:paraId="0000007D">
            <w:pPr>
              <w:widowControl w:val="0"/>
              <w:spacing w:line="276" w:lineRule="auto"/>
              <w:rPr>
                <w:color w:val="202124"/>
                <w:sz w:val="21"/>
                <w:szCs w:val="21"/>
                <w:highlight w:val="white"/>
              </w:rPr>
            </w:pPr>
            <w:r w:rsidDel="00000000" w:rsidR="00000000" w:rsidRPr="00000000">
              <w:rPr>
                <w:color w:val="202124"/>
                <w:sz w:val="21"/>
                <w:szCs w:val="21"/>
                <w:highlight w:val="white"/>
                <w:rtl w:val="0"/>
              </w:rPr>
              <w:t xml:space="preserve">Accessible Washroom 3 - Third floor (exterior door)</w:t>
            </w:r>
          </w:p>
        </w:tc>
        <w:tc>
          <w:tcPr>
            <w:tcBorders>
              <w:top w:color="cccccc" w:space="0" w:sz="6" w:val="single"/>
              <w:left w:color="cccccc" w:space="0" w:sz="6" w:val="single"/>
              <w:bottom w:color="f8f9fa" w:space="0" w:sz="6" w:val="single"/>
              <w:right w:color="ffffff" w:space="0" w:sz="6" w:val="single"/>
            </w:tcBorders>
            <w:shd w:fill="ffffff" w:val="clear"/>
            <w:tcMar>
              <w:top w:w="40.0" w:type="dxa"/>
              <w:left w:w="120.0" w:type="dxa"/>
              <w:bottom w:w="40.0" w:type="dxa"/>
              <w:right w:w="120.0" w:type="dxa"/>
            </w:tcMar>
            <w:vAlign w:val="center"/>
          </w:tcPr>
          <w:p w:rsidR="00000000" w:rsidDel="00000000" w:rsidP="00000000" w:rsidRDefault="00000000" w:rsidRPr="00000000" w14:paraId="0000007E">
            <w:pPr>
              <w:widowControl w:val="0"/>
              <w:spacing w:line="276" w:lineRule="auto"/>
              <w:jc w:val="center"/>
              <w:rPr>
                <w:color w:val="202124"/>
                <w:sz w:val="21"/>
                <w:szCs w:val="21"/>
                <w:highlight w:val="white"/>
              </w:rPr>
            </w:pPr>
            <w:r w:rsidDel="00000000" w:rsidR="00000000" w:rsidRPr="00000000">
              <w:rPr>
                <w:color w:val="202124"/>
                <w:sz w:val="21"/>
                <w:szCs w:val="21"/>
                <w:highlight w:val="white"/>
                <w:rtl w:val="0"/>
              </w:rPr>
              <w:t xml:space="preserve">61.5 inches</w:t>
            </w:r>
          </w:p>
        </w:tc>
        <w:tc>
          <w:tcPr>
            <w:tcBorders>
              <w:top w:color="cccccc" w:space="0" w:sz="6" w:val="single"/>
              <w:left w:color="cccccc" w:space="0" w:sz="6" w:val="single"/>
              <w:bottom w:color="f8f9fa" w:space="0" w:sz="6" w:val="single"/>
              <w:right w:color="201d1d" w:space="0" w:sz="6" w:val="single"/>
            </w:tcBorders>
            <w:shd w:fill="ffffff" w:val="clear"/>
            <w:tcMar>
              <w:top w:w="40.0" w:type="dxa"/>
              <w:left w:w="120.0" w:type="dxa"/>
              <w:bottom w:w="40.0" w:type="dxa"/>
              <w:right w:w="120.0" w:type="dxa"/>
            </w:tcMar>
            <w:vAlign w:val="center"/>
          </w:tcPr>
          <w:p w:rsidR="00000000" w:rsidDel="00000000" w:rsidP="00000000" w:rsidRDefault="00000000" w:rsidRPr="00000000" w14:paraId="0000007F">
            <w:pPr>
              <w:widowControl w:val="0"/>
              <w:spacing w:line="276" w:lineRule="auto"/>
              <w:rPr>
                <w:color w:val="202124"/>
                <w:sz w:val="21"/>
                <w:szCs w:val="21"/>
                <w:highlight w:val="white"/>
              </w:rPr>
            </w:pPr>
            <w:r w:rsidDel="00000000" w:rsidR="00000000" w:rsidRPr="00000000">
              <w:rPr>
                <w:color w:val="202124"/>
                <w:sz w:val="21"/>
                <w:szCs w:val="21"/>
                <w:highlight w:val="white"/>
                <w:rtl w:val="0"/>
              </w:rPr>
              <w:t xml:space="preserve">First Entrance with WASHROOMS sign</w:t>
            </w:r>
          </w:p>
        </w:tc>
      </w:tr>
      <w:tr>
        <w:trPr>
          <w:cantSplit w:val="0"/>
          <w:trHeight w:val="555" w:hRule="atLeast"/>
          <w:tblHeader w:val="0"/>
        </w:trPr>
        <w:tc>
          <w:tcPr>
            <w:tcBorders>
              <w:top w:color="cccccc" w:space="0" w:sz="6" w:val="single"/>
              <w:left w:color="201d1d" w:space="0" w:sz="6" w:val="single"/>
              <w:bottom w:color="f8f9fa" w:space="0" w:sz="6" w:val="single"/>
              <w:right w:color="f8f9fa" w:space="0" w:sz="6" w:val="single"/>
            </w:tcBorders>
            <w:shd w:fill="f8f9fa" w:val="clear"/>
            <w:tcMar>
              <w:top w:w="40.0" w:type="dxa"/>
              <w:left w:w="120.0" w:type="dxa"/>
              <w:bottom w:w="40.0" w:type="dxa"/>
              <w:right w:w="120.0" w:type="dxa"/>
            </w:tcMar>
            <w:vAlign w:val="center"/>
          </w:tcPr>
          <w:p w:rsidR="00000000" w:rsidDel="00000000" w:rsidP="00000000" w:rsidRDefault="00000000" w:rsidRPr="00000000" w14:paraId="00000080">
            <w:pPr>
              <w:widowControl w:val="0"/>
              <w:spacing w:line="276" w:lineRule="auto"/>
              <w:rPr>
                <w:color w:val="202124"/>
                <w:sz w:val="21"/>
                <w:szCs w:val="21"/>
                <w:highlight w:val="white"/>
              </w:rPr>
            </w:pPr>
            <w:r w:rsidDel="00000000" w:rsidR="00000000" w:rsidRPr="00000000">
              <w:rPr>
                <w:color w:val="202124"/>
                <w:sz w:val="21"/>
                <w:szCs w:val="21"/>
                <w:highlight w:val="white"/>
                <w:rtl w:val="0"/>
              </w:rPr>
              <w:t xml:space="preserve">Accessible Washroom 3 - Third floor (Washroom entrance)</w:t>
            </w:r>
          </w:p>
        </w:tc>
        <w:tc>
          <w:tcPr>
            <w:tcBorders>
              <w:top w:color="cccccc" w:space="0" w:sz="6" w:val="single"/>
              <w:left w:color="cccccc" w:space="0" w:sz="6" w:val="single"/>
              <w:bottom w:color="f8f9fa" w:space="0" w:sz="6" w:val="single"/>
              <w:right w:color="f8f9fa" w:space="0" w:sz="6" w:val="single"/>
            </w:tcBorders>
            <w:shd w:fill="f8f9fa" w:val="clear"/>
            <w:tcMar>
              <w:top w:w="40.0" w:type="dxa"/>
              <w:left w:w="120.0" w:type="dxa"/>
              <w:bottom w:w="40.0" w:type="dxa"/>
              <w:right w:w="120.0" w:type="dxa"/>
            </w:tcMar>
            <w:vAlign w:val="center"/>
          </w:tcPr>
          <w:p w:rsidR="00000000" w:rsidDel="00000000" w:rsidP="00000000" w:rsidRDefault="00000000" w:rsidRPr="00000000" w14:paraId="00000081">
            <w:pPr>
              <w:widowControl w:val="0"/>
              <w:spacing w:line="276" w:lineRule="auto"/>
              <w:jc w:val="center"/>
              <w:rPr>
                <w:color w:val="202124"/>
                <w:sz w:val="21"/>
                <w:szCs w:val="21"/>
                <w:highlight w:val="white"/>
              </w:rPr>
            </w:pPr>
            <w:r w:rsidDel="00000000" w:rsidR="00000000" w:rsidRPr="00000000">
              <w:rPr>
                <w:color w:val="202124"/>
                <w:sz w:val="21"/>
                <w:szCs w:val="21"/>
                <w:highlight w:val="white"/>
                <w:rtl w:val="0"/>
              </w:rPr>
              <w:t xml:space="preserve">46 inches</w:t>
            </w:r>
          </w:p>
        </w:tc>
        <w:tc>
          <w:tcPr>
            <w:tcBorders>
              <w:top w:color="cccccc" w:space="0" w:sz="6" w:val="single"/>
              <w:left w:color="cccccc" w:space="0" w:sz="6" w:val="single"/>
              <w:bottom w:color="f8f9fa" w:space="0" w:sz="6" w:val="single"/>
              <w:right w:color="201d1d" w:space="0" w:sz="6" w:val="single"/>
            </w:tcBorders>
            <w:shd w:fill="f8f9fa" w:val="clear"/>
            <w:tcMar>
              <w:top w:w="40.0" w:type="dxa"/>
              <w:left w:w="120.0" w:type="dxa"/>
              <w:bottom w:w="40.0" w:type="dxa"/>
              <w:right w:w="120.0" w:type="dxa"/>
            </w:tcMar>
            <w:vAlign w:val="center"/>
          </w:tcPr>
          <w:p w:rsidR="00000000" w:rsidDel="00000000" w:rsidP="00000000" w:rsidRDefault="00000000" w:rsidRPr="00000000" w14:paraId="00000082">
            <w:pPr>
              <w:widowControl w:val="0"/>
              <w:spacing w:line="276" w:lineRule="auto"/>
              <w:rPr>
                <w:color w:val="202124"/>
                <w:sz w:val="21"/>
                <w:szCs w:val="21"/>
                <w:highlight w:val="white"/>
              </w:rPr>
            </w:pPr>
            <w:r w:rsidDel="00000000" w:rsidR="00000000" w:rsidRPr="00000000">
              <w:rPr>
                <w:color w:val="202124"/>
                <w:sz w:val="21"/>
                <w:szCs w:val="21"/>
                <w:highlight w:val="white"/>
                <w:rtl w:val="0"/>
              </w:rPr>
              <w:t xml:space="preserve">Main washroom entrance is 11' width, then there two entrances (right &amp; left) ; those two are 46"</w:t>
            </w:r>
          </w:p>
        </w:tc>
      </w:tr>
      <w:tr>
        <w:trPr>
          <w:cantSplit w:val="0"/>
          <w:trHeight w:val="315" w:hRule="atLeast"/>
          <w:tblHeader w:val="0"/>
        </w:trPr>
        <w:tc>
          <w:tcPr>
            <w:tcBorders>
              <w:top w:color="cccccc" w:space="0" w:sz="6" w:val="single"/>
              <w:left w:color="201d1d" w:space="0" w:sz="6" w:val="single"/>
              <w:bottom w:color="f8f9fa" w:space="0" w:sz="6" w:val="single"/>
              <w:right w:color="ffffff" w:space="0" w:sz="6" w:val="single"/>
            </w:tcBorders>
            <w:shd w:fill="ffffff" w:val="clear"/>
            <w:tcMar>
              <w:top w:w="40.0" w:type="dxa"/>
              <w:left w:w="120.0" w:type="dxa"/>
              <w:bottom w:w="40.0" w:type="dxa"/>
              <w:right w:w="120.0" w:type="dxa"/>
            </w:tcMar>
            <w:vAlign w:val="center"/>
          </w:tcPr>
          <w:p w:rsidR="00000000" w:rsidDel="00000000" w:rsidP="00000000" w:rsidRDefault="00000000" w:rsidRPr="00000000" w14:paraId="00000083">
            <w:pPr>
              <w:widowControl w:val="0"/>
              <w:spacing w:line="276" w:lineRule="auto"/>
              <w:rPr>
                <w:color w:val="202124"/>
                <w:sz w:val="21"/>
                <w:szCs w:val="21"/>
                <w:highlight w:val="white"/>
              </w:rPr>
            </w:pPr>
            <w:r w:rsidDel="00000000" w:rsidR="00000000" w:rsidRPr="00000000">
              <w:rPr>
                <w:color w:val="202124"/>
                <w:sz w:val="21"/>
                <w:szCs w:val="21"/>
                <w:highlight w:val="white"/>
                <w:rtl w:val="0"/>
              </w:rPr>
              <w:t xml:space="preserve">Varda (exterior entrance)</w:t>
            </w:r>
          </w:p>
        </w:tc>
        <w:tc>
          <w:tcPr>
            <w:tcBorders>
              <w:top w:color="cccccc" w:space="0" w:sz="6" w:val="single"/>
              <w:left w:color="cccccc" w:space="0" w:sz="6" w:val="single"/>
              <w:bottom w:color="f8f9fa" w:space="0" w:sz="6" w:val="single"/>
              <w:right w:color="ffffff" w:space="0" w:sz="6" w:val="single"/>
            </w:tcBorders>
            <w:shd w:fill="ffffff" w:val="clear"/>
            <w:tcMar>
              <w:top w:w="40.0" w:type="dxa"/>
              <w:left w:w="120.0" w:type="dxa"/>
              <w:bottom w:w="40.0" w:type="dxa"/>
              <w:right w:w="120.0" w:type="dxa"/>
            </w:tcMar>
            <w:vAlign w:val="center"/>
          </w:tcPr>
          <w:p w:rsidR="00000000" w:rsidDel="00000000" w:rsidP="00000000" w:rsidRDefault="00000000" w:rsidRPr="00000000" w14:paraId="00000084">
            <w:pPr>
              <w:widowControl w:val="0"/>
              <w:spacing w:line="276" w:lineRule="auto"/>
              <w:jc w:val="center"/>
              <w:rPr>
                <w:color w:val="202124"/>
                <w:sz w:val="21"/>
                <w:szCs w:val="21"/>
                <w:highlight w:val="white"/>
              </w:rPr>
            </w:pPr>
            <w:r w:rsidDel="00000000" w:rsidR="00000000" w:rsidRPr="00000000">
              <w:rPr>
                <w:color w:val="202124"/>
                <w:sz w:val="21"/>
                <w:szCs w:val="21"/>
                <w:highlight w:val="white"/>
                <w:rtl w:val="0"/>
              </w:rPr>
              <w:t xml:space="preserve">40 inches</w:t>
            </w:r>
          </w:p>
        </w:tc>
        <w:tc>
          <w:tcPr>
            <w:tcBorders>
              <w:top w:color="cccccc" w:space="0" w:sz="6" w:val="single"/>
              <w:left w:color="cccccc" w:space="0" w:sz="6" w:val="single"/>
              <w:bottom w:color="f8f9fa" w:space="0" w:sz="6" w:val="single"/>
              <w:right w:color="201d1d" w:space="0" w:sz="6" w:val="single"/>
            </w:tcBorders>
            <w:shd w:fill="ffffff" w:val="clear"/>
            <w:tcMar>
              <w:top w:w="40.0" w:type="dxa"/>
              <w:left w:w="120.0" w:type="dxa"/>
              <w:bottom w:w="40.0" w:type="dxa"/>
              <w:right w:w="120.0" w:type="dxa"/>
            </w:tcMar>
            <w:vAlign w:val="center"/>
          </w:tcPr>
          <w:p w:rsidR="00000000" w:rsidDel="00000000" w:rsidP="00000000" w:rsidRDefault="00000000" w:rsidRPr="00000000" w14:paraId="00000085">
            <w:pPr>
              <w:widowControl w:val="0"/>
              <w:spacing w:line="276" w:lineRule="auto"/>
              <w:rPr>
                <w:color w:val="202124"/>
                <w:sz w:val="21"/>
                <w:szCs w:val="21"/>
                <w:highlight w:val="white"/>
              </w:rPr>
            </w:pPr>
            <w:r w:rsidDel="00000000" w:rsidR="00000000" w:rsidRPr="00000000">
              <w:rPr>
                <w:rtl w:val="0"/>
              </w:rPr>
            </w:r>
          </w:p>
        </w:tc>
      </w:tr>
      <w:tr>
        <w:trPr>
          <w:cantSplit w:val="0"/>
          <w:trHeight w:val="315" w:hRule="atLeast"/>
          <w:tblHeader w:val="0"/>
        </w:trPr>
        <w:tc>
          <w:tcPr>
            <w:tcBorders>
              <w:top w:color="cccccc" w:space="0" w:sz="6" w:val="single"/>
              <w:left w:color="201d1d" w:space="0" w:sz="6" w:val="single"/>
              <w:bottom w:color="201d1d" w:space="0" w:sz="6" w:val="single"/>
              <w:right w:color="f8f9fa" w:space="0" w:sz="6" w:val="single"/>
            </w:tcBorders>
            <w:shd w:fill="f8f9fa" w:val="clear"/>
            <w:tcMar>
              <w:top w:w="40.0" w:type="dxa"/>
              <w:left w:w="120.0" w:type="dxa"/>
              <w:bottom w:w="40.0" w:type="dxa"/>
              <w:right w:w="120.0" w:type="dxa"/>
            </w:tcMar>
            <w:vAlign w:val="center"/>
          </w:tcPr>
          <w:p w:rsidR="00000000" w:rsidDel="00000000" w:rsidP="00000000" w:rsidRDefault="00000000" w:rsidRPr="00000000" w14:paraId="00000086">
            <w:pPr>
              <w:widowControl w:val="0"/>
              <w:spacing w:line="276" w:lineRule="auto"/>
              <w:rPr>
                <w:color w:val="202124"/>
                <w:sz w:val="21"/>
                <w:szCs w:val="21"/>
                <w:highlight w:val="white"/>
              </w:rPr>
            </w:pPr>
            <w:r w:rsidDel="00000000" w:rsidR="00000000" w:rsidRPr="00000000">
              <w:rPr>
                <w:color w:val="202124"/>
                <w:sz w:val="21"/>
                <w:szCs w:val="21"/>
                <w:highlight w:val="white"/>
                <w:rtl w:val="0"/>
              </w:rPr>
              <w:t xml:space="preserve">Varda (Main door)</w:t>
            </w:r>
          </w:p>
        </w:tc>
        <w:tc>
          <w:tcPr>
            <w:tcBorders>
              <w:top w:color="cccccc" w:space="0" w:sz="6" w:val="single"/>
              <w:left w:color="cccccc" w:space="0" w:sz="6" w:val="single"/>
              <w:bottom w:color="201d1d" w:space="0" w:sz="6" w:val="single"/>
              <w:right w:color="f8f9fa" w:space="0" w:sz="6" w:val="single"/>
            </w:tcBorders>
            <w:shd w:fill="f8f9fa" w:val="clear"/>
            <w:tcMar>
              <w:top w:w="40.0" w:type="dxa"/>
              <w:left w:w="120.0" w:type="dxa"/>
              <w:bottom w:w="40.0" w:type="dxa"/>
              <w:right w:w="120.0" w:type="dxa"/>
            </w:tcMar>
            <w:vAlign w:val="center"/>
          </w:tcPr>
          <w:p w:rsidR="00000000" w:rsidDel="00000000" w:rsidP="00000000" w:rsidRDefault="00000000" w:rsidRPr="00000000" w14:paraId="00000087">
            <w:pPr>
              <w:widowControl w:val="0"/>
              <w:spacing w:line="276" w:lineRule="auto"/>
              <w:jc w:val="center"/>
              <w:rPr>
                <w:color w:val="202124"/>
                <w:sz w:val="21"/>
                <w:szCs w:val="21"/>
                <w:highlight w:val="white"/>
              </w:rPr>
            </w:pPr>
            <w:r w:rsidDel="00000000" w:rsidR="00000000" w:rsidRPr="00000000">
              <w:rPr>
                <w:color w:val="202124"/>
                <w:sz w:val="21"/>
                <w:szCs w:val="21"/>
                <w:highlight w:val="white"/>
                <w:rtl w:val="0"/>
              </w:rPr>
              <w:t xml:space="preserve">37.5" x 96"</w:t>
            </w:r>
          </w:p>
        </w:tc>
        <w:tc>
          <w:tcPr>
            <w:tcBorders>
              <w:top w:color="cccccc" w:space="0" w:sz="6" w:val="single"/>
              <w:left w:color="cccccc" w:space="0" w:sz="6" w:val="single"/>
              <w:bottom w:color="201d1d" w:space="0" w:sz="6" w:val="single"/>
              <w:right w:color="201d1d" w:space="0" w:sz="6" w:val="single"/>
            </w:tcBorders>
            <w:shd w:fill="f8f9fa" w:val="clear"/>
            <w:tcMar>
              <w:top w:w="40.0" w:type="dxa"/>
              <w:left w:w="120.0" w:type="dxa"/>
              <w:bottom w:w="40.0" w:type="dxa"/>
              <w:right w:w="120.0" w:type="dxa"/>
            </w:tcMar>
            <w:vAlign w:val="center"/>
          </w:tcPr>
          <w:p w:rsidR="00000000" w:rsidDel="00000000" w:rsidP="00000000" w:rsidRDefault="00000000" w:rsidRPr="00000000" w14:paraId="00000088">
            <w:pPr>
              <w:widowControl w:val="0"/>
              <w:spacing w:line="276" w:lineRule="auto"/>
              <w:rPr>
                <w:color w:val="202124"/>
                <w:sz w:val="21"/>
                <w:szCs w:val="21"/>
                <w:highlight w:val="white"/>
              </w:rPr>
            </w:pPr>
            <w:r w:rsidDel="00000000" w:rsidR="00000000" w:rsidRPr="00000000">
              <w:rPr>
                <w:rtl w:val="0"/>
              </w:rPr>
            </w:r>
          </w:p>
        </w:tc>
      </w:tr>
    </w:tbl>
    <w:p w:rsidR="00000000" w:rsidDel="00000000" w:rsidP="00000000" w:rsidRDefault="00000000" w:rsidRPr="00000000" w14:paraId="00000089">
      <w:pPr>
        <w:rPr>
          <w:b w:val="1"/>
          <w:color w:val="202124"/>
          <w:sz w:val="32"/>
          <w:szCs w:val="32"/>
          <w:highlight w:val="white"/>
        </w:rPr>
      </w:pPr>
      <w:r w:rsidDel="00000000" w:rsidR="00000000" w:rsidRPr="00000000">
        <w:rPr>
          <w:rtl w:val="0"/>
        </w:rPr>
      </w:r>
    </w:p>
    <w:p w:rsidR="00000000" w:rsidDel="00000000" w:rsidP="00000000" w:rsidRDefault="00000000" w:rsidRPr="00000000" w14:paraId="0000008A">
      <w:pPr>
        <w:rPr>
          <w:b w:val="1"/>
          <w:color w:val="202124"/>
          <w:sz w:val="32"/>
          <w:szCs w:val="32"/>
          <w:highlight w:val="white"/>
        </w:rPr>
      </w:pPr>
      <w:r w:rsidDel="00000000" w:rsidR="00000000" w:rsidRPr="00000000">
        <w:rPr>
          <w:rtl w:val="0"/>
        </w:rPr>
      </w:r>
    </w:p>
    <w:p w:rsidR="00000000" w:rsidDel="00000000" w:rsidP="00000000" w:rsidRDefault="00000000" w:rsidRPr="00000000" w14:paraId="0000008B">
      <w:pPr>
        <w:rPr>
          <w:b w:val="1"/>
          <w:color w:val="222222"/>
          <w:highlight w:val="white"/>
        </w:rPr>
      </w:pPr>
      <w:r w:rsidDel="00000000" w:rsidR="00000000" w:rsidRPr="00000000">
        <w:rPr>
          <w:b w:val="1"/>
          <w:color w:val="202124"/>
          <w:sz w:val="32"/>
          <w:szCs w:val="32"/>
          <w:highlight w:val="white"/>
          <w:rtl w:val="0"/>
        </w:rPr>
        <w:t xml:space="preserve">Accessible seating options </w:t>
      </w:r>
      <w:r w:rsidDel="00000000" w:rsidR="00000000" w:rsidRPr="00000000">
        <w:rPr>
          <w:b w:val="1"/>
          <w:color w:val="202124"/>
          <w:sz w:val="28"/>
          <w:szCs w:val="28"/>
          <w:highlight w:val="white"/>
          <w:rtl w:val="0"/>
        </w:rPr>
        <w:br w:type="textWrapping"/>
      </w:r>
      <w:r w:rsidDel="00000000" w:rsidR="00000000" w:rsidRPr="00000000">
        <w:rPr>
          <w:rtl w:val="0"/>
        </w:rPr>
      </w:r>
    </w:p>
    <w:p w:rsidR="00000000" w:rsidDel="00000000" w:rsidP="00000000" w:rsidRDefault="00000000" w:rsidRPr="00000000" w14:paraId="0000008C">
      <w:pPr>
        <w:numPr>
          <w:ilvl w:val="0"/>
          <w:numId w:val="8"/>
        </w:numPr>
        <w:ind w:left="720" w:hanging="360"/>
        <w:rPr>
          <w:u w:val="none"/>
        </w:rPr>
      </w:pPr>
      <w:r w:rsidDel="00000000" w:rsidR="00000000" w:rsidRPr="00000000">
        <w:rPr>
          <w:b w:val="1"/>
          <w:color w:val="202124"/>
          <w:sz w:val="28"/>
          <w:szCs w:val="28"/>
          <w:highlight w:val="white"/>
          <w:rtl w:val="0"/>
        </w:rPr>
        <w:t xml:space="preserve">Accessible seat location: </w:t>
      </w:r>
      <w:r w:rsidDel="00000000" w:rsidR="00000000" w:rsidRPr="00000000">
        <w:rPr>
          <w:rtl w:val="0"/>
        </w:rPr>
      </w:r>
    </w:p>
    <w:p w:rsidR="00000000" w:rsidDel="00000000" w:rsidP="00000000" w:rsidRDefault="00000000" w:rsidRPr="00000000" w14:paraId="0000008D">
      <w:pPr>
        <w:ind w:left="720" w:firstLine="0"/>
        <w:rPr/>
      </w:pPr>
      <w:r w:rsidDel="00000000" w:rsidR="00000000" w:rsidRPr="00000000">
        <w:rPr>
          <w:color w:val="202124"/>
          <w:sz w:val="28"/>
          <w:szCs w:val="28"/>
          <w:highlight w:val="white"/>
          <w:rtl w:val="0"/>
        </w:rPr>
        <w:t xml:space="preserve">An empty space for a mobility device (sold as 1 ticket)</w:t>
      </w:r>
      <w:r w:rsidDel="00000000" w:rsidR="00000000" w:rsidRPr="00000000">
        <w:rPr>
          <w:i w:val="1"/>
          <w:color w:val="1f497d"/>
          <w:sz w:val="18"/>
          <w:szCs w:val="18"/>
          <w:rtl w:val="0"/>
        </w:rPr>
        <w:br w:type="textWrapping"/>
        <w:br w:type="textWrapping"/>
      </w:r>
      <w:r w:rsidDel="00000000" w:rsidR="00000000" w:rsidRPr="00000000">
        <w:rPr/>
        <w:drawing>
          <wp:inline distB="114300" distT="114300" distL="114300" distR="114300">
            <wp:extent cx="3938588" cy="2218797"/>
            <wp:effectExtent b="0" l="0" r="0" t="0"/>
            <wp:docPr descr="Image of empty spots where mobility devices can park. There is a row of seats in front and to the right side" id="1664327198" name="image20.png"/>
            <a:graphic>
              <a:graphicData uri="http://schemas.openxmlformats.org/drawingml/2006/picture">
                <pic:pic>
                  <pic:nvPicPr>
                    <pic:cNvPr descr="Image of empty spots where mobility devices can park. There is a row of seats in front and to the right side" id="0" name="image20.png"/>
                    <pic:cNvPicPr preferRelativeResize="0"/>
                  </pic:nvPicPr>
                  <pic:blipFill>
                    <a:blip r:embed="rId21"/>
                    <a:srcRect b="24757" l="0" r="3775" t="0"/>
                    <a:stretch>
                      <a:fillRect/>
                    </a:stretch>
                  </pic:blipFill>
                  <pic:spPr>
                    <a:xfrm>
                      <a:off x="0" y="0"/>
                      <a:ext cx="3938588" cy="2218797"/>
                    </a:xfrm>
                    <a:prstGeom prst="rect"/>
                    <a:ln/>
                  </pic:spPr>
                </pic:pic>
              </a:graphicData>
            </a:graphic>
          </wp:inline>
        </w:drawing>
      </w:r>
      <w:r w:rsidDel="00000000" w:rsidR="00000000" w:rsidRPr="00000000">
        <w:rPr>
          <w:rtl w:val="0"/>
        </w:rPr>
        <w:br w:type="textWrapping"/>
      </w:r>
      <w:r w:rsidDel="00000000" w:rsidR="00000000" w:rsidRPr="00000000">
        <w:rPr>
          <w:i w:val="1"/>
          <w:color w:val="1f497d"/>
          <w:sz w:val="18"/>
          <w:szCs w:val="18"/>
          <w:rtl w:val="0"/>
        </w:rPr>
        <w:t xml:space="preserve">Figure 10: Example of accessible empty spaces</w:t>
      </w:r>
      <w:r w:rsidDel="00000000" w:rsidR="00000000" w:rsidRPr="00000000">
        <w:rPr>
          <w:color w:val="202124"/>
          <w:sz w:val="28"/>
          <w:szCs w:val="28"/>
          <w:highlight w:val="white"/>
          <w:rtl w:val="0"/>
        </w:rPr>
        <w:br w:type="textWrapping"/>
      </w:r>
      <w:r w:rsidDel="00000000" w:rsidR="00000000" w:rsidRPr="00000000">
        <w:rPr>
          <w:rtl w:val="0"/>
        </w:rPr>
      </w:r>
    </w:p>
    <w:p w:rsidR="00000000" w:rsidDel="00000000" w:rsidP="00000000" w:rsidRDefault="00000000" w:rsidRPr="00000000" w14:paraId="0000008E">
      <w:pPr>
        <w:numPr>
          <w:ilvl w:val="0"/>
          <w:numId w:val="8"/>
        </w:numPr>
        <w:ind w:left="720" w:hanging="360"/>
        <w:rPr/>
      </w:pPr>
      <w:r w:rsidDel="00000000" w:rsidR="00000000" w:rsidRPr="00000000">
        <w:rPr>
          <w:b w:val="1"/>
          <w:color w:val="202124"/>
          <w:sz w:val="28"/>
          <w:szCs w:val="28"/>
          <w:highlight w:val="white"/>
          <w:rtl w:val="0"/>
        </w:rPr>
        <w:t xml:space="preserve">Accessible jump seat:</w:t>
      </w:r>
      <w:r w:rsidDel="00000000" w:rsidR="00000000" w:rsidRPr="00000000">
        <w:rPr>
          <w:color w:val="202124"/>
          <w:sz w:val="28"/>
          <w:szCs w:val="28"/>
          <w:highlight w:val="white"/>
          <w:rtl w:val="0"/>
        </w:rPr>
        <w:t xml:space="preserve"> </w:t>
        <w:br w:type="textWrapping"/>
        <w:t xml:space="preserve">This is a fold-up seat that can be flipped up to use as an empty space for a mobility device — these seats do not have arm rests</w:t>
        <w:br w:type="textWrapping"/>
        <w:br w:type="textWrapping"/>
      </w:r>
      <w:r w:rsidDel="00000000" w:rsidR="00000000" w:rsidRPr="00000000">
        <w:rPr/>
        <w:drawing>
          <wp:inline distB="114300" distT="114300" distL="114300" distR="114300">
            <wp:extent cx="3701143" cy="1944915"/>
            <wp:effectExtent b="0" l="0" r="0" t="0"/>
            <wp:docPr descr="Image of red accessible jump seats. There are five seats pictured" id="1664327199" name="image8.png"/>
            <a:graphic>
              <a:graphicData uri="http://schemas.openxmlformats.org/drawingml/2006/picture">
                <pic:pic>
                  <pic:nvPicPr>
                    <pic:cNvPr descr="Image of red accessible jump seats. There are five seats pictured" id="0" name="image8.png"/>
                    <pic:cNvPicPr preferRelativeResize="0"/>
                  </pic:nvPicPr>
                  <pic:blipFill>
                    <a:blip r:embed="rId22"/>
                    <a:srcRect b="20721" l="0" r="8990" t="12761"/>
                    <a:stretch>
                      <a:fillRect/>
                    </a:stretch>
                  </pic:blipFill>
                  <pic:spPr>
                    <a:xfrm>
                      <a:off x="0" y="0"/>
                      <a:ext cx="3701143" cy="1944915"/>
                    </a:xfrm>
                    <a:prstGeom prst="rect"/>
                    <a:ln/>
                  </pic:spPr>
                </pic:pic>
              </a:graphicData>
            </a:graphic>
          </wp:inline>
        </w:drawing>
      </w:r>
      <w:r w:rsidDel="00000000" w:rsidR="00000000" w:rsidRPr="00000000">
        <w:rPr>
          <w:rtl w:val="0"/>
        </w:rPr>
        <w:br w:type="textWrapping"/>
      </w:r>
      <w:r w:rsidDel="00000000" w:rsidR="00000000" w:rsidRPr="00000000">
        <w:rPr>
          <w:i w:val="1"/>
          <w:color w:val="1f497d"/>
          <w:sz w:val="18"/>
          <w:szCs w:val="18"/>
          <w:rtl w:val="0"/>
        </w:rPr>
        <w:t xml:space="preserve">Figure 11: Example of jump seating found in cinemas </w:t>
      </w:r>
      <w:r w:rsidDel="00000000" w:rsidR="00000000" w:rsidRPr="00000000">
        <w:rPr>
          <w:rtl w:val="0"/>
        </w:rPr>
      </w:r>
    </w:p>
    <w:p w:rsidR="00000000" w:rsidDel="00000000" w:rsidP="00000000" w:rsidRDefault="00000000" w:rsidRPr="00000000" w14:paraId="0000008F">
      <w:pPr>
        <w:ind w:left="720" w:firstLine="0"/>
        <w:rPr/>
      </w:pPr>
      <w:r w:rsidDel="00000000" w:rsidR="00000000" w:rsidRPr="00000000">
        <w:rPr>
          <w:color w:val="202124"/>
          <w:sz w:val="28"/>
          <w:szCs w:val="28"/>
          <w:highlight w:val="white"/>
          <w:rtl w:val="0"/>
        </w:rPr>
        <w:br w:type="textWrapping"/>
      </w:r>
      <w:r w:rsidDel="00000000" w:rsidR="00000000" w:rsidRPr="00000000">
        <w:rPr>
          <w:rtl w:val="0"/>
        </w:rPr>
      </w:r>
    </w:p>
    <w:p w:rsidR="00000000" w:rsidDel="00000000" w:rsidP="00000000" w:rsidRDefault="00000000" w:rsidRPr="00000000" w14:paraId="00000090">
      <w:pPr>
        <w:numPr>
          <w:ilvl w:val="0"/>
          <w:numId w:val="8"/>
        </w:numPr>
        <w:ind w:left="720" w:hanging="360"/>
        <w:rPr>
          <w:u w:val="none"/>
        </w:rPr>
      </w:pPr>
      <w:r w:rsidDel="00000000" w:rsidR="00000000" w:rsidRPr="00000000">
        <w:rPr>
          <w:b w:val="1"/>
          <w:color w:val="202124"/>
          <w:sz w:val="28"/>
          <w:szCs w:val="28"/>
          <w:highlight w:val="white"/>
          <w:rtl w:val="0"/>
        </w:rPr>
        <w:t xml:space="preserve">Companion seat: </w:t>
        <w:br w:type="textWrapping"/>
      </w:r>
      <w:r w:rsidDel="00000000" w:rsidR="00000000" w:rsidRPr="00000000">
        <w:rPr>
          <w:color w:val="202124"/>
          <w:sz w:val="28"/>
          <w:szCs w:val="28"/>
          <w:highlight w:val="white"/>
          <w:rtl w:val="0"/>
        </w:rPr>
        <w:t xml:space="preserve">A typical cinema seat beside an accessible seat that is reserved for use by companions of those requiring accessibility accommodations</w:t>
        <w:br w:type="textWrapping"/>
        <w:br w:type="textWrapping"/>
      </w:r>
      <w:r w:rsidDel="00000000" w:rsidR="00000000" w:rsidRPr="00000000">
        <w:rPr>
          <w:b w:val="1"/>
        </w:rPr>
        <w:drawing>
          <wp:inline distB="114300" distT="114300" distL="114300" distR="114300">
            <wp:extent cx="3952875" cy="2234016"/>
            <wp:effectExtent b="0" l="0" r="0" t="0"/>
            <wp:docPr descr="Image of cinemas 1 accessible spot (empty spot with a backrest) and companion seating in between. These seats are red" id="1664327200" name="image12.png"/>
            <a:graphic>
              <a:graphicData uri="http://schemas.openxmlformats.org/drawingml/2006/picture">
                <pic:pic>
                  <pic:nvPicPr>
                    <pic:cNvPr descr="Image of cinemas 1 accessible spot (empty spot with a backrest) and companion seating in between. These seats are red" id="0" name="image12.png"/>
                    <pic:cNvPicPr preferRelativeResize="0"/>
                  </pic:nvPicPr>
                  <pic:blipFill>
                    <a:blip r:embed="rId23"/>
                    <a:srcRect b="3429" l="0" r="3934" t="19633"/>
                    <a:stretch>
                      <a:fillRect/>
                    </a:stretch>
                  </pic:blipFill>
                  <pic:spPr>
                    <a:xfrm>
                      <a:off x="0" y="0"/>
                      <a:ext cx="3952875" cy="2234016"/>
                    </a:xfrm>
                    <a:prstGeom prst="rect"/>
                    <a:ln/>
                  </pic:spPr>
                </pic:pic>
              </a:graphicData>
            </a:graphic>
          </wp:inline>
        </w:drawing>
      </w:r>
      <w:r w:rsidDel="00000000" w:rsidR="00000000" w:rsidRPr="00000000">
        <w:rPr>
          <w:b w:val="1"/>
          <w:rtl w:val="0"/>
        </w:rPr>
        <w:br w:type="textWrapping"/>
      </w:r>
      <w:r w:rsidDel="00000000" w:rsidR="00000000" w:rsidRPr="00000000">
        <w:rPr>
          <w:i w:val="1"/>
          <w:color w:val="1f497d"/>
          <w:sz w:val="18"/>
          <w:szCs w:val="18"/>
          <w:rtl w:val="0"/>
        </w:rPr>
        <w:t xml:space="preserve">Figure 12: Example of companion seat location</w:t>
      </w:r>
      <w:r w:rsidDel="00000000" w:rsidR="00000000" w:rsidRPr="00000000">
        <w:rPr>
          <w:rtl w:val="0"/>
        </w:rPr>
      </w:r>
    </w:p>
    <w:p w:rsidR="00000000" w:rsidDel="00000000" w:rsidP="00000000" w:rsidRDefault="00000000" w:rsidRPr="00000000" w14:paraId="00000091">
      <w:pPr>
        <w:rPr>
          <w:i w:val="1"/>
          <w:color w:val="1f497d"/>
          <w:sz w:val="18"/>
          <w:szCs w:val="18"/>
        </w:rPr>
      </w:pPr>
      <w:r w:rsidDel="00000000" w:rsidR="00000000" w:rsidRPr="00000000">
        <w:rPr>
          <w:rtl w:val="0"/>
        </w:rPr>
      </w:r>
    </w:p>
    <w:p w:rsidR="00000000" w:rsidDel="00000000" w:rsidP="00000000" w:rsidRDefault="00000000" w:rsidRPr="00000000" w14:paraId="00000092">
      <w:pPr>
        <w:rPr>
          <w:i w:val="1"/>
          <w:color w:val="1f497d"/>
          <w:sz w:val="18"/>
          <w:szCs w:val="18"/>
        </w:rPr>
      </w:pPr>
      <w:r w:rsidDel="00000000" w:rsidR="00000000" w:rsidRPr="00000000">
        <w:rPr>
          <w:rtl w:val="0"/>
        </w:rPr>
      </w:r>
    </w:p>
    <w:p w:rsidR="00000000" w:rsidDel="00000000" w:rsidP="00000000" w:rsidRDefault="00000000" w:rsidRPr="00000000" w14:paraId="00000093">
      <w:pPr>
        <w:rPr>
          <w:i w:val="1"/>
          <w:color w:val="1f497d"/>
          <w:sz w:val="18"/>
          <w:szCs w:val="18"/>
        </w:rPr>
      </w:pPr>
      <w:r w:rsidDel="00000000" w:rsidR="00000000" w:rsidRPr="00000000">
        <w:rPr>
          <w:rtl w:val="0"/>
        </w:rPr>
      </w:r>
    </w:p>
    <w:p w:rsidR="00000000" w:rsidDel="00000000" w:rsidP="00000000" w:rsidRDefault="00000000" w:rsidRPr="00000000" w14:paraId="00000094">
      <w:pPr>
        <w:rPr>
          <w:i w:val="1"/>
          <w:color w:val="1f497d"/>
          <w:sz w:val="18"/>
          <w:szCs w:val="18"/>
        </w:rPr>
      </w:pPr>
      <w:r w:rsidDel="00000000" w:rsidR="00000000" w:rsidRPr="00000000">
        <w:rPr>
          <w:rtl w:val="0"/>
        </w:rPr>
      </w:r>
    </w:p>
    <w:p w:rsidR="00000000" w:rsidDel="00000000" w:rsidP="00000000" w:rsidRDefault="00000000" w:rsidRPr="00000000" w14:paraId="00000095">
      <w:pPr>
        <w:rPr>
          <w:color w:val="f46f21"/>
          <w:sz w:val="24"/>
          <w:szCs w:val="24"/>
          <w:u w:val="single"/>
        </w:rPr>
      </w:pPr>
      <w:r w:rsidDel="00000000" w:rsidR="00000000" w:rsidRPr="00000000">
        <w:rPr>
          <w:rtl w:val="0"/>
        </w:rPr>
      </w:r>
    </w:p>
    <w:p w:rsidR="00000000" w:rsidDel="00000000" w:rsidP="00000000" w:rsidRDefault="00000000" w:rsidRPr="00000000" w14:paraId="00000096">
      <w:pPr>
        <w:rPr>
          <w:color w:val="f46f21"/>
          <w:sz w:val="24"/>
          <w:szCs w:val="24"/>
          <w:u w:val="single"/>
        </w:rPr>
      </w:pPr>
      <w:r w:rsidDel="00000000" w:rsidR="00000000" w:rsidRPr="00000000">
        <w:rPr>
          <w:color w:val="f46f21"/>
          <w:sz w:val="24"/>
          <w:szCs w:val="24"/>
          <w:u w:val="single"/>
          <w:rtl w:val="0"/>
        </w:rPr>
        <w:br w:type="textWrapping"/>
      </w:r>
    </w:p>
    <w:tbl>
      <w:tblPr>
        <w:tblStyle w:val="Table2"/>
        <w:tblW w:w="10125.0" w:type="dxa"/>
        <w:jc w:val="left"/>
        <w:tblInd w:w="-7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935"/>
        <w:gridCol w:w="2940"/>
        <w:gridCol w:w="3630"/>
        <w:gridCol w:w="1620"/>
        <w:tblGridChange w:id="0">
          <w:tblGrid>
            <w:gridCol w:w="1935"/>
            <w:gridCol w:w="2940"/>
            <w:gridCol w:w="3630"/>
            <w:gridCol w:w="1620"/>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97">
            <w:pPr>
              <w:widowControl w:val="0"/>
              <w:rPr>
                <w:color w:val="000000"/>
                <w:sz w:val="28"/>
                <w:szCs w:val="28"/>
                <w:highlight w:val="white"/>
              </w:rPr>
            </w:pPr>
            <w:hyperlink r:id="rId24">
              <w:r w:rsidDel="00000000" w:rsidR="00000000" w:rsidRPr="00000000">
                <w:rPr>
                  <w:b w:val="1"/>
                  <w:color w:val="1155cc"/>
                  <w:sz w:val="28"/>
                  <w:szCs w:val="28"/>
                  <w:highlight w:val="white"/>
                  <w:u w:val="single"/>
                  <w:rtl w:val="0"/>
                </w:rPr>
                <w:t xml:space="preserve">Cinema 1</w:t>
              </w:r>
            </w:hyperlink>
            <w:r w:rsidDel="00000000" w:rsidR="00000000" w:rsidRPr="00000000">
              <w:rPr>
                <w:b w:val="1"/>
                <w:color w:val="000000"/>
                <w:sz w:val="28"/>
                <w:szCs w:val="28"/>
                <w:highlight w:val="white"/>
                <w:rtl w:val="0"/>
              </w:rPr>
              <w:t xml:space="preserve">*</w:t>
            </w:r>
            <w:r w:rsidDel="00000000" w:rsidR="00000000" w:rsidRPr="00000000">
              <w:rPr>
                <w:color w:val="000000"/>
                <w:sz w:val="28"/>
                <w:szCs w:val="28"/>
                <w:highlight w:val="white"/>
                <w:rtl w:val="0"/>
              </w:rPr>
              <w:br w:type="textWrapping"/>
              <w:t xml:space="preserve">523 seats</w:t>
            </w:r>
          </w:p>
        </w:tc>
        <w:tc>
          <w:tcPr>
            <w:shd w:fill="auto" w:val="clear"/>
            <w:tcMar>
              <w:top w:w="100.0" w:type="dxa"/>
              <w:left w:w="100.0" w:type="dxa"/>
              <w:bottom w:w="100.0" w:type="dxa"/>
              <w:right w:w="100.0" w:type="dxa"/>
            </w:tcMar>
          </w:tcPr>
          <w:p w:rsidR="00000000" w:rsidDel="00000000" w:rsidP="00000000" w:rsidRDefault="00000000" w:rsidRPr="00000000" w14:paraId="00000098">
            <w:pPr>
              <w:widowControl w:val="0"/>
              <w:rPr>
                <w:color w:val="000000"/>
                <w:sz w:val="28"/>
                <w:szCs w:val="28"/>
                <w:highlight w:val="white"/>
              </w:rPr>
            </w:pPr>
            <w:r w:rsidDel="00000000" w:rsidR="00000000" w:rsidRPr="00000000">
              <w:rPr>
                <w:b w:val="1"/>
                <w:color w:val="000000"/>
                <w:sz w:val="28"/>
                <w:szCs w:val="28"/>
                <w:highlight w:val="white"/>
                <w:rtl w:val="0"/>
              </w:rPr>
              <w:t xml:space="preserve">Accessible Seating </w:t>
              <w:br w:type="textWrapping"/>
            </w:r>
            <w:r w:rsidDel="00000000" w:rsidR="00000000" w:rsidRPr="00000000">
              <w:rPr>
                <w:color w:val="000000"/>
                <w:sz w:val="28"/>
                <w:szCs w:val="28"/>
                <w:rtl w:val="0"/>
              </w:rPr>
              <w:t xml:space="preserve">5 spaces available;   3 of these are in front of the jump seats</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99">
            <w:pPr>
              <w:widowControl w:val="0"/>
              <w:rPr>
                <w:color w:val="000000"/>
                <w:sz w:val="28"/>
                <w:szCs w:val="28"/>
                <w:highlight w:val="white"/>
              </w:rPr>
            </w:pPr>
            <w:r w:rsidDel="00000000" w:rsidR="00000000" w:rsidRPr="00000000">
              <w:rPr>
                <w:b w:val="1"/>
                <w:color w:val="000000"/>
                <w:sz w:val="28"/>
                <w:szCs w:val="28"/>
                <w:highlight w:val="white"/>
                <w:rtl w:val="0"/>
              </w:rPr>
              <w:t xml:space="preserve">Companion Seating</w:t>
              <w:br w:type="textWrapping"/>
            </w:r>
            <w:r w:rsidDel="00000000" w:rsidR="00000000" w:rsidRPr="00000000">
              <w:rPr>
                <w:color w:val="000000"/>
                <w:sz w:val="28"/>
                <w:szCs w:val="28"/>
                <w:highlight w:val="white"/>
                <w:rtl w:val="0"/>
              </w:rPr>
              <w:t xml:space="preserve">3 seats</w:t>
            </w:r>
          </w:p>
        </w:tc>
        <w:tc>
          <w:tcPr>
            <w:shd w:fill="auto" w:val="clear"/>
            <w:tcMar>
              <w:top w:w="100.0" w:type="dxa"/>
              <w:left w:w="100.0" w:type="dxa"/>
              <w:bottom w:w="100.0" w:type="dxa"/>
              <w:right w:w="100.0" w:type="dxa"/>
            </w:tcMar>
          </w:tcPr>
          <w:p w:rsidR="00000000" w:rsidDel="00000000" w:rsidP="00000000" w:rsidRDefault="00000000" w:rsidRPr="00000000" w14:paraId="0000009A">
            <w:pPr>
              <w:widowControl w:val="0"/>
              <w:rPr>
                <w:b w:val="1"/>
                <w:color w:val="000000"/>
                <w:sz w:val="28"/>
                <w:szCs w:val="28"/>
                <w:highlight w:val="white"/>
              </w:rPr>
            </w:pPr>
            <w:r w:rsidDel="00000000" w:rsidR="00000000" w:rsidRPr="00000000">
              <w:rPr>
                <w:b w:val="1"/>
                <w:color w:val="000000"/>
                <w:sz w:val="28"/>
                <w:szCs w:val="28"/>
                <w:highlight w:val="white"/>
                <w:rtl w:val="0"/>
              </w:rPr>
              <w:t xml:space="preserve">Step-Free</w:t>
              <w:br w:type="textWrapping"/>
            </w:r>
            <w:r w:rsidDel="00000000" w:rsidR="00000000" w:rsidRPr="00000000">
              <w:rPr>
                <w:color w:val="000000"/>
                <w:sz w:val="28"/>
                <w:szCs w:val="28"/>
                <w:highlight w:val="white"/>
                <w:rtl w:val="0"/>
              </w:rPr>
              <w:t xml:space="preserve">Row F</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9B">
            <w:pPr>
              <w:rPr>
                <w:color w:val="000000"/>
                <w:sz w:val="28"/>
                <w:szCs w:val="28"/>
                <w:highlight w:val="white"/>
              </w:rPr>
            </w:pPr>
            <w:hyperlink r:id="rId25">
              <w:r w:rsidDel="00000000" w:rsidR="00000000" w:rsidRPr="00000000">
                <w:rPr>
                  <w:b w:val="1"/>
                  <w:color w:val="1155cc"/>
                  <w:sz w:val="28"/>
                  <w:szCs w:val="28"/>
                  <w:highlight w:val="white"/>
                  <w:u w:val="single"/>
                  <w:rtl w:val="0"/>
                </w:rPr>
                <w:t xml:space="preserve">Cinema 2</w:t>
              </w:r>
            </w:hyperlink>
            <w:r w:rsidDel="00000000" w:rsidR="00000000" w:rsidRPr="00000000">
              <w:rPr>
                <w:color w:val="000000"/>
                <w:sz w:val="28"/>
                <w:szCs w:val="28"/>
                <w:highlight w:val="white"/>
                <w:rtl w:val="0"/>
              </w:rPr>
              <w:br w:type="textWrapping"/>
              <w:t xml:space="preserve">353 seats</w:t>
            </w:r>
          </w:p>
        </w:tc>
        <w:tc>
          <w:tcPr>
            <w:shd w:fill="auto" w:val="clear"/>
            <w:tcMar>
              <w:top w:w="100.0" w:type="dxa"/>
              <w:left w:w="100.0" w:type="dxa"/>
              <w:bottom w:w="100.0" w:type="dxa"/>
              <w:right w:w="100.0" w:type="dxa"/>
            </w:tcMar>
          </w:tcPr>
          <w:p w:rsidR="00000000" w:rsidDel="00000000" w:rsidP="00000000" w:rsidRDefault="00000000" w:rsidRPr="00000000" w14:paraId="0000009C">
            <w:pPr>
              <w:widowControl w:val="0"/>
              <w:rPr>
                <w:color w:val="000000"/>
                <w:sz w:val="28"/>
                <w:szCs w:val="28"/>
                <w:highlight w:val="white"/>
              </w:rPr>
            </w:pPr>
            <w:r w:rsidDel="00000000" w:rsidR="00000000" w:rsidRPr="00000000">
              <w:rPr>
                <w:b w:val="1"/>
                <w:color w:val="000000"/>
                <w:sz w:val="28"/>
                <w:szCs w:val="28"/>
                <w:rtl w:val="0"/>
              </w:rPr>
              <w:t xml:space="preserve">Accessible Seating</w:t>
            </w:r>
            <w:r w:rsidDel="00000000" w:rsidR="00000000" w:rsidRPr="00000000">
              <w:rPr>
                <w:b w:val="1"/>
                <w:color w:val="000000"/>
                <w:sz w:val="28"/>
                <w:szCs w:val="28"/>
                <w:highlight w:val="white"/>
                <w:rtl w:val="0"/>
              </w:rPr>
              <w:br w:type="textWrapping"/>
            </w:r>
            <w:r w:rsidDel="00000000" w:rsidR="00000000" w:rsidRPr="00000000">
              <w:rPr>
                <w:color w:val="000000"/>
                <w:sz w:val="28"/>
                <w:szCs w:val="28"/>
                <w:highlight w:val="white"/>
                <w:rtl w:val="0"/>
              </w:rPr>
              <w:t xml:space="preserve">4 spaces available, all in front of the jump seats</w:t>
            </w:r>
          </w:p>
        </w:tc>
        <w:tc>
          <w:tcPr>
            <w:shd w:fill="auto" w:val="clear"/>
            <w:tcMar>
              <w:top w:w="100.0" w:type="dxa"/>
              <w:left w:w="100.0" w:type="dxa"/>
              <w:bottom w:w="100.0" w:type="dxa"/>
              <w:right w:w="100.0" w:type="dxa"/>
            </w:tcMar>
          </w:tcPr>
          <w:p w:rsidR="00000000" w:rsidDel="00000000" w:rsidP="00000000" w:rsidRDefault="00000000" w:rsidRPr="00000000" w14:paraId="0000009D">
            <w:pPr>
              <w:widowControl w:val="0"/>
              <w:rPr>
                <w:color w:val="000000"/>
                <w:sz w:val="28"/>
                <w:szCs w:val="28"/>
                <w:highlight w:val="white"/>
              </w:rPr>
            </w:pPr>
            <w:r w:rsidDel="00000000" w:rsidR="00000000" w:rsidRPr="00000000">
              <w:rPr>
                <w:b w:val="1"/>
                <w:color w:val="000000"/>
                <w:sz w:val="28"/>
                <w:szCs w:val="28"/>
                <w:highlight w:val="white"/>
                <w:rtl w:val="0"/>
              </w:rPr>
              <w:t xml:space="preserve">Companion Seating</w:t>
              <w:br w:type="textWrapping"/>
            </w:r>
            <w:r w:rsidDel="00000000" w:rsidR="00000000" w:rsidRPr="00000000">
              <w:rPr>
                <w:color w:val="000000"/>
                <w:sz w:val="28"/>
                <w:szCs w:val="28"/>
                <w:rtl w:val="0"/>
              </w:rPr>
              <w:t xml:space="preserve">1 seat + 1 jump seat</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9E">
            <w:pPr>
              <w:spacing w:after="200" w:before="160" w:lineRule="auto"/>
              <w:rPr>
                <w:b w:val="1"/>
                <w:color w:val="000000"/>
                <w:sz w:val="28"/>
                <w:szCs w:val="28"/>
                <w:highlight w:val="white"/>
              </w:rPr>
            </w:pPr>
            <w:r w:rsidDel="00000000" w:rsidR="00000000" w:rsidRPr="00000000">
              <w:rPr>
                <w:color w:val="000000"/>
                <w:sz w:val="28"/>
                <w:szCs w:val="28"/>
                <w:highlight w:val="white"/>
                <w:rtl w:val="0"/>
              </w:rPr>
              <w:t xml:space="preserve">Row E</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9F">
            <w:pPr>
              <w:rPr>
                <w:color w:val="000000"/>
                <w:sz w:val="28"/>
                <w:szCs w:val="28"/>
                <w:highlight w:val="white"/>
              </w:rPr>
            </w:pPr>
            <w:hyperlink r:id="rId26">
              <w:r w:rsidDel="00000000" w:rsidR="00000000" w:rsidRPr="00000000">
                <w:rPr>
                  <w:b w:val="1"/>
                  <w:color w:val="1155cc"/>
                  <w:sz w:val="28"/>
                  <w:szCs w:val="28"/>
                  <w:highlight w:val="white"/>
                  <w:u w:val="single"/>
                  <w:rtl w:val="0"/>
                </w:rPr>
                <w:t xml:space="preserve">Cinema 3</w:t>
              </w:r>
            </w:hyperlink>
            <w:r w:rsidDel="00000000" w:rsidR="00000000" w:rsidRPr="00000000">
              <w:rPr>
                <w:color w:val="000000"/>
                <w:sz w:val="28"/>
                <w:szCs w:val="28"/>
                <w:highlight w:val="white"/>
                <w:rtl w:val="0"/>
              </w:rPr>
              <w:t xml:space="preserve"> 223 seats</w:t>
            </w:r>
          </w:p>
        </w:tc>
        <w:tc>
          <w:tcPr>
            <w:shd w:fill="auto" w:val="clear"/>
            <w:tcMar>
              <w:top w:w="100.0" w:type="dxa"/>
              <w:left w:w="100.0" w:type="dxa"/>
              <w:bottom w:w="100.0" w:type="dxa"/>
              <w:right w:w="100.0" w:type="dxa"/>
            </w:tcMar>
          </w:tcPr>
          <w:p w:rsidR="00000000" w:rsidDel="00000000" w:rsidP="00000000" w:rsidRDefault="00000000" w:rsidRPr="00000000" w14:paraId="000000A0">
            <w:pPr>
              <w:widowControl w:val="0"/>
              <w:rPr>
                <w:color w:val="000000"/>
                <w:sz w:val="28"/>
                <w:szCs w:val="28"/>
                <w:highlight w:val="white"/>
              </w:rPr>
            </w:pPr>
            <w:r w:rsidDel="00000000" w:rsidR="00000000" w:rsidRPr="00000000">
              <w:rPr>
                <w:b w:val="1"/>
                <w:color w:val="000000"/>
                <w:sz w:val="28"/>
                <w:szCs w:val="28"/>
                <w:highlight w:val="white"/>
                <w:rtl w:val="0"/>
              </w:rPr>
              <w:t xml:space="preserve">Accessible Seating</w:t>
              <w:br w:type="textWrapping"/>
            </w:r>
            <w:r w:rsidDel="00000000" w:rsidR="00000000" w:rsidRPr="00000000">
              <w:rPr>
                <w:color w:val="000000"/>
                <w:sz w:val="28"/>
                <w:szCs w:val="28"/>
                <w:rtl w:val="0"/>
              </w:rPr>
              <w:t xml:space="preserve">3 spaces available</w:t>
            </w:r>
            <w:r w:rsidDel="00000000" w:rsidR="00000000" w:rsidRPr="00000000">
              <w:rPr>
                <w:b w:val="1"/>
                <w:color w:val="000000"/>
                <w:sz w:val="28"/>
                <w:szCs w:val="28"/>
                <w:highlight w:val="white"/>
                <w:rtl w:val="0"/>
              </w:rPr>
              <w:br w:type="textWrapping"/>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A1">
            <w:pPr>
              <w:widowControl w:val="0"/>
              <w:rPr>
                <w:color w:val="000000"/>
                <w:sz w:val="28"/>
                <w:szCs w:val="28"/>
                <w:highlight w:val="white"/>
              </w:rPr>
            </w:pPr>
            <w:r w:rsidDel="00000000" w:rsidR="00000000" w:rsidRPr="00000000">
              <w:rPr>
                <w:b w:val="1"/>
                <w:color w:val="000000"/>
                <w:sz w:val="28"/>
                <w:szCs w:val="28"/>
                <w:highlight w:val="white"/>
                <w:rtl w:val="0"/>
              </w:rPr>
              <w:t xml:space="preserve">Companion Seating</w:t>
              <w:br w:type="textWrapping"/>
            </w:r>
            <w:r w:rsidDel="00000000" w:rsidR="00000000" w:rsidRPr="00000000">
              <w:rPr>
                <w:color w:val="000000"/>
                <w:sz w:val="28"/>
                <w:szCs w:val="28"/>
                <w:rtl w:val="0"/>
              </w:rPr>
              <w:t xml:space="preserve">2 seats</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A2">
            <w:pPr>
              <w:spacing w:after="200" w:before="160" w:lineRule="auto"/>
              <w:rPr>
                <w:b w:val="1"/>
                <w:color w:val="000000"/>
                <w:sz w:val="28"/>
                <w:szCs w:val="28"/>
                <w:highlight w:val="white"/>
              </w:rPr>
            </w:pPr>
            <w:r w:rsidDel="00000000" w:rsidR="00000000" w:rsidRPr="00000000">
              <w:rPr>
                <w:color w:val="000000"/>
                <w:sz w:val="28"/>
                <w:szCs w:val="28"/>
                <w:highlight w:val="white"/>
                <w:rtl w:val="0"/>
              </w:rPr>
              <w:t xml:space="preserve">Row A</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A3">
            <w:pPr>
              <w:rPr>
                <w:b w:val="1"/>
                <w:color w:val="000000"/>
                <w:sz w:val="28"/>
                <w:szCs w:val="28"/>
                <w:highlight w:val="white"/>
              </w:rPr>
            </w:pPr>
            <w:hyperlink r:id="rId27">
              <w:r w:rsidDel="00000000" w:rsidR="00000000" w:rsidRPr="00000000">
                <w:rPr>
                  <w:b w:val="1"/>
                  <w:color w:val="1155cc"/>
                  <w:sz w:val="28"/>
                  <w:szCs w:val="28"/>
                  <w:highlight w:val="white"/>
                  <w:u w:val="single"/>
                  <w:rtl w:val="0"/>
                </w:rPr>
                <w:t xml:space="preserve">Cinema 4</w:t>
              </w:r>
            </w:hyperlink>
            <w:r w:rsidDel="00000000" w:rsidR="00000000" w:rsidRPr="00000000">
              <w:rPr>
                <w:b w:val="1"/>
                <w:color w:val="000000"/>
                <w:sz w:val="28"/>
                <w:szCs w:val="28"/>
                <w:highlight w:val="white"/>
                <w:rtl w:val="0"/>
              </w:rPr>
              <w:br w:type="textWrapping"/>
            </w:r>
            <w:r w:rsidDel="00000000" w:rsidR="00000000" w:rsidRPr="00000000">
              <w:rPr>
                <w:color w:val="000000"/>
                <w:sz w:val="28"/>
                <w:szCs w:val="28"/>
                <w:highlight w:val="white"/>
                <w:rtl w:val="0"/>
              </w:rPr>
              <w:t xml:space="preserve">147 seats</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A4">
            <w:pPr>
              <w:widowControl w:val="0"/>
              <w:rPr>
                <w:b w:val="1"/>
                <w:color w:val="000000"/>
                <w:sz w:val="28"/>
                <w:szCs w:val="28"/>
                <w:highlight w:val="white"/>
              </w:rPr>
            </w:pPr>
            <w:r w:rsidDel="00000000" w:rsidR="00000000" w:rsidRPr="00000000">
              <w:rPr>
                <w:b w:val="1"/>
                <w:color w:val="000000"/>
                <w:sz w:val="28"/>
                <w:szCs w:val="28"/>
                <w:highlight w:val="white"/>
                <w:rtl w:val="0"/>
              </w:rPr>
              <w:t xml:space="preserve">Accessible Seating</w:t>
            </w:r>
            <w:r w:rsidDel="00000000" w:rsidR="00000000" w:rsidRPr="00000000">
              <w:rPr>
                <w:color w:val="000000"/>
                <w:sz w:val="28"/>
                <w:szCs w:val="28"/>
                <w:rtl w:val="0"/>
              </w:rPr>
              <w:br w:type="textWrapping"/>
              <w:t xml:space="preserve">3 spaces available</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A5">
            <w:pPr>
              <w:widowControl w:val="0"/>
              <w:rPr>
                <w:b w:val="1"/>
                <w:color w:val="000000"/>
                <w:sz w:val="28"/>
                <w:szCs w:val="28"/>
                <w:highlight w:val="white"/>
              </w:rPr>
            </w:pPr>
            <w:r w:rsidDel="00000000" w:rsidR="00000000" w:rsidRPr="00000000">
              <w:rPr>
                <w:b w:val="1"/>
                <w:color w:val="000000"/>
                <w:sz w:val="28"/>
                <w:szCs w:val="28"/>
                <w:highlight w:val="white"/>
                <w:rtl w:val="0"/>
              </w:rPr>
              <w:t xml:space="preserve">Companion Seating</w:t>
              <w:br w:type="textWrapping"/>
            </w:r>
            <w:r w:rsidDel="00000000" w:rsidR="00000000" w:rsidRPr="00000000">
              <w:rPr>
                <w:color w:val="000000"/>
                <w:sz w:val="28"/>
                <w:szCs w:val="28"/>
                <w:rtl w:val="0"/>
              </w:rPr>
              <w:t xml:space="preserve">1 Seat</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A6">
            <w:pPr>
              <w:widowControl w:val="0"/>
              <w:rPr>
                <w:color w:val="000000"/>
                <w:sz w:val="28"/>
                <w:szCs w:val="28"/>
                <w:highlight w:val="white"/>
              </w:rPr>
            </w:pPr>
            <w:r w:rsidDel="00000000" w:rsidR="00000000" w:rsidRPr="00000000">
              <w:rPr>
                <w:color w:val="000000"/>
                <w:sz w:val="28"/>
                <w:szCs w:val="28"/>
                <w:highlight w:val="white"/>
                <w:rtl w:val="0"/>
              </w:rPr>
              <w:t xml:space="preserve">N/A</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A7">
            <w:pPr>
              <w:rPr>
                <w:b w:val="1"/>
                <w:color w:val="000000"/>
                <w:sz w:val="28"/>
                <w:szCs w:val="28"/>
                <w:highlight w:val="white"/>
              </w:rPr>
            </w:pPr>
            <w:hyperlink r:id="rId28">
              <w:r w:rsidDel="00000000" w:rsidR="00000000" w:rsidRPr="00000000">
                <w:rPr>
                  <w:b w:val="1"/>
                  <w:color w:val="1155cc"/>
                  <w:sz w:val="28"/>
                  <w:szCs w:val="28"/>
                  <w:highlight w:val="white"/>
                  <w:u w:val="single"/>
                  <w:rtl w:val="0"/>
                </w:rPr>
                <w:t xml:space="preserve">Cinema 5</w:t>
              </w:r>
            </w:hyperlink>
            <w:r w:rsidDel="00000000" w:rsidR="00000000" w:rsidRPr="00000000">
              <w:rPr>
                <w:b w:val="1"/>
                <w:color w:val="000000"/>
                <w:sz w:val="28"/>
                <w:szCs w:val="28"/>
                <w:highlight w:val="white"/>
                <w:rtl w:val="0"/>
              </w:rPr>
              <w:br w:type="textWrapping"/>
            </w:r>
            <w:r w:rsidDel="00000000" w:rsidR="00000000" w:rsidRPr="00000000">
              <w:rPr>
                <w:color w:val="000000"/>
                <w:sz w:val="28"/>
                <w:szCs w:val="28"/>
                <w:highlight w:val="white"/>
                <w:rtl w:val="0"/>
              </w:rPr>
              <w:t xml:space="preserve">45 seats</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A8">
            <w:pPr>
              <w:widowControl w:val="0"/>
              <w:rPr>
                <w:b w:val="1"/>
                <w:color w:val="000000"/>
                <w:sz w:val="28"/>
                <w:szCs w:val="28"/>
                <w:highlight w:val="white"/>
              </w:rPr>
            </w:pPr>
            <w:r w:rsidDel="00000000" w:rsidR="00000000" w:rsidRPr="00000000">
              <w:rPr>
                <w:b w:val="1"/>
                <w:color w:val="000000"/>
                <w:sz w:val="28"/>
                <w:szCs w:val="28"/>
                <w:highlight w:val="white"/>
                <w:rtl w:val="0"/>
              </w:rPr>
              <w:t xml:space="preserve">Accessible Seating</w:t>
            </w:r>
            <w:r w:rsidDel="00000000" w:rsidR="00000000" w:rsidRPr="00000000">
              <w:rPr>
                <w:color w:val="000000"/>
                <w:sz w:val="28"/>
                <w:szCs w:val="28"/>
                <w:rtl w:val="0"/>
              </w:rPr>
              <w:br w:type="textWrapping"/>
              <w:t xml:space="preserve">2 spaces available</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A9">
            <w:pPr>
              <w:widowControl w:val="0"/>
              <w:rPr>
                <w:b w:val="1"/>
                <w:color w:val="000000"/>
                <w:sz w:val="28"/>
                <w:szCs w:val="28"/>
                <w:highlight w:val="white"/>
              </w:rPr>
            </w:pPr>
            <w:r w:rsidDel="00000000" w:rsidR="00000000" w:rsidRPr="00000000">
              <w:rPr>
                <w:b w:val="1"/>
                <w:color w:val="000000"/>
                <w:sz w:val="28"/>
                <w:szCs w:val="28"/>
                <w:highlight w:val="white"/>
                <w:rtl w:val="0"/>
              </w:rPr>
              <w:t xml:space="preserve">Companion Seating</w:t>
              <w:br w:type="textWrapping"/>
            </w:r>
            <w:r w:rsidDel="00000000" w:rsidR="00000000" w:rsidRPr="00000000">
              <w:rPr>
                <w:color w:val="000000"/>
                <w:sz w:val="28"/>
                <w:szCs w:val="28"/>
                <w:rtl w:val="0"/>
              </w:rPr>
              <w:t xml:space="preserve">1 seat</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AA">
            <w:pPr>
              <w:spacing w:after="200" w:before="160" w:lineRule="auto"/>
              <w:rPr>
                <w:b w:val="1"/>
                <w:color w:val="000000"/>
                <w:sz w:val="28"/>
                <w:szCs w:val="28"/>
                <w:highlight w:val="white"/>
              </w:rPr>
            </w:pPr>
            <w:r w:rsidDel="00000000" w:rsidR="00000000" w:rsidRPr="00000000">
              <w:rPr>
                <w:color w:val="000000"/>
                <w:sz w:val="28"/>
                <w:szCs w:val="28"/>
                <w:highlight w:val="white"/>
                <w:rtl w:val="0"/>
              </w:rPr>
              <w:t xml:space="preserve">Row A</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AB">
            <w:pPr>
              <w:rPr>
                <w:b w:val="1"/>
                <w:color w:val="000000"/>
                <w:sz w:val="28"/>
                <w:szCs w:val="28"/>
                <w:highlight w:val="white"/>
              </w:rPr>
            </w:pPr>
            <w:r w:rsidDel="00000000" w:rsidR="00000000" w:rsidRPr="00000000">
              <w:rPr>
                <w:b w:val="1"/>
                <w:color w:val="000000"/>
                <w:sz w:val="28"/>
                <w:szCs w:val="28"/>
                <w:highlight w:val="white"/>
                <w:rtl w:val="0"/>
              </w:rPr>
              <w:t xml:space="preserve">Cinema 6</w:t>
            </w:r>
          </w:p>
          <w:p w:rsidR="00000000" w:rsidDel="00000000" w:rsidP="00000000" w:rsidRDefault="00000000" w:rsidRPr="00000000" w14:paraId="000000AC">
            <w:pPr>
              <w:rPr>
                <w:sz w:val="28"/>
                <w:szCs w:val="28"/>
                <w:highlight w:val="white"/>
              </w:rPr>
            </w:pPr>
            <w:r w:rsidDel="00000000" w:rsidR="00000000" w:rsidRPr="00000000">
              <w:rPr>
                <w:color w:val="000000"/>
                <w:sz w:val="28"/>
                <w:szCs w:val="28"/>
                <w:highlight w:val="white"/>
                <w:rtl w:val="0"/>
              </w:rPr>
              <w:t xml:space="preserve">39 seats</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AD">
            <w:pPr>
              <w:spacing w:after="200" w:before="160" w:lineRule="auto"/>
              <w:rPr>
                <w:b w:val="1"/>
                <w:color w:val="000000"/>
                <w:sz w:val="28"/>
                <w:szCs w:val="28"/>
                <w:highlight w:val="white"/>
              </w:rPr>
            </w:pPr>
            <w:r w:rsidDel="00000000" w:rsidR="00000000" w:rsidRPr="00000000">
              <w:rPr>
                <w:b w:val="1"/>
                <w:color w:val="000000"/>
                <w:sz w:val="28"/>
                <w:szCs w:val="28"/>
                <w:highlight w:val="white"/>
                <w:rtl w:val="0"/>
              </w:rPr>
              <w:t xml:space="preserve">Accessible Seating</w:t>
            </w:r>
            <w:r w:rsidDel="00000000" w:rsidR="00000000" w:rsidRPr="00000000">
              <w:rPr>
                <w:color w:val="000000"/>
                <w:sz w:val="28"/>
                <w:szCs w:val="28"/>
                <w:rtl w:val="0"/>
              </w:rPr>
              <w:br w:type="textWrapping"/>
              <w:t xml:space="preserve">2 spaces available </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AE">
            <w:pPr>
              <w:widowControl w:val="0"/>
              <w:rPr>
                <w:b w:val="1"/>
                <w:color w:val="000000"/>
                <w:sz w:val="28"/>
                <w:szCs w:val="28"/>
                <w:highlight w:val="white"/>
              </w:rPr>
            </w:pPr>
            <w:r w:rsidDel="00000000" w:rsidR="00000000" w:rsidRPr="00000000">
              <w:rPr>
                <w:b w:val="1"/>
                <w:color w:val="000000"/>
                <w:sz w:val="28"/>
                <w:szCs w:val="28"/>
                <w:highlight w:val="white"/>
                <w:rtl w:val="0"/>
              </w:rPr>
              <w:t xml:space="preserve">Companion Seating</w:t>
              <w:br w:type="textWrapping"/>
            </w:r>
            <w:r w:rsidDel="00000000" w:rsidR="00000000" w:rsidRPr="00000000">
              <w:rPr>
                <w:color w:val="000000"/>
                <w:sz w:val="28"/>
                <w:szCs w:val="28"/>
                <w:rtl w:val="0"/>
              </w:rPr>
              <w:t xml:space="preserve">N/A</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AF">
            <w:pPr>
              <w:widowControl w:val="0"/>
              <w:rPr>
                <w:b w:val="1"/>
                <w:color w:val="000000"/>
                <w:sz w:val="28"/>
                <w:szCs w:val="28"/>
                <w:highlight w:val="white"/>
              </w:rPr>
            </w:pPr>
            <w:r w:rsidDel="00000000" w:rsidR="00000000" w:rsidRPr="00000000">
              <w:rPr>
                <w:color w:val="000000"/>
                <w:sz w:val="28"/>
                <w:szCs w:val="28"/>
                <w:highlight w:val="white"/>
                <w:rtl w:val="0"/>
              </w:rPr>
              <w:t xml:space="preserve">Row A</w:t>
            </w:r>
            <w:r w:rsidDel="00000000" w:rsidR="00000000" w:rsidRPr="00000000">
              <w:rPr>
                <w:rtl w:val="0"/>
              </w:rPr>
            </w:r>
          </w:p>
        </w:tc>
      </w:tr>
    </w:tbl>
    <w:p w:rsidR="00000000" w:rsidDel="00000000" w:rsidP="00000000" w:rsidRDefault="00000000" w:rsidRPr="00000000" w14:paraId="000000B0">
      <w:pPr>
        <w:rPr/>
      </w:pPr>
      <w:r w:rsidDel="00000000" w:rsidR="00000000" w:rsidRPr="00000000">
        <w:rPr>
          <w:rtl w:val="0"/>
        </w:rPr>
      </w:r>
    </w:p>
    <w:p w:rsidR="00000000" w:rsidDel="00000000" w:rsidP="00000000" w:rsidRDefault="00000000" w:rsidRPr="00000000" w14:paraId="000000B1">
      <w:pPr>
        <w:rPr>
          <w:b w:val="1"/>
          <w:sz w:val="24"/>
          <w:szCs w:val="24"/>
        </w:rPr>
      </w:pPr>
      <w:r w:rsidDel="00000000" w:rsidR="00000000" w:rsidRPr="00000000">
        <w:rPr>
          <w:b w:val="1"/>
          <w:sz w:val="24"/>
          <w:szCs w:val="24"/>
          <w:rtl w:val="0"/>
        </w:rPr>
        <w:t xml:space="preserve">Seating maps for each cinema are linked in the table above.  You can also access all seating maps by </w:t>
      </w:r>
      <w:hyperlink r:id="rId29">
        <w:r w:rsidDel="00000000" w:rsidR="00000000" w:rsidRPr="00000000">
          <w:rPr>
            <w:b w:val="1"/>
            <w:color w:val="1155cc"/>
            <w:sz w:val="24"/>
            <w:szCs w:val="24"/>
            <w:u w:val="single"/>
            <w:rtl w:val="0"/>
          </w:rPr>
          <w:t xml:space="preserve">clicking here</w:t>
        </w:r>
      </w:hyperlink>
      <w:r w:rsidDel="00000000" w:rsidR="00000000" w:rsidRPr="00000000">
        <w:rPr>
          <w:b w:val="1"/>
          <w:sz w:val="24"/>
          <w:szCs w:val="24"/>
          <w:rtl w:val="0"/>
        </w:rPr>
        <w:t xml:space="preserve">. </w:t>
      </w:r>
    </w:p>
    <w:p w:rsidR="00000000" w:rsidDel="00000000" w:rsidP="00000000" w:rsidRDefault="00000000" w:rsidRPr="00000000" w14:paraId="000000B2">
      <w:pPr>
        <w:pStyle w:val="Heading2"/>
        <w:ind w:hanging="720"/>
        <w:rPr>
          <w:color w:val="000000"/>
          <w:sz w:val="28"/>
          <w:szCs w:val="28"/>
          <w:highlight w:val="white"/>
        </w:rPr>
      </w:pPr>
      <w:bookmarkStart w:colFirst="0" w:colLast="0" w:name="_heading=h.17dp8vu" w:id="13"/>
      <w:bookmarkEnd w:id="13"/>
      <w:r w:rsidDel="00000000" w:rsidR="00000000" w:rsidRPr="00000000">
        <w:rPr>
          <w:b w:val="1"/>
          <w:color w:val="000000"/>
          <w:highlight w:val="white"/>
          <w:rtl w:val="0"/>
        </w:rPr>
        <w:t xml:space="preserve">Assistive devices and services available</w:t>
      </w:r>
      <w:r w:rsidDel="00000000" w:rsidR="00000000" w:rsidRPr="00000000">
        <w:rPr>
          <w:b w:val="1"/>
          <w:color w:val="000000"/>
          <w:sz w:val="28"/>
          <w:szCs w:val="28"/>
          <w:shd w:fill="fff2cc" w:val="clear"/>
          <w:rtl w:val="0"/>
        </w:rPr>
        <w:br w:type="textWrapping"/>
      </w:r>
      <w:r w:rsidDel="00000000" w:rsidR="00000000" w:rsidRPr="00000000">
        <w:rPr>
          <w:rtl w:val="0"/>
        </w:rPr>
      </w:r>
    </w:p>
    <w:tbl>
      <w:tblPr>
        <w:tblStyle w:val="Table3"/>
        <w:tblW w:w="10035.6" w:type="dxa"/>
        <w:jc w:val="left"/>
        <w:tblInd w:w="-67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945.6000000000004"/>
        <w:gridCol w:w="2970"/>
        <w:gridCol w:w="3120"/>
        <w:tblGridChange w:id="0">
          <w:tblGrid>
            <w:gridCol w:w="3945.6000000000004"/>
            <w:gridCol w:w="2970"/>
            <w:gridCol w:w="3120"/>
          </w:tblGrid>
        </w:tblGridChange>
      </w:tblGrid>
      <w:tr>
        <w:trPr>
          <w:cantSplit w:val="0"/>
          <w:trHeight w:val="144" w:hRule="atLeast"/>
          <w:tblHeader w:val="0"/>
        </w:trPr>
        <w:tc>
          <w:tcPr>
            <w:shd w:fill="auto" w:val="clear"/>
            <w:tcMar>
              <w:top w:w="99.36" w:type="dxa"/>
              <w:left w:w="99.36" w:type="dxa"/>
              <w:bottom w:w="99.36" w:type="dxa"/>
              <w:right w:w="99.36" w:type="dxa"/>
            </w:tcMar>
          </w:tcPr>
          <w:p w:rsidR="00000000" w:rsidDel="00000000" w:rsidP="00000000" w:rsidRDefault="00000000" w:rsidRPr="00000000" w14:paraId="000000B3">
            <w:pPr>
              <w:pStyle w:val="Heading3"/>
              <w:spacing w:before="40" w:line="276" w:lineRule="auto"/>
              <w:rPr/>
            </w:pPr>
            <w:bookmarkStart w:colFirst="0" w:colLast="0" w:name="_heading=h.3rdcrjn" w:id="14"/>
            <w:bookmarkEnd w:id="14"/>
            <w:r w:rsidDel="00000000" w:rsidR="00000000" w:rsidRPr="00000000">
              <w:rPr>
                <w:b w:val="1"/>
                <w:color w:val="000000"/>
                <w:highlight w:val="white"/>
                <w:rtl w:val="0"/>
              </w:rPr>
              <w:t xml:space="preserve">Closed Captions</w:t>
            </w:r>
            <w:r w:rsidDel="00000000" w:rsidR="00000000" w:rsidRPr="00000000">
              <w:rPr>
                <w:rtl w:val="0"/>
              </w:rPr>
              <w:br w:type="textWrapping"/>
            </w:r>
          </w:p>
        </w:tc>
        <w:tc>
          <w:tcPr>
            <w:shd w:fill="auto" w:val="clear"/>
            <w:tcMar>
              <w:top w:w="100.0" w:type="dxa"/>
              <w:left w:w="100.0" w:type="dxa"/>
              <w:bottom w:w="100.0" w:type="dxa"/>
              <w:right w:w="100.0" w:type="dxa"/>
            </w:tcMar>
          </w:tcPr>
          <w:p w:rsidR="00000000" w:rsidDel="00000000" w:rsidP="00000000" w:rsidRDefault="00000000" w:rsidRPr="00000000" w14:paraId="000000B4">
            <w:pPr>
              <w:widowControl w:val="0"/>
              <w:rPr>
                <w:color w:val="000000"/>
                <w:sz w:val="28"/>
                <w:szCs w:val="28"/>
              </w:rPr>
            </w:pPr>
            <w:r w:rsidDel="00000000" w:rsidR="00000000" w:rsidRPr="00000000">
              <w:rPr>
                <w:color w:val="000000"/>
                <w:sz w:val="28"/>
                <w:szCs w:val="28"/>
                <w:rtl w:val="0"/>
              </w:rPr>
              <w:t xml:space="preserve">Yes* </w:t>
            </w:r>
          </w:p>
        </w:tc>
        <w:tc>
          <w:tcPr>
            <w:shd w:fill="auto" w:val="clear"/>
            <w:tcMar>
              <w:top w:w="100.0" w:type="dxa"/>
              <w:left w:w="100.0" w:type="dxa"/>
              <w:bottom w:w="100.0" w:type="dxa"/>
              <w:right w:w="100.0" w:type="dxa"/>
            </w:tcMar>
          </w:tcPr>
          <w:p w:rsidR="00000000" w:rsidDel="00000000" w:rsidP="00000000" w:rsidRDefault="00000000" w:rsidRPr="00000000" w14:paraId="000000B5">
            <w:pPr>
              <w:widowControl w:val="0"/>
              <w:numPr>
                <w:ilvl w:val="0"/>
                <w:numId w:val="7"/>
              </w:numPr>
              <w:ind w:left="720" w:hanging="360"/>
              <w:rPr>
                <w:color w:val="000000"/>
                <w:sz w:val="28"/>
                <w:szCs w:val="28"/>
                <w:highlight w:val="white"/>
              </w:rPr>
            </w:pPr>
            <w:r w:rsidDel="00000000" w:rsidR="00000000" w:rsidRPr="00000000">
              <w:rPr>
                <w:color w:val="000000"/>
                <w:sz w:val="28"/>
                <w:szCs w:val="28"/>
                <w:highlight w:val="white"/>
                <w:rtl w:val="0"/>
              </w:rPr>
              <w:t xml:space="preserve">Capti</w:t>
            </w:r>
            <w:r w:rsidDel="00000000" w:rsidR="00000000" w:rsidRPr="00000000">
              <w:rPr>
                <w:sz w:val="28"/>
                <w:szCs w:val="28"/>
                <w:highlight w:val="white"/>
                <w:rtl w:val="0"/>
              </w:rPr>
              <w:t xml:space="preserve">V</w:t>
            </w:r>
            <w:r w:rsidDel="00000000" w:rsidR="00000000" w:rsidRPr="00000000">
              <w:rPr>
                <w:color w:val="000000"/>
                <w:sz w:val="28"/>
                <w:szCs w:val="28"/>
                <w:highlight w:val="white"/>
                <w:rtl w:val="0"/>
              </w:rPr>
              <w:t xml:space="preserve">iew</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B6">
            <w:pPr>
              <w:pStyle w:val="Heading3"/>
              <w:widowControl w:val="0"/>
              <w:spacing w:before="40" w:line="276" w:lineRule="auto"/>
              <w:rPr>
                <w:b w:val="1"/>
                <w:color w:val="000000"/>
              </w:rPr>
            </w:pPr>
            <w:bookmarkStart w:colFirst="0" w:colLast="0" w:name="_heading=h.26in1rg" w:id="15"/>
            <w:bookmarkEnd w:id="15"/>
            <w:r w:rsidDel="00000000" w:rsidR="00000000" w:rsidRPr="00000000">
              <w:rPr>
                <w:b w:val="1"/>
                <w:color w:val="000000"/>
                <w:rtl w:val="0"/>
              </w:rPr>
              <w:t xml:space="preserve">Assisted Listening</w:t>
            </w:r>
          </w:p>
        </w:tc>
        <w:tc>
          <w:tcPr>
            <w:shd w:fill="auto" w:val="clear"/>
            <w:tcMar>
              <w:top w:w="100.0" w:type="dxa"/>
              <w:left w:w="100.0" w:type="dxa"/>
              <w:bottom w:w="100.0" w:type="dxa"/>
              <w:right w:w="100.0" w:type="dxa"/>
            </w:tcMar>
          </w:tcPr>
          <w:p w:rsidR="00000000" w:rsidDel="00000000" w:rsidP="00000000" w:rsidRDefault="00000000" w:rsidRPr="00000000" w14:paraId="000000B7">
            <w:pPr>
              <w:widowControl w:val="0"/>
              <w:rPr>
                <w:color w:val="000000"/>
                <w:sz w:val="28"/>
                <w:szCs w:val="28"/>
              </w:rPr>
            </w:pPr>
            <w:r w:rsidDel="00000000" w:rsidR="00000000" w:rsidRPr="00000000">
              <w:rPr>
                <w:color w:val="000000"/>
                <w:sz w:val="28"/>
                <w:szCs w:val="28"/>
                <w:rtl w:val="0"/>
              </w:rPr>
              <w:t xml:space="preserve">Yes</w:t>
            </w:r>
          </w:p>
        </w:tc>
        <w:tc>
          <w:tcPr>
            <w:shd w:fill="auto" w:val="clear"/>
            <w:tcMar>
              <w:top w:w="100.0" w:type="dxa"/>
              <w:left w:w="100.0" w:type="dxa"/>
              <w:bottom w:w="100.0" w:type="dxa"/>
              <w:right w:w="100.0" w:type="dxa"/>
            </w:tcMar>
          </w:tcPr>
          <w:p w:rsidR="00000000" w:rsidDel="00000000" w:rsidP="00000000" w:rsidRDefault="00000000" w:rsidRPr="00000000" w14:paraId="000000B8">
            <w:pPr>
              <w:keepNext w:val="0"/>
              <w:keepLines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i w:val="0"/>
                <w:smallCaps w:val="0"/>
                <w:strike w:val="0"/>
                <w:color w:val="000000"/>
                <w:sz w:val="28"/>
                <w:szCs w:val="28"/>
                <w:highlight w:val="white"/>
                <w:vertAlign w:val="baseline"/>
              </w:rPr>
            </w:pPr>
            <w:r w:rsidDel="00000000" w:rsidR="00000000" w:rsidRPr="00000000">
              <w:rPr>
                <w:i w:val="0"/>
                <w:smallCaps w:val="0"/>
                <w:strike w:val="0"/>
                <w:color w:val="000000"/>
                <w:sz w:val="28"/>
                <w:szCs w:val="28"/>
                <w:highlight w:val="white"/>
                <w:u w:val="none"/>
                <w:vertAlign w:val="baseline"/>
                <w:rtl w:val="0"/>
              </w:rPr>
              <w:t xml:space="preserve">Receiver with disposable earbud, limited neck loops available</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B9">
            <w:pPr>
              <w:pStyle w:val="Heading3"/>
              <w:widowControl w:val="0"/>
              <w:spacing w:before="40" w:line="276" w:lineRule="auto"/>
              <w:rPr>
                <w:b w:val="1"/>
                <w:color w:val="000000"/>
              </w:rPr>
            </w:pPr>
            <w:bookmarkStart w:colFirst="0" w:colLast="0" w:name="_heading=h.lnxbz9" w:id="16"/>
            <w:bookmarkEnd w:id="16"/>
            <w:r w:rsidDel="00000000" w:rsidR="00000000" w:rsidRPr="00000000">
              <w:rPr>
                <w:b w:val="1"/>
                <w:i w:val="0"/>
                <w:smallCaps w:val="0"/>
                <w:strike w:val="0"/>
                <w:color w:val="000000"/>
                <w:sz w:val="28"/>
                <w:szCs w:val="28"/>
                <w:highlight w:val="white"/>
                <w:u w:val="none"/>
                <w:vertAlign w:val="baseline"/>
                <w:rtl w:val="0"/>
              </w:rPr>
              <w:t xml:space="preserve">Audio Description </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BA">
            <w:pPr>
              <w:widowControl w:val="0"/>
              <w:rPr>
                <w:color w:val="000000"/>
                <w:sz w:val="28"/>
                <w:szCs w:val="28"/>
              </w:rPr>
            </w:pPr>
            <w:r w:rsidDel="00000000" w:rsidR="00000000" w:rsidRPr="00000000">
              <w:rPr>
                <w:color w:val="000000"/>
                <w:sz w:val="28"/>
                <w:szCs w:val="28"/>
                <w:rtl w:val="0"/>
              </w:rPr>
              <w:t xml:space="preserve">Yes*</w:t>
            </w:r>
          </w:p>
        </w:tc>
        <w:tc>
          <w:tcPr>
            <w:shd w:fill="auto" w:val="clear"/>
            <w:tcMar>
              <w:top w:w="100.0" w:type="dxa"/>
              <w:left w:w="100.0" w:type="dxa"/>
              <w:bottom w:w="100.0" w:type="dxa"/>
              <w:right w:w="100.0" w:type="dxa"/>
            </w:tcMar>
          </w:tcPr>
          <w:p w:rsidR="00000000" w:rsidDel="00000000" w:rsidP="00000000" w:rsidRDefault="00000000" w:rsidRPr="00000000" w14:paraId="000000BB">
            <w:pPr>
              <w:widowControl w:val="0"/>
              <w:numPr>
                <w:ilvl w:val="0"/>
                <w:numId w:val="9"/>
              </w:numPr>
              <w:ind w:left="720" w:hanging="360"/>
              <w:rPr>
                <w:color w:val="000000"/>
                <w:sz w:val="28"/>
                <w:szCs w:val="28"/>
                <w:highlight w:val="white"/>
              </w:rPr>
            </w:pPr>
            <w:r w:rsidDel="00000000" w:rsidR="00000000" w:rsidRPr="00000000">
              <w:rPr>
                <w:color w:val="000000"/>
                <w:sz w:val="28"/>
                <w:szCs w:val="28"/>
                <w:highlight w:val="white"/>
                <w:rtl w:val="0"/>
              </w:rPr>
              <w:t xml:space="preserve">Receivers with disposable earbuds</w:t>
            </w:r>
          </w:p>
        </w:tc>
      </w:tr>
    </w:tbl>
    <w:p w:rsidR="00000000" w:rsidDel="00000000" w:rsidP="00000000" w:rsidRDefault="00000000" w:rsidRPr="00000000" w14:paraId="000000BC">
      <w:pPr>
        <w:ind w:left="-630" w:firstLine="0"/>
        <w:rPr>
          <w:b w:val="1"/>
          <w:highlight w:val="white"/>
          <w:u w:val="single"/>
        </w:rPr>
      </w:pPr>
      <w:r w:rsidDel="00000000" w:rsidR="00000000" w:rsidRPr="00000000">
        <w:rPr>
          <w:sz w:val="28"/>
          <w:szCs w:val="28"/>
          <w:rtl w:val="0"/>
        </w:rPr>
        <w:br w:type="textWrapping"/>
      </w:r>
      <w:r w:rsidDel="00000000" w:rsidR="00000000" w:rsidRPr="00000000">
        <w:rPr>
          <w:rtl w:val="0"/>
        </w:rPr>
        <w:t xml:space="preserve">*Closed Captions or Audio Description are subject to content including a Closed Caption and/or Audio Description option</w:t>
      </w:r>
      <w:r w:rsidDel="00000000" w:rsidR="00000000" w:rsidRPr="00000000">
        <w:rPr>
          <w:sz w:val="28"/>
          <w:szCs w:val="28"/>
          <w:rtl w:val="0"/>
        </w:rPr>
        <w:br w:type="textWrapping"/>
      </w:r>
      <w:r w:rsidDel="00000000" w:rsidR="00000000" w:rsidRPr="00000000">
        <w:rPr>
          <w:rtl w:val="0"/>
        </w:rPr>
      </w:r>
    </w:p>
    <w:p w:rsidR="00000000" w:rsidDel="00000000" w:rsidP="00000000" w:rsidRDefault="00000000" w:rsidRPr="00000000" w14:paraId="000000BD">
      <w:pPr>
        <w:rPr>
          <w:b w:val="1"/>
          <w:highlight w:val="white"/>
          <w:u w:val="single"/>
        </w:rPr>
      </w:pPr>
      <w:r w:rsidDel="00000000" w:rsidR="00000000" w:rsidRPr="00000000">
        <w:rPr>
          <w:rtl w:val="0"/>
        </w:rPr>
      </w:r>
    </w:p>
    <w:p w:rsidR="00000000" w:rsidDel="00000000" w:rsidP="00000000" w:rsidRDefault="00000000" w:rsidRPr="00000000" w14:paraId="000000BE">
      <w:pPr>
        <w:rPr>
          <w:sz w:val="28"/>
          <w:szCs w:val="28"/>
          <w:highlight w:val="white"/>
        </w:rPr>
      </w:pPr>
      <w:r w:rsidDel="00000000" w:rsidR="00000000" w:rsidRPr="00000000">
        <w:rPr>
          <w:b w:val="1"/>
          <w:highlight w:val="white"/>
          <w:u w:val="single"/>
          <w:rtl w:val="0"/>
        </w:rPr>
        <w:br w:type="textWrapping"/>
      </w:r>
      <w:r w:rsidDel="00000000" w:rsidR="00000000" w:rsidRPr="00000000">
        <w:rPr>
          <w:b w:val="1"/>
          <w:sz w:val="32"/>
          <w:szCs w:val="32"/>
          <w:highlight w:val="white"/>
          <w:rtl w:val="0"/>
        </w:rPr>
        <w:t xml:space="preserve">Concession stand </w:t>
      </w:r>
      <w:r w:rsidDel="00000000" w:rsidR="00000000" w:rsidRPr="00000000">
        <w:rPr>
          <w:rtl w:val="0"/>
        </w:rPr>
      </w:r>
    </w:p>
    <w:p w:rsidR="00000000" w:rsidDel="00000000" w:rsidP="00000000" w:rsidRDefault="00000000" w:rsidRPr="00000000" w14:paraId="000000BF">
      <w:pPr>
        <w:rPr>
          <w:color w:val="202124"/>
          <w:sz w:val="28"/>
          <w:szCs w:val="28"/>
          <w:highlight w:val="white"/>
        </w:rPr>
      </w:pPr>
      <w:r w:rsidDel="00000000" w:rsidR="00000000" w:rsidRPr="00000000">
        <w:rPr>
          <w:rtl w:val="0"/>
        </w:rPr>
      </w:r>
    </w:p>
    <w:p w:rsidR="00000000" w:rsidDel="00000000" w:rsidP="00000000" w:rsidRDefault="00000000" w:rsidRPr="00000000" w14:paraId="000000C0">
      <w:pPr>
        <w:rPr>
          <w:color w:val="202124"/>
          <w:sz w:val="28"/>
          <w:szCs w:val="28"/>
          <w:highlight w:val="white"/>
        </w:rPr>
      </w:pPr>
      <w:r w:rsidDel="00000000" w:rsidR="00000000" w:rsidRPr="00000000">
        <w:rPr>
          <w:color w:val="202124"/>
          <w:sz w:val="28"/>
          <w:szCs w:val="28"/>
          <w:highlight w:val="white"/>
        </w:rPr>
        <w:drawing>
          <wp:inline distB="114300" distT="114300" distL="114300" distR="114300">
            <wp:extent cx="4881563" cy="3126980"/>
            <wp:effectExtent b="0" l="0" r="0" t="0"/>
            <wp:docPr id="1664327201" name="image14.jpg"/>
            <a:graphic>
              <a:graphicData uri="http://schemas.openxmlformats.org/drawingml/2006/picture">
                <pic:pic>
                  <pic:nvPicPr>
                    <pic:cNvPr id="0" name="image14.jpg"/>
                    <pic:cNvPicPr preferRelativeResize="0"/>
                  </pic:nvPicPr>
                  <pic:blipFill>
                    <a:blip r:embed="rId30"/>
                    <a:srcRect b="0" l="0" r="0" t="0"/>
                    <a:stretch>
                      <a:fillRect/>
                    </a:stretch>
                  </pic:blipFill>
                  <pic:spPr>
                    <a:xfrm>
                      <a:off x="0" y="0"/>
                      <a:ext cx="4881563" cy="3126980"/>
                    </a:xfrm>
                    <a:prstGeom prst="rect"/>
                    <a:ln/>
                  </pic:spPr>
                </pic:pic>
              </a:graphicData>
            </a:graphic>
          </wp:inline>
        </w:drawing>
      </w:r>
      <w:r w:rsidDel="00000000" w:rsidR="00000000" w:rsidRPr="00000000">
        <w:rPr>
          <w:rtl w:val="0"/>
        </w:rPr>
      </w:r>
    </w:p>
    <w:p w:rsidR="00000000" w:rsidDel="00000000" w:rsidP="00000000" w:rsidRDefault="00000000" w:rsidRPr="00000000" w14:paraId="000000C1">
      <w:pPr>
        <w:rPr>
          <w:i w:val="1"/>
          <w:color w:val="1f497d"/>
          <w:sz w:val="18"/>
          <w:szCs w:val="18"/>
        </w:rPr>
      </w:pPr>
      <w:r w:rsidDel="00000000" w:rsidR="00000000" w:rsidRPr="00000000">
        <w:rPr>
          <w:i w:val="1"/>
          <w:color w:val="1f497d"/>
          <w:sz w:val="18"/>
          <w:szCs w:val="18"/>
          <w:rtl w:val="0"/>
        </w:rPr>
        <w:t xml:space="preserve">Figure 13: Photograph of accessible counter at the concession stand</w:t>
      </w:r>
    </w:p>
    <w:p w:rsidR="00000000" w:rsidDel="00000000" w:rsidP="00000000" w:rsidRDefault="00000000" w:rsidRPr="00000000" w14:paraId="000000C2">
      <w:pPr>
        <w:rPr>
          <w:i w:val="1"/>
          <w:color w:val="1f497d"/>
          <w:sz w:val="18"/>
          <w:szCs w:val="18"/>
        </w:rPr>
      </w:pPr>
      <w:r w:rsidDel="00000000" w:rsidR="00000000" w:rsidRPr="00000000">
        <w:rPr>
          <w:rtl w:val="0"/>
        </w:rPr>
      </w:r>
    </w:p>
    <w:p w:rsidR="00000000" w:rsidDel="00000000" w:rsidP="00000000" w:rsidRDefault="00000000" w:rsidRPr="00000000" w14:paraId="000000C3">
      <w:pPr>
        <w:numPr>
          <w:ilvl w:val="0"/>
          <w:numId w:val="14"/>
        </w:numPr>
        <w:ind w:left="720" w:hanging="360"/>
        <w:rPr>
          <w:color w:val="202124"/>
          <w:sz w:val="28"/>
          <w:szCs w:val="28"/>
          <w:highlight w:val="white"/>
        </w:rPr>
      </w:pPr>
      <w:r w:rsidDel="00000000" w:rsidR="00000000" w:rsidRPr="00000000">
        <w:rPr>
          <w:color w:val="202124"/>
          <w:sz w:val="28"/>
          <w:szCs w:val="28"/>
          <w:highlight w:val="white"/>
          <w:rtl w:val="0"/>
        </w:rPr>
        <w:t xml:space="preserve">Refillable water and coffee containers are allowed </w:t>
      </w:r>
    </w:p>
    <w:p w:rsidR="00000000" w:rsidDel="00000000" w:rsidP="00000000" w:rsidRDefault="00000000" w:rsidRPr="00000000" w14:paraId="000000C4">
      <w:pPr>
        <w:numPr>
          <w:ilvl w:val="0"/>
          <w:numId w:val="14"/>
        </w:numPr>
        <w:ind w:left="720" w:hanging="360"/>
        <w:rPr>
          <w:color w:val="202124"/>
          <w:sz w:val="28"/>
          <w:szCs w:val="28"/>
          <w:highlight w:val="white"/>
        </w:rPr>
      </w:pPr>
      <w:r w:rsidDel="00000000" w:rsidR="00000000" w:rsidRPr="00000000">
        <w:rPr>
          <w:sz w:val="28"/>
          <w:szCs w:val="28"/>
          <w:highlight w:val="white"/>
          <w:rtl w:val="0"/>
        </w:rPr>
        <w:t xml:space="preserve">A Water Bottle Refill station can be found on the second floor, near the concession stand</w:t>
      </w:r>
      <w:r w:rsidDel="00000000" w:rsidR="00000000" w:rsidRPr="00000000">
        <w:rPr>
          <w:rtl w:val="0"/>
        </w:rPr>
      </w:r>
    </w:p>
    <w:p w:rsidR="00000000" w:rsidDel="00000000" w:rsidP="00000000" w:rsidRDefault="00000000" w:rsidRPr="00000000" w14:paraId="000000C5">
      <w:pPr>
        <w:numPr>
          <w:ilvl w:val="0"/>
          <w:numId w:val="14"/>
        </w:numPr>
        <w:ind w:left="720" w:hanging="360"/>
        <w:rPr>
          <w:color w:val="202124"/>
          <w:sz w:val="28"/>
          <w:szCs w:val="28"/>
          <w:highlight w:val="white"/>
        </w:rPr>
      </w:pPr>
      <w:r w:rsidDel="00000000" w:rsidR="00000000" w:rsidRPr="00000000">
        <w:rPr>
          <w:color w:val="202124"/>
          <w:sz w:val="28"/>
          <w:szCs w:val="28"/>
          <w:highlight w:val="white"/>
          <w:rtl w:val="0"/>
        </w:rPr>
        <w:t xml:space="preserve">Alcohol is permitted inside the cinema if purchased through Concessions.</w:t>
      </w:r>
    </w:p>
    <w:p w:rsidR="00000000" w:rsidDel="00000000" w:rsidP="00000000" w:rsidRDefault="00000000" w:rsidRPr="00000000" w14:paraId="000000C6">
      <w:pPr>
        <w:numPr>
          <w:ilvl w:val="0"/>
          <w:numId w:val="14"/>
        </w:numPr>
        <w:ind w:left="720" w:hanging="360"/>
        <w:rPr>
          <w:color w:val="202124"/>
          <w:sz w:val="28"/>
          <w:szCs w:val="28"/>
          <w:highlight w:val="white"/>
        </w:rPr>
      </w:pPr>
      <w:r w:rsidDel="00000000" w:rsidR="00000000" w:rsidRPr="00000000">
        <w:rPr>
          <w:color w:val="202124"/>
          <w:sz w:val="28"/>
          <w:szCs w:val="28"/>
          <w:highlight w:val="white"/>
          <w:rtl w:val="0"/>
        </w:rPr>
        <w:t xml:space="preserve">Concessions takes cash, debit, and credit</w:t>
      </w:r>
    </w:p>
    <w:p w:rsidR="00000000" w:rsidDel="00000000" w:rsidP="00000000" w:rsidRDefault="00000000" w:rsidRPr="00000000" w14:paraId="000000C7">
      <w:pPr>
        <w:rPr>
          <w:color w:val="202124"/>
          <w:sz w:val="28"/>
          <w:szCs w:val="28"/>
          <w:highlight w:val="white"/>
        </w:rPr>
      </w:pPr>
      <w:r w:rsidDel="00000000" w:rsidR="00000000" w:rsidRPr="00000000">
        <w:rPr>
          <w:rtl w:val="0"/>
        </w:rPr>
      </w:r>
    </w:p>
    <w:p w:rsidR="00000000" w:rsidDel="00000000" w:rsidP="00000000" w:rsidRDefault="00000000" w:rsidRPr="00000000" w14:paraId="000000C8">
      <w:pPr>
        <w:pStyle w:val="Heading2"/>
        <w:rPr>
          <w:b w:val="1"/>
        </w:rPr>
      </w:pPr>
      <w:bookmarkStart w:colFirst="0" w:colLast="0" w:name="_heading=h.jz86vzim39bc" w:id="17"/>
      <w:bookmarkEnd w:id="17"/>
      <w:r w:rsidDel="00000000" w:rsidR="00000000" w:rsidRPr="00000000">
        <w:rPr>
          <w:b w:val="1"/>
          <w:rtl w:val="0"/>
        </w:rPr>
        <w:t xml:space="preserve">Varda</w:t>
      </w:r>
    </w:p>
    <w:p w:rsidR="00000000" w:rsidDel="00000000" w:rsidP="00000000" w:rsidRDefault="00000000" w:rsidRPr="00000000" w14:paraId="000000C9">
      <w:pPr>
        <w:rPr>
          <w:sz w:val="28"/>
          <w:szCs w:val="28"/>
        </w:rPr>
      </w:pPr>
      <w:r w:rsidDel="00000000" w:rsidR="00000000" w:rsidRPr="00000000">
        <w:rPr>
          <w:sz w:val="28"/>
          <w:szCs w:val="28"/>
          <w:rtl w:val="0"/>
        </w:rPr>
        <w:t xml:space="preserve">Varda is a café-bar located on the third floor of TIFF Lightbox, accessible via the public escalators and elevators.</w:t>
      </w:r>
    </w:p>
    <w:p w:rsidR="00000000" w:rsidDel="00000000" w:rsidP="00000000" w:rsidRDefault="00000000" w:rsidRPr="00000000" w14:paraId="000000CA">
      <w:pPr>
        <w:rPr>
          <w:b w:val="1"/>
        </w:rPr>
      </w:pPr>
      <w:r w:rsidDel="00000000" w:rsidR="00000000" w:rsidRPr="00000000">
        <w:rPr>
          <w:rtl w:val="0"/>
        </w:rPr>
      </w:r>
    </w:p>
    <w:p w:rsidR="00000000" w:rsidDel="00000000" w:rsidP="00000000" w:rsidRDefault="00000000" w:rsidRPr="00000000" w14:paraId="000000CB">
      <w:pPr>
        <w:rPr>
          <w:b w:val="1"/>
        </w:rPr>
      </w:pPr>
      <w:r w:rsidDel="00000000" w:rsidR="00000000" w:rsidRPr="00000000">
        <w:rPr>
          <w:b w:val="1"/>
        </w:rPr>
        <w:drawing>
          <wp:inline distB="114300" distT="114300" distL="114300" distR="114300">
            <wp:extent cx="3424238" cy="2556884"/>
            <wp:effectExtent b="0" l="0" r="0" t="0"/>
            <wp:docPr id="1664327202" name="image17.jpg"/>
            <a:graphic>
              <a:graphicData uri="http://schemas.openxmlformats.org/drawingml/2006/picture">
                <pic:pic>
                  <pic:nvPicPr>
                    <pic:cNvPr id="0" name="image17.jpg"/>
                    <pic:cNvPicPr preferRelativeResize="0"/>
                  </pic:nvPicPr>
                  <pic:blipFill>
                    <a:blip r:embed="rId31"/>
                    <a:srcRect b="0" l="0" r="0" t="0"/>
                    <a:stretch>
                      <a:fillRect/>
                    </a:stretch>
                  </pic:blipFill>
                  <pic:spPr>
                    <a:xfrm>
                      <a:off x="0" y="0"/>
                      <a:ext cx="3424238" cy="2556884"/>
                    </a:xfrm>
                    <a:prstGeom prst="rect"/>
                    <a:ln/>
                  </pic:spPr>
                </pic:pic>
              </a:graphicData>
            </a:graphic>
          </wp:inline>
        </w:drawing>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19055</wp:posOffset>
            </wp:positionH>
            <wp:positionV relativeFrom="paragraph">
              <wp:posOffset>114300</wp:posOffset>
            </wp:positionV>
            <wp:extent cx="3290888" cy="2448420"/>
            <wp:effectExtent b="0" l="0" r="0" t="0"/>
            <wp:wrapTopAndBottom distB="114300" distT="114300"/>
            <wp:docPr id="1664327183" name="image2.jpg"/>
            <a:graphic>
              <a:graphicData uri="http://schemas.openxmlformats.org/drawingml/2006/picture">
                <pic:pic>
                  <pic:nvPicPr>
                    <pic:cNvPr id="0" name="image2.jpg"/>
                    <pic:cNvPicPr preferRelativeResize="0"/>
                  </pic:nvPicPr>
                  <pic:blipFill>
                    <a:blip r:embed="rId32"/>
                    <a:srcRect b="0" l="0" r="0" t="0"/>
                    <a:stretch>
                      <a:fillRect/>
                    </a:stretch>
                  </pic:blipFill>
                  <pic:spPr>
                    <a:xfrm>
                      <a:off x="0" y="0"/>
                      <a:ext cx="3290888" cy="2448420"/>
                    </a:xfrm>
                    <a:prstGeom prst="rect"/>
                    <a:ln/>
                  </pic:spPr>
                </pic:pic>
              </a:graphicData>
            </a:graphic>
          </wp:anchor>
        </w:drawing>
      </w:r>
    </w:p>
    <w:p w:rsidR="00000000" w:rsidDel="00000000" w:rsidP="00000000" w:rsidRDefault="00000000" w:rsidRPr="00000000" w14:paraId="000000CC">
      <w:pPr>
        <w:rPr/>
      </w:pPr>
      <w:r w:rsidDel="00000000" w:rsidR="00000000" w:rsidRPr="00000000">
        <w:rPr>
          <w:i w:val="1"/>
          <w:color w:val="1f497d"/>
          <w:sz w:val="18"/>
          <w:szCs w:val="18"/>
          <w:rtl w:val="0"/>
        </w:rPr>
        <w:t xml:space="preserve">Figure 14 &amp; 15: Photographs of entrance doors leading to Varda</w:t>
      </w:r>
      <w:r w:rsidDel="00000000" w:rsidR="00000000" w:rsidRPr="00000000">
        <w:rPr>
          <w:rtl w:val="0"/>
        </w:rPr>
      </w:r>
    </w:p>
    <w:p w:rsidR="00000000" w:rsidDel="00000000" w:rsidP="00000000" w:rsidRDefault="00000000" w:rsidRPr="00000000" w14:paraId="000000CD">
      <w:pPr>
        <w:pStyle w:val="Heading2"/>
        <w:rPr>
          <w:i w:val="1"/>
          <w:color w:val="1f497d"/>
          <w:sz w:val="18"/>
          <w:szCs w:val="18"/>
        </w:rPr>
      </w:pPr>
      <w:bookmarkStart w:colFirst="0" w:colLast="0" w:name="_heading=h.1h2l6veqrl3n" w:id="18"/>
      <w:bookmarkEnd w:id="18"/>
      <w:r w:rsidDel="00000000" w:rsidR="00000000" w:rsidRPr="00000000">
        <w:rPr>
          <w:sz w:val="28"/>
          <w:szCs w:val="28"/>
        </w:rPr>
        <w:drawing>
          <wp:inline distB="114300" distT="114300" distL="114300" distR="114300">
            <wp:extent cx="4624388" cy="3453779"/>
            <wp:effectExtent b="0" l="0" r="0" t="0"/>
            <wp:docPr id="1664327180" name="image13.jpg"/>
            <a:graphic>
              <a:graphicData uri="http://schemas.openxmlformats.org/drawingml/2006/picture">
                <pic:pic>
                  <pic:nvPicPr>
                    <pic:cNvPr id="0" name="image13.jpg"/>
                    <pic:cNvPicPr preferRelativeResize="0"/>
                  </pic:nvPicPr>
                  <pic:blipFill>
                    <a:blip r:embed="rId33"/>
                    <a:srcRect b="0" l="0" r="0" t="0"/>
                    <a:stretch>
                      <a:fillRect/>
                    </a:stretch>
                  </pic:blipFill>
                  <pic:spPr>
                    <a:xfrm>
                      <a:off x="0" y="0"/>
                      <a:ext cx="4624388" cy="3453779"/>
                    </a:xfrm>
                    <a:prstGeom prst="rect"/>
                    <a:ln/>
                  </pic:spPr>
                </pic:pic>
              </a:graphicData>
            </a:graphic>
          </wp:inline>
        </w:drawing>
      </w:r>
      <w:r w:rsidDel="00000000" w:rsidR="00000000" w:rsidRPr="00000000">
        <w:rPr>
          <w:sz w:val="28"/>
          <w:szCs w:val="28"/>
          <w:rtl w:val="0"/>
        </w:rPr>
        <w:br w:type="textWrapping"/>
      </w:r>
      <w:r w:rsidDel="00000000" w:rsidR="00000000" w:rsidRPr="00000000">
        <w:rPr>
          <w:i w:val="1"/>
          <w:color w:val="1f497d"/>
          <w:sz w:val="18"/>
          <w:szCs w:val="18"/>
          <w:rtl w:val="0"/>
        </w:rPr>
        <w:t xml:space="preserve">Figure 16: Photograph of accessible counter at the bar inside Varda.</w:t>
      </w:r>
    </w:p>
    <w:p w:rsidR="00000000" w:rsidDel="00000000" w:rsidP="00000000" w:rsidRDefault="00000000" w:rsidRPr="00000000" w14:paraId="000000CE">
      <w:pPr>
        <w:rPr/>
      </w:pPr>
      <w:r w:rsidDel="00000000" w:rsidR="00000000" w:rsidRPr="00000000">
        <w:rPr>
          <w:rtl w:val="0"/>
        </w:rPr>
      </w:r>
    </w:p>
    <w:p w:rsidR="00000000" w:rsidDel="00000000" w:rsidP="00000000" w:rsidRDefault="00000000" w:rsidRPr="00000000" w14:paraId="000000CF">
      <w:pPr>
        <w:pStyle w:val="Heading2"/>
        <w:rPr>
          <w:b w:val="1"/>
        </w:rPr>
      </w:pPr>
      <w:r w:rsidDel="00000000" w:rsidR="00000000" w:rsidRPr="00000000">
        <w:rPr>
          <w:b w:val="1"/>
          <w:rtl w:val="0"/>
        </w:rPr>
        <w:t xml:space="preserve">Oliver &amp; Bonacini Spaces</w:t>
      </w:r>
    </w:p>
    <w:p w:rsidR="00000000" w:rsidDel="00000000" w:rsidP="00000000" w:rsidRDefault="00000000" w:rsidRPr="00000000" w14:paraId="000000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b w:val="1"/>
          <w:rtl w:val="0"/>
        </w:rPr>
        <w:t xml:space="preserve">Luma (2nd floor) and Malaparte (6th floor)</w:t>
      </w:r>
    </w:p>
    <w:p w:rsidR="00000000" w:rsidDel="00000000" w:rsidP="00000000" w:rsidRDefault="00000000" w:rsidRPr="00000000" w14:paraId="000000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rtl w:val="0"/>
        </w:rPr>
      </w:r>
    </w:p>
    <w:p w:rsidR="00000000" w:rsidDel="00000000" w:rsidP="00000000" w:rsidRDefault="00000000" w:rsidRPr="00000000" w14:paraId="000000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b w:val="1"/>
          <w:rtl w:val="0"/>
        </w:rPr>
        <w:t xml:space="preserve">Entrance and Interior</w:t>
      </w:r>
    </w:p>
    <w:p w:rsidR="00000000" w:rsidDel="00000000" w:rsidP="00000000" w:rsidRDefault="00000000" w:rsidRPr="00000000" w14:paraId="000000D3">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sz w:val="28"/>
          <w:szCs w:val="28"/>
        </w:rPr>
      </w:pPr>
      <w:r w:rsidDel="00000000" w:rsidR="00000000" w:rsidRPr="00000000">
        <w:rPr>
          <w:rtl w:val="0"/>
        </w:rPr>
        <w:t xml:space="preserve">Pedestrian routes to and from the main entrance to both restaurants have a level path</w:t>
      </w:r>
      <w:r w:rsidDel="00000000" w:rsidR="00000000" w:rsidRPr="00000000">
        <w:rPr>
          <w:rtl w:val="0"/>
        </w:rPr>
      </w:r>
    </w:p>
    <w:p w:rsidR="00000000" w:rsidDel="00000000" w:rsidP="00000000" w:rsidRDefault="00000000" w:rsidRPr="00000000" w14:paraId="000000D4">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sz w:val="28"/>
          <w:szCs w:val="28"/>
        </w:rPr>
      </w:pPr>
      <w:r w:rsidDel="00000000" w:rsidR="00000000" w:rsidRPr="00000000">
        <w:rPr>
          <w:rtl w:val="0"/>
        </w:rPr>
        <w:t xml:space="preserve">All entrances are wide enough to allow safe passage of persons who use mobility aids</w:t>
      </w:r>
      <w:r w:rsidDel="00000000" w:rsidR="00000000" w:rsidRPr="00000000">
        <w:rPr>
          <w:rtl w:val="0"/>
        </w:rPr>
      </w:r>
    </w:p>
    <w:p w:rsidR="00000000" w:rsidDel="00000000" w:rsidP="00000000" w:rsidRDefault="00000000" w:rsidRPr="00000000" w14:paraId="000000D5">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sz w:val="28"/>
          <w:szCs w:val="28"/>
        </w:rPr>
      </w:pPr>
      <w:r w:rsidDel="00000000" w:rsidR="00000000" w:rsidRPr="00000000">
        <w:rPr>
          <w:rtl w:val="0"/>
        </w:rPr>
        <w:t xml:space="preserve">Elevators are available</w:t>
      </w:r>
      <w:r w:rsidDel="00000000" w:rsidR="00000000" w:rsidRPr="00000000">
        <w:rPr>
          <w:rtl w:val="0"/>
        </w:rPr>
      </w:r>
    </w:p>
    <w:p w:rsidR="00000000" w:rsidDel="00000000" w:rsidP="00000000" w:rsidRDefault="00000000" w:rsidRPr="00000000" w14:paraId="000000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rtl w:val="0"/>
        </w:rPr>
      </w:r>
    </w:p>
    <w:p w:rsidR="00000000" w:rsidDel="00000000" w:rsidP="00000000" w:rsidRDefault="00000000" w:rsidRPr="00000000" w14:paraId="000000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b w:val="1"/>
          <w:rtl w:val="0"/>
        </w:rPr>
        <w:t xml:space="preserve">Washrooms</w:t>
      </w:r>
    </w:p>
    <w:p w:rsidR="00000000" w:rsidDel="00000000" w:rsidP="00000000" w:rsidRDefault="00000000" w:rsidRPr="00000000" w14:paraId="000000D8">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sz w:val="28"/>
          <w:szCs w:val="28"/>
        </w:rPr>
      </w:pPr>
      <w:r w:rsidDel="00000000" w:rsidR="00000000" w:rsidRPr="00000000">
        <w:rPr>
          <w:rtl w:val="0"/>
        </w:rPr>
        <w:t xml:space="preserve">Designated accessible washrooms with a level path are available in both restaurants</w:t>
      </w:r>
      <w:r w:rsidDel="00000000" w:rsidR="00000000" w:rsidRPr="00000000">
        <w:rPr>
          <w:rtl w:val="0"/>
        </w:rPr>
      </w:r>
    </w:p>
    <w:p w:rsidR="00000000" w:rsidDel="00000000" w:rsidP="00000000" w:rsidRDefault="00000000" w:rsidRPr="00000000" w14:paraId="000000D9">
      <w:pPr>
        <w:keepNext w:val="0"/>
        <w:keepLines w:val="0"/>
        <w:pageBreakBefore w:val="0"/>
        <w:widowControl w:val="1"/>
        <w:numPr>
          <w:ilvl w:val="1"/>
          <w:numId w:val="4"/>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sz w:val="28"/>
          <w:szCs w:val="28"/>
        </w:rPr>
      </w:pPr>
      <w:r w:rsidDel="00000000" w:rsidR="00000000" w:rsidRPr="00000000">
        <w:rPr>
          <w:rtl w:val="0"/>
        </w:rPr>
        <w:t xml:space="preserve">There is no automatic door opener on either of the O&amp;B restaurant washrooms</w:t>
      </w:r>
      <w:r w:rsidDel="00000000" w:rsidR="00000000" w:rsidRPr="00000000">
        <w:rPr>
          <w:rtl w:val="0"/>
        </w:rPr>
      </w:r>
    </w:p>
    <w:p w:rsidR="00000000" w:rsidDel="00000000" w:rsidP="00000000" w:rsidRDefault="00000000" w:rsidRPr="00000000" w14:paraId="000000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440" w:right="0" w:firstLine="0"/>
        <w:jc w:val="left"/>
        <w:rPr>
          <w:sz w:val="28"/>
          <w:szCs w:val="28"/>
        </w:rPr>
      </w:pPr>
      <w:r w:rsidDel="00000000" w:rsidR="00000000" w:rsidRPr="00000000">
        <w:rPr>
          <w:b w:val="1"/>
          <w:rtl w:val="0"/>
        </w:rPr>
        <w:br w:type="textWrapping"/>
      </w:r>
      <w:r w:rsidDel="00000000" w:rsidR="00000000" w:rsidRPr="00000000">
        <w:rPr>
          <w:rtl w:val="0"/>
        </w:rPr>
      </w:r>
    </w:p>
    <w:p w:rsidR="00000000" w:rsidDel="00000000" w:rsidP="00000000" w:rsidRDefault="00000000" w:rsidRPr="00000000" w14:paraId="000000DB">
      <w:pPr>
        <w:pStyle w:val="Heading2"/>
        <w:rPr>
          <w:b w:val="1"/>
        </w:rPr>
      </w:pPr>
      <w:bookmarkStart w:colFirst="0" w:colLast="0" w:name="_heading=h.23j0gb30tvfn" w:id="19"/>
      <w:bookmarkEnd w:id="19"/>
      <w:r w:rsidDel="00000000" w:rsidR="00000000" w:rsidRPr="00000000">
        <w:rPr>
          <w:rtl w:val="0"/>
        </w:rPr>
      </w:r>
    </w:p>
    <w:p w:rsidR="00000000" w:rsidDel="00000000" w:rsidP="00000000" w:rsidRDefault="00000000" w:rsidRPr="00000000" w14:paraId="000000DC">
      <w:pPr>
        <w:pStyle w:val="Heading2"/>
        <w:rPr>
          <w:sz w:val="28"/>
          <w:szCs w:val="28"/>
        </w:rPr>
      </w:pPr>
      <w:bookmarkStart w:colFirst="0" w:colLast="0" w:name="_heading=h.wcyiq6g3gojp" w:id="20"/>
      <w:bookmarkEnd w:id="20"/>
      <w:r w:rsidDel="00000000" w:rsidR="00000000" w:rsidRPr="00000000">
        <w:rPr>
          <w:b w:val="1"/>
          <w:rtl w:val="0"/>
        </w:rPr>
        <w:t xml:space="preserve">Washrooms</w:t>
      </w:r>
      <w:r w:rsidDel="00000000" w:rsidR="00000000" w:rsidRPr="00000000">
        <w:rPr>
          <w:rtl w:val="0"/>
        </w:rPr>
      </w:r>
    </w:p>
    <w:tbl>
      <w:tblPr>
        <w:tblStyle w:val="Table4"/>
        <w:tblW w:w="9330.0" w:type="dxa"/>
        <w:jc w:val="left"/>
        <w:tblInd w:w="36.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065"/>
        <w:gridCol w:w="2552"/>
        <w:gridCol w:w="2713"/>
        <w:tblGridChange w:id="0">
          <w:tblGrid>
            <w:gridCol w:w="4065"/>
            <w:gridCol w:w="2552"/>
            <w:gridCol w:w="2713"/>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DD">
            <w:pPr>
              <w:widowControl w:val="0"/>
              <w:rPr>
                <w:b w:val="1"/>
                <w:color w:val="202124"/>
                <w:sz w:val="28"/>
                <w:szCs w:val="28"/>
                <w:highlight w:val="white"/>
              </w:rPr>
            </w:pPr>
            <w:r w:rsidDel="00000000" w:rsidR="00000000" w:rsidRPr="00000000">
              <w:rPr>
                <w:b w:val="1"/>
                <w:color w:val="202124"/>
                <w:sz w:val="28"/>
                <w:szCs w:val="28"/>
                <w:highlight w:val="white"/>
                <w:rtl w:val="0"/>
              </w:rPr>
              <w:t xml:space="preserve">Gender neutral </w:t>
            </w:r>
          </w:p>
        </w:tc>
        <w:tc>
          <w:tcPr>
            <w:shd w:fill="auto" w:val="clear"/>
            <w:tcMar>
              <w:top w:w="100.0" w:type="dxa"/>
              <w:left w:w="100.0" w:type="dxa"/>
              <w:bottom w:w="100.0" w:type="dxa"/>
              <w:right w:w="100.0" w:type="dxa"/>
            </w:tcMar>
          </w:tcPr>
          <w:p w:rsidR="00000000" w:rsidDel="00000000" w:rsidP="00000000" w:rsidRDefault="00000000" w:rsidRPr="00000000" w14:paraId="000000DE">
            <w:pPr>
              <w:widowControl w:val="0"/>
              <w:rPr>
                <w:sz w:val="28"/>
                <w:szCs w:val="28"/>
              </w:rPr>
            </w:pPr>
            <w:r w:rsidDel="00000000" w:rsidR="00000000" w:rsidRPr="00000000">
              <w:rPr>
                <w:sz w:val="28"/>
                <w:szCs w:val="28"/>
                <w:rtl w:val="0"/>
              </w:rPr>
              <w:t xml:space="preserve">Yes</w:t>
            </w:r>
          </w:p>
        </w:tc>
        <w:tc>
          <w:tcPr>
            <w:shd w:fill="auto" w:val="clear"/>
            <w:tcMar>
              <w:top w:w="100.0" w:type="dxa"/>
              <w:left w:w="100.0" w:type="dxa"/>
              <w:bottom w:w="100.0" w:type="dxa"/>
              <w:right w:w="100.0" w:type="dxa"/>
            </w:tcMar>
          </w:tcPr>
          <w:p w:rsidR="00000000" w:rsidDel="00000000" w:rsidP="00000000" w:rsidRDefault="00000000" w:rsidRPr="00000000" w14:paraId="000000DF">
            <w:pPr>
              <w:widowControl w:val="0"/>
              <w:rPr>
                <w:color w:val="202124"/>
                <w:highlight w:val="white"/>
              </w:rPr>
            </w:pPr>
            <w:r w:rsidDel="00000000" w:rsidR="00000000" w:rsidRPr="00000000">
              <w:rPr>
                <w:color w:val="202124"/>
                <w:sz w:val="28"/>
                <w:szCs w:val="28"/>
                <w:highlight w:val="white"/>
                <w:rtl w:val="0"/>
              </w:rPr>
              <w:t xml:space="preserve">All levels</w:t>
              <w:br w:type="textWrapping"/>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E0">
            <w:pPr>
              <w:widowControl w:val="0"/>
              <w:rPr>
                <w:b w:val="1"/>
                <w:color w:val="202124"/>
                <w:sz w:val="28"/>
                <w:szCs w:val="28"/>
                <w:highlight w:val="white"/>
              </w:rPr>
            </w:pPr>
            <w:r w:rsidDel="00000000" w:rsidR="00000000" w:rsidRPr="00000000">
              <w:rPr>
                <w:b w:val="1"/>
                <w:color w:val="202124"/>
                <w:sz w:val="28"/>
                <w:szCs w:val="28"/>
                <w:highlight w:val="white"/>
                <w:rtl w:val="0"/>
              </w:rPr>
              <w:t xml:space="preserve">Sensored flushing</w:t>
            </w:r>
          </w:p>
        </w:tc>
        <w:tc>
          <w:tcPr>
            <w:shd w:fill="auto" w:val="clear"/>
            <w:tcMar>
              <w:top w:w="100.0" w:type="dxa"/>
              <w:left w:w="100.0" w:type="dxa"/>
              <w:bottom w:w="100.0" w:type="dxa"/>
              <w:right w:w="100.0" w:type="dxa"/>
            </w:tcMar>
          </w:tcPr>
          <w:p w:rsidR="00000000" w:rsidDel="00000000" w:rsidP="00000000" w:rsidRDefault="00000000" w:rsidRPr="00000000" w14:paraId="000000E1">
            <w:pPr>
              <w:widowControl w:val="0"/>
              <w:rPr>
                <w:sz w:val="28"/>
                <w:szCs w:val="28"/>
              </w:rPr>
            </w:pPr>
            <w:r w:rsidDel="00000000" w:rsidR="00000000" w:rsidRPr="00000000">
              <w:rPr>
                <w:sz w:val="28"/>
                <w:szCs w:val="28"/>
                <w:rtl w:val="0"/>
              </w:rPr>
              <w:t xml:space="preserve">Yes</w:t>
            </w:r>
          </w:p>
        </w:tc>
        <w:tc>
          <w:tcPr>
            <w:shd w:fill="auto" w:val="clear"/>
            <w:tcMar>
              <w:top w:w="100.0" w:type="dxa"/>
              <w:left w:w="100.0" w:type="dxa"/>
              <w:bottom w:w="100.0" w:type="dxa"/>
              <w:right w:w="100.0" w:type="dxa"/>
            </w:tcMar>
          </w:tcPr>
          <w:p w:rsidR="00000000" w:rsidDel="00000000" w:rsidP="00000000" w:rsidRDefault="00000000" w:rsidRPr="00000000" w14:paraId="000000E2">
            <w:pPr>
              <w:widowControl w:val="0"/>
              <w:rPr>
                <w:color w:val="202124"/>
                <w:sz w:val="28"/>
                <w:szCs w:val="28"/>
                <w:highlight w:val="white"/>
              </w:rPr>
            </w:pPr>
            <w:r w:rsidDel="00000000" w:rsidR="00000000" w:rsidRPr="00000000">
              <w:rPr>
                <w:color w:val="202124"/>
                <w:sz w:val="28"/>
                <w:szCs w:val="28"/>
                <w:highlight w:val="white"/>
                <w:rtl w:val="0"/>
              </w:rPr>
              <w:t xml:space="preserve">All levels</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E3">
            <w:pPr>
              <w:widowControl w:val="0"/>
              <w:rPr>
                <w:b w:val="1"/>
                <w:color w:val="202124"/>
                <w:sz w:val="28"/>
                <w:szCs w:val="28"/>
                <w:highlight w:val="white"/>
              </w:rPr>
            </w:pPr>
            <w:r w:rsidDel="00000000" w:rsidR="00000000" w:rsidRPr="00000000">
              <w:rPr>
                <w:b w:val="1"/>
                <w:color w:val="202124"/>
                <w:sz w:val="28"/>
                <w:szCs w:val="28"/>
                <w:highlight w:val="white"/>
                <w:rtl w:val="0"/>
              </w:rPr>
              <w:t xml:space="preserve">Sensored faucets </w:t>
            </w:r>
          </w:p>
        </w:tc>
        <w:tc>
          <w:tcPr>
            <w:shd w:fill="auto" w:val="clear"/>
            <w:tcMar>
              <w:top w:w="100.0" w:type="dxa"/>
              <w:left w:w="100.0" w:type="dxa"/>
              <w:bottom w:w="100.0" w:type="dxa"/>
              <w:right w:w="100.0" w:type="dxa"/>
            </w:tcMar>
          </w:tcPr>
          <w:p w:rsidR="00000000" w:rsidDel="00000000" w:rsidP="00000000" w:rsidRDefault="00000000" w:rsidRPr="00000000" w14:paraId="000000E4">
            <w:pPr>
              <w:widowControl w:val="0"/>
              <w:rPr>
                <w:sz w:val="28"/>
                <w:szCs w:val="28"/>
              </w:rPr>
            </w:pPr>
            <w:r w:rsidDel="00000000" w:rsidR="00000000" w:rsidRPr="00000000">
              <w:rPr>
                <w:sz w:val="28"/>
                <w:szCs w:val="28"/>
                <w:rtl w:val="0"/>
              </w:rPr>
              <w:t xml:space="preserve">Yes</w:t>
            </w:r>
          </w:p>
        </w:tc>
        <w:tc>
          <w:tcPr>
            <w:shd w:fill="auto" w:val="clear"/>
            <w:tcMar>
              <w:top w:w="100.0" w:type="dxa"/>
              <w:left w:w="100.0" w:type="dxa"/>
              <w:bottom w:w="100.0" w:type="dxa"/>
              <w:right w:w="100.0" w:type="dxa"/>
            </w:tcMar>
          </w:tcPr>
          <w:p w:rsidR="00000000" w:rsidDel="00000000" w:rsidP="00000000" w:rsidRDefault="00000000" w:rsidRPr="00000000" w14:paraId="000000E5">
            <w:pPr>
              <w:widowControl w:val="0"/>
              <w:rPr>
                <w:color w:val="202124"/>
                <w:sz w:val="28"/>
                <w:szCs w:val="28"/>
                <w:highlight w:val="white"/>
              </w:rPr>
            </w:pPr>
            <w:r w:rsidDel="00000000" w:rsidR="00000000" w:rsidRPr="00000000">
              <w:rPr>
                <w:color w:val="202124"/>
                <w:sz w:val="28"/>
                <w:szCs w:val="28"/>
                <w:highlight w:val="white"/>
                <w:rtl w:val="0"/>
              </w:rPr>
              <w:t xml:space="preserve">All levels</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E6">
            <w:pPr>
              <w:widowControl w:val="0"/>
              <w:rPr>
                <w:b w:val="1"/>
                <w:color w:val="202124"/>
                <w:sz w:val="28"/>
                <w:szCs w:val="28"/>
                <w:highlight w:val="white"/>
              </w:rPr>
            </w:pPr>
            <w:r w:rsidDel="00000000" w:rsidR="00000000" w:rsidRPr="00000000">
              <w:rPr>
                <w:b w:val="1"/>
                <w:color w:val="202124"/>
                <w:sz w:val="28"/>
                <w:szCs w:val="28"/>
                <w:highlight w:val="white"/>
                <w:rtl w:val="0"/>
              </w:rPr>
              <w:t xml:space="preserve">Automatic soap dispensers</w:t>
            </w:r>
          </w:p>
        </w:tc>
        <w:tc>
          <w:tcPr>
            <w:shd w:fill="auto" w:val="clear"/>
            <w:tcMar>
              <w:top w:w="100.0" w:type="dxa"/>
              <w:left w:w="100.0" w:type="dxa"/>
              <w:bottom w:w="100.0" w:type="dxa"/>
              <w:right w:w="100.0" w:type="dxa"/>
            </w:tcMar>
          </w:tcPr>
          <w:p w:rsidR="00000000" w:rsidDel="00000000" w:rsidP="00000000" w:rsidRDefault="00000000" w:rsidRPr="00000000" w14:paraId="000000E7">
            <w:pPr>
              <w:widowControl w:val="0"/>
              <w:rPr>
                <w:sz w:val="28"/>
                <w:szCs w:val="28"/>
              </w:rPr>
            </w:pPr>
            <w:r w:rsidDel="00000000" w:rsidR="00000000" w:rsidRPr="00000000">
              <w:rPr>
                <w:sz w:val="28"/>
                <w:szCs w:val="28"/>
                <w:rtl w:val="0"/>
              </w:rPr>
              <w:t xml:space="preserve">Yes</w:t>
            </w:r>
          </w:p>
        </w:tc>
        <w:tc>
          <w:tcPr>
            <w:shd w:fill="auto" w:val="clear"/>
            <w:tcMar>
              <w:top w:w="100.0" w:type="dxa"/>
              <w:left w:w="100.0" w:type="dxa"/>
              <w:bottom w:w="100.0" w:type="dxa"/>
              <w:right w:w="100.0" w:type="dxa"/>
            </w:tcMar>
          </w:tcPr>
          <w:p w:rsidR="00000000" w:rsidDel="00000000" w:rsidP="00000000" w:rsidRDefault="00000000" w:rsidRPr="00000000" w14:paraId="000000E8">
            <w:pPr>
              <w:widowControl w:val="0"/>
              <w:rPr>
                <w:color w:val="202124"/>
                <w:sz w:val="28"/>
                <w:szCs w:val="28"/>
                <w:highlight w:val="white"/>
              </w:rPr>
            </w:pPr>
            <w:r w:rsidDel="00000000" w:rsidR="00000000" w:rsidRPr="00000000">
              <w:rPr>
                <w:color w:val="202124"/>
                <w:sz w:val="28"/>
                <w:szCs w:val="28"/>
                <w:highlight w:val="white"/>
                <w:rtl w:val="0"/>
              </w:rPr>
              <w:t xml:space="preserve">All levels</w:t>
            </w:r>
          </w:p>
        </w:tc>
      </w:tr>
      <w:tr>
        <w:trPr>
          <w:cantSplit w:val="0"/>
          <w:trHeight w:val="773"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E9">
            <w:pPr>
              <w:widowControl w:val="0"/>
              <w:rPr>
                <w:b w:val="1"/>
                <w:color w:val="202124"/>
                <w:sz w:val="28"/>
                <w:szCs w:val="28"/>
                <w:highlight w:val="white"/>
              </w:rPr>
            </w:pPr>
            <w:r w:rsidDel="00000000" w:rsidR="00000000" w:rsidRPr="00000000">
              <w:rPr>
                <w:b w:val="1"/>
                <w:color w:val="202124"/>
                <w:sz w:val="28"/>
                <w:szCs w:val="28"/>
                <w:highlight w:val="white"/>
                <w:rtl w:val="0"/>
              </w:rPr>
              <w:t xml:space="preserve">Sensored paper towel or hand dryer</w:t>
            </w:r>
          </w:p>
        </w:tc>
        <w:tc>
          <w:tcPr>
            <w:shd w:fill="auto" w:val="clear"/>
            <w:tcMar>
              <w:top w:w="100.0" w:type="dxa"/>
              <w:left w:w="100.0" w:type="dxa"/>
              <w:bottom w:w="100.0" w:type="dxa"/>
              <w:right w:w="100.0" w:type="dxa"/>
            </w:tcMar>
          </w:tcPr>
          <w:p w:rsidR="00000000" w:rsidDel="00000000" w:rsidP="00000000" w:rsidRDefault="00000000" w:rsidRPr="00000000" w14:paraId="000000EA">
            <w:pPr>
              <w:widowControl w:val="0"/>
              <w:rPr>
                <w:sz w:val="28"/>
                <w:szCs w:val="28"/>
              </w:rPr>
            </w:pPr>
            <w:r w:rsidDel="00000000" w:rsidR="00000000" w:rsidRPr="00000000">
              <w:rPr>
                <w:sz w:val="28"/>
                <w:szCs w:val="28"/>
                <w:rtl w:val="0"/>
              </w:rPr>
              <w:t xml:space="preserve">No</w:t>
            </w:r>
          </w:p>
        </w:tc>
        <w:tc>
          <w:tcPr>
            <w:shd w:fill="auto" w:val="clear"/>
            <w:tcMar>
              <w:top w:w="100.0" w:type="dxa"/>
              <w:left w:w="100.0" w:type="dxa"/>
              <w:bottom w:w="100.0" w:type="dxa"/>
              <w:right w:w="100.0" w:type="dxa"/>
            </w:tcMar>
          </w:tcPr>
          <w:p w:rsidR="00000000" w:rsidDel="00000000" w:rsidP="00000000" w:rsidRDefault="00000000" w:rsidRPr="00000000" w14:paraId="000000EB">
            <w:pPr>
              <w:widowControl w:val="0"/>
              <w:rPr>
                <w:color w:val="202124"/>
                <w:sz w:val="28"/>
                <w:szCs w:val="28"/>
                <w:highlight w:val="white"/>
              </w:rPr>
            </w:pPr>
            <w:r w:rsidDel="00000000" w:rsidR="00000000" w:rsidRPr="00000000">
              <w:rPr>
                <w:color w:val="202124"/>
                <w:sz w:val="28"/>
                <w:szCs w:val="28"/>
                <w:highlight w:val="white"/>
                <w:rtl w:val="0"/>
              </w:rPr>
              <w:t xml:space="preserve">Manual paper towel</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EC">
            <w:pPr>
              <w:widowControl w:val="0"/>
              <w:rPr>
                <w:b w:val="1"/>
                <w:color w:val="202124"/>
                <w:sz w:val="28"/>
                <w:szCs w:val="28"/>
                <w:highlight w:val="white"/>
              </w:rPr>
            </w:pPr>
            <w:r w:rsidDel="00000000" w:rsidR="00000000" w:rsidRPr="00000000">
              <w:rPr>
                <w:b w:val="1"/>
                <w:color w:val="202124"/>
                <w:sz w:val="28"/>
                <w:szCs w:val="28"/>
                <w:highlight w:val="white"/>
                <w:rtl w:val="0"/>
              </w:rPr>
              <w:t xml:space="preserve">Change tables</w:t>
            </w:r>
          </w:p>
        </w:tc>
        <w:tc>
          <w:tcPr>
            <w:shd w:fill="auto" w:val="clear"/>
            <w:tcMar>
              <w:top w:w="100.0" w:type="dxa"/>
              <w:left w:w="100.0" w:type="dxa"/>
              <w:bottom w:w="100.0" w:type="dxa"/>
              <w:right w:w="100.0" w:type="dxa"/>
            </w:tcMar>
          </w:tcPr>
          <w:p w:rsidR="00000000" w:rsidDel="00000000" w:rsidP="00000000" w:rsidRDefault="00000000" w:rsidRPr="00000000" w14:paraId="000000ED">
            <w:pPr>
              <w:widowControl w:val="0"/>
              <w:rPr>
                <w:sz w:val="28"/>
                <w:szCs w:val="28"/>
              </w:rPr>
            </w:pPr>
            <w:r w:rsidDel="00000000" w:rsidR="00000000" w:rsidRPr="00000000">
              <w:rPr>
                <w:sz w:val="28"/>
                <w:szCs w:val="28"/>
                <w:rtl w:val="0"/>
              </w:rPr>
              <w:t xml:space="preserve">Partial </w:t>
            </w:r>
          </w:p>
        </w:tc>
        <w:tc>
          <w:tcPr>
            <w:shd w:fill="auto" w:val="clear"/>
            <w:tcMar>
              <w:top w:w="100.0" w:type="dxa"/>
              <w:left w:w="100.0" w:type="dxa"/>
              <w:bottom w:w="100.0" w:type="dxa"/>
              <w:right w:w="100.0" w:type="dxa"/>
            </w:tcMar>
          </w:tcPr>
          <w:p w:rsidR="00000000" w:rsidDel="00000000" w:rsidP="00000000" w:rsidRDefault="00000000" w:rsidRPr="00000000" w14:paraId="000000EE">
            <w:pPr>
              <w:widowControl w:val="0"/>
              <w:rPr>
                <w:color w:val="202124"/>
                <w:sz w:val="28"/>
                <w:szCs w:val="28"/>
                <w:highlight w:val="white"/>
              </w:rPr>
            </w:pPr>
            <w:r w:rsidDel="00000000" w:rsidR="00000000" w:rsidRPr="00000000">
              <w:rPr>
                <w:color w:val="202124"/>
                <w:sz w:val="28"/>
                <w:szCs w:val="28"/>
                <w:highlight w:val="white"/>
                <w:rtl w:val="0"/>
              </w:rPr>
              <w:t xml:space="preserve">2nd floor only</w:t>
            </w:r>
          </w:p>
        </w:tc>
      </w:tr>
    </w:tbl>
    <w:p w:rsidR="00000000" w:rsidDel="00000000" w:rsidP="00000000" w:rsidRDefault="00000000" w:rsidRPr="00000000" w14:paraId="000000EF">
      <w:pPr>
        <w:rPr>
          <w:color w:val="202124"/>
          <w:sz w:val="28"/>
          <w:szCs w:val="28"/>
          <w:highlight w:val="white"/>
        </w:rPr>
      </w:pPr>
      <w:r w:rsidDel="00000000" w:rsidR="00000000" w:rsidRPr="00000000">
        <w:rPr>
          <w:rtl w:val="0"/>
        </w:rPr>
      </w:r>
    </w:p>
    <w:p w:rsidR="00000000" w:rsidDel="00000000" w:rsidP="00000000" w:rsidRDefault="00000000" w:rsidRPr="00000000" w14:paraId="000000F0">
      <w:pPr>
        <w:rPr>
          <w:color w:val="202124"/>
          <w:sz w:val="28"/>
          <w:szCs w:val="28"/>
          <w:highlight w:val="white"/>
        </w:rPr>
      </w:pPr>
      <w:r w:rsidDel="00000000" w:rsidR="00000000" w:rsidRPr="00000000">
        <w:rPr>
          <w:rtl w:val="0"/>
        </w:rPr>
      </w:r>
    </w:p>
    <w:p w:rsidR="00000000" w:rsidDel="00000000" w:rsidP="00000000" w:rsidRDefault="00000000" w:rsidRPr="00000000" w14:paraId="000000F1">
      <w:pPr>
        <w:rPr>
          <w:b w:val="1"/>
          <w:color w:val="202124"/>
          <w:sz w:val="28"/>
          <w:szCs w:val="28"/>
          <w:highlight w:val="white"/>
        </w:rPr>
      </w:pPr>
      <w:r w:rsidDel="00000000" w:rsidR="00000000" w:rsidRPr="00000000">
        <w:rPr>
          <w:b w:val="1"/>
          <w:color w:val="202124"/>
          <w:sz w:val="28"/>
          <w:szCs w:val="28"/>
          <w:highlight w:val="white"/>
        </w:rPr>
        <w:drawing>
          <wp:inline distB="114300" distT="114300" distL="114300" distR="114300">
            <wp:extent cx="4443413" cy="4180378"/>
            <wp:effectExtent b="0" l="0" r="0" t="0"/>
            <wp:docPr descr="Photograph of signage for washrooms that indicated facilities available inside including an image of someone in a wheelchair, a toilet, hand washing. " id="1664327181" name="image6.jpg"/>
            <a:graphic>
              <a:graphicData uri="http://schemas.openxmlformats.org/drawingml/2006/picture">
                <pic:pic>
                  <pic:nvPicPr>
                    <pic:cNvPr descr="Photograph of signage for washrooms that indicated facilities available inside including an image of someone in a wheelchair, a toilet, hand washing. " id="0" name="image6.jpg"/>
                    <pic:cNvPicPr preferRelativeResize="0"/>
                  </pic:nvPicPr>
                  <pic:blipFill>
                    <a:blip r:embed="rId34"/>
                    <a:srcRect b="0" l="21316" r="0" t="0"/>
                    <a:stretch>
                      <a:fillRect/>
                    </a:stretch>
                  </pic:blipFill>
                  <pic:spPr>
                    <a:xfrm>
                      <a:off x="0" y="0"/>
                      <a:ext cx="4443413" cy="4180378"/>
                    </a:xfrm>
                    <a:prstGeom prst="rect"/>
                    <a:ln/>
                  </pic:spPr>
                </pic:pic>
              </a:graphicData>
            </a:graphic>
          </wp:inline>
        </w:drawing>
      </w:r>
      <w:r w:rsidDel="00000000" w:rsidR="00000000" w:rsidRPr="00000000">
        <w:rPr>
          <w:b w:val="1"/>
          <w:color w:val="202124"/>
          <w:sz w:val="28"/>
          <w:szCs w:val="28"/>
          <w:highlight w:val="white"/>
          <w:rtl w:val="0"/>
        </w:rPr>
        <w:br w:type="textWrapping"/>
      </w:r>
      <w:r w:rsidDel="00000000" w:rsidR="00000000" w:rsidRPr="00000000">
        <w:rPr>
          <w:i w:val="1"/>
          <w:color w:val="1f497d"/>
          <w:sz w:val="18"/>
          <w:szCs w:val="18"/>
          <w:rtl w:val="0"/>
        </w:rPr>
        <w:t xml:space="preserve">Figure 17: Washroom signs will indicate facilities available inside.</w:t>
      </w:r>
      <w:r w:rsidDel="00000000" w:rsidR="00000000" w:rsidRPr="00000000">
        <w:rPr>
          <w:color w:val="202124"/>
          <w:sz w:val="28"/>
          <w:szCs w:val="28"/>
          <w:highlight w:val="white"/>
          <w:rtl w:val="0"/>
        </w:rPr>
        <w:t xml:space="preserve"> </w:t>
      </w:r>
      <w:r w:rsidDel="00000000" w:rsidR="00000000" w:rsidRPr="00000000">
        <w:rPr>
          <w:rtl w:val="0"/>
        </w:rPr>
      </w:r>
    </w:p>
    <w:p w:rsidR="00000000" w:rsidDel="00000000" w:rsidP="00000000" w:rsidRDefault="00000000" w:rsidRPr="00000000" w14:paraId="000000F2">
      <w:pPr>
        <w:rPr>
          <w:color w:val="202124"/>
          <w:sz w:val="28"/>
          <w:szCs w:val="28"/>
          <w:highlight w:val="white"/>
        </w:rPr>
      </w:pPr>
      <w:r w:rsidDel="00000000" w:rsidR="00000000" w:rsidRPr="00000000">
        <w:rPr>
          <w:b w:val="1"/>
          <w:color w:val="202124"/>
          <w:sz w:val="28"/>
          <w:szCs w:val="28"/>
          <w:highlight w:val="white"/>
        </w:rPr>
        <w:drawing>
          <wp:inline distB="114300" distT="114300" distL="114300" distR="114300">
            <wp:extent cx="4396048" cy="4493020"/>
            <wp:effectExtent b="0" l="0" r="0" t="0"/>
            <wp:docPr descr="Photograph of washroom in lobby. There is a toilet to the right, sink and paper towels to the left." id="1664327182" name="image23.jpg"/>
            <a:graphic>
              <a:graphicData uri="http://schemas.openxmlformats.org/drawingml/2006/picture">
                <pic:pic>
                  <pic:nvPicPr>
                    <pic:cNvPr descr="Photograph of washroom in lobby. There is a toilet to the right, sink and paper towels to the left." id="0" name="image23.jpg"/>
                    <pic:cNvPicPr preferRelativeResize="0"/>
                  </pic:nvPicPr>
                  <pic:blipFill>
                    <a:blip r:embed="rId35"/>
                    <a:srcRect b="20409" l="0" r="0" t="0"/>
                    <a:stretch>
                      <a:fillRect/>
                    </a:stretch>
                  </pic:blipFill>
                  <pic:spPr>
                    <a:xfrm>
                      <a:off x="0" y="0"/>
                      <a:ext cx="4396048" cy="4493020"/>
                    </a:xfrm>
                    <a:prstGeom prst="rect"/>
                    <a:ln/>
                  </pic:spPr>
                </pic:pic>
              </a:graphicData>
            </a:graphic>
          </wp:inline>
        </w:drawing>
      </w:r>
      <w:r w:rsidDel="00000000" w:rsidR="00000000" w:rsidRPr="00000000">
        <w:rPr>
          <w:b w:val="1"/>
          <w:color w:val="202124"/>
          <w:sz w:val="28"/>
          <w:szCs w:val="28"/>
          <w:highlight w:val="white"/>
          <w:rtl w:val="0"/>
        </w:rPr>
        <w:br w:type="textWrapping"/>
      </w:r>
      <w:r w:rsidDel="00000000" w:rsidR="00000000" w:rsidRPr="00000000">
        <w:rPr>
          <w:i w:val="1"/>
          <w:color w:val="1f497d"/>
          <w:sz w:val="18"/>
          <w:szCs w:val="18"/>
          <w:rtl w:val="0"/>
        </w:rPr>
        <w:t xml:space="preserve">Figure 18: Example image of the washroom in Atrium. The washroom can be found underneath the back of</w:t>
        <w:br w:type="textWrapping"/>
        <w:t xml:space="preserve">the escalators.</w:t>
      </w:r>
      <w:r w:rsidDel="00000000" w:rsidR="00000000" w:rsidRPr="00000000">
        <w:rPr>
          <w:rtl w:val="0"/>
        </w:rPr>
      </w:r>
    </w:p>
    <w:p w:rsidR="00000000" w:rsidDel="00000000" w:rsidP="00000000" w:rsidRDefault="00000000" w:rsidRPr="00000000" w14:paraId="000000F3">
      <w:pPr>
        <w:rPr>
          <w:color w:val="202124"/>
          <w:sz w:val="28"/>
          <w:szCs w:val="28"/>
          <w:highlight w:val="white"/>
        </w:rPr>
      </w:pPr>
      <w:r w:rsidDel="00000000" w:rsidR="00000000" w:rsidRPr="00000000">
        <w:rPr>
          <w:rtl w:val="0"/>
        </w:rPr>
      </w:r>
    </w:p>
    <w:p w:rsidR="00000000" w:rsidDel="00000000" w:rsidP="00000000" w:rsidRDefault="00000000" w:rsidRPr="00000000" w14:paraId="000000F4">
      <w:pPr>
        <w:numPr>
          <w:ilvl w:val="0"/>
          <w:numId w:val="10"/>
        </w:numPr>
        <w:ind w:left="720" w:hanging="360"/>
        <w:rPr>
          <w:color w:val="202124"/>
          <w:sz w:val="28"/>
          <w:szCs w:val="28"/>
          <w:highlight w:val="white"/>
        </w:rPr>
      </w:pPr>
      <w:r w:rsidDel="00000000" w:rsidR="00000000" w:rsidRPr="00000000">
        <w:rPr>
          <w:color w:val="202124"/>
          <w:sz w:val="28"/>
          <w:szCs w:val="28"/>
          <w:highlight w:val="white"/>
          <w:rtl w:val="0"/>
        </w:rPr>
        <w:t xml:space="preserve">The lobby washroom can be found underneath the back of the escalators</w:t>
      </w:r>
    </w:p>
    <w:p w:rsidR="00000000" w:rsidDel="00000000" w:rsidP="00000000" w:rsidRDefault="00000000" w:rsidRPr="00000000" w14:paraId="000000F5">
      <w:pPr>
        <w:numPr>
          <w:ilvl w:val="0"/>
          <w:numId w:val="10"/>
        </w:numPr>
        <w:ind w:left="720" w:hanging="360"/>
        <w:rPr>
          <w:color w:val="202124"/>
          <w:sz w:val="28"/>
          <w:szCs w:val="28"/>
          <w:highlight w:val="white"/>
        </w:rPr>
      </w:pPr>
      <w:r w:rsidDel="00000000" w:rsidR="00000000" w:rsidRPr="00000000">
        <w:rPr>
          <w:color w:val="202124"/>
          <w:sz w:val="28"/>
          <w:szCs w:val="28"/>
          <w:highlight w:val="white"/>
          <w:rtl w:val="0"/>
        </w:rPr>
        <w:t xml:space="preserve">If exiting the elevators, washrooms are to the right</w:t>
      </w:r>
    </w:p>
    <w:sectPr>
      <w:headerReference r:id="rId36" w:type="default"/>
      <w:footerReference r:id="rId37" w:type="default"/>
      <w:footerReference r:id="rId38" w:type="first"/>
      <w:pgSz w:h="15840" w:w="12240" w:orient="portrait"/>
      <w:pgMar w:bottom="1440" w:top="0" w:left="1440" w:right="1440" w:header="720" w:footer="720"/>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ourier New"/>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F7">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F8">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F6">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table" w:styleId="a" w:customStyle="1">
    <w:basedOn w:val="TableNormal"/>
    <w:tblPr>
      <w:tblStyleRowBandSize w:val="1"/>
      <w:tblStyleColBandSize w:val="1"/>
      <w:tblCellMar>
        <w:top w:w="100.0" w:type="dxa"/>
        <w:left w:w="100.0" w:type="dxa"/>
        <w:bottom w:w="100.0" w:type="dxa"/>
        <w:right w:w="100.0" w:type="dxa"/>
      </w:tblCellMar>
    </w:tblPr>
  </w:style>
  <w:style w:type="table" w:styleId="a0" w:customStyle="1">
    <w:basedOn w:val="TableNormal"/>
    <w:tblPr>
      <w:tblStyleRowBandSize w:val="1"/>
      <w:tblStyleColBandSize w:val="1"/>
      <w:tblCellMar>
        <w:top w:w="100.0" w:type="dxa"/>
        <w:left w:w="100.0" w:type="dxa"/>
        <w:bottom w:w="100.0" w:type="dxa"/>
        <w:right w:w="100.0" w:type="dxa"/>
      </w:tblCellMar>
    </w:tblPr>
  </w:style>
  <w:style w:type="table" w:styleId="a1" w:customStyle="1">
    <w:basedOn w:val="TableNormal"/>
    <w:tblPr>
      <w:tblStyleRowBandSize w:val="1"/>
      <w:tblStyleColBandSize w:val="1"/>
      <w:tblCellMar>
        <w:top w:w="100.0" w:type="dxa"/>
        <w:left w:w="100.0" w:type="dxa"/>
        <w:bottom w:w="100.0" w:type="dxa"/>
        <w:right w:w="100.0" w:type="dxa"/>
      </w:tblCellMar>
    </w:tblPr>
  </w:style>
  <w:style w:type="table" w:styleId="a2" w:customStyle="1">
    <w:basedOn w:val="TableNormal"/>
    <w:tblPr>
      <w:tblStyleRowBandSize w:val="1"/>
      <w:tblStyleColBandSize w:val="1"/>
      <w:tblCellMar>
        <w:top w:w="100.0" w:type="dxa"/>
        <w:left w:w="100.0" w:type="dxa"/>
        <w:bottom w:w="100.0" w:type="dxa"/>
        <w:right w:w="100.0" w:type="dxa"/>
      </w:tblCellMar>
    </w:tblPr>
  </w:style>
  <w:style w:type="table" w:styleId="a3" w:customStyle="1">
    <w:basedOn w:val="TableNormal"/>
    <w:tblPr>
      <w:tblStyleRowBandSize w:val="1"/>
      <w:tblStyleColBandSize w:val="1"/>
      <w:tblCellMar>
        <w:top w:w="100.0" w:type="dxa"/>
        <w:left w:w="100.0" w:type="dxa"/>
        <w:bottom w:w="100.0" w:type="dxa"/>
        <w:right w:w="100.0" w:type="dxa"/>
      </w:tblCellMar>
    </w:tblPr>
  </w:style>
  <w:style w:type="table" w:styleId="a4" w:customStyle="1">
    <w:basedOn w:val="TableNormal"/>
    <w:tblPr>
      <w:tblStyleRowBandSize w:val="1"/>
      <w:tblStyleColBandSize w:val="1"/>
      <w:tblCellMar>
        <w:top w:w="100.0" w:type="dxa"/>
        <w:left w:w="100.0" w:type="dxa"/>
        <w:bottom w:w="100.0" w:type="dxa"/>
        <w:right w:w="100.0" w:type="dxa"/>
      </w:tblCellMar>
    </w:tblPr>
  </w:style>
  <w:style w:type="table" w:styleId="a5" w:customStyle="1">
    <w:basedOn w:val="TableNormal"/>
    <w:tblPr>
      <w:tblStyleRowBandSize w:val="1"/>
      <w:tblStyleColBandSize w:val="1"/>
      <w:tblCellMar>
        <w:top w:w="100.0" w:type="dxa"/>
        <w:left w:w="100.0" w:type="dxa"/>
        <w:bottom w:w="100.0" w:type="dxa"/>
        <w:right w:w="100.0" w:type="dxa"/>
      </w:tblCellMar>
    </w:tblPr>
  </w:style>
  <w:style w:type="table" w:styleId="a6" w:customStyle="1">
    <w:basedOn w:val="TableNormal"/>
    <w:tblPr>
      <w:tblStyleRowBandSize w:val="1"/>
      <w:tblStyleColBandSize w:val="1"/>
      <w:tblCellMar>
        <w:top w:w="100.0" w:type="dxa"/>
        <w:left w:w="100.0" w:type="dxa"/>
        <w:bottom w:w="100.0" w:type="dxa"/>
        <w:right w:w="100.0" w:type="dxa"/>
      </w:tblCellMar>
    </w:tblPr>
  </w:style>
  <w:style w:type="table" w:styleId="a7" w:customStyle="1">
    <w:basedOn w:val="TableNormal"/>
    <w:tblPr>
      <w:tblStyleRowBandSize w:val="1"/>
      <w:tblStyleColBandSize w:val="1"/>
      <w:tblCellMar>
        <w:top w:w="100.0" w:type="dxa"/>
        <w:left w:w="100.0" w:type="dxa"/>
        <w:bottom w:w="100.0" w:type="dxa"/>
        <w:right w:w="100.0" w:type="dxa"/>
      </w:tblCellMar>
    </w:tblPr>
  </w:style>
  <w:style w:type="table" w:styleId="a8" w:customStyle="1">
    <w:basedOn w:val="TableNormal"/>
    <w:tblPr>
      <w:tblStyleRowBandSize w:val="1"/>
      <w:tblStyleColBandSize w:val="1"/>
      <w:tblCellMar>
        <w:top w:w="100.0" w:type="dxa"/>
        <w:left w:w="100.0" w:type="dxa"/>
        <w:bottom w:w="100.0" w:type="dxa"/>
        <w:right w:w="100.0" w:type="dxa"/>
      </w:tblCellMar>
    </w:tblPr>
  </w:style>
  <w:style w:type="table" w:styleId="a9" w:customStyle="1">
    <w:basedOn w:val="TableNormal"/>
    <w:tblPr>
      <w:tblStyleRowBandSize w:val="1"/>
      <w:tblStyleColBandSize w:val="1"/>
      <w:tblCellMar>
        <w:top w:w="100.0" w:type="dxa"/>
        <w:left w:w="100.0" w:type="dxa"/>
        <w:bottom w:w="100.0" w:type="dxa"/>
        <w:right w:w="100.0" w:type="dxa"/>
      </w:tblCellMar>
    </w:tblPr>
  </w:style>
  <w:style w:type="table" w:styleId="aa" w:customStyle="1">
    <w:basedOn w:val="TableNormal"/>
    <w:tblPr>
      <w:tblStyleRowBandSize w:val="1"/>
      <w:tblStyleColBandSize w:val="1"/>
      <w:tblCellMar>
        <w:top w:w="100.0" w:type="dxa"/>
        <w:left w:w="100.0" w:type="dxa"/>
        <w:bottom w:w="100.0" w:type="dxa"/>
        <w:right w:w="100.0" w:type="dxa"/>
      </w:tblCellMar>
    </w:tblPr>
  </w:style>
  <w:style w:type="table" w:styleId="ab" w:customStyle="1">
    <w:basedOn w:val="TableNormal"/>
    <w:tblPr>
      <w:tblStyleRowBandSize w:val="1"/>
      <w:tblStyleColBandSize w:val="1"/>
      <w:tblCellMar>
        <w:top w:w="100.0" w:type="dxa"/>
        <w:left w:w="100.0" w:type="dxa"/>
        <w:bottom w:w="100.0" w:type="dxa"/>
        <w:right w:w="100.0" w:type="dxa"/>
      </w:tblCellMar>
    </w:tblPr>
  </w:style>
  <w:style w:type="table" w:styleId="ac" w:customStyle="1">
    <w:basedOn w:val="TableNormal"/>
    <w:tblPr>
      <w:tblStyleRowBandSize w:val="1"/>
      <w:tblStyleColBandSize w:val="1"/>
      <w:tblCellMar>
        <w:top w:w="100.0" w:type="dxa"/>
        <w:left w:w="100.0" w:type="dxa"/>
        <w:bottom w:w="100.0" w:type="dxa"/>
        <w:right w:w="100.0" w:type="dxa"/>
      </w:tblCellMar>
    </w:tblPr>
  </w:style>
  <w:style w:type="table" w:styleId="ad" w:customStyle="1">
    <w:basedOn w:val="TableNormal"/>
    <w:tblPr>
      <w:tblStyleRowBandSize w:val="1"/>
      <w:tblStyleColBandSize w:val="1"/>
      <w:tblCellMar>
        <w:top w:w="100.0" w:type="dxa"/>
        <w:left w:w="100.0" w:type="dxa"/>
        <w:bottom w:w="100.0" w:type="dxa"/>
        <w:right w:w="100.0" w:type="dxa"/>
      </w:tblCellMar>
    </w:tblPr>
  </w:style>
  <w:style w:type="table" w:styleId="ae" w:customStyle="1">
    <w:basedOn w:val="TableNormal"/>
    <w:tblPr>
      <w:tblStyleRowBandSize w:val="1"/>
      <w:tblStyleColBandSize w:val="1"/>
      <w:tblCellMar>
        <w:top w:w="100.0" w:type="dxa"/>
        <w:left w:w="100.0" w:type="dxa"/>
        <w:bottom w:w="100.0" w:type="dxa"/>
        <w:right w:w="100.0" w:type="dxa"/>
      </w:tblCellMar>
    </w:tblPr>
  </w:style>
  <w:style w:type="table" w:styleId="af" w:customStyle="1">
    <w:basedOn w:val="TableNormal"/>
    <w:tblPr>
      <w:tblStyleRowBandSize w:val="1"/>
      <w:tblStyleColBandSize w:val="1"/>
      <w:tblCellMar>
        <w:top w:w="100.0" w:type="dxa"/>
        <w:left w:w="100.0" w:type="dxa"/>
        <w:bottom w:w="100.0" w:type="dxa"/>
        <w:right w:w="100.0" w:type="dxa"/>
      </w:tblCellMar>
    </w:tblPr>
  </w:style>
  <w:style w:type="paragraph" w:styleId="CommentText">
    <w:name w:val="annotation text"/>
    <w:basedOn w:val="Normal"/>
    <w:link w:val="CommentTextChar"/>
    <w:uiPriority w:val="99"/>
    <w:semiHidden w:val="1"/>
    <w:unhideWhenUsed w:val="1"/>
    <w:pPr>
      <w:spacing w:line="240" w:lineRule="auto"/>
    </w:pPr>
    <w:rPr>
      <w:sz w:val="20"/>
      <w:szCs w:val="20"/>
    </w:rPr>
  </w:style>
  <w:style w:type="character" w:styleId="CommentTextChar" w:customStyle="1">
    <w:name w:val="Comment Text Char"/>
    <w:basedOn w:val="DefaultParagraphFont"/>
    <w:link w:val="CommentText"/>
    <w:uiPriority w:val="99"/>
    <w:semiHidden w:val="1"/>
    <w:rPr>
      <w:sz w:val="20"/>
      <w:szCs w:val="20"/>
    </w:rPr>
  </w:style>
  <w:style w:type="character" w:styleId="CommentReference">
    <w:name w:val="annotation reference"/>
    <w:basedOn w:val="DefaultParagraphFont"/>
    <w:uiPriority w:val="99"/>
    <w:semiHidden w:val="1"/>
    <w:unhideWhenUsed w:val="1"/>
    <w:rPr>
      <w:sz w:val="16"/>
      <w:szCs w:val="16"/>
    </w:rPr>
  </w:style>
  <w:style w:type="paragraph" w:styleId="ListParagraph">
    <w:name w:val="List Paragraph"/>
    <w:basedOn w:val="Normal"/>
    <w:uiPriority w:val="34"/>
    <w:qFormat w:val="1"/>
    <w:rsid w:val="0010193D"/>
    <w:pPr>
      <w:ind w:left="720"/>
      <w:contextualSpacing w:val="1"/>
    </w:p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5">
    <w:basedOn w:val="TableNormal"/>
    <w:tblPr>
      <w:tblStyleRowBandSize w:val="1"/>
      <w:tblStyleColBandSize w:val="1"/>
      <w:tblCellMar>
        <w:top w:w="100.0" w:type="dxa"/>
        <w:left w:w="100.0" w:type="dxa"/>
        <w:bottom w:w="100.0" w:type="dxa"/>
        <w:right w:w="100.0" w:type="dxa"/>
      </w:tblCellMar>
    </w:tblPr>
  </w:style>
  <w:style w:type="table" w:styleId="Table16">
    <w:basedOn w:val="TableNormal"/>
    <w:tblPr>
      <w:tblStyleRowBandSize w:val="1"/>
      <w:tblStyleColBandSize w:val="1"/>
      <w:tblCellMar>
        <w:top w:w="100.0" w:type="dxa"/>
        <w:left w:w="100.0" w:type="dxa"/>
        <w:bottom w:w="100.0" w:type="dxa"/>
        <w:right w:w="100.0" w:type="dxa"/>
      </w:tblCellMar>
    </w:tblPr>
  </w:style>
  <w:style w:type="table" w:styleId="Table17">
    <w:basedOn w:val="TableNormal"/>
    <w:tblPr>
      <w:tblStyleRowBandSize w:val="1"/>
      <w:tblStyleColBandSize w:val="1"/>
      <w:tblCellMar>
        <w:top w:w="100.0" w:type="dxa"/>
        <w:left w:w="100.0" w:type="dxa"/>
        <w:bottom w:w="100.0" w:type="dxa"/>
        <w:right w:w="100.0" w:type="dxa"/>
      </w:tblCellMar>
    </w:tblPr>
  </w:style>
  <w:style w:type="table" w:styleId="Table18">
    <w:basedOn w:val="TableNormal"/>
    <w:tblPr>
      <w:tblStyleRowBandSize w:val="1"/>
      <w:tblStyleColBandSize w:val="1"/>
      <w:tblCellMar>
        <w:top w:w="100.0" w:type="dxa"/>
        <w:left w:w="100.0" w:type="dxa"/>
        <w:bottom w:w="100.0" w:type="dxa"/>
        <w:right w:w="100.0" w:type="dxa"/>
      </w:tblCellMar>
    </w:tblPr>
  </w:style>
  <w:style w:type="table" w:styleId="Table19">
    <w:basedOn w:val="TableNormal"/>
    <w:tblPr>
      <w:tblStyleRowBandSize w:val="1"/>
      <w:tblStyleColBandSize w:val="1"/>
      <w:tblCellMar>
        <w:top w:w="100.0" w:type="dxa"/>
        <w:left w:w="100.0" w:type="dxa"/>
        <w:bottom w:w="100.0" w:type="dxa"/>
        <w:right w:w="100.0" w:type="dxa"/>
      </w:tblCellMar>
    </w:tblPr>
  </w:style>
  <w:style w:type="table" w:styleId="Table20">
    <w:basedOn w:val="TableNormal"/>
    <w:tblPr>
      <w:tblStyleRowBandSize w:val="1"/>
      <w:tblStyleColBandSize w:val="1"/>
      <w:tblCellMar>
        <w:top w:w="100.0" w:type="dxa"/>
        <w:left w:w="100.0" w:type="dxa"/>
        <w:bottom w:w="100.0" w:type="dxa"/>
        <w:right w:w="100.0" w:type="dxa"/>
      </w:tblCellMar>
    </w:tblPr>
  </w:style>
  <w:style w:type="table" w:styleId="Table21">
    <w:basedOn w:val="TableNormal"/>
    <w:tblPr>
      <w:tblStyleRowBandSize w:val="1"/>
      <w:tblStyleColBandSize w:val="1"/>
      <w:tblCellMar>
        <w:top w:w="100.0" w:type="dxa"/>
        <w:left w:w="100.0" w:type="dxa"/>
        <w:bottom w:w="100.0" w:type="dxa"/>
        <w:right w:w="100.0" w:type="dxa"/>
      </w:tblCellMar>
    </w:tblPr>
  </w:style>
  <w:style w:type="table" w:styleId="Table22">
    <w:basedOn w:val="TableNormal"/>
    <w:tblPr>
      <w:tblStyleRowBandSize w:val="1"/>
      <w:tblStyleColBandSize w:val="1"/>
      <w:tblCellMar>
        <w:top w:w="100.0" w:type="dxa"/>
        <w:left w:w="100.0" w:type="dxa"/>
        <w:bottom w:w="100.0" w:type="dxa"/>
        <w:right w:w="100.0" w:type="dxa"/>
      </w:tblCellMar>
    </w:tblPr>
  </w:style>
  <w:style w:type="table" w:styleId="Table23">
    <w:basedOn w:val="TableNormal"/>
    <w:tblPr>
      <w:tblStyleRowBandSize w:val="1"/>
      <w:tblStyleColBandSize w:val="1"/>
      <w:tblCellMar>
        <w:top w:w="100.0" w:type="dxa"/>
        <w:left w:w="100.0" w:type="dxa"/>
        <w:bottom w:w="100.0" w:type="dxa"/>
        <w:right w:w="100.0" w:type="dxa"/>
      </w:tblCellMar>
    </w:tblPr>
  </w:style>
  <w:style w:type="table" w:styleId="Table24">
    <w:basedOn w:val="TableNormal"/>
    <w:tblPr>
      <w:tblStyleRowBandSize w:val="1"/>
      <w:tblStyleColBandSize w:val="1"/>
      <w:tblCellMar>
        <w:top w:w="100.0" w:type="dxa"/>
        <w:left w:w="100.0" w:type="dxa"/>
        <w:bottom w:w="100.0" w:type="dxa"/>
        <w:right w:w="100.0" w:type="dxa"/>
      </w:tblCellMar>
    </w:tbl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5">
    <w:basedOn w:val="TableNormal"/>
    <w:tblPr>
      <w:tblStyleRowBandSize w:val="1"/>
      <w:tblStyleColBandSize w:val="1"/>
      <w:tblCellMar>
        <w:top w:w="100.0" w:type="dxa"/>
        <w:left w:w="100.0" w:type="dxa"/>
        <w:bottom w:w="100.0" w:type="dxa"/>
        <w:right w:w="100.0" w:type="dxa"/>
      </w:tblCellMar>
    </w:tblPr>
  </w:style>
  <w:style w:type="table" w:styleId="Table16">
    <w:basedOn w:val="TableNormal"/>
    <w:tblPr>
      <w:tblStyleRowBandSize w:val="1"/>
      <w:tblStyleColBandSize w:val="1"/>
      <w:tblCellMar>
        <w:top w:w="100.0" w:type="dxa"/>
        <w:left w:w="100.0" w:type="dxa"/>
        <w:bottom w:w="100.0" w:type="dxa"/>
        <w:right w:w="100.0" w:type="dxa"/>
      </w:tblCellMar>
    </w:tblPr>
  </w:style>
  <w:style w:type="table" w:styleId="Table17">
    <w:basedOn w:val="TableNormal"/>
    <w:tblPr>
      <w:tblStyleRowBandSize w:val="1"/>
      <w:tblStyleColBandSize w:val="1"/>
      <w:tblCellMar>
        <w:top w:w="100.0" w:type="dxa"/>
        <w:left w:w="100.0" w:type="dxa"/>
        <w:bottom w:w="100.0" w:type="dxa"/>
        <w:right w:w="100.0" w:type="dxa"/>
      </w:tblCellMar>
    </w:tblPr>
  </w:style>
  <w:style w:type="table" w:styleId="Table18">
    <w:basedOn w:val="TableNormal"/>
    <w:tblPr>
      <w:tblStyleRowBandSize w:val="1"/>
      <w:tblStyleColBandSize w:val="1"/>
      <w:tblCellMar>
        <w:top w:w="100.0" w:type="dxa"/>
        <w:left w:w="100.0" w:type="dxa"/>
        <w:bottom w:w="100.0" w:type="dxa"/>
        <w:right w:w="100.0" w:type="dxa"/>
      </w:tblCellMar>
    </w:tblPr>
  </w:style>
  <w:style w:type="table" w:styleId="Table19">
    <w:basedOn w:val="TableNormal"/>
    <w:tblPr>
      <w:tblStyleRowBandSize w:val="1"/>
      <w:tblStyleColBandSize w:val="1"/>
      <w:tblCellMar>
        <w:top w:w="100.0" w:type="dxa"/>
        <w:left w:w="100.0" w:type="dxa"/>
        <w:bottom w:w="100.0" w:type="dxa"/>
        <w:right w:w="100.0" w:type="dxa"/>
      </w:tblCellMar>
    </w:tblPr>
  </w:style>
  <w:style w:type="table" w:styleId="Table20">
    <w:basedOn w:val="TableNormal"/>
    <w:tblPr>
      <w:tblStyleRowBandSize w:val="1"/>
      <w:tblStyleColBandSize w:val="1"/>
      <w:tblCellMar>
        <w:top w:w="100.0" w:type="dxa"/>
        <w:left w:w="100.0" w:type="dxa"/>
        <w:bottom w:w="100.0" w:type="dxa"/>
        <w:right w:w="100.0" w:type="dxa"/>
      </w:tblCellMar>
    </w:tblPr>
  </w:style>
  <w:style w:type="table" w:styleId="Table21">
    <w:basedOn w:val="TableNormal"/>
    <w:tblPr>
      <w:tblStyleRowBandSize w:val="1"/>
      <w:tblStyleColBandSize w:val="1"/>
      <w:tblCellMar>
        <w:top w:w="100.0" w:type="dxa"/>
        <w:left w:w="100.0" w:type="dxa"/>
        <w:bottom w:w="100.0" w:type="dxa"/>
        <w:right w:w="100.0" w:type="dxa"/>
      </w:tblCellMar>
    </w:tblPr>
  </w:style>
  <w:style w:type="table" w:styleId="Table22">
    <w:basedOn w:val="TableNormal"/>
    <w:tblPr>
      <w:tblStyleRowBandSize w:val="1"/>
      <w:tblStyleColBandSize w:val="1"/>
      <w:tblCellMar>
        <w:top w:w="100.0" w:type="dxa"/>
        <w:left w:w="100.0" w:type="dxa"/>
        <w:bottom w:w="100.0" w:type="dxa"/>
        <w:right w:w="100.0" w:type="dxa"/>
      </w:tblCellMar>
    </w:tblPr>
  </w:style>
  <w:style w:type="table" w:styleId="Table23">
    <w:basedOn w:val="TableNormal"/>
    <w:tblPr>
      <w:tblStyleRowBandSize w:val="1"/>
      <w:tblStyleColBandSize w:val="1"/>
      <w:tblCellMar>
        <w:top w:w="100.0" w:type="dxa"/>
        <w:left w:w="100.0" w:type="dxa"/>
        <w:bottom w:w="100.0" w:type="dxa"/>
        <w:right w:w="100.0" w:type="dxa"/>
      </w:tblCellMar>
    </w:tblPr>
  </w:style>
  <w:style w:type="table" w:styleId="Table24">
    <w:basedOn w:val="TableNormal"/>
    <w:tblPr>
      <w:tblStyleRowBandSize w:val="1"/>
      <w:tblStyleColBandSize w:val="1"/>
      <w:tblCellMar>
        <w:top w:w="100.0" w:type="dxa"/>
        <w:left w:w="100.0" w:type="dxa"/>
        <w:bottom w:w="100.0" w:type="dxa"/>
        <w:right w:w="100.0" w:type="dxa"/>
      </w:tblCellMar>
    </w:tbl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5.jpg"/><Relationship Id="rId22" Type="http://schemas.openxmlformats.org/officeDocument/2006/relationships/image" Target="media/image8.png"/><Relationship Id="rId21" Type="http://schemas.openxmlformats.org/officeDocument/2006/relationships/image" Target="media/image20.png"/><Relationship Id="rId24" Type="http://schemas.openxmlformats.org/officeDocument/2006/relationships/hyperlink" Target="https://assets.ctfassets.net/22n7d68fswlw/S8Maj5QK9MgoFhNMx6BoY/2d18c481152e6a991d22185533397e19/TIFF50_Lightbox_Maps_Cinema1.pdf" TargetMode="External"/><Relationship Id="rId23" Type="http://schemas.openxmlformats.org/officeDocument/2006/relationships/image" Target="media/image12.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6.png"/><Relationship Id="rId26" Type="http://schemas.openxmlformats.org/officeDocument/2006/relationships/hyperlink" Target="https://assets.ctfassets.net/22n7d68fswlw/11hCn8LYle2XqUBdAmxqVO/00a9055d1f622f0fd1b414272b8ad72c/TIFF50_Lightbox_Maps_Cinema3.pdf" TargetMode="External"/><Relationship Id="rId25" Type="http://schemas.openxmlformats.org/officeDocument/2006/relationships/hyperlink" Target="https://assets.ctfassets.net/22n7d68fswlw/1ceBmJ4HOnDn43RS5sEVPl/7eed0b2e0f657f77036ce19dcd63d16c/TIFF50_Lightbox_Maps_Cinema2.pdf" TargetMode="External"/><Relationship Id="rId28" Type="http://schemas.openxmlformats.org/officeDocument/2006/relationships/hyperlink" Target="https://assets.ctfassets.net/22n7d68fswlw/4Ce7mjuAW31IV9j09qIrxg/d442c4fa5958dc8f0b1185ff08e8eb68/TIFF50_Lightbox_Maps_Cinema5.pdf" TargetMode="External"/><Relationship Id="rId27" Type="http://schemas.openxmlformats.org/officeDocument/2006/relationships/hyperlink" Target="https://assets.ctfassets.net/22n7d68fswlw/ZSrKJS7ouxUThEEsMCn2F/e04561e143a4d74a95be88fab12be7a9/TIFF50_Lightbox_Maps_Cinema4.pdf" TargetMode="External"/><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hyperlink" Target="https://tiff.net/ticketing/our-cinemas" TargetMode="External"/><Relationship Id="rId7" Type="http://schemas.openxmlformats.org/officeDocument/2006/relationships/image" Target="media/image4.jpg"/><Relationship Id="rId8" Type="http://schemas.openxmlformats.org/officeDocument/2006/relationships/image" Target="media/image19.jpg"/><Relationship Id="rId31" Type="http://schemas.openxmlformats.org/officeDocument/2006/relationships/image" Target="media/image17.jpg"/><Relationship Id="rId30" Type="http://schemas.openxmlformats.org/officeDocument/2006/relationships/image" Target="media/image14.jpg"/><Relationship Id="rId11" Type="http://schemas.openxmlformats.org/officeDocument/2006/relationships/image" Target="media/image1.png"/><Relationship Id="rId33" Type="http://schemas.openxmlformats.org/officeDocument/2006/relationships/image" Target="media/image13.jpg"/><Relationship Id="rId10" Type="http://schemas.openxmlformats.org/officeDocument/2006/relationships/image" Target="media/image18.png"/><Relationship Id="rId32" Type="http://schemas.openxmlformats.org/officeDocument/2006/relationships/image" Target="media/image2.jpg"/><Relationship Id="rId13" Type="http://schemas.openxmlformats.org/officeDocument/2006/relationships/image" Target="media/image3.png"/><Relationship Id="rId35" Type="http://schemas.openxmlformats.org/officeDocument/2006/relationships/image" Target="media/image23.jpg"/><Relationship Id="rId12" Type="http://schemas.openxmlformats.org/officeDocument/2006/relationships/image" Target="media/image10.png"/><Relationship Id="rId34" Type="http://schemas.openxmlformats.org/officeDocument/2006/relationships/image" Target="media/image6.jpg"/><Relationship Id="rId15" Type="http://schemas.openxmlformats.org/officeDocument/2006/relationships/image" Target="media/image21.png"/><Relationship Id="rId37" Type="http://schemas.openxmlformats.org/officeDocument/2006/relationships/footer" Target="footer1.xml"/><Relationship Id="rId14" Type="http://schemas.openxmlformats.org/officeDocument/2006/relationships/image" Target="media/image7.png"/><Relationship Id="rId36" Type="http://schemas.openxmlformats.org/officeDocument/2006/relationships/header" Target="header1.xml"/><Relationship Id="rId17" Type="http://schemas.openxmlformats.org/officeDocument/2006/relationships/image" Target="media/image22.jpg"/><Relationship Id="rId16" Type="http://schemas.openxmlformats.org/officeDocument/2006/relationships/image" Target="media/image11.jpg"/><Relationship Id="rId38" Type="http://schemas.openxmlformats.org/officeDocument/2006/relationships/footer" Target="footer2.xml"/><Relationship Id="rId19" Type="http://schemas.openxmlformats.org/officeDocument/2006/relationships/image" Target="media/image9.jpg"/><Relationship Id="rId18" Type="http://schemas.openxmlformats.org/officeDocument/2006/relationships/image" Target="media/image5.jp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Ma5K7fWBCf6M6O2xZt2UaKYT77Q==">CgMxLjAyCGguZ2pkZ3hzMgloLjMwajB6bGwyCWguMWZvYjl0ZTIJaC4zem55c2g3MgloLjJldDkycDAyCGgudHlqY3d0Mg5oLjJvYzU1cG50M3RqZDIOaC5paDdxOTR3OXh2ZXUyCWguMXQzaDVzZjIJaC40ZDM0b2c4Mg5oLnRldmk1a3NnZGx5NDIJaC4yczhleW8xMg5oLmM0ZXZnYngzNWp0YTIJaC4xN2RwOHZ1MgloLjNyZGNyam4yCWguMjZpbjFyZzIIaC5sbnhiejkyDmguano4NnZ6aW0zOWJjMg5oLjFoMmw2dmVxcmwzbjIOaC4yM2owZ2IzMHR2Zm4yDmgud2N5aXE2ZzNnb2pwOAByITFQbU5PdV80eEpWNDFSXzRVN3YwVXdSbXBlQktRSmtoa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2023-08-14T17:59:00Z</dcterms:created>
</cp:coreProperties>
</file>