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1"/>
          <w:bCs w:val="1"/>
          <w:sz w:val="64"/>
          <w:szCs w:val="64"/>
        </w:rPr>
      </w:pPr>
      <w:bookmarkStart w:colFirst="0" w:colLast="0" w:name="_heading=h.40lp3jpc1jqx" w:id="0"/>
      <w:bookmarkEnd w:id="0"/>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rPr>
          <w:b w:val="1"/>
          <w:bCs w:val="1"/>
        </w:rPr>
      </w:pPr>
      <w:bookmarkStart w:colFirst="0" w:colLast="0" w:name="_heading=h.7hg49217sv0z" w:id="1"/>
      <w:bookmarkEnd w:id="1"/>
      <w:r w:rsidDel="00000000" w:rsidR="00000000" w:rsidRPr="00000000">
        <w:rPr>
          <w:b w:val="1"/>
          <w:bCs w:val="1"/>
          <w:sz w:val="64"/>
          <w:szCs w:val="64"/>
        </w:rPr>
        <w:drawing>
          <wp:inline distB="19050" distT="19050" distL="19050" distR="19050">
            <wp:extent cx="1612245" cy="1036951"/>
            <wp:effectExtent b="0" l="0" r="0" t="0"/>
            <wp:docPr descr="TIFF Logo" id="14" name="image4.png"/>
            <a:graphic>
              <a:graphicData uri="http://schemas.openxmlformats.org/drawingml/2006/picture">
                <pic:pic>
                  <pic:nvPicPr>
                    <pic:cNvPr descr="TIFF Logo" id="0" name="image4.png"/>
                    <pic:cNvPicPr preferRelativeResize="0"/>
                  </pic:nvPicPr>
                  <pic:blipFill>
                    <a:blip r:embed="rId7"/>
                    <a:srcRect b="0" l="0" r="0" t="0"/>
                    <a:stretch>
                      <a:fillRect/>
                    </a:stretch>
                  </pic:blipFill>
                  <pic:spPr>
                    <a:xfrm>
                      <a:off x="0" y="0"/>
                      <a:ext cx="1612245" cy="1036951"/>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Title"/>
        <w:rPr/>
      </w:pPr>
      <w:bookmarkStart w:colFirst="0" w:colLast="0" w:name="_heading=h.oa0rydb4nthe" w:id="2"/>
      <w:bookmarkEnd w:id="2"/>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Title"/>
        <w:rPr>
          <w:b w:val="1"/>
          <w:bCs w:val="1"/>
          <w:sz w:val="64"/>
          <w:szCs w:val="64"/>
        </w:rPr>
      </w:pPr>
      <w:bookmarkStart w:colFirst="0" w:colLast="0" w:name="_heading=h.vmiq5v1moyr3" w:id="3"/>
      <w:bookmarkEnd w:id="3"/>
      <w:r w:rsidDel="00000000" w:rsidR="00000000" w:rsidRPr="00000000">
        <w:rPr>
          <w:rtl w:val="0"/>
        </w:rPr>
      </w:r>
    </w:p>
    <w:p w:rsidR="00000000" w:rsidDel="00000000" w:rsidP="00000000" w:rsidRDefault="00000000" w:rsidRPr="00000000" w14:paraId="0000000B">
      <w:pPr>
        <w:pStyle w:val="Title"/>
        <w:rPr>
          <w:b w:val="1"/>
          <w:bCs w:val="1"/>
          <w:sz w:val="64"/>
          <w:szCs w:val="64"/>
        </w:rPr>
      </w:pPr>
      <w:bookmarkStart w:colFirst="0" w:colLast="0" w:name="_heading=h.f0melmirtym9" w:id="4"/>
      <w:bookmarkEnd w:id="4"/>
      <w:r w:rsidDel="00000000" w:rsidR="00000000" w:rsidRPr="00000000">
        <w:rPr>
          <w:b w:val="1"/>
          <w:bCs w:val="1"/>
          <w:sz w:val="64"/>
          <w:szCs w:val="64"/>
          <w:rtl w:val="0"/>
        </w:rPr>
        <w:t xml:space="preserve">Scotiabank Theatre</w:t>
      </w:r>
    </w:p>
    <w:p w:rsidR="00000000" w:rsidDel="00000000" w:rsidP="00000000" w:rsidRDefault="00000000" w:rsidRPr="00000000" w14:paraId="0000000C">
      <w:pPr>
        <w:pStyle w:val="Title"/>
        <w:rPr/>
      </w:pPr>
      <w:bookmarkStart w:colFirst="0" w:colLast="0" w:name="_heading=h.5s0ixpj5b3h" w:id="5"/>
      <w:bookmarkEnd w:id="5"/>
      <w:r w:rsidDel="00000000" w:rsidR="00000000" w:rsidRPr="00000000">
        <w:rPr>
          <w:sz w:val="56"/>
          <w:szCs w:val="56"/>
          <w:rtl w:val="0"/>
        </w:rPr>
        <w:t xml:space="preserve">Venue Access Guide</w:t>
      </w:r>
      <w:r w:rsidDel="00000000" w:rsidR="00000000" w:rsidRPr="00000000">
        <w:rPr>
          <w:rtl w:val="0"/>
        </w:rPr>
      </w:r>
    </w:p>
    <w:p w:rsidR="00000000" w:rsidDel="00000000" w:rsidP="00000000" w:rsidRDefault="00000000" w:rsidRPr="00000000" w14:paraId="0000000D">
      <w:pPr>
        <w:rPr>
          <w:b w:val="1"/>
          <w:bCs w:val="1"/>
        </w:rPr>
        <w:sectPr>
          <w:headerReference r:id="rId8" w:type="default"/>
          <w:footerReference r:id="rId9" w:type="default"/>
          <w:footerReference r:id="rId10" w:type="first"/>
          <w:pgSz w:h="15840" w:w="12240" w:orient="portrait"/>
          <w:pgMar w:bottom="1440" w:top="0" w:left="1440" w:right="1440" w:header="720" w:footer="720"/>
          <w:pgNumType w:start="0"/>
          <w:titlePg w:val="1"/>
        </w:sectPr>
      </w:pPr>
      <w:r w:rsidDel="00000000" w:rsidR="00000000" w:rsidRPr="00000000">
        <w:rPr>
          <w:rtl w:val="0"/>
        </w:rPr>
      </w:r>
    </w:p>
    <w:p w:rsidR="00000000" w:rsidDel="00000000" w:rsidP="00000000" w:rsidRDefault="00000000" w:rsidRPr="00000000" w14:paraId="0000000E">
      <w:pPr>
        <w:pStyle w:val="Heading1"/>
        <w:rPr>
          <w:b w:val="1"/>
          <w:bCs w:val="1"/>
        </w:rPr>
      </w:pPr>
      <w:bookmarkStart w:colFirst="0" w:colLast="0" w:name="_heading=h.sh0bl9tbreqj" w:id="6"/>
      <w:bookmarkEnd w:id="6"/>
      <w:r w:rsidDel="00000000" w:rsidR="00000000" w:rsidRPr="00000000">
        <w:rPr>
          <w:b w:val="1"/>
          <w:bCs w:val="1"/>
          <w:rtl w:val="0"/>
        </w:rPr>
        <w:t xml:space="preserve">Scotiabank Theatre Venue Access Guide</w:t>
      </w:r>
    </w:p>
    <w:p w:rsidR="00000000" w:rsidDel="00000000" w:rsidP="00000000" w:rsidRDefault="00000000" w:rsidRPr="00000000" w14:paraId="0000000F">
      <w:pPr>
        <w:pStyle w:val="Heading2"/>
        <w:rPr>
          <w:sz w:val="28"/>
          <w:szCs w:val="28"/>
          <w:highlight w:val="white"/>
        </w:rPr>
      </w:pPr>
      <w:bookmarkStart w:colFirst="0" w:colLast="0" w:name="_heading=h.j8jk6orinh4n" w:id="7"/>
      <w:bookmarkEnd w:id="7"/>
      <w:r w:rsidDel="00000000" w:rsidR="00000000" w:rsidRPr="00000000">
        <w:rPr>
          <w:b w:val="1"/>
          <w:bCs w:val="1"/>
          <w:sz w:val="28"/>
          <w:szCs w:val="28"/>
          <w:rtl w:val="0"/>
        </w:rPr>
        <w:t xml:space="preserve">Location</w:t>
      </w:r>
      <w:r w:rsidDel="00000000" w:rsidR="00000000" w:rsidRPr="00000000">
        <w:rPr>
          <w:rtl w:val="0"/>
        </w:rPr>
        <w:br w:type="textWrapping"/>
      </w:r>
      <w:r w:rsidDel="00000000" w:rsidR="00000000" w:rsidRPr="00000000">
        <w:rPr>
          <w:sz w:val="28"/>
          <w:szCs w:val="28"/>
          <w:highlight w:val="white"/>
          <w:rtl w:val="0"/>
        </w:rPr>
        <w:t xml:space="preserve">259 Richmond Street West, Toronto, ON M5V 3M6</w:t>
      </w:r>
    </w:p>
    <w:p w:rsidR="00000000" w:rsidDel="00000000" w:rsidP="00000000" w:rsidRDefault="00000000" w:rsidRPr="00000000" w14:paraId="00000010">
      <w:pPr>
        <w:pStyle w:val="Heading3"/>
        <w:rPr>
          <w:color w:val="000000"/>
        </w:rPr>
      </w:pPr>
      <w:bookmarkStart w:colFirst="0" w:colLast="0" w:name="_heading=h.gedgn89xrcob" w:id="8"/>
      <w:bookmarkEnd w:id="8"/>
      <w:r w:rsidDel="00000000" w:rsidR="00000000" w:rsidRPr="00000000">
        <w:rPr>
          <w:b w:val="1"/>
          <w:bCs w:val="1"/>
          <w:color w:val="000000"/>
          <w:highlight w:val="white"/>
          <w:rtl w:val="0"/>
        </w:rPr>
        <w:t xml:space="preserve">Closest intersection</w:t>
        <w:br w:type="textWrapping"/>
      </w:r>
      <w:r w:rsidDel="00000000" w:rsidR="00000000" w:rsidRPr="00000000">
        <w:rPr>
          <w:color w:val="000000"/>
          <w:highlight w:val="white"/>
          <w:rtl w:val="0"/>
        </w:rPr>
        <w:t xml:space="preserve">Richmond St. W. &amp; John St.</w:t>
      </w:r>
      <w:r w:rsidDel="00000000" w:rsidR="00000000" w:rsidRPr="00000000">
        <w:rPr>
          <w:rtl w:val="0"/>
        </w:rPr>
      </w:r>
    </w:p>
    <w:p w:rsidR="00000000" w:rsidDel="00000000" w:rsidP="00000000" w:rsidRDefault="00000000" w:rsidRPr="00000000" w14:paraId="00000011">
      <w:pPr>
        <w:pStyle w:val="Heading3"/>
        <w:rPr>
          <w:b w:val="1"/>
          <w:bCs w:val="1"/>
          <w:color w:val="000000"/>
        </w:rPr>
      </w:pPr>
      <w:r w:rsidDel="00000000" w:rsidR="00000000" w:rsidRPr="00000000">
        <w:rPr>
          <w:b w:val="1"/>
          <w:bCs w:val="1"/>
          <w:color w:val="000000"/>
          <w:rtl w:val="0"/>
        </w:rPr>
        <w:t xml:space="preserve">Overview</w:t>
      </w:r>
    </w:p>
    <w:p w:rsidR="00000000" w:rsidDel="00000000" w:rsidP="00000000" w:rsidRDefault="00000000" w:rsidRPr="00000000" w14:paraId="00000012">
      <w:pPr>
        <w:rPr/>
      </w:pPr>
      <w:r w:rsidDel="00000000" w:rsidR="00000000" w:rsidRPr="00000000">
        <w:rPr>
          <w:rtl w:val="0"/>
        </w:rPr>
        <w:t xml:space="preserve">This guide provides accessibility information to support visitors in planning their experience. If you have specific access needs, we recommend contacting the venue in advance.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color w:val="1f1f1f"/>
          <w:highlight w:val="white"/>
        </w:rPr>
      </w:pPr>
      <w:r w:rsidDel="00000000" w:rsidR="00000000" w:rsidRPr="00000000">
        <w:rPr>
          <w:rtl w:val="0"/>
        </w:rPr>
        <w:br w:type="textWrapping"/>
      </w:r>
      <w:r w:rsidDel="00000000" w:rsidR="00000000" w:rsidRPr="00000000">
        <w:rPr>
          <w:b w:val="1"/>
          <w:bCs w:val="1"/>
          <w:color w:val="202124"/>
          <w:highlight w:val="white"/>
        </w:rPr>
        <w:drawing>
          <wp:inline distB="114300" distT="114300" distL="114300" distR="114300">
            <wp:extent cx="5105400" cy="4486275"/>
            <wp:effectExtent b="0" l="0" r="0" t="0"/>
            <wp:docPr descr="A Map of downtown Toronto with Scotiabank Theatre at Richmond St. W and John St and Adelaide St. W to the south.  A red location pin is on the map " id="15" name="image3.png"/>
            <a:graphic>
              <a:graphicData uri="http://schemas.openxmlformats.org/drawingml/2006/picture">
                <pic:pic>
                  <pic:nvPicPr>
                    <pic:cNvPr descr="A Map of downtown Toronto with Scotiabank Theatre at Richmond St. W and John St and Adelaide St. W to the south.  A red location pin is on the map " id="0" name="image3.png"/>
                    <pic:cNvPicPr preferRelativeResize="0"/>
                  </pic:nvPicPr>
                  <pic:blipFill>
                    <a:blip r:embed="rId11"/>
                    <a:srcRect b="0" l="5613" r="6293" t="0"/>
                    <a:stretch>
                      <a:fillRect/>
                    </a:stretch>
                  </pic:blipFill>
                  <pic:spPr>
                    <a:xfrm>
                      <a:off x="0" y="0"/>
                      <a:ext cx="5105400" cy="4486275"/>
                    </a:xfrm>
                    <a:prstGeom prst="rect"/>
                    <a:ln/>
                  </pic:spPr>
                </pic:pic>
              </a:graphicData>
            </a:graphic>
          </wp:inline>
        </w:drawing>
      </w:r>
      <w:r w:rsidDel="00000000" w:rsidR="00000000" w:rsidRPr="00000000">
        <w:rPr>
          <w:b w:val="1"/>
          <w:bCs w:val="1"/>
          <w:color w:val="202124"/>
          <w:highlight w:val="white"/>
          <w:rtl w:val="0"/>
        </w:rPr>
        <w:br w:type="textWrapping"/>
      </w:r>
      <w:r w:rsidDel="00000000" w:rsidR="00000000" w:rsidRPr="00000000">
        <w:rPr>
          <w:highlight w:val="white"/>
          <w:rtl w:val="0"/>
        </w:rPr>
        <w:br w:type="textWrapping"/>
        <w:t xml:space="preserve">Figure 1: </w:t>
      </w:r>
      <w:r w:rsidDel="00000000" w:rsidR="00000000" w:rsidRPr="00000000">
        <w:rPr>
          <w:rtl w:val="0"/>
        </w:rPr>
        <w:t xml:space="preserve">A Map of downtown Toronto with Scotiabank Theatre at Richmond St. W. and John St., and Adelaide St. W. to the south. </w:t>
      </w:r>
      <w:r w:rsidDel="00000000" w:rsidR="00000000" w:rsidRPr="00000000">
        <w:rPr>
          <w:b w:val="1"/>
          <w:bCs w:val="1"/>
          <w:color w:val="202124"/>
          <w:highlight w:val="white"/>
          <w:rtl w:val="0"/>
        </w:rPr>
        <w:br w:type="textWrapping"/>
      </w:r>
      <w:r w:rsidDel="00000000" w:rsidR="00000000" w:rsidRPr="00000000">
        <w:rPr>
          <w:rtl w:val="0"/>
        </w:rPr>
      </w:r>
    </w:p>
    <w:p w:rsidR="00000000" w:rsidDel="00000000" w:rsidP="00000000" w:rsidRDefault="00000000" w:rsidRPr="00000000" w14:paraId="00000015">
      <w:pPr>
        <w:pStyle w:val="Heading2"/>
        <w:rPr/>
      </w:pPr>
      <w:bookmarkStart w:colFirst="0" w:colLast="0" w:name="_heading=h.oo8y306qlzwv" w:id="9"/>
      <w:bookmarkEnd w:id="9"/>
      <w:r w:rsidDel="00000000" w:rsidR="00000000" w:rsidRPr="00000000">
        <w:rPr>
          <w:b w:val="1"/>
          <w:bCs w:val="1"/>
          <w:rtl w:val="0"/>
        </w:rPr>
        <w:t xml:space="preserve">General information</w:t>
      </w:r>
      <w:r w:rsidDel="00000000" w:rsidR="00000000" w:rsidRPr="00000000">
        <w:rPr>
          <w:rtl w:val="0"/>
        </w:rPr>
      </w:r>
    </w:p>
    <w:p w:rsidR="00000000" w:rsidDel="00000000" w:rsidP="00000000" w:rsidRDefault="00000000" w:rsidRPr="00000000" w14:paraId="00000016">
      <w:pPr>
        <w:numPr>
          <w:ilvl w:val="0"/>
          <w:numId w:val="1"/>
        </w:numPr>
        <w:ind w:left="720" w:hanging="360"/>
        <w:rPr/>
      </w:pPr>
      <w:r w:rsidDel="00000000" w:rsidR="00000000" w:rsidRPr="00000000">
        <w:rPr>
          <w:color w:val="202124"/>
          <w:sz w:val="28"/>
          <w:szCs w:val="28"/>
          <w:rtl w:val="0"/>
        </w:rPr>
        <w:t xml:space="preserve">This venue is general admission </w:t>
      </w:r>
      <w:r w:rsidDel="00000000" w:rsidR="00000000" w:rsidRPr="00000000">
        <w:rPr>
          <w:rtl w:val="0"/>
        </w:rPr>
        <w:br w:type="textWrapping"/>
      </w:r>
    </w:p>
    <w:p w:rsidR="00000000" w:rsidDel="00000000" w:rsidP="00000000" w:rsidRDefault="00000000" w:rsidRPr="00000000" w14:paraId="00000017">
      <w:pPr>
        <w:pStyle w:val="Heading2"/>
        <w:rPr>
          <w:b w:val="1"/>
          <w:bCs w:val="1"/>
        </w:rPr>
      </w:pPr>
      <w:bookmarkStart w:colFirst="0" w:colLast="0" w:name="_heading=h.u7td1yi13hmr" w:id="10"/>
      <w:bookmarkEnd w:id="10"/>
      <w:r w:rsidDel="00000000" w:rsidR="00000000" w:rsidRPr="00000000">
        <w:rPr>
          <w:b w:val="1"/>
          <w:bCs w:val="1"/>
          <w:rtl w:val="0"/>
        </w:rPr>
        <w:t xml:space="preserve">Getting There</w:t>
        <w:br w:type="textWrapping"/>
      </w:r>
      <w:r w:rsidDel="00000000" w:rsidR="00000000" w:rsidRPr="00000000">
        <w:rPr>
          <w:b w:val="1"/>
          <w:bCs w:val="1"/>
          <w:sz w:val="20"/>
          <w:szCs w:val="20"/>
          <w:rtl w:val="0"/>
        </w:rPr>
        <w:t xml:space="preserve">*Please see Festival Street closures</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18">
      <w:pPr>
        <w:ind w:left="1701" w:firstLine="0"/>
        <w:rPr>
          <w:b w:val="1"/>
          <w:bCs w:val="1"/>
        </w:rPr>
      </w:pPr>
      <w:r w:rsidDel="00000000" w:rsidR="00000000" w:rsidRPr="00000000">
        <w:rPr>
          <w:rtl w:val="0"/>
        </w:rPr>
        <w:br w:type="textWrapping"/>
      </w:r>
      <w:r w:rsidDel="00000000" w:rsidR="00000000" w:rsidRPr="00000000">
        <w:rPr>
          <w:b w:val="1"/>
          <w:bCs w:val="1"/>
          <w:sz w:val="28"/>
          <w:szCs w:val="28"/>
          <w:highlight w:val="white"/>
          <w:rtl w:val="0"/>
        </w:rPr>
        <w:t xml:space="preserve">Subway</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-326839</wp:posOffset>
            </wp:positionH>
            <wp:positionV relativeFrom="paragraph">
              <wp:posOffset>122101</wp:posOffset>
            </wp:positionV>
            <wp:extent cx="962025" cy="991475"/>
            <wp:effectExtent b="0" l="0" r="0" t="0"/>
            <wp:wrapSquare wrapText="bothSides" distB="114300" distT="114300" distL="114300" distR="114300"/>
            <wp:docPr descr="Decorative" id="26" name="image13.png"/>
            <a:graphic>
              <a:graphicData uri="http://schemas.openxmlformats.org/drawingml/2006/picture">
                <pic:pic>
                  <pic:nvPicPr>
                    <pic:cNvPr descr="Decorative" id="0" name="image13.png"/>
                    <pic:cNvPicPr preferRelativeResize="0"/>
                  </pic:nvPicPr>
                  <pic:blipFill>
                    <a:blip r:embed="rId12"/>
                    <a:srcRect b="19411" l="20922" r="19755" t="19918"/>
                    <a:stretch>
                      <a:fillRect/>
                    </a:stretch>
                  </pic:blipFill>
                  <pic:spPr>
                    <a:xfrm>
                      <a:off x="0" y="0"/>
                      <a:ext cx="962025" cy="991475"/>
                    </a:xfrm>
                    <a:prstGeom prst="rect"/>
                    <a:ln/>
                  </pic:spPr>
                </pic:pic>
              </a:graphicData>
            </a:graphic>
          </wp:anchor>
        </w:drawing>
      </w:r>
    </w:p>
    <w:p w:rsidR="00000000" w:rsidDel="00000000" w:rsidP="00000000" w:rsidRDefault="00000000" w:rsidRPr="00000000" w14:paraId="00000019">
      <w:pPr>
        <w:ind w:left="1701" w:firstLine="0"/>
        <w:rPr>
          <w:b w:val="1"/>
          <w:bCs w:val="1"/>
          <w:sz w:val="28"/>
          <w:szCs w:val="28"/>
          <w:highlight w:val="white"/>
        </w:rPr>
      </w:pPr>
      <w:r w:rsidDel="00000000" w:rsidR="00000000" w:rsidRPr="00000000">
        <w:rPr>
          <w:sz w:val="28"/>
          <w:szCs w:val="28"/>
          <w:highlight w:val="white"/>
          <w:rtl w:val="0"/>
        </w:rPr>
        <w:t xml:space="preserve">Scotiabank Theatre is located near Osgoode Station on Line 1. It is a 500 m (about a 6-minute walk at an average pace; travel time may vary) from Osgoode Station to the theatre.</w:t>
      </w:r>
      <w:r w:rsidDel="00000000" w:rsidR="00000000" w:rsidRPr="00000000">
        <w:rPr>
          <w:b w:val="1"/>
          <w:bCs w:val="1"/>
          <w:sz w:val="28"/>
          <w:szCs w:val="28"/>
          <w:highlight w:val="white"/>
          <w:rtl w:val="0"/>
        </w:rPr>
        <w:br w:type="textWrapping"/>
        <w:br w:type="textWrapping"/>
        <w:br w:type="textWrapping"/>
        <w:t xml:space="preserve">Streetcar or bus</w:t>
      </w:r>
      <w:r w:rsidDel="00000000" w:rsidR="00000000" w:rsidRPr="00000000">
        <w:drawing>
          <wp:anchor allowOverlap="1" behindDoc="0" distB="114300" distT="114300" distL="114300" distR="114300" hidden="0" layoutInCell="1" locked="0" relativeHeight="0" simplePos="0">
            <wp:simplePos x="0" y="0"/>
            <wp:positionH relativeFrom="column">
              <wp:posOffset>-245739</wp:posOffset>
            </wp:positionH>
            <wp:positionV relativeFrom="paragraph">
              <wp:posOffset>1096010</wp:posOffset>
            </wp:positionV>
            <wp:extent cx="781685" cy="1068705"/>
            <wp:effectExtent b="0" l="0" r="0" t="0"/>
            <wp:wrapSquare wrapText="bothSides" distB="114300" distT="114300" distL="114300" distR="114300"/>
            <wp:docPr descr="Decorative" id="18" name="image2.png"/>
            <a:graphic>
              <a:graphicData uri="http://schemas.openxmlformats.org/drawingml/2006/picture">
                <pic:pic>
                  <pic:nvPicPr>
                    <pic:cNvPr descr="Decorative" id="0" name="image2.png"/>
                    <pic:cNvPicPr preferRelativeResize="0"/>
                  </pic:nvPicPr>
                  <pic:blipFill>
                    <a:blip r:embed="rId13"/>
                    <a:srcRect b="8822" l="23858" r="22154" t="18062"/>
                    <a:stretch>
                      <a:fillRect/>
                    </a:stretch>
                  </pic:blipFill>
                  <pic:spPr>
                    <a:xfrm>
                      <a:off x="0" y="0"/>
                      <a:ext cx="781685" cy="1068705"/>
                    </a:xfrm>
                    <a:prstGeom prst="rect"/>
                    <a:ln/>
                  </pic:spPr>
                </pic:pic>
              </a:graphicData>
            </a:graphic>
          </wp:anchor>
        </w:drawing>
      </w:r>
    </w:p>
    <w:p w:rsidR="00000000" w:rsidDel="00000000" w:rsidP="00000000" w:rsidRDefault="00000000" w:rsidRPr="00000000" w14:paraId="0000001A">
      <w:pPr>
        <w:ind w:left="1701" w:firstLine="0"/>
        <w:rPr>
          <w:sz w:val="28"/>
          <w:szCs w:val="28"/>
          <w:highlight w:val="white"/>
        </w:rPr>
      </w:pPr>
      <w:r w:rsidDel="00000000" w:rsidR="00000000" w:rsidRPr="00000000">
        <w:rPr>
          <w:sz w:val="28"/>
          <w:szCs w:val="28"/>
          <w:highlight w:val="white"/>
          <w:rtl w:val="0"/>
        </w:rPr>
        <w:t xml:space="preserve">The Queen Streetcar (Route 501) stops at Queen St. W. &amp; John St. It is 150 m (about a 2-minute walk at an average pace; travel time may vary) from the streetcar to the theatre.</w:t>
      </w:r>
    </w:p>
    <w:p w:rsidR="00000000" w:rsidDel="00000000" w:rsidP="00000000" w:rsidRDefault="00000000" w:rsidRPr="00000000" w14:paraId="0000001B">
      <w:pPr>
        <w:ind w:left="1701" w:firstLine="0"/>
        <w:rPr>
          <w:b w:val="1"/>
          <w:bCs w:val="1"/>
          <w:sz w:val="28"/>
          <w:szCs w:val="28"/>
          <w:highlight w:val="white"/>
        </w:rPr>
      </w:pPr>
      <w:r w:rsidDel="00000000" w:rsidR="00000000" w:rsidRPr="00000000">
        <w:rPr>
          <w:sz w:val="28"/>
          <w:szCs w:val="28"/>
          <w:highlight w:val="white"/>
          <w:rtl w:val="0"/>
        </w:rPr>
        <w:br w:type="textWrapping"/>
        <w:br w:type="textWrapping"/>
        <w:br w:type="textWrapping"/>
      </w:r>
      <w:r w:rsidDel="00000000" w:rsidR="00000000" w:rsidRPr="00000000">
        <w:rPr>
          <w:b w:val="1"/>
          <w:bCs w:val="1"/>
          <w:sz w:val="28"/>
          <w:szCs w:val="28"/>
          <w:highlight w:val="white"/>
          <w:rtl w:val="0"/>
        </w:rPr>
        <w:t xml:space="preserve">GO Transit or VIA Rail</w:t>
      </w:r>
      <w:r w:rsidDel="00000000" w:rsidR="00000000" w:rsidRPr="00000000">
        <w:drawing>
          <wp:anchor allowOverlap="1" behindDoc="0" distB="114300" distT="114300" distL="114300" distR="114300" hidden="0" layoutInCell="1" locked="0" relativeHeight="0" simplePos="0">
            <wp:simplePos x="0" y="0"/>
            <wp:positionH relativeFrom="column">
              <wp:posOffset>-251998</wp:posOffset>
            </wp:positionH>
            <wp:positionV relativeFrom="paragraph">
              <wp:posOffset>619759</wp:posOffset>
            </wp:positionV>
            <wp:extent cx="823399" cy="1185333"/>
            <wp:effectExtent b="0" l="0" r="0" t="0"/>
            <wp:wrapSquare wrapText="bothSides" distB="114300" distT="114300" distL="114300" distR="114300"/>
            <wp:docPr descr="Decorative" id="17" name="image1.png"/>
            <a:graphic>
              <a:graphicData uri="http://schemas.openxmlformats.org/drawingml/2006/picture">
                <pic:pic>
                  <pic:nvPicPr>
                    <pic:cNvPr descr="Decorative" id="0" name="image1.png"/>
                    <pic:cNvPicPr preferRelativeResize="0"/>
                  </pic:nvPicPr>
                  <pic:blipFill>
                    <a:blip r:embed="rId14"/>
                    <a:srcRect b="16478" l="28068" r="28519" t="21333"/>
                    <a:stretch>
                      <a:fillRect/>
                    </a:stretch>
                  </pic:blipFill>
                  <pic:spPr>
                    <a:xfrm>
                      <a:off x="0" y="0"/>
                      <a:ext cx="823399" cy="1185333"/>
                    </a:xfrm>
                    <a:prstGeom prst="rect"/>
                    <a:ln/>
                  </pic:spPr>
                </pic:pic>
              </a:graphicData>
            </a:graphic>
          </wp:anchor>
        </w:drawing>
      </w:r>
    </w:p>
    <w:p w:rsidR="00000000" w:rsidDel="00000000" w:rsidP="00000000" w:rsidRDefault="00000000" w:rsidRPr="00000000" w14:paraId="0000001C">
      <w:pPr>
        <w:ind w:left="1701" w:firstLine="0"/>
        <w:rPr>
          <w:sz w:val="21"/>
          <w:szCs w:val="21"/>
          <w:highlight w:val="white"/>
        </w:rPr>
      </w:pPr>
      <w:r w:rsidDel="00000000" w:rsidR="00000000" w:rsidRPr="00000000">
        <w:rPr>
          <w:sz w:val="28"/>
          <w:szCs w:val="28"/>
          <w:highlight w:val="white"/>
          <w:rtl w:val="0"/>
        </w:rPr>
        <w:t xml:space="preserve">Scotiabank Theatre is 1.6 km (about a 21-minute walk at an average pace; travel time may vary) from Union Station. From Union station the subway can be taken Northbound to Osgoode Station.</w:t>
      </w:r>
      <w:r w:rsidDel="00000000" w:rsidR="00000000" w:rsidRPr="00000000">
        <w:rPr>
          <w:sz w:val="21"/>
          <w:szCs w:val="21"/>
          <w:highlight w:val="white"/>
          <w:rtl w:val="0"/>
        </w:rPr>
        <w:br w:type="textWrapping"/>
        <w:br w:type="textWrapping"/>
      </w:r>
      <w:r w:rsidDel="00000000" w:rsidR="00000000" w:rsidRPr="00000000">
        <w:drawing>
          <wp:anchor allowOverlap="1" behindDoc="0" distB="114300" distT="114300" distL="114300" distR="114300" hidden="0" layoutInCell="1" locked="0" relativeHeight="0" simplePos="0">
            <wp:simplePos x="0" y="0"/>
            <wp:positionH relativeFrom="column">
              <wp:posOffset>-323210</wp:posOffset>
            </wp:positionH>
            <wp:positionV relativeFrom="paragraph">
              <wp:posOffset>1264390</wp:posOffset>
            </wp:positionV>
            <wp:extent cx="960967" cy="800806"/>
            <wp:effectExtent b="0" l="0" r="0" t="0"/>
            <wp:wrapSquare wrapText="bothSides" distB="114300" distT="114300" distL="114300" distR="114300"/>
            <wp:docPr descr="Decorative" id="21" name="image7.png"/>
            <a:graphic>
              <a:graphicData uri="http://schemas.openxmlformats.org/drawingml/2006/picture">
                <pic:pic>
                  <pic:nvPicPr>
                    <pic:cNvPr descr="Decorative" id="0" name="image7.png"/>
                    <pic:cNvPicPr preferRelativeResize="0"/>
                  </pic:nvPicPr>
                  <pic:blipFill>
                    <a:blip r:embed="rId15"/>
                    <a:srcRect b="25933" l="29400" r="28600" t="38990"/>
                    <a:stretch>
                      <a:fillRect/>
                    </a:stretch>
                  </pic:blipFill>
                  <pic:spPr>
                    <a:xfrm>
                      <a:off x="0" y="0"/>
                      <a:ext cx="960967" cy="800806"/>
                    </a:xfrm>
                    <a:prstGeom prst="rect"/>
                    <a:ln/>
                  </pic:spPr>
                </pic:pic>
              </a:graphicData>
            </a:graphic>
          </wp:anchor>
        </w:drawing>
      </w:r>
    </w:p>
    <w:p w:rsidR="00000000" w:rsidDel="00000000" w:rsidP="00000000" w:rsidRDefault="00000000" w:rsidRPr="00000000" w14:paraId="0000001D">
      <w:pPr>
        <w:ind w:left="1701" w:firstLine="0"/>
        <w:rPr>
          <w:sz w:val="28"/>
          <w:szCs w:val="28"/>
          <w:highlight w:val="white"/>
          <w:u w:val="single"/>
        </w:rPr>
      </w:pPr>
      <w:r w:rsidDel="00000000" w:rsidR="00000000" w:rsidRPr="00000000">
        <w:rPr>
          <w:b w:val="1"/>
          <w:bCs w:val="1"/>
          <w:sz w:val="28"/>
          <w:szCs w:val="28"/>
          <w:highlight w:val="white"/>
          <w:rtl w:val="0"/>
        </w:rPr>
        <w:t xml:space="preserve">Driving</w:t>
      </w:r>
      <w:r w:rsidDel="00000000" w:rsidR="00000000" w:rsidRPr="00000000">
        <w:rPr>
          <w:b w:val="1"/>
          <w:bCs w:val="1"/>
          <w:sz w:val="28"/>
          <w:szCs w:val="28"/>
          <w:highlight w:val="white"/>
          <w:u w:val="single"/>
          <w:rtl w:val="0"/>
        </w:rPr>
        <w:t xml:space="preserve"> </w:t>
      </w:r>
      <w:r w:rsidDel="00000000" w:rsidR="00000000" w:rsidRPr="00000000">
        <w:rPr>
          <w:rtl w:val="0"/>
        </w:rPr>
        <w:br w:type="textWrapping"/>
      </w:r>
      <w:r w:rsidDel="00000000" w:rsidR="00000000" w:rsidRPr="00000000">
        <w:rPr>
          <w:sz w:val="28"/>
          <w:szCs w:val="28"/>
          <w:highlight w:val="white"/>
          <w:rtl w:val="0"/>
        </w:rPr>
        <w:t xml:space="preserve">Accessible underground RioCan Hall paid parking lot is within 30 m.</w:t>
      </w:r>
      <w:r w:rsidDel="00000000" w:rsidR="00000000" w:rsidRPr="00000000">
        <w:rPr>
          <w:rtl w:val="0"/>
        </w:rPr>
      </w:r>
    </w:p>
    <w:p w:rsidR="00000000" w:rsidDel="00000000" w:rsidP="00000000" w:rsidRDefault="00000000" w:rsidRPr="00000000" w14:paraId="0000001E">
      <w:pPr>
        <w:rPr>
          <w:color w:val="202124"/>
          <w:sz w:val="28"/>
          <w:szCs w:val="28"/>
          <w:highlight w:val="white"/>
          <w:u w:val="single"/>
        </w:rPr>
      </w:pPr>
      <w:r w:rsidDel="00000000" w:rsidR="00000000" w:rsidRPr="00000000">
        <w:rPr>
          <w:b w:val="1"/>
          <w:bCs w:val="1"/>
          <w:color w:val="201d1e"/>
          <w:sz w:val="28"/>
          <w:szCs w:val="28"/>
          <w:highlight w:val="white"/>
          <w:rtl w:val="0"/>
        </w:rPr>
        <w:br w:type="textWrapping"/>
      </w:r>
      <w:r w:rsidDel="00000000" w:rsidR="00000000" w:rsidRPr="00000000">
        <w:rPr>
          <w:color w:val="202124"/>
          <w:sz w:val="28"/>
          <w:szCs w:val="28"/>
          <w:highlight w:val="white"/>
          <w:u w:val="single"/>
          <w:rtl w:val="0"/>
        </w:rPr>
        <w:br w:type="textWrapping"/>
        <w:br w:type="textWrapping"/>
      </w:r>
    </w:p>
    <w:p w:rsidR="00000000" w:rsidDel="00000000" w:rsidP="00000000" w:rsidRDefault="00000000" w:rsidRPr="00000000" w14:paraId="0000001F">
      <w:pPr>
        <w:ind w:left="0" w:firstLine="0"/>
        <w:rPr>
          <w:color w:val="202124"/>
          <w:sz w:val="28"/>
          <w:szCs w:val="28"/>
          <w:highlight w:val="white"/>
        </w:rPr>
      </w:pPr>
      <w:r w:rsidDel="00000000" w:rsidR="00000000" w:rsidRPr="00000000">
        <w:rPr>
          <w:b w:val="1"/>
          <w:bCs w:val="1"/>
          <w:sz w:val="32"/>
          <w:szCs w:val="32"/>
          <w:rtl w:val="0"/>
        </w:rPr>
        <w:t xml:space="preserve">Arrival and entrance </w:t>
        <w:br w:type="textWrapping"/>
      </w:r>
      <w:r w:rsidDel="00000000" w:rsidR="00000000" w:rsidRPr="00000000">
        <w:rPr>
          <w:color w:val="202124"/>
          <w:sz w:val="32"/>
          <w:szCs w:val="32"/>
          <w:highlight w:val="white"/>
          <w:u w:val="single"/>
          <w:rtl w:val="0"/>
        </w:rPr>
        <w:t xml:space="preserve">The main entrance includes a step-free, wheelchair accessible entry with curb ramps.</w:t>
        <w:br w:type="textWrapping"/>
      </w:r>
      <w:r w:rsidDel="00000000" w:rsidR="00000000" w:rsidRPr="00000000">
        <w:rPr>
          <w:color w:val="202124"/>
          <w:sz w:val="28"/>
          <w:szCs w:val="28"/>
          <w:highlight w:val="white"/>
          <w:rtl w:val="0"/>
        </w:rPr>
        <w:t xml:space="preserve">Passenger drop-off is available in front of the theatre </w:t>
      </w:r>
    </w:p>
    <w:p w:rsidR="00000000" w:rsidDel="00000000" w:rsidP="00000000" w:rsidRDefault="00000000" w:rsidRPr="00000000" w14:paraId="00000020">
      <w:pPr>
        <w:numPr>
          <w:ilvl w:val="0"/>
          <w:numId w:val="3"/>
        </w:numPr>
        <w:ind w:left="720" w:hanging="360"/>
        <w:rPr>
          <w:color w:val="201d1e"/>
          <w:sz w:val="28"/>
          <w:szCs w:val="28"/>
          <w:highlight w:val="white"/>
        </w:rPr>
      </w:pPr>
      <w:r w:rsidDel="00000000" w:rsidR="00000000" w:rsidRPr="00000000">
        <w:rPr>
          <w:color w:val="201d1e"/>
          <w:sz w:val="28"/>
          <w:szCs w:val="28"/>
          <w:highlight w:val="white"/>
          <w:rtl w:val="0"/>
        </w:rPr>
        <w:t xml:space="preserve">The front doors include a push-button automatic opener on the right side.  </w:t>
      </w:r>
    </w:p>
    <w:p w:rsidR="00000000" w:rsidDel="00000000" w:rsidP="00000000" w:rsidRDefault="00000000" w:rsidRPr="00000000" w14:paraId="00000021">
      <w:pPr>
        <w:numPr>
          <w:ilvl w:val="0"/>
          <w:numId w:val="3"/>
        </w:numPr>
        <w:ind w:left="720" w:hanging="360"/>
        <w:rPr>
          <w:color w:val="201d1e"/>
          <w:sz w:val="28"/>
          <w:szCs w:val="28"/>
          <w:highlight w:val="white"/>
        </w:rPr>
      </w:pPr>
      <w:r w:rsidDel="00000000" w:rsidR="00000000" w:rsidRPr="00000000">
        <w:rPr>
          <w:color w:val="202124"/>
          <w:sz w:val="28"/>
          <w:szCs w:val="28"/>
          <w:highlight w:val="white"/>
          <w:rtl w:val="0"/>
        </w:rPr>
        <w:t xml:space="preserve">There are currently no tactile walking surface indicators at the entrance or drop-off areas. </w:t>
      </w:r>
      <w:r w:rsidDel="00000000" w:rsidR="00000000" w:rsidRPr="00000000">
        <w:rPr>
          <w:rtl w:val="0"/>
        </w:rPr>
      </w:r>
    </w:p>
    <w:p w:rsidR="00000000" w:rsidDel="00000000" w:rsidP="00000000" w:rsidRDefault="00000000" w:rsidRPr="00000000" w14:paraId="00000022">
      <w:pPr>
        <w:numPr>
          <w:ilvl w:val="0"/>
          <w:numId w:val="3"/>
        </w:numPr>
        <w:ind w:left="720" w:hanging="360"/>
        <w:rPr>
          <w:color w:val="201d1e"/>
          <w:sz w:val="28"/>
          <w:szCs w:val="28"/>
          <w:highlight w:val="white"/>
        </w:rPr>
      </w:pPr>
      <w:r w:rsidDel="00000000" w:rsidR="00000000" w:rsidRPr="00000000">
        <w:rPr>
          <w:color w:val="201d1e"/>
          <w:sz w:val="28"/>
          <w:szCs w:val="28"/>
          <w:highlight w:val="white"/>
          <w:rtl w:val="0"/>
        </w:rPr>
        <w:t xml:space="preserve">A small overhang provides limited weather protection. </w:t>
        <w:br w:type="textWrapping"/>
      </w:r>
      <w:r w:rsidDel="00000000" w:rsidR="00000000" w:rsidRPr="00000000">
        <w:rPr>
          <w:color w:val="202124"/>
          <w:sz w:val="28"/>
          <w:szCs w:val="28"/>
          <w:highlight w:val="white"/>
          <w:rtl w:val="0"/>
        </w:rPr>
        <w:br w:type="textWrapping"/>
      </w:r>
      <w:r w:rsidDel="00000000" w:rsidR="00000000" w:rsidRPr="00000000">
        <w:rPr>
          <w:rtl w:val="0"/>
        </w:rPr>
      </w:r>
    </w:p>
    <w:p w:rsidR="00000000" w:rsidDel="00000000" w:rsidP="00000000" w:rsidRDefault="00000000" w:rsidRPr="00000000" w14:paraId="00000023">
      <w:pPr>
        <w:rPr>
          <w:i w:val="1"/>
          <w:iCs w:val="1"/>
          <w:color w:val="1f497d"/>
          <w:sz w:val="18"/>
          <w:szCs w:val="18"/>
        </w:rPr>
      </w:pPr>
      <w:r w:rsidDel="00000000" w:rsidR="00000000" w:rsidRPr="00000000">
        <w:rPr>
          <w:color w:val="202124"/>
          <w:sz w:val="28"/>
          <w:szCs w:val="28"/>
          <w:highlight w:val="white"/>
        </w:rPr>
        <w:drawing>
          <wp:inline distB="114300" distT="114300" distL="114300" distR="114300">
            <wp:extent cx="3155366" cy="4160501"/>
            <wp:effectExtent b="0" l="0" r="0" t="0"/>
            <wp:docPr descr="A photograph of the Scotiabank Theatre entrance with the accessible push to open to the right side. There are two double doors" id="16" name="image5.jpg"/>
            <a:graphic>
              <a:graphicData uri="http://schemas.openxmlformats.org/drawingml/2006/picture">
                <pic:pic>
                  <pic:nvPicPr>
                    <pic:cNvPr descr="A photograph of the Scotiabank Theatre entrance with the accessible push to open to the right side. There are two double doors" id="0" name="image5.jpg"/>
                    <pic:cNvPicPr preferRelativeResize="0"/>
                  </pic:nvPicPr>
                  <pic:blipFill>
                    <a:blip r:embed="rId16"/>
                    <a:srcRect b="0" l="0" r="0" t="0"/>
                    <a:stretch>
                      <a:fillRect/>
                    </a:stretch>
                  </pic:blipFill>
                  <pic:spPr>
                    <a:xfrm>
                      <a:off x="0" y="0"/>
                      <a:ext cx="3155366" cy="4160501"/>
                    </a:xfrm>
                    <a:prstGeom prst="rect"/>
                    <a:ln/>
                  </pic:spPr>
                </pic:pic>
              </a:graphicData>
            </a:graphic>
          </wp:inline>
        </w:drawing>
      </w:r>
      <w:r w:rsidDel="00000000" w:rsidR="00000000" w:rsidRPr="00000000">
        <w:rPr>
          <w:color w:val="202124"/>
          <w:sz w:val="28"/>
          <w:szCs w:val="28"/>
          <w:highlight w:val="white"/>
          <w:rtl w:val="0"/>
        </w:rPr>
        <w:br w:type="textWrapping"/>
      </w:r>
      <w:r w:rsidDel="00000000" w:rsidR="00000000" w:rsidRPr="00000000">
        <w:rPr>
          <w:i w:val="1"/>
          <w:iCs w:val="1"/>
          <w:color w:val="1f497d"/>
          <w:sz w:val="18"/>
          <w:szCs w:val="18"/>
          <w:rtl w:val="0"/>
        </w:rPr>
        <w:t xml:space="preserve">Figure 2: A photograph of the Scotiabank Theatre entrance with the accessible push-to-open button to the right side</w:t>
      </w:r>
      <w:r w:rsidDel="00000000" w:rsidR="00000000" w:rsidRPr="00000000">
        <w:rPr>
          <w:color w:val="202124"/>
          <w:sz w:val="28"/>
          <w:szCs w:val="28"/>
          <w:highlight w:val="white"/>
          <w:rtl w:val="0"/>
        </w:rPr>
        <w:br w:type="textWrapping"/>
        <w:br w:type="textWrapping"/>
      </w:r>
      <w:r w:rsidDel="00000000" w:rsidR="00000000" w:rsidRPr="00000000">
        <w:rPr>
          <w:color w:val="202124"/>
          <w:sz w:val="28"/>
          <w:szCs w:val="28"/>
          <w:highlight w:val="white"/>
        </w:rPr>
        <w:drawing>
          <wp:inline distB="114300" distT="114300" distL="114300" distR="114300">
            <wp:extent cx="3238821" cy="2719388"/>
            <wp:effectExtent b="0" l="0" r="0" t="0"/>
            <wp:docPr descr="A photograph of the Scotiabank Theatre entrance doors. There are 4 sets of double doors. Above the doors reads Xscape&#10;" id="20" name="image8.jpg"/>
            <a:graphic>
              <a:graphicData uri="http://schemas.openxmlformats.org/drawingml/2006/picture">
                <pic:pic>
                  <pic:nvPicPr>
                    <pic:cNvPr descr="A photograph of the Scotiabank Theatre entrance doors. There are 4 sets of double doors. Above the doors reads Xscape&#10;" id="0" name="image8.jpg"/>
                    <pic:cNvPicPr preferRelativeResize="0"/>
                  </pic:nvPicPr>
                  <pic:blipFill>
                    <a:blip r:embed="rId17"/>
                    <a:srcRect b="4255" l="14733" r="0" t="0"/>
                    <a:stretch>
                      <a:fillRect/>
                    </a:stretch>
                  </pic:blipFill>
                  <pic:spPr>
                    <a:xfrm>
                      <a:off x="0" y="0"/>
                      <a:ext cx="3238821" cy="2719388"/>
                    </a:xfrm>
                    <a:prstGeom prst="rect"/>
                    <a:ln/>
                  </pic:spPr>
                </pic:pic>
              </a:graphicData>
            </a:graphic>
          </wp:inline>
        </w:drawing>
      </w:r>
      <w:r w:rsidDel="00000000" w:rsidR="00000000" w:rsidRPr="00000000">
        <w:rPr>
          <w:color w:val="202124"/>
          <w:sz w:val="28"/>
          <w:szCs w:val="28"/>
          <w:highlight w:val="white"/>
          <w:rtl w:val="0"/>
        </w:rPr>
        <w:br w:type="textWrapping"/>
      </w:r>
      <w:r w:rsidDel="00000000" w:rsidR="00000000" w:rsidRPr="00000000">
        <w:rPr>
          <w:i w:val="1"/>
          <w:iCs w:val="1"/>
          <w:color w:val="1f497d"/>
          <w:sz w:val="18"/>
          <w:szCs w:val="18"/>
          <w:rtl w:val="0"/>
        </w:rPr>
        <w:t xml:space="preserve">Figure 3: A photograph of the Scotiabank Theatre entrance doors</w:t>
      </w:r>
    </w:p>
    <w:p w:rsidR="00000000" w:rsidDel="00000000" w:rsidP="00000000" w:rsidRDefault="00000000" w:rsidRPr="00000000" w14:paraId="00000024">
      <w:pPr>
        <w:pStyle w:val="Heading2"/>
        <w:rPr>
          <w:b w:val="1"/>
          <w:bCs w:val="1"/>
        </w:rPr>
      </w:pPr>
      <w:r w:rsidDel="00000000" w:rsidR="00000000" w:rsidRPr="00000000">
        <w:rPr>
          <w:b w:val="1"/>
          <w:bCs w:val="1"/>
          <w:sz w:val="36"/>
          <w:szCs w:val="36"/>
          <w:rtl w:val="0"/>
        </w:rPr>
        <w:br w:type="textWrapping"/>
      </w:r>
      <w:r w:rsidDel="00000000" w:rsidR="00000000" w:rsidRPr="00000000">
        <w:rPr>
          <w:b w:val="1"/>
          <w:bCs w:val="1"/>
          <w:rtl w:val="0"/>
        </w:rPr>
        <w:t xml:space="preserve">Rush lines</w:t>
      </w:r>
    </w:p>
    <w:p w:rsidR="00000000" w:rsidDel="00000000" w:rsidP="00000000" w:rsidRDefault="00000000" w:rsidRPr="00000000" w14:paraId="00000025">
      <w:pPr>
        <w:numPr>
          <w:ilvl w:val="0"/>
          <w:numId w:val="4"/>
        </w:numPr>
        <w:ind w:left="720" w:hanging="360"/>
        <w:rPr>
          <w:highlight w:val="white"/>
        </w:rPr>
      </w:pPr>
      <w:r w:rsidDel="00000000" w:rsidR="00000000" w:rsidRPr="00000000">
        <w:rPr>
          <w:color w:val="201d1e"/>
          <w:sz w:val="28"/>
          <w:szCs w:val="28"/>
          <w:highlight w:val="white"/>
          <w:rtl w:val="0"/>
        </w:rPr>
        <w:t xml:space="preserve">Rush lines are located on Richmond St. heading west from the entrance. If the line is long, it may extend  south along  Widmer Street.</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26">
      <w:pPr>
        <w:rPr>
          <w:color w:val="202124"/>
          <w:sz w:val="28"/>
          <w:szCs w:val="28"/>
        </w:rPr>
      </w:pPr>
      <w:r w:rsidDel="00000000" w:rsidR="00000000" w:rsidRPr="00000000">
        <w:rPr>
          <w:color w:val="201d1e"/>
          <w:sz w:val="20"/>
          <w:szCs w:val="20"/>
        </w:rPr>
        <w:drawing>
          <wp:inline distB="114300" distT="114300" distL="114300" distR="114300">
            <wp:extent cx="5834656" cy="2955322"/>
            <wp:effectExtent b="0" l="0" r="0" t="0"/>
            <wp:docPr descr="A photograph of the rush line for Scotiabank Theatre. An arrow pointing along Richmond St. W and heading south down Widmer St. There is a red arrow along Richmond St. to indicate where to line up " id="19" name="image6.png"/>
            <a:graphic>
              <a:graphicData uri="http://schemas.openxmlformats.org/drawingml/2006/picture">
                <pic:pic>
                  <pic:nvPicPr>
                    <pic:cNvPr descr="A photograph of the rush line for Scotiabank Theatre. An arrow pointing along Richmond St. W and heading south down Widmer St. There is a red arrow along Richmond St. to indicate where to line up " id="0" name="image6.png"/>
                    <pic:cNvPicPr preferRelativeResize="0"/>
                  </pic:nvPicPr>
                  <pic:blipFill>
                    <a:blip r:embed="rId18"/>
                    <a:srcRect b="30715" l="0" r="0" t="18593"/>
                    <a:stretch>
                      <a:fillRect/>
                    </a:stretch>
                  </pic:blipFill>
                  <pic:spPr>
                    <a:xfrm>
                      <a:off x="0" y="0"/>
                      <a:ext cx="5834656" cy="2955322"/>
                    </a:xfrm>
                    <a:prstGeom prst="rect"/>
                    <a:ln/>
                  </pic:spPr>
                </pic:pic>
              </a:graphicData>
            </a:graphic>
          </wp:inline>
        </w:drawing>
      </w:r>
      <w:r w:rsidDel="00000000" w:rsidR="00000000" w:rsidRPr="00000000">
        <w:rPr>
          <w:color w:val="201d1e"/>
          <w:sz w:val="20"/>
          <w:szCs w:val="20"/>
          <w:rtl w:val="0"/>
        </w:rPr>
        <w:br w:type="textWrapping"/>
      </w:r>
      <w:r w:rsidDel="00000000" w:rsidR="00000000" w:rsidRPr="00000000">
        <w:rPr>
          <w:i w:val="1"/>
          <w:iCs w:val="1"/>
          <w:color w:val="1f497d"/>
          <w:sz w:val="18"/>
          <w:szCs w:val="18"/>
          <w:highlight w:val="white"/>
          <w:rtl w:val="0"/>
        </w:rPr>
        <w:t xml:space="preserve">Figure 4: </w:t>
      </w:r>
      <w:r w:rsidDel="00000000" w:rsidR="00000000" w:rsidRPr="00000000">
        <w:rPr>
          <w:i w:val="1"/>
          <w:iCs w:val="1"/>
          <w:color w:val="1f497d"/>
          <w:sz w:val="18"/>
          <w:szCs w:val="18"/>
          <w:rtl w:val="0"/>
        </w:rPr>
        <w:t xml:space="preserve">A photograph of the Rush line for Scotiabank Theatre. An arrow pointing along Richmond St. W. and heading south down Widmer St. </w:t>
      </w:r>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2"/>
        <w:rPr>
          <w:sz w:val="28"/>
          <w:szCs w:val="28"/>
        </w:rPr>
      </w:pPr>
      <w:bookmarkStart w:colFirst="0" w:colLast="0" w:name="_heading=h.c02fnjsd9vt7" w:id="11"/>
      <w:bookmarkEnd w:id="11"/>
      <w:r w:rsidDel="00000000" w:rsidR="00000000" w:rsidRPr="00000000">
        <w:rPr>
          <w:b w:val="1"/>
          <w:bCs w:val="1"/>
          <w:rtl w:val="0"/>
        </w:rPr>
        <w:t xml:space="preserve">Access to theatres</w:t>
      </w:r>
      <w:r w:rsidDel="00000000" w:rsidR="00000000" w:rsidRPr="00000000">
        <w:rPr>
          <w:sz w:val="28"/>
          <w:szCs w:val="28"/>
          <w:rtl w:val="0"/>
        </w:rPr>
        <w:t xml:space="preserve"> </w:t>
      </w:r>
    </w:p>
    <w:p w:rsidR="00000000" w:rsidDel="00000000" w:rsidP="00000000" w:rsidRDefault="00000000" w:rsidRPr="00000000" w14:paraId="00000028">
      <w:pPr>
        <w:numPr>
          <w:ilvl w:val="0"/>
          <w:numId w:val="2"/>
        </w:numPr>
        <w:ind w:left="720" w:hanging="360"/>
        <w:rPr>
          <w:sz w:val="28"/>
          <w:szCs w:val="28"/>
        </w:rPr>
      </w:pPr>
      <w:r w:rsidDel="00000000" w:rsidR="00000000" w:rsidRPr="00000000">
        <w:rPr>
          <w:sz w:val="28"/>
          <w:szCs w:val="28"/>
          <w:rtl w:val="0"/>
        </w:rPr>
        <w:t xml:space="preserve">The theatres can be accessed by stairs, escalators, or an elevator </w:t>
      </w:r>
    </w:p>
    <w:p w:rsidR="00000000" w:rsidDel="00000000" w:rsidP="00000000" w:rsidRDefault="00000000" w:rsidRPr="00000000" w14:paraId="00000029">
      <w:pPr>
        <w:numPr>
          <w:ilvl w:val="0"/>
          <w:numId w:val="2"/>
        </w:numPr>
        <w:ind w:left="720" w:hanging="360"/>
        <w:rPr>
          <w:color w:val="201d1e"/>
          <w:sz w:val="28"/>
          <w:szCs w:val="28"/>
          <w:highlight w:val="white"/>
        </w:rPr>
      </w:pPr>
      <w:r w:rsidDel="00000000" w:rsidR="00000000" w:rsidRPr="00000000">
        <w:rPr>
          <w:color w:val="201d1e"/>
          <w:sz w:val="28"/>
          <w:szCs w:val="28"/>
          <w:highlight w:val="white"/>
          <w:rtl w:val="0"/>
        </w:rPr>
        <w:t xml:space="preserve">Elevators are located to the right of the escalators and provide step-free access to all levels</w:t>
      </w:r>
    </w:p>
    <w:p w:rsidR="00000000" w:rsidDel="00000000" w:rsidP="00000000" w:rsidRDefault="00000000" w:rsidRPr="00000000" w14:paraId="0000002A">
      <w:pPr>
        <w:numPr>
          <w:ilvl w:val="0"/>
          <w:numId w:val="2"/>
        </w:numPr>
        <w:ind w:left="720" w:hanging="360"/>
        <w:rPr>
          <w:color w:val="201d1e"/>
          <w:sz w:val="28"/>
          <w:szCs w:val="28"/>
          <w:highlight w:val="white"/>
        </w:rPr>
      </w:pPr>
      <w:r w:rsidDel="00000000" w:rsidR="00000000" w:rsidRPr="00000000">
        <w:rPr>
          <w:color w:val="201d1e"/>
          <w:sz w:val="28"/>
          <w:szCs w:val="28"/>
          <w:highlight w:val="white"/>
          <w:rtl w:val="0"/>
        </w:rPr>
        <w:t xml:space="preserve">Escalators travel both up and down between floors</w:t>
      </w:r>
    </w:p>
    <w:p w:rsidR="00000000" w:rsidDel="00000000" w:rsidP="00000000" w:rsidRDefault="00000000" w:rsidRPr="00000000" w14:paraId="0000002B">
      <w:pPr>
        <w:numPr>
          <w:ilvl w:val="0"/>
          <w:numId w:val="2"/>
        </w:numPr>
        <w:ind w:left="720" w:hanging="360"/>
        <w:rPr>
          <w:color w:val="201d1e"/>
          <w:sz w:val="28"/>
          <w:szCs w:val="28"/>
          <w:highlight w:val="white"/>
        </w:rPr>
      </w:pPr>
      <w:r w:rsidDel="00000000" w:rsidR="00000000" w:rsidRPr="00000000">
        <w:rPr>
          <w:color w:val="201d1e"/>
          <w:sz w:val="28"/>
          <w:szCs w:val="28"/>
          <w:highlight w:val="white"/>
          <w:rtl w:val="0"/>
        </w:rPr>
        <w:t xml:space="preserve">There are approximately 75 stairs to the second floor</w:t>
      </w:r>
    </w:p>
    <w:p w:rsidR="00000000" w:rsidDel="00000000" w:rsidP="00000000" w:rsidRDefault="00000000" w:rsidRPr="00000000" w14:paraId="0000002C">
      <w:pPr>
        <w:numPr>
          <w:ilvl w:val="0"/>
          <w:numId w:val="2"/>
        </w:numPr>
        <w:ind w:left="720" w:hanging="360"/>
        <w:rPr>
          <w:color w:val="201d1e"/>
          <w:sz w:val="28"/>
          <w:szCs w:val="28"/>
          <w:highlight w:val="white"/>
        </w:rPr>
      </w:pPr>
      <w:r w:rsidDel="00000000" w:rsidR="00000000" w:rsidRPr="00000000">
        <w:rPr>
          <w:color w:val="201d1e"/>
          <w:sz w:val="28"/>
          <w:szCs w:val="28"/>
          <w:highlight w:val="white"/>
          <w:rtl w:val="0"/>
        </w:rPr>
        <w:t xml:space="preserve">A ramp provides access to theatres 5–11</w:t>
      </w:r>
    </w:p>
    <w:p w:rsidR="00000000" w:rsidDel="00000000" w:rsidP="00000000" w:rsidRDefault="00000000" w:rsidRPr="00000000" w14:paraId="0000002D">
      <w:pPr>
        <w:rPr>
          <w:color w:val="201d1e"/>
          <w:sz w:val="28"/>
          <w:szCs w:val="28"/>
          <w:highlight w:val="white"/>
        </w:rPr>
      </w:pPr>
      <w:r w:rsidDel="00000000" w:rsidR="00000000" w:rsidRPr="00000000">
        <w:rPr>
          <w:color w:val="201d1e"/>
          <w:sz w:val="30"/>
          <w:szCs w:val="30"/>
          <w:highlight w:val="white"/>
          <w:rtl w:val="0"/>
        </w:rPr>
        <w:t xml:space="preserve">                                                  </w:t>
      </w:r>
      <w:r w:rsidDel="00000000" w:rsidR="00000000" w:rsidRPr="00000000">
        <w:rPr>
          <w:rtl w:val="0"/>
        </w:rPr>
      </w:r>
    </w:p>
    <w:p w:rsidR="00000000" w:rsidDel="00000000" w:rsidP="00000000" w:rsidRDefault="00000000" w:rsidRPr="00000000" w14:paraId="0000002E">
      <w:pPr>
        <w:rPr>
          <w:sz w:val="28"/>
          <w:szCs w:val="28"/>
          <w:shd w:fill="fff2cc" w:val="clear"/>
        </w:rPr>
      </w:pPr>
      <w:r w:rsidDel="00000000" w:rsidR="00000000" w:rsidRPr="00000000">
        <w:rPr>
          <w:b w:val="1"/>
          <w:bCs w:val="1"/>
          <w:color w:val="202124"/>
          <w:sz w:val="28"/>
          <w:szCs w:val="28"/>
          <w:highlight w:val="white"/>
        </w:rPr>
        <w:drawing>
          <wp:inline distB="114300" distT="114300" distL="114300" distR="114300">
            <wp:extent cx="2867025" cy="3924300"/>
            <wp:effectExtent b="0" l="0" r="0" t="0"/>
            <wp:docPr descr="A photograph of the up and down escalators at Scotiabank Theatre. The up escalator is to the right and the down escalator to the left. The elevator is to the right of the escalators. There is a large glass window to the left of the escalators " id="24" name="image11.png"/>
            <a:graphic>
              <a:graphicData uri="http://schemas.openxmlformats.org/drawingml/2006/picture">
                <pic:pic>
                  <pic:nvPicPr>
                    <pic:cNvPr descr="A photograph of the up and down escalators at Scotiabank Theatre. The up escalator is to the right and the down escalator to the left. The elevator is to the right of the escalators. There is a large glass window to the left of the escalators " id="0" name="image11.png"/>
                    <pic:cNvPicPr preferRelativeResize="0"/>
                  </pic:nvPicPr>
                  <pic:blipFill>
                    <a:blip r:embed="rId19"/>
                    <a:srcRect b="0" l="0" r="0" t="6996"/>
                    <a:stretch>
                      <a:fillRect/>
                    </a:stretch>
                  </pic:blipFill>
                  <pic:spPr>
                    <a:xfrm>
                      <a:off x="0" y="0"/>
                      <a:ext cx="2867025" cy="3924300"/>
                    </a:xfrm>
                    <a:prstGeom prst="rect"/>
                    <a:ln/>
                  </pic:spPr>
                </pic:pic>
              </a:graphicData>
            </a:graphic>
          </wp:inline>
        </w:drawing>
      </w:r>
      <w:r w:rsidDel="00000000" w:rsidR="00000000" w:rsidRPr="00000000">
        <w:rPr>
          <w:b w:val="1"/>
          <w:bCs w:val="1"/>
          <w:color w:val="202124"/>
          <w:sz w:val="28"/>
          <w:szCs w:val="28"/>
          <w:highlight w:val="white"/>
          <w:rtl w:val="0"/>
        </w:rPr>
        <w:br w:type="textWrapping"/>
      </w:r>
      <w:r w:rsidDel="00000000" w:rsidR="00000000" w:rsidRPr="00000000">
        <w:rPr>
          <w:i w:val="1"/>
          <w:iCs w:val="1"/>
          <w:color w:val="1f497d"/>
          <w:sz w:val="18"/>
          <w:szCs w:val="18"/>
          <w:highlight w:val="white"/>
          <w:rtl w:val="0"/>
        </w:rPr>
        <w:t xml:space="preserve">Figure 5: </w:t>
      </w:r>
      <w:r w:rsidDel="00000000" w:rsidR="00000000" w:rsidRPr="00000000">
        <w:rPr>
          <w:i w:val="1"/>
          <w:iCs w:val="1"/>
          <w:color w:val="1f497d"/>
          <w:sz w:val="18"/>
          <w:szCs w:val="18"/>
          <w:rtl w:val="0"/>
        </w:rPr>
        <w:t xml:space="preserve">A photograph of the up and down escalators at Scotiabank Theatre. The “up” escalator is to the right and the “down” escalator to the left. The elevator is to the right of the escalators </w:t>
        <w:br w:type="textWrapping"/>
        <w:br w:type="textWrapping"/>
      </w:r>
      <w:r w:rsidDel="00000000" w:rsidR="00000000" w:rsidRPr="00000000">
        <w:rPr>
          <w:b w:val="1"/>
          <w:bCs w:val="1"/>
          <w:color w:val="202124"/>
          <w:sz w:val="28"/>
          <w:szCs w:val="28"/>
          <w:highlight w:val="white"/>
        </w:rPr>
        <w:drawing>
          <wp:inline distB="114300" distT="114300" distL="114300" distR="114300">
            <wp:extent cx="2819400" cy="3686175"/>
            <wp:effectExtent b="0" l="0" r="0" t="0"/>
            <wp:docPr descr="Image of the elevator. There is a sign to the left that reads “Thanks for Coming” and the word elevator is above in red" id="22" name="image9.png"/>
            <a:graphic>
              <a:graphicData uri="http://schemas.openxmlformats.org/drawingml/2006/picture">
                <pic:pic>
                  <pic:nvPicPr>
                    <pic:cNvPr descr="Image of the elevator. There is a sign to the left that reads “Thanks for Coming” and the word elevator is above in red" id="0" name="image9.png"/>
                    <pic:cNvPicPr preferRelativeResize="0"/>
                  </pic:nvPicPr>
                  <pic:blipFill>
                    <a:blip r:embed="rId20"/>
                    <a:srcRect b="9300" l="2382" r="0" t="0"/>
                    <a:stretch>
                      <a:fillRect/>
                    </a:stretch>
                  </pic:blipFill>
                  <pic:spPr>
                    <a:xfrm>
                      <a:off x="0" y="0"/>
                      <a:ext cx="2819400" cy="3686175"/>
                    </a:xfrm>
                    <a:prstGeom prst="rect"/>
                    <a:ln/>
                  </pic:spPr>
                </pic:pic>
              </a:graphicData>
            </a:graphic>
          </wp:inline>
        </w:drawing>
      </w:r>
      <w:r w:rsidDel="00000000" w:rsidR="00000000" w:rsidRPr="00000000">
        <w:rPr>
          <w:b w:val="1"/>
          <w:bCs w:val="1"/>
          <w:color w:val="202124"/>
          <w:sz w:val="28"/>
          <w:szCs w:val="28"/>
          <w:highlight w:val="white"/>
          <w:rtl w:val="0"/>
        </w:rPr>
        <w:br w:type="textWrapping"/>
      </w:r>
      <w:r w:rsidDel="00000000" w:rsidR="00000000" w:rsidRPr="00000000">
        <w:rPr>
          <w:i w:val="1"/>
          <w:iCs w:val="1"/>
          <w:color w:val="1f497d"/>
          <w:sz w:val="18"/>
          <w:szCs w:val="18"/>
          <w:highlight w:val="white"/>
          <w:rtl w:val="0"/>
        </w:rPr>
        <w:t xml:space="preserve">Figure 6: Elevators to exit</w:t>
        <w:br w:type="textWrapping"/>
      </w:r>
      <w:r w:rsidDel="00000000" w:rsidR="00000000" w:rsidRPr="00000000">
        <w:rPr>
          <w:b w:val="1"/>
          <w:bCs w:val="1"/>
          <w:color w:val="202124"/>
          <w:sz w:val="28"/>
          <w:szCs w:val="28"/>
          <w:highlight w:val="white"/>
          <w:rtl w:val="0"/>
        </w:rPr>
        <w:br w:type="textWrapping"/>
      </w:r>
      <w:r w:rsidDel="00000000" w:rsidR="00000000" w:rsidRPr="00000000">
        <w:rPr>
          <w:i w:val="1"/>
          <w:iCs w:val="1"/>
          <w:color w:val="1f497d"/>
          <w:sz w:val="18"/>
          <w:szCs w:val="18"/>
          <w:highlight w:val="white"/>
          <w:rtl w:val="0"/>
        </w:rPr>
        <w:t xml:space="preserve">.</w:t>
      </w:r>
      <w:r w:rsidDel="00000000" w:rsidR="00000000" w:rsidRPr="00000000">
        <w:rPr>
          <w:color w:val="202124"/>
          <w:sz w:val="28"/>
          <w:szCs w:val="28"/>
          <w:shd w:fill="fff2cc" w:val="clear"/>
        </w:rPr>
        <w:drawing>
          <wp:inline distB="114300" distT="114300" distL="114300" distR="114300">
            <wp:extent cx="3009900" cy="3684504"/>
            <wp:effectExtent b="0" l="0" r="0" t="0"/>
            <wp:docPr descr="Photograph of the ramp leading towards cinemas 5 - 11. There is a ramp on the left and right sides with stairs in the middle. There are railing on both sides of the ramp and a secondary concession stand in the back." id="23" name="image10.jpg"/>
            <a:graphic>
              <a:graphicData uri="http://schemas.openxmlformats.org/drawingml/2006/picture">
                <pic:pic>
                  <pic:nvPicPr>
                    <pic:cNvPr descr="Photograph of the ramp leading towards cinemas 5 - 11. There is a ramp on the left and right sides with stairs in the middle. There are railing on both sides of the ramp and a secondary concession stand in the back." id="0" name="image10.jpg"/>
                    <pic:cNvPicPr preferRelativeResize="0"/>
                  </pic:nvPicPr>
                  <pic:blipFill>
                    <a:blip r:embed="rId21"/>
                    <a:srcRect b="7897" l="0" r="0" t="0"/>
                    <a:stretch>
                      <a:fillRect/>
                    </a:stretch>
                  </pic:blipFill>
                  <pic:spPr>
                    <a:xfrm>
                      <a:off x="0" y="0"/>
                      <a:ext cx="3009900" cy="3684504"/>
                    </a:xfrm>
                    <a:prstGeom prst="rect"/>
                    <a:ln/>
                  </pic:spPr>
                </pic:pic>
              </a:graphicData>
            </a:graphic>
          </wp:inline>
        </w:drawing>
      </w:r>
      <w:r w:rsidDel="00000000" w:rsidR="00000000" w:rsidRPr="00000000">
        <w:rPr>
          <w:color w:val="202124"/>
          <w:sz w:val="28"/>
          <w:szCs w:val="28"/>
          <w:shd w:fill="fff2cc" w:val="clear"/>
          <w:rtl w:val="0"/>
        </w:rPr>
        <w:br w:type="textWrapping"/>
      </w:r>
      <w:r w:rsidDel="00000000" w:rsidR="00000000" w:rsidRPr="00000000">
        <w:rPr>
          <w:i w:val="1"/>
          <w:iCs w:val="1"/>
          <w:color w:val="1f497d"/>
          <w:sz w:val="18"/>
          <w:szCs w:val="18"/>
          <w:highlight w:val="white"/>
          <w:rtl w:val="0"/>
        </w:rPr>
        <w:t xml:space="preserve">Figure 7: Photograph of the ramp leading towards cinemas 5–14. </w:t>
      </w:r>
      <w:r w:rsidDel="00000000" w:rsidR="00000000" w:rsidRPr="00000000">
        <w:br w:type="page"/>
      </w:r>
      <w:r w:rsidDel="00000000" w:rsidR="00000000" w:rsidRPr="00000000">
        <w:rPr>
          <w:rtl w:val="0"/>
        </w:rPr>
      </w:r>
    </w:p>
    <w:p w:rsidR="00000000" w:rsidDel="00000000" w:rsidP="00000000" w:rsidRDefault="00000000" w:rsidRPr="00000000" w14:paraId="0000002F">
      <w:pPr>
        <w:pStyle w:val="Heading2"/>
        <w:rPr/>
      </w:pPr>
      <w:bookmarkStart w:colFirst="0" w:colLast="0" w:name="_heading=h.9ivsxe62rcio" w:id="12"/>
      <w:bookmarkEnd w:id="12"/>
      <w:r w:rsidDel="00000000" w:rsidR="00000000" w:rsidRPr="00000000">
        <w:rPr>
          <w:b w:val="1"/>
          <w:bCs w:val="1"/>
          <w:rtl w:val="0"/>
        </w:rPr>
        <w:t xml:space="preserve">Venue measurements</w:t>
      </w: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3120"/>
        <w:gridCol w:w="3120"/>
        <w:tblGridChange w:id="0">
          <w:tblGrid>
            <w:gridCol w:w="3120"/>
            <w:gridCol w:w="3120"/>
            <w:gridCol w:w="3120"/>
          </w:tblGrid>
        </w:tblGridChange>
      </w:tblGrid>
      <w:tr>
        <w:trPr>
          <w:cantSplit w:val="0"/>
          <w:trHeight w:val="315" w:hRule="atLeast"/>
          <w:tblHeader w:val="0"/>
        </w:trPr>
        <w:tc>
          <w:tcPr>
            <w:tcBorders>
              <w:top w:color="201d1d" w:space="0" w:sz="6" w:val="single"/>
              <w:left w:color="201d1d" w:space="0" w:sz="6" w:val="single"/>
              <w:bottom w:color="201d1d" w:space="0" w:sz="6" w:val="single"/>
              <w:right w:color="2a2727"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30">
            <w:pPr>
              <w:widowControl w:val="0"/>
              <w:rPr>
                <w:color w:val="ffffff"/>
                <w:sz w:val="21"/>
                <w:szCs w:val="21"/>
              </w:rPr>
            </w:pPr>
            <w:r w:rsidDel="00000000" w:rsidR="00000000" w:rsidRPr="00000000">
              <w:rPr>
                <w:color w:val="ffffff"/>
                <w:sz w:val="21"/>
                <w:szCs w:val="21"/>
                <w:rtl w:val="0"/>
              </w:rPr>
              <w:t xml:space="preserve">Door/Area</w:t>
            </w:r>
          </w:p>
        </w:tc>
        <w:tc>
          <w:tcPr>
            <w:tcBorders>
              <w:top w:color="201d1d" w:space="0" w:sz="6" w:val="single"/>
              <w:left w:color="cccccc" w:space="0" w:sz="6" w:val="single"/>
              <w:bottom w:color="201d1d" w:space="0" w:sz="6" w:val="single"/>
              <w:right w:color="2a2727"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31">
            <w:pPr>
              <w:widowControl w:val="0"/>
              <w:jc w:val="center"/>
              <w:rPr>
                <w:color w:val="ffffff"/>
                <w:sz w:val="21"/>
                <w:szCs w:val="21"/>
              </w:rPr>
            </w:pPr>
            <w:r w:rsidDel="00000000" w:rsidR="00000000" w:rsidRPr="00000000">
              <w:rPr>
                <w:color w:val="ffffff"/>
                <w:sz w:val="21"/>
                <w:szCs w:val="21"/>
                <w:rtl w:val="0"/>
              </w:rPr>
              <w:t xml:space="preserve">W x H </w:t>
            </w:r>
          </w:p>
        </w:tc>
        <w:tc>
          <w:tcPr>
            <w:tcBorders>
              <w:top w:color="201d1d" w:space="0" w:sz="6" w:val="single"/>
              <w:left w:color="cccccc" w:space="0" w:sz="6" w:val="single"/>
              <w:bottom w:color="201d1d" w:space="0" w:sz="6" w:val="single"/>
              <w:right w:color="201d1d"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32">
            <w:pPr>
              <w:widowControl w:val="0"/>
              <w:rPr>
                <w:color w:val="ffffff"/>
                <w:sz w:val="21"/>
                <w:szCs w:val="21"/>
              </w:rPr>
            </w:pPr>
            <w:r w:rsidDel="00000000" w:rsidR="00000000" w:rsidRPr="00000000">
              <w:rPr>
                <w:color w:val="ffffff"/>
                <w:sz w:val="21"/>
                <w:szCs w:val="21"/>
                <w:rtl w:val="0"/>
              </w:rPr>
              <w:t xml:space="preserve">Notes</w:t>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3">
            <w:pPr>
              <w:widowControl w:val="0"/>
              <w:rPr>
                <w:sz w:val="21"/>
                <w:szCs w:val="21"/>
              </w:rPr>
            </w:pPr>
            <w:r w:rsidDel="00000000" w:rsidR="00000000" w:rsidRPr="00000000">
              <w:rPr>
                <w:sz w:val="21"/>
                <w:szCs w:val="21"/>
                <w:rtl w:val="0"/>
              </w:rPr>
              <w:t xml:space="preserve">Front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4">
            <w:pPr>
              <w:widowControl w:val="0"/>
              <w:jc w:val="center"/>
              <w:rPr>
                <w:sz w:val="21"/>
                <w:szCs w:val="21"/>
              </w:rPr>
            </w:pPr>
            <w:r w:rsidDel="00000000" w:rsidR="00000000" w:rsidRPr="00000000">
              <w:rPr>
                <w:sz w:val="21"/>
                <w:szCs w:val="21"/>
                <w:rtl w:val="0"/>
              </w:rPr>
              <w:t xml:space="preserve">70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5">
            <w:pPr>
              <w:widowControl w:val="0"/>
              <w:rPr>
                <w:sz w:val="21"/>
                <w:szCs w:val="21"/>
              </w:rPr>
            </w:pPr>
            <w:r w:rsidDel="00000000" w:rsidR="00000000" w:rsidRPr="00000000">
              <w:rPr>
                <w:sz w:val="21"/>
                <w:szCs w:val="21"/>
                <w:rtl w:val="0"/>
              </w:rPr>
              <w:t xml:space="preserve">When both doors open, width is 65"</w:t>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36">
            <w:pPr>
              <w:widowControl w:val="0"/>
              <w:rPr>
                <w:sz w:val="21"/>
                <w:szCs w:val="21"/>
              </w:rPr>
            </w:pPr>
            <w:r w:rsidDel="00000000" w:rsidR="00000000" w:rsidRPr="00000000">
              <w:rPr>
                <w:sz w:val="21"/>
                <w:szCs w:val="21"/>
                <w:rtl w:val="0"/>
              </w:rPr>
              <w:t xml:space="preserve">Curb Height (front doors)</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37">
            <w:pPr>
              <w:widowControl w:val="0"/>
              <w:jc w:val="center"/>
              <w:rPr>
                <w:sz w:val="21"/>
                <w:szCs w:val="21"/>
              </w:rPr>
            </w:pPr>
            <w:r w:rsidDel="00000000" w:rsidR="00000000" w:rsidRPr="00000000">
              <w:rPr>
                <w:sz w:val="21"/>
                <w:szCs w:val="21"/>
                <w:rtl w:val="0"/>
              </w:rPr>
              <w:t xml:space="preserve">4.5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38">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9">
            <w:pPr>
              <w:widowControl w:val="0"/>
              <w:rPr>
                <w:sz w:val="21"/>
                <w:szCs w:val="21"/>
              </w:rPr>
            </w:pPr>
            <w:r w:rsidDel="00000000" w:rsidR="00000000" w:rsidRPr="00000000">
              <w:rPr>
                <w:sz w:val="21"/>
                <w:szCs w:val="21"/>
                <w:rtl w:val="0"/>
              </w:rPr>
              <w:t xml:space="preserve">Elevator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A">
            <w:pPr>
              <w:widowControl w:val="0"/>
              <w:jc w:val="center"/>
              <w:rPr>
                <w:sz w:val="21"/>
                <w:szCs w:val="21"/>
              </w:rPr>
            </w:pPr>
            <w:r w:rsidDel="00000000" w:rsidR="00000000" w:rsidRPr="00000000">
              <w:rPr>
                <w:sz w:val="21"/>
                <w:szCs w:val="21"/>
                <w:rtl w:val="0"/>
              </w:rPr>
              <w:t xml:space="preserve">3 feet</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B">
            <w:pPr>
              <w:widowControl w:val="0"/>
              <w:rPr>
                <w:sz w:val="21"/>
                <w:szCs w:val="21"/>
              </w:rPr>
            </w:pPr>
            <w:r w:rsidDel="00000000" w:rsidR="00000000" w:rsidRPr="00000000">
              <w:rPr>
                <w:sz w:val="21"/>
                <w:szCs w:val="21"/>
                <w:rtl w:val="0"/>
              </w:rPr>
              <w:t xml:space="preserve">Both ground floor + 1st floor</w:t>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3C">
            <w:pPr>
              <w:widowControl w:val="0"/>
              <w:rPr>
                <w:sz w:val="21"/>
                <w:szCs w:val="21"/>
              </w:rPr>
            </w:pPr>
            <w:r w:rsidDel="00000000" w:rsidR="00000000" w:rsidRPr="00000000">
              <w:rPr>
                <w:sz w:val="21"/>
                <w:szCs w:val="21"/>
                <w:rtl w:val="0"/>
              </w:rPr>
              <w:t xml:space="preserve">Escalator</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3D">
            <w:pPr>
              <w:widowControl w:val="0"/>
              <w:jc w:val="center"/>
              <w:rPr>
                <w:sz w:val="21"/>
                <w:szCs w:val="21"/>
              </w:rPr>
            </w:pPr>
            <w:r w:rsidDel="00000000" w:rsidR="00000000" w:rsidRPr="00000000">
              <w:rPr>
                <w:sz w:val="21"/>
                <w:szCs w:val="21"/>
                <w:rtl w:val="0"/>
              </w:rPr>
              <w:t xml:space="preserve">31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3E">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F">
            <w:pPr>
              <w:widowControl w:val="0"/>
              <w:rPr>
                <w:sz w:val="21"/>
                <w:szCs w:val="21"/>
              </w:rPr>
            </w:pPr>
            <w:r w:rsidDel="00000000" w:rsidR="00000000" w:rsidRPr="00000000">
              <w:rPr>
                <w:sz w:val="21"/>
                <w:szCs w:val="21"/>
                <w:rtl w:val="0"/>
              </w:rPr>
              <w:t xml:space="preserve">Double doors - Reps Lounge</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0">
            <w:pPr>
              <w:widowControl w:val="0"/>
              <w:jc w:val="center"/>
              <w:rPr>
                <w:sz w:val="21"/>
                <w:szCs w:val="21"/>
              </w:rPr>
            </w:pPr>
            <w:r w:rsidDel="00000000" w:rsidR="00000000" w:rsidRPr="00000000">
              <w:rPr>
                <w:sz w:val="21"/>
                <w:szCs w:val="21"/>
                <w:rtl w:val="0"/>
              </w:rPr>
              <w:t xml:space="preserve">80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1">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2">
            <w:pPr>
              <w:widowControl w:val="0"/>
              <w:rPr>
                <w:sz w:val="21"/>
                <w:szCs w:val="21"/>
              </w:rPr>
            </w:pPr>
            <w:r w:rsidDel="00000000" w:rsidR="00000000" w:rsidRPr="00000000">
              <w:rPr>
                <w:sz w:val="21"/>
                <w:szCs w:val="21"/>
                <w:rtl w:val="0"/>
              </w:rPr>
              <w:t xml:space="preserve">Bar Counter Height</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3">
            <w:pPr>
              <w:widowControl w:val="0"/>
              <w:jc w:val="center"/>
              <w:rPr>
                <w:sz w:val="21"/>
                <w:szCs w:val="21"/>
              </w:rPr>
            </w:pPr>
            <w:r w:rsidDel="00000000" w:rsidR="00000000" w:rsidRPr="00000000">
              <w:rPr>
                <w:sz w:val="21"/>
                <w:szCs w:val="21"/>
                <w:rtl w:val="0"/>
              </w:rPr>
              <w:t xml:space="preserve">43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4">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5">
            <w:pPr>
              <w:widowControl w:val="0"/>
              <w:rPr>
                <w:sz w:val="21"/>
                <w:szCs w:val="21"/>
              </w:rPr>
            </w:pPr>
            <w:r w:rsidDel="00000000" w:rsidR="00000000" w:rsidRPr="00000000">
              <w:rPr>
                <w:sz w:val="21"/>
                <w:szCs w:val="21"/>
                <w:rtl w:val="0"/>
              </w:rPr>
              <w:t xml:space="preserve">Box Office Counter Height</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6">
            <w:pPr>
              <w:widowControl w:val="0"/>
              <w:jc w:val="center"/>
              <w:rPr>
                <w:sz w:val="21"/>
                <w:szCs w:val="21"/>
              </w:rPr>
            </w:pPr>
            <w:r w:rsidDel="00000000" w:rsidR="00000000" w:rsidRPr="00000000">
              <w:rPr>
                <w:sz w:val="21"/>
                <w:szCs w:val="21"/>
                <w:rtl w:val="0"/>
              </w:rPr>
              <w:t xml:space="preserve">36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7">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8">
            <w:pPr>
              <w:widowControl w:val="0"/>
              <w:rPr>
                <w:sz w:val="21"/>
                <w:szCs w:val="21"/>
              </w:rPr>
            </w:pPr>
            <w:r w:rsidDel="00000000" w:rsidR="00000000" w:rsidRPr="00000000">
              <w:rPr>
                <w:sz w:val="21"/>
                <w:szCs w:val="21"/>
                <w:rtl w:val="0"/>
              </w:rPr>
              <w:t xml:space="preserve">Concessions Counter Height</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9">
            <w:pPr>
              <w:widowControl w:val="0"/>
              <w:jc w:val="center"/>
              <w:rPr>
                <w:sz w:val="21"/>
                <w:szCs w:val="21"/>
              </w:rPr>
            </w:pPr>
            <w:r w:rsidDel="00000000" w:rsidR="00000000" w:rsidRPr="00000000">
              <w:rPr>
                <w:sz w:val="21"/>
                <w:szCs w:val="21"/>
                <w:rtl w:val="0"/>
              </w:rPr>
              <w:t xml:space="preserve">35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A">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B">
            <w:pPr>
              <w:widowControl w:val="0"/>
              <w:rPr>
                <w:sz w:val="21"/>
                <w:szCs w:val="21"/>
              </w:rPr>
            </w:pPr>
            <w:r w:rsidDel="00000000" w:rsidR="00000000" w:rsidRPr="00000000">
              <w:rPr>
                <w:sz w:val="21"/>
                <w:szCs w:val="21"/>
                <w:rtl w:val="0"/>
              </w:rPr>
              <w:t xml:space="preserve">Cinema 1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C">
            <w:pPr>
              <w:widowControl w:val="0"/>
              <w:jc w:val="center"/>
              <w:rPr>
                <w:sz w:val="21"/>
                <w:szCs w:val="21"/>
              </w:rPr>
            </w:pPr>
            <w:r w:rsidDel="00000000" w:rsidR="00000000" w:rsidRPr="00000000">
              <w:rPr>
                <w:sz w:val="21"/>
                <w:szCs w:val="21"/>
                <w:rtl w:val="0"/>
              </w:rPr>
              <w:t xml:space="preserve">67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D">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E">
            <w:pPr>
              <w:widowControl w:val="0"/>
              <w:rPr>
                <w:sz w:val="21"/>
                <w:szCs w:val="21"/>
              </w:rPr>
            </w:pPr>
            <w:r w:rsidDel="00000000" w:rsidR="00000000" w:rsidRPr="00000000">
              <w:rPr>
                <w:sz w:val="21"/>
                <w:szCs w:val="21"/>
                <w:rtl w:val="0"/>
              </w:rPr>
              <w:t xml:space="preserve">Cinema 2 Doors</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F">
            <w:pPr>
              <w:widowControl w:val="0"/>
              <w:jc w:val="center"/>
              <w:rPr>
                <w:sz w:val="21"/>
                <w:szCs w:val="21"/>
              </w:rPr>
            </w:pPr>
            <w:r w:rsidDel="00000000" w:rsidR="00000000" w:rsidRPr="00000000">
              <w:rPr>
                <w:sz w:val="21"/>
                <w:szCs w:val="21"/>
                <w:rtl w:val="0"/>
              </w:rPr>
              <w:t xml:space="preserve">67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0">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1">
            <w:pPr>
              <w:widowControl w:val="0"/>
              <w:rPr>
                <w:sz w:val="21"/>
                <w:szCs w:val="21"/>
              </w:rPr>
            </w:pPr>
            <w:r w:rsidDel="00000000" w:rsidR="00000000" w:rsidRPr="00000000">
              <w:rPr>
                <w:sz w:val="21"/>
                <w:szCs w:val="21"/>
                <w:rtl w:val="0"/>
              </w:rPr>
              <w:t xml:space="preserve">Cinema 3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2">
            <w:pPr>
              <w:widowControl w:val="0"/>
              <w:jc w:val="center"/>
              <w:rPr>
                <w:sz w:val="21"/>
                <w:szCs w:val="21"/>
              </w:rPr>
            </w:pPr>
            <w:r w:rsidDel="00000000" w:rsidR="00000000" w:rsidRPr="00000000">
              <w:rPr>
                <w:sz w:val="21"/>
                <w:szCs w:val="21"/>
                <w:rtl w:val="0"/>
              </w:rPr>
              <w:t xml:space="preserve">65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3">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4">
            <w:pPr>
              <w:widowControl w:val="0"/>
              <w:rPr>
                <w:sz w:val="21"/>
                <w:szCs w:val="21"/>
              </w:rPr>
            </w:pPr>
            <w:r w:rsidDel="00000000" w:rsidR="00000000" w:rsidRPr="00000000">
              <w:rPr>
                <w:sz w:val="21"/>
                <w:szCs w:val="21"/>
                <w:rtl w:val="0"/>
              </w:rPr>
              <w:t xml:space="preserve">Cinema 4 Doors</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5">
            <w:pPr>
              <w:widowControl w:val="0"/>
              <w:jc w:val="center"/>
              <w:rPr>
                <w:sz w:val="21"/>
                <w:szCs w:val="21"/>
              </w:rPr>
            </w:pPr>
            <w:r w:rsidDel="00000000" w:rsidR="00000000" w:rsidRPr="00000000">
              <w:rPr>
                <w:sz w:val="21"/>
                <w:szCs w:val="21"/>
                <w:rtl w:val="0"/>
              </w:rPr>
              <w:t xml:space="preserve">66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6">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7">
            <w:pPr>
              <w:widowControl w:val="0"/>
              <w:rPr>
                <w:sz w:val="21"/>
                <w:szCs w:val="21"/>
              </w:rPr>
            </w:pPr>
            <w:r w:rsidDel="00000000" w:rsidR="00000000" w:rsidRPr="00000000">
              <w:rPr>
                <w:sz w:val="21"/>
                <w:szCs w:val="21"/>
                <w:rtl w:val="0"/>
              </w:rPr>
              <w:t xml:space="preserve">Cinema 5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8">
            <w:pPr>
              <w:widowControl w:val="0"/>
              <w:jc w:val="center"/>
              <w:rPr>
                <w:sz w:val="21"/>
                <w:szCs w:val="21"/>
              </w:rPr>
            </w:pPr>
            <w:r w:rsidDel="00000000" w:rsidR="00000000" w:rsidRPr="00000000">
              <w:rPr>
                <w:sz w:val="21"/>
                <w:szCs w:val="21"/>
                <w:rtl w:val="0"/>
              </w:rPr>
              <w:t xml:space="preserve">67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9">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A">
            <w:pPr>
              <w:widowControl w:val="0"/>
              <w:rPr>
                <w:sz w:val="21"/>
                <w:szCs w:val="21"/>
              </w:rPr>
            </w:pPr>
            <w:r w:rsidDel="00000000" w:rsidR="00000000" w:rsidRPr="00000000">
              <w:rPr>
                <w:sz w:val="21"/>
                <w:szCs w:val="21"/>
                <w:rtl w:val="0"/>
              </w:rPr>
              <w:t xml:space="preserve">Cinema 6 Doors</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B">
            <w:pPr>
              <w:widowControl w:val="0"/>
              <w:jc w:val="center"/>
              <w:rPr>
                <w:sz w:val="21"/>
                <w:szCs w:val="21"/>
              </w:rPr>
            </w:pPr>
            <w:r w:rsidDel="00000000" w:rsidR="00000000" w:rsidRPr="00000000">
              <w:rPr>
                <w:sz w:val="21"/>
                <w:szCs w:val="21"/>
                <w:rtl w:val="0"/>
              </w:rPr>
              <w:t xml:space="preserve">67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C">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D">
            <w:pPr>
              <w:widowControl w:val="0"/>
              <w:rPr>
                <w:sz w:val="21"/>
                <w:szCs w:val="21"/>
              </w:rPr>
            </w:pPr>
            <w:r w:rsidDel="00000000" w:rsidR="00000000" w:rsidRPr="00000000">
              <w:rPr>
                <w:sz w:val="21"/>
                <w:szCs w:val="21"/>
                <w:rtl w:val="0"/>
              </w:rPr>
              <w:t xml:space="preserve">Cinema 7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E">
            <w:pPr>
              <w:widowControl w:val="0"/>
              <w:jc w:val="center"/>
              <w:rPr>
                <w:sz w:val="21"/>
                <w:szCs w:val="21"/>
              </w:rPr>
            </w:pPr>
            <w:r w:rsidDel="00000000" w:rsidR="00000000" w:rsidRPr="00000000">
              <w:rPr>
                <w:sz w:val="21"/>
                <w:szCs w:val="21"/>
                <w:rtl w:val="0"/>
              </w:rPr>
              <w:t xml:space="preserve">67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F">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0">
            <w:pPr>
              <w:widowControl w:val="0"/>
              <w:rPr>
                <w:sz w:val="21"/>
                <w:szCs w:val="21"/>
              </w:rPr>
            </w:pPr>
            <w:r w:rsidDel="00000000" w:rsidR="00000000" w:rsidRPr="00000000">
              <w:rPr>
                <w:sz w:val="21"/>
                <w:szCs w:val="21"/>
                <w:rtl w:val="0"/>
              </w:rPr>
              <w:t xml:space="preserve">Cinema 8 Doors</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1">
            <w:pPr>
              <w:widowControl w:val="0"/>
              <w:jc w:val="center"/>
              <w:rPr>
                <w:sz w:val="21"/>
                <w:szCs w:val="21"/>
              </w:rPr>
            </w:pPr>
            <w:r w:rsidDel="00000000" w:rsidR="00000000" w:rsidRPr="00000000">
              <w:rPr>
                <w:sz w:val="21"/>
                <w:szCs w:val="21"/>
                <w:rtl w:val="0"/>
              </w:rPr>
              <w:t xml:space="preserve">66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2">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3">
            <w:pPr>
              <w:widowControl w:val="0"/>
              <w:rPr>
                <w:sz w:val="21"/>
                <w:szCs w:val="21"/>
              </w:rPr>
            </w:pPr>
            <w:r w:rsidDel="00000000" w:rsidR="00000000" w:rsidRPr="00000000">
              <w:rPr>
                <w:sz w:val="21"/>
                <w:szCs w:val="21"/>
                <w:rtl w:val="0"/>
              </w:rPr>
              <w:t xml:space="preserve">Cinema 9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4">
            <w:pPr>
              <w:widowControl w:val="0"/>
              <w:jc w:val="center"/>
              <w:rPr>
                <w:sz w:val="21"/>
                <w:szCs w:val="21"/>
              </w:rPr>
            </w:pPr>
            <w:r w:rsidDel="00000000" w:rsidR="00000000" w:rsidRPr="00000000">
              <w:rPr>
                <w:sz w:val="21"/>
                <w:szCs w:val="21"/>
                <w:rtl w:val="0"/>
              </w:rPr>
              <w:t xml:space="preserve">64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5">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6">
            <w:pPr>
              <w:widowControl w:val="0"/>
              <w:rPr>
                <w:sz w:val="21"/>
                <w:szCs w:val="21"/>
              </w:rPr>
            </w:pPr>
            <w:r w:rsidDel="00000000" w:rsidR="00000000" w:rsidRPr="00000000">
              <w:rPr>
                <w:sz w:val="21"/>
                <w:szCs w:val="21"/>
                <w:rtl w:val="0"/>
              </w:rPr>
              <w:t xml:space="preserve">Cinema 10 Doors</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7">
            <w:pPr>
              <w:widowControl w:val="0"/>
              <w:jc w:val="center"/>
              <w:rPr>
                <w:sz w:val="21"/>
                <w:szCs w:val="21"/>
              </w:rPr>
            </w:pPr>
            <w:r w:rsidDel="00000000" w:rsidR="00000000" w:rsidRPr="00000000">
              <w:rPr>
                <w:sz w:val="21"/>
                <w:szCs w:val="21"/>
                <w:rtl w:val="0"/>
              </w:rPr>
              <w:t xml:space="preserve">67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8">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9">
            <w:pPr>
              <w:widowControl w:val="0"/>
              <w:rPr>
                <w:sz w:val="21"/>
                <w:szCs w:val="21"/>
              </w:rPr>
            </w:pPr>
            <w:r w:rsidDel="00000000" w:rsidR="00000000" w:rsidRPr="00000000">
              <w:rPr>
                <w:sz w:val="21"/>
                <w:szCs w:val="21"/>
                <w:rtl w:val="0"/>
              </w:rPr>
              <w:t xml:space="preserve">Cinema 11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A">
            <w:pPr>
              <w:widowControl w:val="0"/>
              <w:jc w:val="center"/>
              <w:rPr>
                <w:sz w:val="21"/>
                <w:szCs w:val="21"/>
              </w:rPr>
            </w:pPr>
            <w:r w:rsidDel="00000000" w:rsidR="00000000" w:rsidRPr="00000000">
              <w:rPr>
                <w:sz w:val="21"/>
                <w:szCs w:val="21"/>
                <w:rtl w:val="0"/>
              </w:rPr>
              <w:t xml:space="preserve">67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B">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C">
            <w:pPr>
              <w:widowControl w:val="0"/>
              <w:rPr>
                <w:sz w:val="21"/>
                <w:szCs w:val="21"/>
              </w:rPr>
            </w:pPr>
            <w:r w:rsidDel="00000000" w:rsidR="00000000" w:rsidRPr="00000000">
              <w:rPr>
                <w:sz w:val="21"/>
                <w:szCs w:val="21"/>
                <w:rtl w:val="0"/>
              </w:rPr>
              <w:t xml:space="preserve">Cinema 12 Doors (IMAX)</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D">
            <w:pPr>
              <w:widowControl w:val="0"/>
              <w:jc w:val="center"/>
              <w:rPr>
                <w:sz w:val="21"/>
                <w:szCs w:val="21"/>
              </w:rPr>
            </w:pPr>
            <w:r w:rsidDel="00000000" w:rsidR="00000000" w:rsidRPr="00000000">
              <w:rPr>
                <w:sz w:val="21"/>
                <w:szCs w:val="21"/>
                <w:rtl w:val="0"/>
              </w:rPr>
              <w:t xml:space="preserve">70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E">
            <w:pPr>
              <w:widowControl w:val="0"/>
              <w:rPr>
                <w:sz w:val="21"/>
                <w:szCs w:val="21"/>
              </w:rPr>
            </w:pPr>
            <w:r w:rsidDel="00000000" w:rsidR="00000000" w:rsidRPr="00000000">
              <w:rPr>
                <w:sz w:val="21"/>
                <w:szCs w:val="21"/>
                <w:rtl w:val="0"/>
              </w:rPr>
              <w:t xml:space="preserve">main entrance (before the doors) : 117 inches</w:t>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F">
            <w:pPr>
              <w:widowControl w:val="0"/>
              <w:rPr>
                <w:sz w:val="21"/>
                <w:szCs w:val="21"/>
              </w:rPr>
            </w:pPr>
            <w:r w:rsidDel="00000000" w:rsidR="00000000" w:rsidRPr="00000000">
              <w:rPr>
                <w:sz w:val="21"/>
                <w:szCs w:val="21"/>
                <w:rtl w:val="0"/>
              </w:rPr>
              <w:t xml:space="preserve">Cinema 13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0">
            <w:pPr>
              <w:widowControl w:val="0"/>
              <w:jc w:val="center"/>
              <w:rPr>
                <w:sz w:val="21"/>
                <w:szCs w:val="21"/>
              </w:rPr>
            </w:pPr>
            <w:r w:rsidDel="00000000" w:rsidR="00000000" w:rsidRPr="00000000">
              <w:rPr>
                <w:sz w:val="21"/>
                <w:szCs w:val="21"/>
                <w:rtl w:val="0"/>
              </w:rPr>
              <w:t xml:space="preserve">68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1">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2">
            <w:pPr>
              <w:widowControl w:val="0"/>
              <w:rPr>
                <w:sz w:val="21"/>
                <w:szCs w:val="21"/>
              </w:rPr>
            </w:pPr>
            <w:r w:rsidDel="00000000" w:rsidR="00000000" w:rsidRPr="00000000">
              <w:rPr>
                <w:sz w:val="21"/>
                <w:szCs w:val="21"/>
                <w:rtl w:val="0"/>
              </w:rPr>
              <w:t xml:space="preserve">Cinema 14 Doors</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3">
            <w:pPr>
              <w:widowControl w:val="0"/>
              <w:jc w:val="center"/>
              <w:rPr>
                <w:sz w:val="21"/>
                <w:szCs w:val="21"/>
              </w:rPr>
            </w:pPr>
            <w:r w:rsidDel="00000000" w:rsidR="00000000" w:rsidRPr="00000000">
              <w:rPr>
                <w:sz w:val="21"/>
                <w:szCs w:val="21"/>
                <w:rtl w:val="0"/>
              </w:rPr>
              <w:t xml:space="preserve">69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4">
            <w:pPr>
              <w:widowControl w:val="0"/>
              <w:rPr>
                <w:sz w:val="21"/>
                <w:szCs w:val="21"/>
              </w:rPr>
            </w:pPr>
            <w:r w:rsidDel="00000000" w:rsidR="00000000" w:rsidRPr="00000000">
              <w:rPr>
                <w:sz w:val="21"/>
                <w:szCs w:val="21"/>
                <w:rtl w:val="0"/>
              </w:rPr>
              <w:t xml:space="preserve">main entrance (before the doors) : 82 inches</w:t>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5">
            <w:pPr>
              <w:widowControl w:val="0"/>
              <w:rPr>
                <w:sz w:val="21"/>
                <w:szCs w:val="21"/>
              </w:rPr>
            </w:pPr>
            <w:r w:rsidDel="00000000" w:rsidR="00000000" w:rsidRPr="00000000">
              <w:rPr>
                <w:sz w:val="21"/>
                <w:szCs w:val="21"/>
                <w:rtl w:val="0"/>
              </w:rPr>
              <w:t xml:space="preserve">Accessibility Ramp (in building)</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6">
            <w:pPr>
              <w:widowControl w:val="0"/>
              <w:jc w:val="center"/>
              <w:rPr>
                <w:sz w:val="21"/>
                <w:szCs w:val="21"/>
              </w:rPr>
            </w:pPr>
            <w:r w:rsidDel="00000000" w:rsidR="00000000" w:rsidRPr="00000000">
              <w:rPr>
                <w:sz w:val="21"/>
                <w:szCs w:val="21"/>
                <w:rtl w:val="0"/>
              </w:rPr>
              <w:t xml:space="preserve">50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7">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8">
            <w:pPr>
              <w:widowControl w:val="0"/>
              <w:rPr>
                <w:sz w:val="21"/>
                <w:szCs w:val="21"/>
              </w:rPr>
            </w:pPr>
            <w:r w:rsidDel="00000000" w:rsidR="00000000" w:rsidRPr="00000000">
              <w:rPr>
                <w:sz w:val="21"/>
                <w:szCs w:val="21"/>
                <w:rtl w:val="0"/>
              </w:rPr>
              <w:t xml:space="preserve">Accessible Washroom 1</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9">
            <w:pPr>
              <w:widowControl w:val="0"/>
              <w:jc w:val="center"/>
              <w:rPr>
                <w:sz w:val="21"/>
                <w:szCs w:val="21"/>
              </w:rPr>
            </w:pPr>
            <w:r w:rsidDel="00000000" w:rsidR="00000000" w:rsidRPr="00000000">
              <w:rPr>
                <w:sz w:val="21"/>
                <w:szCs w:val="21"/>
                <w:rtl w:val="0"/>
              </w:rPr>
              <w:t xml:space="preserve">33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A">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201d1d"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B">
            <w:pPr>
              <w:widowControl w:val="0"/>
              <w:rPr>
                <w:sz w:val="21"/>
                <w:szCs w:val="21"/>
              </w:rPr>
            </w:pPr>
            <w:r w:rsidDel="00000000" w:rsidR="00000000" w:rsidRPr="00000000">
              <w:rPr>
                <w:sz w:val="21"/>
                <w:szCs w:val="21"/>
                <w:rtl w:val="0"/>
              </w:rPr>
              <w:t xml:space="preserve">Accessible Washroom 2</w:t>
            </w:r>
          </w:p>
        </w:tc>
        <w:tc>
          <w:tcPr>
            <w:tcBorders>
              <w:top w:color="cccccc" w:space="0" w:sz="6" w:val="single"/>
              <w:left w:color="cccccc" w:space="0" w:sz="6" w:val="single"/>
              <w:bottom w:color="201d1d"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C">
            <w:pPr>
              <w:widowControl w:val="0"/>
              <w:jc w:val="center"/>
              <w:rPr>
                <w:sz w:val="21"/>
                <w:szCs w:val="21"/>
              </w:rPr>
            </w:pPr>
            <w:r w:rsidDel="00000000" w:rsidR="00000000" w:rsidRPr="00000000">
              <w:rPr>
                <w:sz w:val="21"/>
                <w:szCs w:val="21"/>
                <w:rtl w:val="0"/>
              </w:rPr>
              <w:t xml:space="preserve">33 inches</w:t>
            </w:r>
          </w:p>
        </w:tc>
        <w:tc>
          <w:tcPr>
            <w:tcBorders>
              <w:top w:color="cccccc" w:space="0" w:sz="6" w:val="single"/>
              <w:left w:color="cccccc" w:space="0" w:sz="6" w:val="single"/>
              <w:bottom w:color="201d1d"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D">
            <w:pPr>
              <w:widowControl w:val="0"/>
              <w:rPr>
                <w:sz w:val="21"/>
                <w:szCs w:val="21"/>
              </w:rPr>
            </w:pPr>
            <w:r w:rsidDel="00000000" w:rsidR="00000000" w:rsidRPr="00000000">
              <w:rPr>
                <w:rtl w:val="0"/>
              </w:rPr>
            </w:r>
          </w:p>
        </w:tc>
      </w:tr>
    </w:tbl>
    <w:p w:rsidR="00000000" w:rsidDel="00000000" w:rsidP="00000000" w:rsidRDefault="00000000" w:rsidRPr="00000000" w14:paraId="0000007E">
      <w:pPr>
        <w:rPr>
          <w:sz w:val="28"/>
          <w:szCs w:val="28"/>
          <w:shd w:fill="fff2cc" w:val="clear"/>
        </w:rPr>
      </w:pPr>
      <w:r w:rsidDel="00000000" w:rsidR="00000000" w:rsidRPr="00000000">
        <w:rPr>
          <w:rtl w:val="0"/>
        </w:rPr>
      </w:r>
    </w:p>
    <w:p w:rsidR="00000000" w:rsidDel="00000000" w:rsidP="00000000" w:rsidRDefault="00000000" w:rsidRPr="00000000" w14:paraId="0000007F">
      <w:pPr>
        <w:pStyle w:val="Heading2"/>
        <w:rPr>
          <w:b w:val="1"/>
          <w:bCs w:val="1"/>
        </w:rPr>
      </w:pPr>
      <w:bookmarkStart w:colFirst="0" w:colLast="0" w:name="_heading=h.2diyb9ka0x1v" w:id="13"/>
      <w:bookmarkEnd w:id="13"/>
      <w:r w:rsidDel="00000000" w:rsidR="00000000" w:rsidRPr="00000000">
        <w:rPr>
          <w:b w:val="1"/>
          <w:bCs w:val="1"/>
          <w:rtl w:val="0"/>
        </w:rPr>
        <w:t xml:space="preserve">Accessible Seating</w:t>
      </w:r>
    </w:p>
    <w:p w:rsidR="00000000" w:rsidDel="00000000" w:rsidP="00000000" w:rsidRDefault="00000000" w:rsidRPr="00000000" w14:paraId="00000080">
      <w:pPr>
        <w:rPr>
          <w:sz w:val="28"/>
          <w:szCs w:val="28"/>
        </w:rPr>
      </w:pPr>
      <w:r w:rsidDel="00000000" w:rsidR="00000000" w:rsidRPr="00000000">
        <w:rPr>
          <w:sz w:val="28"/>
          <w:szCs w:val="28"/>
          <w:rtl w:val="0"/>
        </w:rPr>
        <w:t xml:space="preserve">*Most cinemas have 2–3 steps between each row. Cinemas 12 (IMAX) has 1–4 steps between rows</w:t>
      </w:r>
    </w:p>
    <w:p w:rsidR="00000000" w:rsidDel="00000000" w:rsidP="00000000" w:rsidRDefault="00000000" w:rsidRPr="00000000" w14:paraId="00000081">
      <w:pPr>
        <w:rPr>
          <w:sz w:val="28"/>
          <w:szCs w:val="28"/>
        </w:rPr>
      </w:pP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
        <w:gridCol w:w="1870"/>
        <w:gridCol w:w="1870"/>
        <w:gridCol w:w="1870"/>
        <w:gridCol w:w="1870"/>
        <w:tblGridChange w:id="0">
          <w:tblGrid>
            <w:gridCol w:w="1870"/>
            <w:gridCol w:w="1870"/>
            <w:gridCol w:w="1870"/>
            <w:gridCol w:w="1870"/>
            <w:gridCol w:w="1870"/>
          </w:tblGrid>
        </w:tblGridChange>
      </w:tblGrid>
      <w:tr>
        <w:trPr>
          <w:cantSplit w:val="0"/>
          <w:tblHeader w:val="0"/>
        </w:trPr>
        <w:tc>
          <w:tcPr/>
          <w:p w:rsidR="00000000" w:rsidDel="00000000" w:rsidP="00000000" w:rsidRDefault="00000000" w:rsidRPr="00000000" w14:paraId="00000082">
            <w:pPr>
              <w:rPr>
                <w:sz w:val="28"/>
                <w:szCs w:val="28"/>
              </w:rPr>
            </w:pPr>
            <w:r w:rsidDel="00000000" w:rsidR="00000000" w:rsidRPr="00000000">
              <w:rPr>
                <w:b w:val="1"/>
                <w:bCs w:val="1"/>
                <w:sz w:val="28"/>
                <w:szCs w:val="28"/>
                <w:highlight w:val="white"/>
                <w:rtl w:val="0"/>
              </w:rPr>
              <w:t xml:space="preserve">Cinema</w:t>
            </w:r>
            <w:r w:rsidDel="00000000" w:rsidR="00000000" w:rsidRPr="00000000">
              <w:rPr>
                <w:rtl w:val="0"/>
              </w:rPr>
            </w:r>
          </w:p>
        </w:tc>
        <w:tc>
          <w:tcPr/>
          <w:p w:rsidR="00000000" w:rsidDel="00000000" w:rsidP="00000000" w:rsidRDefault="00000000" w:rsidRPr="00000000" w14:paraId="00000083">
            <w:pPr>
              <w:rPr>
                <w:sz w:val="28"/>
                <w:szCs w:val="28"/>
              </w:rPr>
            </w:pPr>
            <w:r w:rsidDel="00000000" w:rsidR="00000000" w:rsidRPr="00000000">
              <w:rPr>
                <w:sz w:val="28"/>
                <w:szCs w:val="28"/>
                <w:rtl w:val="0"/>
              </w:rPr>
              <w:t xml:space="preserve">Typical seating</w:t>
            </w:r>
          </w:p>
        </w:tc>
        <w:tc>
          <w:tcPr/>
          <w:p w:rsidR="00000000" w:rsidDel="00000000" w:rsidP="00000000" w:rsidRDefault="00000000" w:rsidRPr="00000000" w14:paraId="00000084">
            <w:pPr>
              <w:rPr>
                <w:sz w:val="28"/>
                <w:szCs w:val="28"/>
              </w:rPr>
            </w:pPr>
            <w:r w:rsidDel="00000000" w:rsidR="00000000" w:rsidRPr="00000000">
              <w:rPr>
                <w:b w:val="1"/>
                <w:bCs w:val="1"/>
                <w:sz w:val="28"/>
                <w:szCs w:val="28"/>
                <w:highlight w:val="white"/>
                <w:rtl w:val="0"/>
              </w:rPr>
              <w:t xml:space="preserve">Accessible seating</w:t>
            </w:r>
            <w:r w:rsidDel="00000000" w:rsidR="00000000" w:rsidRPr="00000000">
              <w:rPr>
                <w:rtl w:val="0"/>
              </w:rPr>
            </w:r>
          </w:p>
        </w:tc>
        <w:tc>
          <w:tcPr/>
          <w:p w:rsidR="00000000" w:rsidDel="00000000" w:rsidP="00000000" w:rsidRDefault="00000000" w:rsidRPr="00000000" w14:paraId="00000085">
            <w:pPr>
              <w:rPr>
                <w:sz w:val="28"/>
                <w:szCs w:val="28"/>
              </w:rPr>
            </w:pPr>
            <w:r w:rsidDel="00000000" w:rsidR="00000000" w:rsidRPr="00000000">
              <w:rPr>
                <w:b w:val="1"/>
                <w:bCs w:val="1"/>
                <w:sz w:val="28"/>
                <w:szCs w:val="28"/>
                <w:highlight w:val="white"/>
                <w:rtl w:val="0"/>
              </w:rPr>
              <w:t xml:space="preserve">Companion seating</w:t>
            </w:r>
            <w:r w:rsidDel="00000000" w:rsidR="00000000" w:rsidRPr="00000000">
              <w:rPr>
                <w:rtl w:val="0"/>
              </w:rPr>
            </w:r>
          </w:p>
        </w:tc>
        <w:tc>
          <w:tcPr/>
          <w:p w:rsidR="00000000" w:rsidDel="00000000" w:rsidP="00000000" w:rsidRDefault="00000000" w:rsidRPr="00000000" w14:paraId="00000086">
            <w:pPr>
              <w:rPr>
                <w:sz w:val="28"/>
                <w:szCs w:val="28"/>
              </w:rPr>
            </w:pPr>
            <w:r w:rsidDel="00000000" w:rsidR="00000000" w:rsidRPr="00000000">
              <w:rPr>
                <w:b w:val="1"/>
                <w:bCs w:val="1"/>
                <w:sz w:val="28"/>
                <w:szCs w:val="28"/>
                <w:highlight w:val="white"/>
                <w:rtl w:val="0"/>
              </w:rPr>
              <w:t xml:space="preserve">Step-free seating</w:t>
            </w:r>
            <w:r w:rsidDel="00000000" w:rsidR="00000000" w:rsidRPr="00000000">
              <w:rPr>
                <w:rtl w:val="0"/>
              </w:rPr>
            </w:r>
          </w:p>
        </w:tc>
      </w:tr>
      <w:tr>
        <w:trPr>
          <w:cantSplit w:val="0"/>
          <w:tblHeader w:val="0"/>
        </w:trPr>
        <w:tc>
          <w:tcPr/>
          <w:p w:rsidR="00000000" w:rsidDel="00000000" w:rsidP="00000000" w:rsidRDefault="00000000" w:rsidRPr="00000000" w14:paraId="00000087">
            <w:pPr>
              <w:rPr>
                <w:sz w:val="28"/>
                <w:szCs w:val="28"/>
              </w:rPr>
            </w:pPr>
            <w:r w:rsidDel="00000000" w:rsidR="00000000" w:rsidRPr="00000000">
              <w:rPr>
                <w:sz w:val="28"/>
                <w:szCs w:val="28"/>
                <w:rtl w:val="0"/>
              </w:rPr>
              <w:t xml:space="preserve">Cinema 1</w:t>
            </w:r>
          </w:p>
        </w:tc>
        <w:tc>
          <w:tcPr/>
          <w:p w:rsidR="00000000" w:rsidDel="00000000" w:rsidP="00000000" w:rsidRDefault="00000000" w:rsidRPr="00000000" w14:paraId="00000088">
            <w:pPr>
              <w:rPr>
                <w:sz w:val="28"/>
                <w:szCs w:val="28"/>
              </w:rPr>
            </w:pPr>
            <w:r w:rsidDel="00000000" w:rsidR="00000000" w:rsidRPr="00000000">
              <w:rPr>
                <w:sz w:val="28"/>
                <w:szCs w:val="28"/>
                <w:rtl w:val="0"/>
              </w:rPr>
              <w:t xml:space="preserve">552 seats</w:t>
            </w:r>
          </w:p>
        </w:tc>
        <w:tc>
          <w:tcPr/>
          <w:p w:rsidR="00000000" w:rsidDel="00000000" w:rsidP="00000000" w:rsidRDefault="00000000" w:rsidRPr="00000000" w14:paraId="00000089">
            <w:pPr>
              <w:rPr>
                <w:sz w:val="28"/>
                <w:szCs w:val="28"/>
              </w:rPr>
            </w:pPr>
            <w:r w:rsidDel="00000000" w:rsidR="00000000" w:rsidRPr="00000000">
              <w:rPr>
                <w:sz w:val="28"/>
                <w:szCs w:val="28"/>
                <w:highlight w:val="white"/>
                <w:rtl w:val="0"/>
              </w:rPr>
              <w:t xml:space="preserve">4 seats</w:t>
            </w:r>
            <w:r w:rsidDel="00000000" w:rsidR="00000000" w:rsidRPr="00000000">
              <w:rPr>
                <w:rtl w:val="0"/>
              </w:rPr>
            </w:r>
          </w:p>
        </w:tc>
        <w:tc>
          <w:tcPr/>
          <w:p w:rsidR="00000000" w:rsidDel="00000000" w:rsidP="00000000" w:rsidRDefault="00000000" w:rsidRPr="00000000" w14:paraId="0000008A">
            <w:pPr>
              <w:rPr>
                <w:sz w:val="28"/>
                <w:szCs w:val="28"/>
              </w:rPr>
            </w:pPr>
            <w:r w:rsidDel="00000000" w:rsidR="00000000" w:rsidRPr="00000000">
              <w:rPr>
                <w:sz w:val="28"/>
                <w:szCs w:val="28"/>
                <w:highlight w:val="white"/>
                <w:rtl w:val="0"/>
              </w:rPr>
              <w:t xml:space="preserve">2 seats</w:t>
            </w:r>
            <w:r w:rsidDel="00000000" w:rsidR="00000000" w:rsidRPr="00000000">
              <w:rPr>
                <w:rtl w:val="0"/>
              </w:rPr>
            </w:r>
          </w:p>
        </w:tc>
        <w:tc>
          <w:tcPr/>
          <w:p w:rsidR="00000000" w:rsidDel="00000000" w:rsidP="00000000" w:rsidRDefault="00000000" w:rsidRPr="00000000" w14:paraId="0000008B">
            <w:pPr>
              <w:rPr>
                <w:sz w:val="28"/>
                <w:szCs w:val="28"/>
              </w:rPr>
            </w:pPr>
            <w:r w:rsidDel="00000000" w:rsidR="00000000" w:rsidRPr="00000000">
              <w:rPr>
                <w:sz w:val="28"/>
                <w:szCs w:val="28"/>
                <w:highlight w:val="white"/>
                <w:rtl w:val="0"/>
              </w:rPr>
              <w:t xml:space="preserve">Row A</w:t>
            </w:r>
            <w:r w:rsidDel="00000000" w:rsidR="00000000" w:rsidRPr="00000000">
              <w:rPr>
                <w:rtl w:val="0"/>
              </w:rPr>
            </w:r>
          </w:p>
        </w:tc>
      </w:tr>
      <w:tr>
        <w:trPr>
          <w:cantSplit w:val="0"/>
          <w:tblHeader w:val="0"/>
        </w:trPr>
        <w:tc>
          <w:tcPr/>
          <w:p w:rsidR="00000000" w:rsidDel="00000000" w:rsidP="00000000" w:rsidRDefault="00000000" w:rsidRPr="00000000" w14:paraId="0000008C">
            <w:pPr>
              <w:rPr>
                <w:sz w:val="28"/>
                <w:szCs w:val="28"/>
              </w:rPr>
            </w:pPr>
            <w:r w:rsidDel="00000000" w:rsidR="00000000" w:rsidRPr="00000000">
              <w:rPr>
                <w:sz w:val="28"/>
                <w:szCs w:val="28"/>
                <w:rtl w:val="0"/>
              </w:rPr>
              <w:t xml:space="preserve">Cinema 2</w:t>
            </w:r>
          </w:p>
        </w:tc>
        <w:tc>
          <w:tcPr/>
          <w:p w:rsidR="00000000" w:rsidDel="00000000" w:rsidP="00000000" w:rsidRDefault="00000000" w:rsidRPr="00000000" w14:paraId="0000008D">
            <w:pPr>
              <w:rPr>
                <w:sz w:val="28"/>
                <w:szCs w:val="28"/>
              </w:rPr>
            </w:pPr>
            <w:r w:rsidDel="00000000" w:rsidR="00000000" w:rsidRPr="00000000">
              <w:rPr>
                <w:sz w:val="28"/>
                <w:szCs w:val="28"/>
                <w:rtl w:val="0"/>
              </w:rPr>
              <w:t xml:space="preserve">476 seats</w:t>
            </w:r>
          </w:p>
        </w:tc>
        <w:tc>
          <w:tcPr/>
          <w:p w:rsidR="00000000" w:rsidDel="00000000" w:rsidP="00000000" w:rsidRDefault="00000000" w:rsidRPr="00000000" w14:paraId="0000008E">
            <w:pPr>
              <w:rPr>
                <w:sz w:val="28"/>
                <w:szCs w:val="28"/>
              </w:rPr>
            </w:pPr>
            <w:r w:rsidDel="00000000" w:rsidR="00000000" w:rsidRPr="00000000">
              <w:rPr>
                <w:sz w:val="28"/>
                <w:szCs w:val="28"/>
                <w:highlight w:val="white"/>
                <w:rtl w:val="0"/>
              </w:rPr>
              <w:t xml:space="preserve">6 seats</w:t>
            </w:r>
            <w:r w:rsidDel="00000000" w:rsidR="00000000" w:rsidRPr="00000000">
              <w:rPr>
                <w:rtl w:val="0"/>
              </w:rPr>
            </w:r>
          </w:p>
        </w:tc>
        <w:tc>
          <w:tcPr/>
          <w:p w:rsidR="00000000" w:rsidDel="00000000" w:rsidP="00000000" w:rsidRDefault="00000000" w:rsidRPr="00000000" w14:paraId="0000008F">
            <w:pPr>
              <w:rPr>
                <w:sz w:val="28"/>
                <w:szCs w:val="28"/>
              </w:rPr>
            </w:pPr>
            <w:r w:rsidDel="00000000" w:rsidR="00000000" w:rsidRPr="00000000">
              <w:rPr>
                <w:sz w:val="28"/>
                <w:szCs w:val="28"/>
                <w:highlight w:val="white"/>
                <w:rtl w:val="0"/>
              </w:rPr>
              <w:t xml:space="preserve">6 seats</w:t>
            </w:r>
            <w:r w:rsidDel="00000000" w:rsidR="00000000" w:rsidRPr="00000000">
              <w:rPr>
                <w:rtl w:val="0"/>
              </w:rPr>
            </w:r>
          </w:p>
        </w:tc>
        <w:tc>
          <w:tcPr/>
          <w:p w:rsidR="00000000" w:rsidDel="00000000" w:rsidP="00000000" w:rsidRDefault="00000000" w:rsidRPr="00000000" w14:paraId="00000090">
            <w:pPr>
              <w:rPr>
                <w:sz w:val="28"/>
                <w:szCs w:val="28"/>
              </w:rPr>
            </w:pPr>
            <w:r w:rsidDel="00000000" w:rsidR="00000000" w:rsidRPr="00000000">
              <w:rPr>
                <w:sz w:val="28"/>
                <w:szCs w:val="28"/>
                <w:highlight w:val="white"/>
                <w:rtl w:val="0"/>
              </w:rPr>
              <w:t xml:space="preserve">Rows AA, BB,</w:t>
              <w:br w:type="textWrapping"/>
              <w:t xml:space="preserve">and A</w:t>
            </w:r>
            <w:r w:rsidDel="00000000" w:rsidR="00000000" w:rsidRPr="00000000">
              <w:rPr>
                <w:rtl w:val="0"/>
              </w:rPr>
            </w:r>
          </w:p>
        </w:tc>
      </w:tr>
      <w:tr>
        <w:trPr>
          <w:cantSplit w:val="0"/>
          <w:tblHeader w:val="0"/>
        </w:trPr>
        <w:tc>
          <w:tcPr/>
          <w:p w:rsidR="00000000" w:rsidDel="00000000" w:rsidP="00000000" w:rsidRDefault="00000000" w:rsidRPr="00000000" w14:paraId="00000091">
            <w:pPr>
              <w:rPr>
                <w:sz w:val="28"/>
                <w:szCs w:val="28"/>
              </w:rPr>
            </w:pPr>
            <w:r w:rsidDel="00000000" w:rsidR="00000000" w:rsidRPr="00000000">
              <w:rPr>
                <w:sz w:val="28"/>
                <w:szCs w:val="28"/>
                <w:rtl w:val="0"/>
              </w:rPr>
              <w:t xml:space="preserve">Cinema 3</w:t>
            </w:r>
          </w:p>
        </w:tc>
        <w:tc>
          <w:tcPr/>
          <w:p w:rsidR="00000000" w:rsidDel="00000000" w:rsidP="00000000" w:rsidRDefault="00000000" w:rsidRPr="00000000" w14:paraId="00000092">
            <w:pPr>
              <w:rPr>
                <w:sz w:val="28"/>
                <w:szCs w:val="28"/>
              </w:rPr>
            </w:pPr>
            <w:r w:rsidDel="00000000" w:rsidR="00000000" w:rsidRPr="00000000">
              <w:rPr>
                <w:sz w:val="28"/>
                <w:szCs w:val="28"/>
                <w:rtl w:val="0"/>
              </w:rPr>
              <w:t xml:space="preserve">387 seats</w:t>
            </w:r>
          </w:p>
        </w:tc>
        <w:tc>
          <w:tcPr/>
          <w:p w:rsidR="00000000" w:rsidDel="00000000" w:rsidP="00000000" w:rsidRDefault="00000000" w:rsidRPr="00000000" w14:paraId="00000093">
            <w:pPr>
              <w:rPr>
                <w:sz w:val="28"/>
                <w:szCs w:val="28"/>
              </w:rPr>
            </w:pPr>
            <w:r w:rsidDel="00000000" w:rsidR="00000000" w:rsidRPr="00000000">
              <w:rPr>
                <w:sz w:val="28"/>
                <w:szCs w:val="28"/>
                <w:highlight w:val="white"/>
                <w:rtl w:val="0"/>
              </w:rPr>
              <w:t xml:space="preserve"> 3 seats</w:t>
            </w:r>
            <w:r w:rsidDel="00000000" w:rsidR="00000000" w:rsidRPr="00000000">
              <w:rPr>
                <w:rtl w:val="0"/>
              </w:rPr>
            </w:r>
          </w:p>
        </w:tc>
        <w:tc>
          <w:tcPr/>
          <w:p w:rsidR="00000000" w:rsidDel="00000000" w:rsidP="00000000" w:rsidRDefault="00000000" w:rsidRPr="00000000" w14:paraId="00000094">
            <w:pPr>
              <w:rPr>
                <w:sz w:val="28"/>
                <w:szCs w:val="28"/>
              </w:rPr>
            </w:pPr>
            <w:r w:rsidDel="00000000" w:rsidR="00000000" w:rsidRPr="00000000">
              <w:rPr>
                <w:sz w:val="28"/>
                <w:szCs w:val="28"/>
                <w:highlight w:val="white"/>
                <w:rtl w:val="0"/>
              </w:rPr>
              <w:t xml:space="preserve"> 2 seats</w:t>
            </w:r>
            <w:r w:rsidDel="00000000" w:rsidR="00000000" w:rsidRPr="00000000">
              <w:rPr>
                <w:rtl w:val="0"/>
              </w:rPr>
            </w:r>
          </w:p>
        </w:tc>
        <w:tc>
          <w:tcPr/>
          <w:p w:rsidR="00000000" w:rsidDel="00000000" w:rsidP="00000000" w:rsidRDefault="00000000" w:rsidRPr="00000000" w14:paraId="00000095">
            <w:pPr>
              <w:rPr>
                <w:sz w:val="28"/>
                <w:szCs w:val="28"/>
              </w:rPr>
            </w:pPr>
            <w:r w:rsidDel="00000000" w:rsidR="00000000" w:rsidRPr="00000000">
              <w:rPr>
                <w:sz w:val="28"/>
                <w:szCs w:val="28"/>
                <w:highlight w:val="white"/>
                <w:rtl w:val="0"/>
              </w:rPr>
              <w:t xml:space="preserve">Row A</w:t>
            </w:r>
            <w:r w:rsidDel="00000000" w:rsidR="00000000" w:rsidRPr="00000000">
              <w:rPr>
                <w:rtl w:val="0"/>
              </w:rPr>
            </w:r>
          </w:p>
        </w:tc>
      </w:tr>
      <w:tr>
        <w:trPr>
          <w:cantSplit w:val="0"/>
          <w:tblHeader w:val="0"/>
        </w:trPr>
        <w:tc>
          <w:tcPr/>
          <w:p w:rsidR="00000000" w:rsidDel="00000000" w:rsidP="00000000" w:rsidRDefault="00000000" w:rsidRPr="00000000" w14:paraId="00000096">
            <w:pPr>
              <w:rPr>
                <w:sz w:val="28"/>
                <w:szCs w:val="28"/>
              </w:rPr>
            </w:pPr>
            <w:r w:rsidDel="00000000" w:rsidR="00000000" w:rsidRPr="00000000">
              <w:rPr>
                <w:sz w:val="28"/>
                <w:szCs w:val="28"/>
                <w:rtl w:val="0"/>
              </w:rPr>
              <w:t xml:space="preserve">Cinema 4</w:t>
            </w:r>
          </w:p>
        </w:tc>
        <w:tc>
          <w:tcPr/>
          <w:p w:rsidR="00000000" w:rsidDel="00000000" w:rsidP="00000000" w:rsidRDefault="00000000" w:rsidRPr="00000000" w14:paraId="00000097">
            <w:pPr>
              <w:rPr>
                <w:sz w:val="28"/>
                <w:szCs w:val="28"/>
              </w:rPr>
            </w:pPr>
            <w:r w:rsidDel="00000000" w:rsidR="00000000" w:rsidRPr="00000000">
              <w:rPr>
                <w:sz w:val="28"/>
                <w:szCs w:val="28"/>
                <w:rtl w:val="0"/>
              </w:rPr>
              <w:t xml:space="preserve">388 seats</w:t>
            </w:r>
          </w:p>
        </w:tc>
        <w:tc>
          <w:tcPr/>
          <w:p w:rsidR="00000000" w:rsidDel="00000000" w:rsidP="00000000" w:rsidRDefault="00000000" w:rsidRPr="00000000" w14:paraId="00000098">
            <w:pPr>
              <w:rPr>
                <w:sz w:val="28"/>
                <w:szCs w:val="28"/>
              </w:rPr>
            </w:pPr>
            <w:r w:rsidDel="00000000" w:rsidR="00000000" w:rsidRPr="00000000">
              <w:rPr>
                <w:sz w:val="28"/>
                <w:szCs w:val="28"/>
                <w:highlight w:val="white"/>
                <w:rtl w:val="0"/>
              </w:rPr>
              <w:t xml:space="preserve"> 3 seats</w:t>
            </w:r>
            <w:r w:rsidDel="00000000" w:rsidR="00000000" w:rsidRPr="00000000">
              <w:rPr>
                <w:rtl w:val="0"/>
              </w:rPr>
            </w:r>
          </w:p>
        </w:tc>
        <w:tc>
          <w:tcPr/>
          <w:p w:rsidR="00000000" w:rsidDel="00000000" w:rsidP="00000000" w:rsidRDefault="00000000" w:rsidRPr="00000000" w14:paraId="00000099">
            <w:pPr>
              <w:rPr>
                <w:sz w:val="28"/>
                <w:szCs w:val="28"/>
              </w:rPr>
            </w:pPr>
            <w:r w:rsidDel="00000000" w:rsidR="00000000" w:rsidRPr="00000000">
              <w:rPr>
                <w:sz w:val="28"/>
                <w:szCs w:val="28"/>
                <w:highlight w:val="white"/>
                <w:rtl w:val="0"/>
              </w:rPr>
              <w:t xml:space="preserve">1 seat</w:t>
            </w:r>
            <w:r w:rsidDel="00000000" w:rsidR="00000000" w:rsidRPr="00000000">
              <w:rPr>
                <w:rtl w:val="0"/>
              </w:rPr>
            </w:r>
          </w:p>
        </w:tc>
        <w:tc>
          <w:tcPr/>
          <w:p w:rsidR="00000000" w:rsidDel="00000000" w:rsidP="00000000" w:rsidRDefault="00000000" w:rsidRPr="00000000" w14:paraId="0000009A">
            <w:pPr>
              <w:rPr>
                <w:sz w:val="28"/>
                <w:szCs w:val="28"/>
              </w:rPr>
            </w:pPr>
            <w:r w:rsidDel="00000000" w:rsidR="00000000" w:rsidRPr="00000000">
              <w:rPr>
                <w:sz w:val="28"/>
                <w:szCs w:val="28"/>
                <w:highlight w:val="white"/>
                <w:rtl w:val="0"/>
              </w:rPr>
              <w:t xml:space="preserve">Row A</w:t>
            </w:r>
            <w:r w:rsidDel="00000000" w:rsidR="00000000" w:rsidRPr="00000000">
              <w:rPr>
                <w:rtl w:val="0"/>
              </w:rPr>
            </w:r>
          </w:p>
        </w:tc>
      </w:tr>
      <w:tr>
        <w:trPr>
          <w:cantSplit w:val="0"/>
          <w:tblHeader w:val="0"/>
        </w:trPr>
        <w:tc>
          <w:tcPr/>
          <w:p w:rsidR="00000000" w:rsidDel="00000000" w:rsidP="00000000" w:rsidRDefault="00000000" w:rsidRPr="00000000" w14:paraId="0000009B">
            <w:pPr>
              <w:rPr>
                <w:sz w:val="28"/>
                <w:szCs w:val="28"/>
              </w:rPr>
            </w:pPr>
            <w:r w:rsidDel="00000000" w:rsidR="00000000" w:rsidRPr="00000000">
              <w:rPr>
                <w:sz w:val="28"/>
                <w:szCs w:val="28"/>
                <w:rtl w:val="0"/>
              </w:rPr>
              <w:t xml:space="preserve">Cinema 5</w:t>
            </w:r>
          </w:p>
        </w:tc>
        <w:tc>
          <w:tcPr/>
          <w:p w:rsidR="00000000" w:rsidDel="00000000" w:rsidP="00000000" w:rsidRDefault="00000000" w:rsidRPr="00000000" w14:paraId="0000009C">
            <w:pPr>
              <w:rPr>
                <w:sz w:val="28"/>
                <w:szCs w:val="28"/>
              </w:rPr>
            </w:pPr>
            <w:r w:rsidDel="00000000" w:rsidR="00000000" w:rsidRPr="00000000">
              <w:rPr>
                <w:sz w:val="28"/>
                <w:szCs w:val="28"/>
                <w:rtl w:val="0"/>
              </w:rPr>
              <w:t xml:space="preserve">134 seats</w:t>
            </w:r>
          </w:p>
        </w:tc>
        <w:tc>
          <w:tcPr/>
          <w:p w:rsidR="00000000" w:rsidDel="00000000" w:rsidP="00000000" w:rsidRDefault="00000000" w:rsidRPr="00000000" w14:paraId="0000009D">
            <w:pPr>
              <w:rPr>
                <w:sz w:val="28"/>
                <w:szCs w:val="28"/>
              </w:rPr>
            </w:pPr>
            <w:r w:rsidDel="00000000" w:rsidR="00000000" w:rsidRPr="00000000">
              <w:rPr>
                <w:sz w:val="28"/>
                <w:szCs w:val="28"/>
                <w:highlight w:val="white"/>
                <w:rtl w:val="0"/>
              </w:rPr>
              <w:t xml:space="preserve">3 seats</w:t>
              <w:br w:type="textWrapping"/>
            </w:r>
            <w:r w:rsidDel="00000000" w:rsidR="00000000" w:rsidRPr="00000000">
              <w:rPr>
                <w:rtl w:val="0"/>
              </w:rPr>
            </w:r>
          </w:p>
        </w:tc>
        <w:tc>
          <w:tcPr/>
          <w:p w:rsidR="00000000" w:rsidDel="00000000" w:rsidP="00000000" w:rsidRDefault="00000000" w:rsidRPr="00000000" w14:paraId="0000009E">
            <w:pPr>
              <w:rPr>
                <w:sz w:val="28"/>
                <w:szCs w:val="28"/>
              </w:rPr>
            </w:pPr>
            <w:r w:rsidDel="00000000" w:rsidR="00000000" w:rsidRPr="00000000">
              <w:rPr>
                <w:sz w:val="28"/>
                <w:szCs w:val="28"/>
                <w:highlight w:val="white"/>
                <w:rtl w:val="0"/>
              </w:rPr>
              <w:t xml:space="preserve">2 seats</w:t>
              <w:br w:type="textWrapping"/>
            </w:r>
            <w:r w:rsidDel="00000000" w:rsidR="00000000" w:rsidRPr="00000000">
              <w:rPr>
                <w:rtl w:val="0"/>
              </w:rPr>
            </w:r>
          </w:p>
        </w:tc>
        <w:tc>
          <w:tcPr/>
          <w:p w:rsidR="00000000" w:rsidDel="00000000" w:rsidP="00000000" w:rsidRDefault="00000000" w:rsidRPr="00000000" w14:paraId="0000009F">
            <w:pPr>
              <w:rPr>
                <w:sz w:val="28"/>
                <w:szCs w:val="28"/>
              </w:rPr>
            </w:pPr>
            <w:r w:rsidDel="00000000" w:rsidR="00000000" w:rsidRPr="00000000">
              <w:rPr>
                <w:sz w:val="28"/>
                <w:szCs w:val="28"/>
                <w:highlight w:val="white"/>
                <w:rtl w:val="0"/>
              </w:rPr>
              <w:t xml:space="preserve">Row A</w:t>
            </w:r>
            <w:r w:rsidDel="00000000" w:rsidR="00000000" w:rsidRPr="00000000">
              <w:rPr>
                <w:rtl w:val="0"/>
              </w:rPr>
            </w:r>
          </w:p>
        </w:tc>
      </w:tr>
      <w:tr>
        <w:trPr>
          <w:cantSplit w:val="0"/>
          <w:tblHeader w:val="0"/>
        </w:trPr>
        <w:tc>
          <w:tcPr/>
          <w:p w:rsidR="00000000" w:rsidDel="00000000" w:rsidP="00000000" w:rsidRDefault="00000000" w:rsidRPr="00000000" w14:paraId="000000A0">
            <w:pPr>
              <w:rPr>
                <w:sz w:val="28"/>
                <w:szCs w:val="28"/>
              </w:rPr>
            </w:pPr>
            <w:r w:rsidDel="00000000" w:rsidR="00000000" w:rsidRPr="00000000">
              <w:rPr>
                <w:sz w:val="28"/>
                <w:szCs w:val="28"/>
                <w:rtl w:val="0"/>
              </w:rPr>
              <w:t xml:space="preserve">Cinema 6</w:t>
            </w:r>
          </w:p>
        </w:tc>
        <w:tc>
          <w:tcPr/>
          <w:p w:rsidR="00000000" w:rsidDel="00000000" w:rsidP="00000000" w:rsidRDefault="00000000" w:rsidRPr="00000000" w14:paraId="000000A1">
            <w:pPr>
              <w:rPr>
                <w:sz w:val="28"/>
                <w:szCs w:val="28"/>
              </w:rPr>
            </w:pPr>
            <w:r w:rsidDel="00000000" w:rsidR="00000000" w:rsidRPr="00000000">
              <w:rPr>
                <w:sz w:val="28"/>
                <w:szCs w:val="28"/>
                <w:rtl w:val="0"/>
              </w:rPr>
              <w:t xml:space="preserve">137 seats</w:t>
            </w:r>
          </w:p>
        </w:tc>
        <w:tc>
          <w:tcPr/>
          <w:p w:rsidR="00000000" w:rsidDel="00000000" w:rsidP="00000000" w:rsidRDefault="00000000" w:rsidRPr="00000000" w14:paraId="000000A2">
            <w:pPr>
              <w:rPr>
                <w:sz w:val="28"/>
                <w:szCs w:val="28"/>
                <w:highlight w:val="white"/>
              </w:rPr>
            </w:pPr>
            <w:r w:rsidDel="00000000" w:rsidR="00000000" w:rsidRPr="00000000">
              <w:rPr>
                <w:sz w:val="28"/>
                <w:szCs w:val="28"/>
                <w:highlight w:val="white"/>
                <w:rtl w:val="0"/>
              </w:rPr>
              <w:t xml:space="preserve">3 seats</w:t>
            </w:r>
          </w:p>
        </w:tc>
        <w:tc>
          <w:tcPr/>
          <w:p w:rsidR="00000000" w:rsidDel="00000000" w:rsidP="00000000" w:rsidRDefault="00000000" w:rsidRPr="00000000" w14:paraId="000000A3">
            <w:pPr>
              <w:rPr>
                <w:sz w:val="28"/>
                <w:szCs w:val="28"/>
                <w:highlight w:val="white"/>
              </w:rPr>
            </w:pPr>
            <w:r w:rsidDel="00000000" w:rsidR="00000000" w:rsidRPr="00000000">
              <w:rPr>
                <w:sz w:val="28"/>
                <w:szCs w:val="28"/>
                <w:highlight w:val="white"/>
                <w:rtl w:val="0"/>
              </w:rPr>
              <w:t xml:space="preserve">2 seats</w:t>
            </w:r>
          </w:p>
        </w:tc>
        <w:tc>
          <w:tcPr/>
          <w:p w:rsidR="00000000" w:rsidDel="00000000" w:rsidP="00000000" w:rsidRDefault="00000000" w:rsidRPr="00000000" w14:paraId="000000A4">
            <w:pPr>
              <w:rPr>
                <w:sz w:val="28"/>
                <w:szCs w:val="28"/>
                <w:highlight w:val="white"/>
              </w:rPr>
            </w:pPr>
            <w:r w:rsidDel="00000000" w:rsidR="00000000" w:rsidRPr="00000000">
              <w:rPr>
                <w:sz w:val="28"/>
                <w:szCs w:val="28"/>
                <w:highlight w:val="white"/>
                <w:rtl w:val="0"/>
              </w:rPr>
              <w:t xml:space="preserve">Row A</w:t>
            </w:r>
          </w:p>
        </w:tc>
      </w:tr>
      <w:tr>
        <w:trPr>
          <w:cantSplit w:val="0"/>
          <w:tblHeader w:val="0"/>
        </w:trPr>
        <w:tc>
          <w:tcPr/>
          <w:p w:rsidR="00000000" w:rsidDel="00000000" w:rsidP="00000000" w:rsidRDefault="00000000" w:rsidRPr="00000000" w14:paraId="000000A5">
            <w:pPr>
              <w:rPr>
                <w:sz w:val="28"/>
                <w:szCs w:val="28"/>
              </w:rPr>
            </w:pPr>
            <w:r w:rsidDel="00000000" w:rsidR="00000000" w:rsidRPr="00000000">
              <w:rPr>
                <w:sz w:val="28"/>
                <w:szCs w:val="28"/>
                <w:rtl w:val="0"/>
              </w:rPr>
              <w:t xml:space="preserve">Cinema 7</w:t>
            </w:r>
          </w:p>
        </w:tc>
        <w:tc>
          <w:tcPr/>
          <w:p w:rsidR="00000000" w:rsidDel="00000000" w:rsidP="00000000" w:rsidRDefault="00000000" w:rsidRPr="00000000" w14:paraId="000000A6">
            <w:pPr>
              <w:rPr>
                <w:sz w:val="28"/>
                <w:szCs w:val="28"/>
              </w:rPr>
            </w:pPr>
            <w:r w:rsidDel="00000000" w:rsidR="00000000" w:rsidRPr="00000000">
              <w:rPr>
                <w:sz w:val="28"/>
                <w:szCs w:val="28"/>
                <w:rtl w:val="0"/>
              </w:rPr>
              <w:t xml:space="preserve">184 seats</w:t>
            </w:r>
          </w:p>
        </w:tc>
        <w:tc>
          <w:tcPr/>
          <w:p w:rsidR="00000000" w:rsidDel="00000000" w:rsidP="00000000" w:rsidRDefault="00000000" w:rsidRPr="00000000" w14:paraId="000000A7">
            <w:pPr>
              <w:rPr>
                <w:sz w:val="28"/>
                <w:szCs w:val="28"/>
                <w:highlight w:val="white"/>
              </w:rPr>
            </w:pPr>
            <w:r w:rsidDel="00000000" w:rsidR="00000000" w:rsidRPr="00000000">
              <w:rPr>
                <w:sz w:val="28"/>
                <w:szCs w:val="28"/>
                <w:highlight w:val="white"/>
                <w:rtl w:val="0"/>
              </w:rPr>
              <w:t xml:space="preserve">3 seats</w:t>
            </w:r>
          </w:p>
        </w:tc>
        <w:tc>
          <w:tcPr/>
          <w:p w:rsidR="00000000" w:rsidDel="00000000" w:rsidP="00000000" w:rsidRDefault="00000000" w:rsidRPr="00000000" w14:paraId="000000A8">
            <w:pPr>
              <w:rPr>
                <w:sz w:val="28"/>
                <w:szCs w:val="28"/>
                <w:highlight w:val="white"/>
              </w:rPr>
            </w:pPr>
            <w:r w:rsidDel="00000000" w:rsidR="00000000" w:rsidRPr="00000000">
              <w:rPr>
                <w:sz w:val="28"/>
                <w:szCs w:val="28"/>
                <w:highlight w:val="white"/>
                <w:rtl w:val="0"/>
              </w:rPr>
              <w:t xml:space="preserve">2 seats</w:t>
            </w:r>
          </w:p>
        </w:tc>
        <w:tc>
          <w:tcPr/>
          <w:p w:rsidR="00000000" w:rsidDel="00000000" w:rsidP="00000000" w:rsidRDefault="00000000" w:rsidRPr="00000000" w14:paraId="000000A9">
            <w:pPr>
              <w:rPr>
                <w:sz w:val="28"/>
                <w:szCs w:val="28"/>
                <w:highlight w:val="white"/>
              </w:rPr>
            </w:pPr>
            <w:r w:rsidDel="00000000" w:rsidR="00000000" w:rsidRPr="00000000">
              <w:rPr>
                <w:sz w:val="28"/>
                <w:szCs w:val="28"/>
                <w:highlight w:val="white"/>
                <w:rtl w:val="0"/>
              </w:rPr>
              <w:t xml:space="preserve">Row A</w:t>
            </w:r>
          </w:p>
        </w:tc>
      </w:tr>
      <w:tr>
        <w:trPr>
          <w:cantSplit w:val="0"/>
          <w:tblHeader w:val="0"/>
        </w:trPr>
        <w:tc>
          <w:tcPr/>
          <w:p w:rsidR="00000000" w:rsidDel="00000000" w:rsidP="00000000" w:rsidRDefault="00000000" w:rsidRPr="00000000" w14:paraId="000000AA">
            <w:pPr>
              <w:rPr>
                <w:sz w:val="28"/>
                <w:szCs w:val="28"/>
              </w:rPr>
            </w:pPr>
            <w:r w:rsidDel="00000000" w:rsidR="00000000" w:rsidRPr="00000000">
              <w:rPr>
                <w:sz w:val="28"/>
                <w:szCs w:val="28"/>
                <w:rtl w:val="0"/>
              </w:rPr>
              <w:t xml:space="preserve">Cinema 8</w:t>
            </w:r>
          </w:p>
        </w:tc>
        <w:tc>
          <w:tcPr/>
          <w:p w:rsidR="00000000" w:rsidDel="00000000" w:rsidP="00000000" w:rsidRDefault="00000000" w:rsidRPr="00000000" w14:paraId="000000AB">
            <w:pPr>
              <w:rPr>
                <w:sz w:val="28"/>
                <w:szCs w:val="28"/>
              </w:rPr>
            </w:pPr>
            <w:r w:rsidDel="00000000" w:rsidR="00000000" w:rsidRPr="00000000">
              <w:rPr>
                <w:sz w:val="28"/>
                <w:szCs w:val="28"/>
                <w:rtl w:val="0"/>
              </w:rPr>
              <w:t xml:space="preserve">182 seats</w:t>
            </w:r>
          </w:p>
        </w:tc>
        <w:tc>
          <w:tcPr/>
          <w:p w:rsidR="00000000" w:rsidDel="00000000" w:rsidP="00000000" w:rsidRDefault="00000000" w:rsidRPr="00000000" w14:paraId="000000AC">
            <w:pPr>
              <w:rPr>
                <w:sz w:val="28"/>
                <w:szCs w:val="28"/>
                <w:highlight w:val="white"/>
              </w:rPr>
            </w:pPr>
            <w:r w:rsidDel="00000000" w:rsidR="00000000" w:rsidRPr="00000000">
              <w:rPr>
                <w:sz w:val="28"/>
                <w:szCs w:val="28"/>
                <w:highlight w:val="white"/>
                <w:rtl w:val="0"/>
              </w:rPr>
              <w:t xml:space="preserve">3 seats</w:t>
            </w:r>
          </w:p>
        </w:tc>
        <w:tc>
          <w:tcPr/>
          <w:p w:rsidR="00000000" w:rsidDel="00000000" w:rsidP="00000000" w:rsidRDefault="00000000" w:rsidRPr="00000000" w14:paraId="000000AD">
            <w:pPr>
              <w:rPr>
                <w:sz w:val="28"/>
                <w:szCs w:val="28"/>
                <w:highlight w:val="white"/>
              </w:rPr>
            </w:pPr>
            <w:r w:rsidDel="00000000" w:rsidR="00000000" w:rsidRPr="00000000">
              <w:rPr>
                <w:sz w:val="28"/>
                <w:szCs w:val="28"/>
                <w:highlight w:val="white"/>
                <w:rtl w:val="0"/>
              </w:rPr>
              <w:t xml:space="preserve">1 seats</w:t>
            </w:r>
          </w:p>
        </w:tc>
        <w:tc>
          <w:tcPr/>
          <w:p w:rsidR="00000000" w:rsidDel="00000000" w:rsidP="00000000" w:rsidRDefault="00000000" w:rsidRPr="00000000" w14:paraId="000000AE">
            <w:pPr>
              <w:rPr>
                <w:sz w:val="28"/>
                <w:szCs w:val="28"/>
                <w:highlight w:val="white"/>
              </w:rPr>
            </w:pPr>
            <w:r w:rsidDel="00000000" w:rsidR="00000000" w:rsidRPr="00000000">
              <w:rPr>
                <w:sz w:val="28"/>
                <w:szCs w:val="28"/>
                <w:highlight w:val="white"/>
                <w:rtl w:val="0"/>
              </w:rPr>
              <w:t xml:space="preserve">Row A</w:t>
            </w:r>
          </w:p>
        </w:tc>
      </w:tr>
      <w:tr>
        <w:trPr>
          <w:cantSplit w:val="0"/>
          <w:tblHeader w:val="0"/>
        </w:trPr>
        <w:tc>
          <w:tcPr/>
          <w:p w:rsidR="00000000" w:rsidDel="00000000" w:rsidP="00000000" w:rsidRDefault="00000000" w:rsidRPr="00000000" w14:paraId="000000AF">
            <w:pPr>
              <w:rPr>
                <w:sz w:val="28"/>
                <w:szCs w:val="28"/>
              </w:rPr>
            </w:pPr>
            <w:r w:rsidDel="00000000" w:rsidR="00000000" w:rsidRPr="00000000">
              <w:rPr>
                <w:sz w:val="28"/>
                <w:szCs w:val="28"/>
                <w:rtl w:val="0"/>
              </w:rPr>
              <w:t xml:space="preserve">Cinema 9</w:t>
            </w:r>
          </w:p>
        </w:tc>
        <w:tc>
          <w:tcPr/>
          <w:p w:rsidR="00000000" w:rsidDel="00000000" w:rsidP="00000000" w:rsidRDefault="00000000" w:rsidRPr="00000000" w14:paraId="000000B0">
            <w:pPr>
              <w:rPr>
                <w:sz w:val="28"/>
                <w:szCs w:val="28"/>
              </w:rPr>
            </w:pPr>
            <w:r w:rsidDel="00000000" w:rsidR="00000000" w:rsidRPr="00000000">
              <w:rPr>
                <w:sz w:val="28"/>
                <w:szCs w:val="28"/>
                <w:rtl w:val="0"/>
              </w:rPr>
              <w:t xml:space="preserve">189 seats</w:t>
            </w:r>
          </w:p>
        </w:tc>
        <w:tc>
          <w:tcPr/>
          <w:p w:rsidR="00000000" w:rsidDel="00000000" w:rsidP="00000000" w:rsidRDefault="00000000" w:rsidRPr="00000000" w14:paraId="000000B1">
            <w:pPr>
              <w:rPr>
                <w:sz w:val="28"/>
                <w:szCs w:val="28"/>
                <w:highlight w:val="white"/>
              </w:rPr>
            </w:pPr>
            <w:r w:rsidDel="00000000" w:rsidR="00000000" w:rsidRPr="00000000">
              <w:rPr>
                <w:sz w:val="28"/>
                <w:szCs w:val="28"/>
                <w:highlight w:val="white"/>
                <w:rtl w:val="0"/>
              </w:rPr>
              <w:t xml:space="preserve">3 seats</w:t>
            </w:r>
          </w:p>
        </w:tc>
        <w:tc>
          <w:tcPr/>
          <w:p w:rsidR="00000000" w:rsidDel="00000000" w:rsidP="00000000" w:rsidRDefault="00000000" w:rsidRPr="00000000" w14:paraId="000000B2">
            <w:pPr>
              <w:rPr>
                <w:sz w:val="28"/>
                <w:szCs w:val="28"/>
                <w:highlight w:val="white"/>
              </w:rPr>
            </w:pPr>
            <w:r w:rsidDel="00000000" w:rsidR="00000000" w:rsidRPr="00000000">
              <w:rPr>
                <w:sz w:val="28"/>
                <w:szCs w:val="28"/>
                <w:highlight w:val="white"/>
                <w:rtl w:val="0"/>
              </w:rPr>
              <w:t xml:space="preserve">2 seats</w:t>
            </w:r>
          </w:p>
        </w:tc>
        <w:tc>
          <w:tcPr/>
          <w:p w:rsidR="00000000" w:rsidDel="00000000" w:rsidP="00000000" w:rsidRDefault="00000000" w:rsidRPr="00000000" w14:paraId="000000B3">
            <w:pPr>
              <w:rPr>
                <w:sz w:val="28"/>
                <w:szCs w:val="28"/>
                <w:highlight w:val="white"/>
              </w:rPr>
            </w:pPr>
            <w:r w:rsidDel="00000000" w:rsidR="00000000" w:rsidRPr="00000000">
              <w:rPr>
                <w:sz w:val="28"/>
                <w:szCs w:val="28"/>
                <w:highlight w:val="white"/>
                <w:rtl w:val="0"/>
              </w:rPr>
              <w:t xml:space="preserve">Row A</w:t>
            </w:r>
          </w:p>
        </w:tc>
      </w:tr>
      <w:tr>
        <w:trPr>
          <w:cantSplit w:val="0"/>
          <w:tblHeader w:val="0"/>
        </w:trPr>
        <w:tc>
          <w:tcPr/>
          <w:p w:rsidR="00000000" w:rsidDel="00000000" w:rsidP="00000000" w:rsidRDefault="00000000" w:rsidRPr="00000000" w14:paraId="000000B4">
            <w:pPr>
              <w:rPr>
                <w:sz w:val="28"/>
                <w:szCs w:val="28"/>
              </w:rPr>
            </w:pPr>
            <w:r w:rsidDel="00000000" w:rsidR="00000000" w:rsidRPr="00000000">
              <w:rPr>
                <w:sz w:val="28"/>
                <w:szCs w:val="28"/>
                <w:rtl w:val="0"/>
              </w:rPr>
              <w:t xml:space="preserve">Cinema 10</w:t>
            </w:r>
          </w:p>
        </w:tc>
        <w:tc>
          <w:tcPr/>
          <w:p w:rsidR="00000000" w:rsidDel="00000000" w:rsidP="00000000" w:rsidRDefault="00000000" w:rsidRPr="00000000" w14:paraId="000000B5">
            <w:pPr>
              <w:rPr>
                <w:sz w:val="28"/>
                <w:szCs w:val="28"/>
              </w:rPr>
            </w:pPr>
            <w:r w:rsidDel="00000000" w:rsidR="00000000" w:rsidRPr="00000000">
              <w:rPr>
                <w:sz w:val="28"/>
                <w:szCs w:val="28"/>
                <w:rtl w:val="0"/>
              </w:rPr>
              <w:t xml:space="preserve">228 seats</w:t>
            </w:r>
          </w:p>
        </w:tc>
        <w:tc>
          <w:tcPr/>
          <w:p w:rsidR="00000000" w:rsidDel="00000000" w:rsidP="00000000" w:rsidRDefault="00000000" w:rsidRPr="00000000" w14:paraId="000000B6">
            <w:pPr>
              <w:rPr>
                <w:sz w:val="28"/>
                <w:szCs w:val="28"/>
                <w:highlight w:val="white"/>
              </w:rPr>
            </w:pPr>
            <w:r w:rsidDel="00000000" w:rsidR="00000000" w:rsidRPr="00000000">
              <w:rPr>
                <w:sz w:val="28"/>
                <w:szCs w:val="28"/>
                <w:highlight w:val="white"/>
                <w:rtl w:val="0"/>
              </w:rPr>
              <w:t xml:space="preserve">4 seats</w:t>
            </w:r>
          </w:p>
        </w:tc>
        <w:tc>
          <w:tcPr/>
          <w:p w:rsidR="00000000" w:rsidDel="00000000" w:rsidP="00000000" w:rsidRDefault="00000000" w:rsidRPr="00000000" w14:paraId="000000B7">
            <w:pPr>
              <w:rPr>
                <w:sz w:val="28"/>
                <w:szCs w:val="28"/>
                <w:highlight w:val="white"/>
              </w:rPr>
            </w:pPr>
            <w:r w:rsidDel="00000000" w:rsidR="00000000" w:rsidRPr="00000000">
              <w:rPr>
                <w:sz w:val="28"/>
                <w:szCs w:val="28"/>
                <w:highlight w:val="white"/>
                <w:rtl w:val="0"/>
              </w:rPr>
              <w:t xml:space="preserve">2 seats</w:t>
            </w:r>
          </w:p>
        </w:tc>
        <w:tc>
          <w:tcPr/>
          <w:p w:rsidR="00000000" w:rsidDel="00000000" w:rsidP="00000000" w:rsidRDefault="00000000" w:rsidRPr="00000000" w14:paraId="000000B8">
            <w:pPr>
              <w:rPr>
                <w:sz w:val="28"/>
                <w:szCs w:val="28"/>
                <w:highlight w:val="white"/>
              </w:rPr>
            </w:pPr>
            <w:r w:rsidDel="00000000" w:rsidR="00000000" w:rsidRPr="00000000">
              <w:rPr>
                <w:sz w:val="28"/>
                <w:szCs w:val="28"/>
                <w:highlight w:val="white"/>
                <w:rtl w:val="0"/>
              </w:rPr>
              <w:t xml:space="preserve">Row A</w:t>
            </w:r>
          </w:p>
        </w:tc>
      </w:tr>
      <w:tr>
        <w:trPr>
          <w:cantSplit w:val="0"/>
          <w:tblHeader w:val="0"/>
        </w:trPr>
        <w:tc>
          <w:tcPr/>
          <w:p w:rsidR="00000000" w:rsidDel="00000000" w:rsidP="00000000" w:rsidRDefault="00000000" w:rsidRPr="00000000" w14:paraId="000000B9">
            <w:pPr>
              <w:rPr>
                <w:sz w:val="28"/>
                <w:szCs w:val="28"/>
              </w:rPr>
            </w:pPr>
            <w:r w:rsidDel="00000000" w:rsidR="00000000" w:rsidRPr="00000000">
              <w:rPr>
                <w:sz w:val="28"/>
                <w:szCs w:val="28"/>
                <w:rtl w:val="0"/>
              </w:rPr>
              <w:t xml:space="preserve">Cinema 11</w:t>
            </w:r>
          </w:p>
        </w:tc>
        <w:tc>
          <w:tcPr/>
          <w:p w:rsidR="00000000" w:rsidDel="00000000" w:rsidP="00000000" w:rsidRDefault="00000000" w:rsidRPr="00000000" w14:paraId="000000BA">
            <w:pPr>
              <w:rPr>
                <w:sz w:val="28"/>
                <w:szCs w:val="28"/>
              </w:rPr>
            </w:pPr>
            <w:r w:rsidDel="00000000" w:rsidR="00000000" w:rsidRPr="00000000">
              <w:rPr>
                <w:sz w:val="28"/>
                <w:szCs w:val="28"/>
                <w:rtl w:val="0"/>
              </w:rPr>
              <w:t xml:space="preserve">227 seats</w:t>
            </w:r>
          </w:p>
        </w:tc>
        <w:tc>
          <w:tcPr/>
          <w:p w:rsidR="00000000" w:rsidDel="00000000" w:rsidP="00000000" w:rsidRDefault="00000000" w:rsidRPr="00000000" w14:paraId="000000BB">
            <w:pPr>
              <w:rPr>
                <w:sz w:val="28"/>
                <w:szCs w:val="28"/>
                <w:highlight w:val="white"/>
              </w:rPr>
            </w:pPr>
            <w:r w:rsidDel="00000000" w:rsidR="00000000" w:rsidRPr="00000000">
              <w:rPr>
                <w:sz w:val="28"/>
                <w:szCs w:val="28"/>
                <w:highlight w:val="white"/>
                <w:rtl w:val="0"/>
              </w:rPr>
              <w:t xml:space="preserve">4 seats</w:t>
            </w:r>
          </w:p>
        </w:tc>
        <w:tc>
          <w:tcPr/>
          <w:p w:rsidR="00000000" w:rsidDel="00000000" w:rsidP="00000000" w:rsidRDefault="00000000" w:rsidRPr="00000000" w14:paraId="000000BC">
            <w:pPr>
              <w:rPr>
                <w:sz w:val="28"/>
                <w:szCs w:val="28"/>
                <w:highlight w:val="white"/>
              </w:rPr>
            </w:pPr>
            <w:r w:rsidDel="00000000" w:rsidR="00000000" w:rsidRPr="00000000">
              <w:rPr>
                <w:sz w:val="28"/>
                <w:szCs w:val="28"/>
                <w:highlight w:val="white"/>
                <w:rtl w:val="0"/>
              </w:rPr>
              <w:t xml:space="preserve">2</w:t>
            </w:r>
          </w:p>
        </w:tc>
        <w:tc>
          <w:tcPr/>
          <w:p w:rsidR="00000000" w:rsidDel="00000000" w:rsidP="00000000" w:rsidRDefault="00000000" w:rsidRPr="00000000" w14:paraId="000000BD">
            <w:pPr>
              <w:rPr>
                <w:sz w:val="28"/>
                <w:szCs w:val="28"/>
                <w:highlight w:val="white"/>
              </w:rPr>
            </w:pPr>
            <w:r w:rsidDel="00000000" w:rsidR="00000000" w:rsidRPr="00000000">
              <w:rPr>
                <w:sz w:val="28"/>
                <w:szCs w:val="28"/>
                <w:highlight w:val="white"/>
                <w:rtl w:val="0"/>
              </w:rPr>
              <w:t xml:space="preserve">Row A</w:t>
            </w:r>
          </w:p>
        </w:tc>
      </w:tr>
      <w:tr>
        <w:trPr>
          <w:cantSplit w:val="0"/>
          <w:tblHeader w:val="0"/>
        </w:trPr>
        <w:tc>
          <w:tcPr/>
          <w:p w:rsidR="00000000" w:rsidDel="00000000" w:rsidP="00000000" w:rsidRDefault="00000000" w:rsidRPr="00000000" w14:paraId="000000BE">
            <w:pPr>
              <w:rPr>
                <w:sz w:val="28"/>
                <w:szCs w:val="28"/>
              </w:rPr>
            </w:pPr>
            <w:r w:rsidDel="00000000" w:rsidR="00000000" w:rsidRPr="00000000">
              <w:rPr>
                <w:sz w:val="28"/>
                <w:szCs w:val="28"/>
                <w:rtl w:val="0"/>
              </w:rPr>
              <w:t xml:space="preserve">Cinema 12</w:t>
            </w:r>
          </w:p>
        </w:tc>
        <w:tc>
          <w:tcPr/>
          <w:p w:rsidR="00000000" w:rsidDel="00000000" w:rsidP="00000000" w:rsidRDefault="00000000" w:rsidRPr="00000000" w14:paraId="000000BF">
            <w:pPr>
              <w:rPr>
                <w:sz w:val="28"/>
                <w:szCs w:val="28"/>
              </w:rPr>
            </w:pPr>
            <w:r w:rsidDel="00000000" w:rsidR="00000000" w:rsidRPr="00000000">
              <w:rPr>
                <w:sz w:val="28"/>
                <w:szCs w:val="28"/>
                <w:rtl w:val="0"/>
              </w:rPr>
              <w:t xml:space="preserve">412 seats</w:t>
            </w:r>
          </w:p>
        </w:tc>
        <w:tc>
          <w:tcPr/>
          <w:p w:rsidR="00000000" w:rsidDel="00000000" w:rsidP="00000000" w:rsidRDefault="00000000" w:rsidRPr="00000000" w14:paraId="000000C0">
            <w:pPr>
              <w:rPr>
                <w:sz w:val="28"/>
                <w:szCs w:val="28"/>
                <w:highlight w:val="white"/>
              </w:rPr>
            </w:pPr>
            <w:r w:rsidDel="00000000" w:rsidR="00000000" w:rsidRPr="00000000">
              <w:rPr>
                <w:sz w:val="28"/>
                <w:szCs w:val="28"/>
                <w:highlight w:val="white"/>
                <w:rtl w:val="0"/>
              </w:rPr>
              <w:t xml:space="preserve">4 seats</w:t>
            </w:r>
          </w:p>
        </w:tc>
        <w:tc>
          <w:tcPr/>
          <w:p w:rsidR="00000000" w:rsidDel="00000000" w:rsidP="00000000" w:rsidRDefault="00000000" w:rsidRPr="00000000" w14:paraId="000000C1">
            <w:pPr>
              <w:rPr>
                <w:sz w:val="28"/>
                <w:szCs w:val="28"/>
                <w:highlight w:val="white"/>
              </w:rPr>
            </w:pPr>
            <w:r w:rsidDel="00000000" w:rsidR="00000000" w:rsidRPr="00000000">
              <w:rPr>
                <w:sz w:val="28"/>
                <w:szCs w:val="28"/>
                <w:highlight w:val="white"/>
                <w:rtl w:val="0"/>
              </w:rPr>
              <w:t xml:space="preserve">4</w:t>
            </w:r>
          </w:p>
        </w:tc>
        <w:tc>
          <w:tcPr/>
          <w:p w:rsidR="00000000" w:rsidDel="00000000" w:rsidP="00000000" w:rsidRDefault="00000000" w:rsidRPr="00000000" w14:paraId="000000C2">
            <w:pPr>
              <w:rPr>
                <w:sz w:val="28"/>
                <w:szCs w:val="28"/>
                <w:highlight w:val="white"/>
              </w:rPr>
            </w:pPr>
            <w:r w:rsidDel="00000000" w:rsidR="00000000" w:rsidRPr="00000000">
              <w:rPr>
                <w:sz w:val="28"/>
                <w:szCs w:val="28"/>
                <w:highlight w:val="white"/>
                <w:rtl w:val="0"/>
              </w:rPr>
              <w:t xml:space="preserve">Row C</w:t>
            </w:r>
          </w:p>
        </w:tc>
      </w:tr>
      <w:tr>
        <w:trPr>
          <w:cantSplit w:val="0"/>
          <w:tblHeader w:val="0"/>
        </w:trPr>
        <w:tc>
          <w:tcPr/>
          <w:p w:rsidR="00000000" w:rsidDel="00000000" w:rsidP="00000000" w:rsidRDefault="00000000" w:rsidRPr="00000000" w14:paraId="000000C3">
            <w:pPr>
              <w:rPr>
                <w:sz w:val="28"/>
                <w:szCs w:val="28"/>
              </w:rPr>
            </w:pPr>
            <w:r w:rsidDel="00000000" w:rsidR="00000000" w:rsidRPr="00000000">
              <w:rPr>
                <w:sz w:val="28"/>
                <w:szCs w:val="28"/>
                <w:rtl w:val="0"/>
              </w:rPr>
              <w:t xml:space="preserve">Cinema 13</w:t>
            </w:r>
          </w:p>
        </w:tc>
        <w:tc>
          <w:tcPr/>
          <w:p w:rsidR="00000000" w:rsidDel="00000000" w:rsidP="00000000" w:rsidRDefault="00000000" w:rsidRPr="00000000" w14:paraId="000000C4">
            <w:pPr>
              <w:rPr>
                <w:sz w:val="28"/>
                <w:szCs w:val="28"/>
              </w:rPr>
            </w:pPr>
            <w:r w:rsidDel="00000000" w:rsidR="00000000" w:rsidRPr="00000000">
              <w:rPr>
                <w:sz w:val="28"/>
                <w:szCs w:val="28"/>
                <w:rtl w:val="0"/>
              </w:rPr>
              <w:t xml:space="preserve">314 seats</w:t>
            </w:r>
          </w:p>
        </w:tc>
        <w:tc>
          <w:tcPr/>
          <w:p w:rsidR="00000000" w:rsidDel="00000000" w:rsidP="00000000" w:rsidRDefault="00000000" w:rsidRPr="00000000" w14:paraId="000000C5">
            <w:pPr>
              <w:rPr>
                <w:sz w:val="28"/>
                <w:szCs w:val="28"/>
                <w:highlight w:val="white"/>
              </w:rPr>
            </w:pPr>
            <w:r w:rsidDel="00000000" w:rsidR="00000000" w:rsidRPr="00000000">
              <w:rPr>
                <w:sz w:val="28"/>
                <w:szCs w:val="28"/>
                <w:highlight w:val="white"/>
                <w:rtl w:val="0"/>
              </w:rPr>
              <w:t xml:space="preserve">4 seats</w:t>
            </w:r>
          </w:p>
        </w:tc>
        <w:tc>
          <w:tcPr/>
          <w:p w:rsidR="00000000" w:rsidDel="00000000" w:rsidP="00000000" w:rsidRDefault="00000000" w:rsidRPr="00000000" w14:paraId="000000C6">
            <w:pPr>
              <w:rPr>
                <w:sz w:val="28"/>
                <w:szCs w:val="28"/>
                <w:highlight w:val="white"/>
              </w:rPr>
            </w:pPr>
            <w:r w:rsidDel="00000000" w:rsidR="00000000" w:rsidRPr="00000000">
              <w:rPr>
                <w:sz w:val="28"/>
                <w:szCs w:val="28"/>
                <w:highlight w:val="white"/>
                <w:rtl w:val="0"/>
              </w:rPr>
              <w:t xml:space="preserve">2</w:t>
            </w:r>
          </w:p>
        </w:tc>
        <w:tc>
          <w:tcPr/>
          <w:p w:rsidR="00000000" w:rsidDel="00000000" w:rsidP="00000000" w:rsidRDefault="00000000" w:rsidRPr="00000000" w14:paraId="000000C7">
            <w:pPr>
              <w:rPr>
                <w:sz w:val="28"/>
                <w:szCs w:val="28"/>
                <w:highlight w:val="white"/>
              </w:rPr>
            </w:pPr>
            <w:r w:rsidDel="00000000" w:rsidR="00000000" w:rsidRPr="00000000">
              <w:rPr>
                <w:sz w:val="28"/>
                <w:szCs w:val="28"/>
                <w:highlight w:val="white"/>
                <w:rtl w:val="0"/>
              </w:rPr>
              <w:t xml:space="preserve">Row A</w:t>
            </w:r>
          </w:p>
        </w:tc>
      </w:tr>
      <w:tr>
        <w:trPr>
          <w:cantSplit w:val="0"/>
          <w:tblHeader w:val="0"/>
        </w:trPr>
        <w:tc>
          <w:tcPr/>
          <w:p w:rsidR="00000000" w:rsidDel="00000000" w:rsidP="00000000" w:rsidRDefault="00000000" w:rsidRPr="00000000" w14:paraId="000000C8">
            <w:pPr>
              <w:rPr>
                <w:sz w:val="28"/>
                <w:szCs w:val="28"/>
              </w:rPr>
            </w:pPr>
            <w:r w:rsidDel="00000000" w:rsidR="00000000" w:rsidRPr="00000000">
              <w:rPr>
                <w:sz w:val="28"/>
                <w:szCs w:val="28"/>
                <w:rtl w:val="0"/>
              </w:rPr>
              <w:t xml:space="preserve">Cinema 14</w:t>
            </w:r>
          </w:p>
        </w:tc>
        <w:tc>
          <w:tcPr/>
          <w:p w:rsidR="00000000" w:rsidDel="00000000" w:rsidP="00000000" w:rsidRDefault="00000000" w:rsidRPr="00000000" w14:paraId="000000C9">
            <w:pPr>
              <w:rPr>
                <w:sz w:val="28"/>
                <w:szCs w:val="28"/>
              </w:rPr>
            </w:pPr>
            <w:r w:rsidDel="00000000" w:rsidR="00000000" w:rsidRPr="00000000">
              <w:rPr>
                <w:sz w:val="28"/>
                <w:szCs w:val="28"/>
                <w:rtl w:val="0"/>
              </w:rPr>
              <w:t xml:space="preserve">309 seats</w:t>
            </w:r>
          </w:p>
        </w:tc>
        <w:tc>
          <w:tcPr/>
          <w:p w:rsidR="00000000" w:rsidDel="00000000" w:rsidP="00000000" w:rsidRDefault="00000000" w:rsidRPr="00000000" w14:paraId="000000CA">
            <w:pPr>
              <w:rPr>
                <w:sz w:val="28"/>
                <w:szCs w:val="28"/>
                <w:highlight w:val="white"/>
              </w:rPr>
            </w:pPr>
            <w:r w:rsidDel="00000000" w:rsidR="00000000" w:rsidRPr="00000000">
              <w:rPr>
                <w:sz w:val="28"/>
                <w:szCs w:val="28"/>
                <w:highlight w:val="white"/>
                <w:rtl w:val="0"/>
              </w:rPr>
              <w:t xml:space="preserve">4 seats</w:t>
            </w:r>
          </w:p>
        </w:tc>
        <w:tc>
          <w:tcPr/>
          <w:p w:rsidR="00000000" w:rsidDel="00000000" w:rsidP="00000000" w:rsidRDefault="00000000" w:rsidRPr="00000000" w14:paraId="000000CB">
            <w:pPr>
              <w:rPr>
                <w:sz w:val="28"/>
                <w:szCs w:val="28"/>
                <w:highlight w:val="white"/>
              </w:rPr>
            </w:pPr>
            <w:r w:rsidDel="00000000" w:rsidR="00000000" w:rsidRPr="00000000">
              <w:rPr>
                <w:sz w:val="28"/>
                <w:szCs w:val="28"/>
                <w:highlight w:val="white"/>
                <w:rtl w:val="0"/>
              </w:rPr>
              <w:t xml:space="preserve">2</w:t>
            </w:r>
          </w:p>
        </w:tc>
        <w:tc>
          <w:tcPr/>
          <w:p w:rsidR="00000000" w:rsidDel="00000000" w:rsidP="00000000" w:rsidRDefault="00000000" w:rsidRPr="00000000" w14:paraId="000000CC">
            <w:pPr>
              <w:rPr>
                <w:sz w:val="28"/>
                <w:szCs w:val="28"/>
                <w:highlight w:val="white"/>
              </w:rPr>
            </w:pPr>
            <w:r w:rsidDel="00000000" w:rsidR="00000000" w:rsidRPr="00000000">
              <w:rPr>
                <w:sz w:val="28"/>
                <w:szCs w:val="28"/>
                <w:highlight w:val="white"/>
                <w:rtl w:val="0"/>
              </w:rPr>
              <w:t xml:space="preserve">Row A</w:t>
            </w:r>
          </w:p>
        </w:tc>
      </w:tr>
    </w:tbl>
    <w:p w:rsidR="00000000" w:rsidDel="00000000" w:rsidP="00000000" w:rsidRDefault="00000000" w:rsidRPr="00000000" w14:paraId="000000CD">
      <w:pPr>
        <w:rPr/>
      </w:pPr>
      <w:r w:rsidDel="00000000" w:rsidR="00000000" w:rsidRPr="00000000">
        <w:rPr>
          <w:sz w:val="28"/>
          <w:szCs w:val="28"/>
          <w:rtl w:val="0"/>
        </w:rPr>
        <w:br w:type="textWrapping"/>
      </w:r>
      <w:r w:rsidDel="00000000" w:rsidR="00000000" w:rsidRPr="00000000">
        <w:rPr>
          <w:b w:val="1"/>
          <w:bCs w:val="1"/>
          <w:rtl w:val="0"/>
        </w:rPr>
        <w:br w:type="textWrapping"/>
        <w:t xml:space="preserve">Assistive devices and services available</w:t>
      </w:r>
      <w:r w:rsidDel="00000000" w:rsidR="00000000" w:rsidRPr="00000000">
        <w:rPr>
          <w:rtl w:val="0"/>
        </w:rPr>
        <w:t xml:space="preserve"> </w:t>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340"/>
        <w:gridCol w:w="2340"/>
        <w:gridCol w:w="2340"/>
        <w:tblGridChange w:id="0">
          <w:tblGrid>
            <w:gridCol w:w="2340"/>
            <w:gridCol w:w="2340"/>
            <w:gridCol w:w="2340"/>
            <w:gridCol w:w="2340"/>
          </w:tblGrid>
        </w:tblGridChange>
      </w:tblGrid>
      <w:tr>
        <w:trPr>
          <w:cantSplit w:val="0"/>
          <w:tblHeader w:val="0"/>
        </w:trPr>
        <w:tc>
          <w:tcPr/>
          <w:p w:rsidR="00000000" w:rsidDel="00000000" w:rsidP="00000000" w:rsidRDefault="00000000" w:rsidRPr="00000000" w14:paraId="000000CE">
            <w:pPr>
              <w:rPr/>
            </w:pPr>
            <w:r w:rsidDel="00000000" w:rsidR="00000000" w:rsidRPr="00000000">
              <w:rPr>
                <w:rtl w:val="0"/>
              </w:rPr>
              <w:t xml:space="preserve">Feature</w:t>
            </w:r>
          </w:p>
        </w:tc>
        <w:tc>
          <w:tcPr/>
          <w:p w:rsidR="00000000" w:rsidDel="00000000" w:rsidP="00000000" w:rsidRDefault="00000000" w:rsidRPr="00000000" w14:paraId="000000CF">
            <w:pPr>
              <w:rPr/>
            </w:pPr>
            <w:r w:rsidDel="00000000" w:rsidR="00000000" w:rsidRPr="00000000">
              <w:rPr>
                <w:rtl w:val="0"/>
              </w:rPr>
              <w:t xml:space="preserve">Availability</w:t>
            </w:r>
          </w:p>
        </w:tc>
        <w:tc>
          <w:tcPr/>
          <w:p w:rsidR="00000000" w:rsidDel="00000000" w:rsidP="00000000" w:rsidRDefault="00000000" w:rsidRPr="00000000" w14:paraId="000000D0">
            <w:pPr>
              <w:rPr/>
            </w:pPr>
            <w:r w:rsidDel="00000000" w:rsidR="00000000" w:rsidRPr="00000000">
              <w:rPr>
                <w:rtl w:val="0"/>
              </w:rPr>
              <w:t xml:space="preserve">Device</w:t>
            </w:r>
          </w:p>
        </w:tc>
        <w:tc>
          <w:tcPr/>
          <w:p w:rsidR="00000000" w:rsidDel="00000000" w:rsidP="00000000" w:rsidRDefault="00000000" w:rsidRPr="00000000" w14:paraId="000000D1">
            <w:pPr>
              <w:rPr/>
            </w:pPr>
            <w:r w:rsidDel="00000000" w:rsidR="00000000" w:rsidRPr="00000000">
              <w:rPr>
                <w:rtl w:val="0"/>
              </w:rPr>
              <w:t xml:space="preserve">Notes</w:t>
            </w:r>
          </w:p>
        </w:tc>
      </w:tr>
      <w:tr>
        <w:trPr>
          <w:cantSplit w:val="0"/>
          <w:tblHeader w:val="0"/>
        </w:trPr>
        <w:tc>
          <w:tcPr/>
          <w:p w:rsidR="00000000" w:rsidDel="00000000" w:rsidP="00000000" w:rsidRDefault="00000000" w:rsidRPr="00000000" w14:paraId="000000D2">
            <w:pPr>
              <w:rPr/>
            </w:pPr>
            <w:r w:rsidDel="00000000" w:rsidR="00000000" w:rsidRPr="00000000">
              <w:rPr>
                <w:b w:val="1"/>
                <w:bCs w:val="1"/>
                <w:rtl w:val="0"/>
              </w:rPr>
              <w:t xml:space="preserve">Closed Captions</w:t>
            </w:r>
            <w:r w:rsidDel="00000000" w:rsidR="00000000" w:rsidRPr="00000000">
              <w:rPr>
                <w:rtl w:val="0"/>
              </w:rPr>
            </w:r>
          </w:p>
        </w:tc>
        <w:tc>
          <w:tcPr/>
          <w:p w:rsidR="00000000" w:rsidDel="00000000" w:rsidP="00000000" w:rsidRDefault="00000000" w:rsidRPr="00000000" w14:paraId="000000D3">
            <w:pPr>
              <w:rPr/>
            </w:pPr>
            <w:r w:rsidDel="00000000" w:rsidR="00000000" w:rsidRPr="00000000">
              <w:rPr>
                <w:sz w:val="28"/>
                <w:szCs w:val="28"/>
                <w:rtl w:val="0"/>
              </w:rPr>
              <w:t xml:space="preserve">Yes</w:t>
            </w:r>
            <w:r w:rsidDel="00000000" w:rsidR="00000000" w:rsidRPr="00000000">
              <w:rPr>
                <w:rtl w:val="0"/>
              </w:rPr>
            </w:r>
          </w:p>
        </w:tc>
        <w:tc>
          <w:tcPr/>
          <w:p w:rsidR="00000000" w:rsidDel="00000000" w:rsidP="00000000" w:rsidRDefault="00000000" w:rsidRPr="00000000" w14:paraId="000000D4">
            <w:pPr>
              <w:rPr/>
            </w:pPr>
            <w:r w:rsidDel="00000000" w:rsidR="00000000" w:rsidRPr="00000000">
              <w:rPr>
                <w:sz w:val="28"/>
                <w:szCs w:val="28"/>
                <w:rtl w:val="0"/>
              </w:rPr>
              <w:t xml:space="preserve">Captiview (all theatres)</w:t>
            </w:r>
            <w:r w:rsidDel="00000000" w:rsidR="00000000" w:rsidRPr="00000000">
              <w:rPr>
                <w:rtl w:val="0"/>
              </w:rPr>
            </w:r>
          </w:p>
        </w:tc>
        <w:tc>
          <w:tcPr/>
          <w:p w:rsidR="00000000" w:rsidDel="00000000" w:rsidP="00000000" w:rsidRDefault="00000000" w:rsidRPr="00000000" w14:paraId="000000D5">
            <w:pPr>
              <w:rPr/>
            </w:pPr>
            <w:r w:rsidDel="00000000" w:rsidR="00000000" w:rsidRPr="00000000">
              <w:rPr>
                <w:color w:val="202124"/>
                <w:sz w:val="21"/>
                <w:szCs w:val="21"/>
                <w:highlight w:val="white"/>
                <w:rtl w:val="0"/>
              </w:rPr>
              <w:t xml:space="preserve">Closed Caption or Audio Description are subject to content including a Closed Caption and/or Audio Description option</w:t>
            </w:r>
            <w:r w:rsidDel="00000000" w:rsidR="00000000" w:rsidRPr="00000000">
              <w:rPr>
                <w:rtl w:val="0"/>
              </w:rPr>
            </w:r>
          </w:p>
        </w:tc>
      </w:tr>
      <w:tr>
        <w:trPr>
          <w:cantSplit w:val="0"/>
          <w:tblHeader w:val="0"/>
        </w:trPr>
        <w:tc>
          <w:tcPr/>
          <w:p w:rsidR="00000000" w:rsidDel="00000000" w:rsidP="00000000" w:rsidRDefault="00000000" w:rsidRPr="00000000" w14:paraId="000000D6">
            <w:pPr>
              <w:rPr/>
            </w:pPr>
            <w:r w:rsidDel="00000000" w:rsidR="00000000" w:rsidRPr="00000000">
              <w:rPr>
                <w:b w:val="1"/>
                <w:bCs w:val="1"/>
                <w:rtl w:val="0"/>
              </w:rPr>
              <w:t xml:space="preserve">Assisted Listening</w:t>
            </w:r>
            <w:r w:rsidDel="00000000" w:rsidR="00000000" w:rsidRPr="00000000">
              <w:rPr>
                <w:rtl w:val="0"/>
              </w:rPr>
            </w:r>
          </w:p>
        </w:tc>
        <w:tc>
          <w:tcPr/>
          <w:p w:rsidR="00000000" w:rsidDel="00000000" w:rsidP="00000000" w:rsidRDefault="00000000" w:rsidRPr="00000000" w14:paraId="000000D7">
            <w:pPr>
              <w:rPr/>
            </w:pPr>
            <w:r w:rsidDel="00000000" w:rsidR="00000000" w:rsidRPr="00000000">
              <w:rPr>
                <w:sz w:val="28"/>
                <w:szCs w:val="28"/>
                <w:rtl w:val="0"/>
              </w:rPr>
              <w:t xml:space="preserve">Yes</w:t>
            </w:r>
            <w:r w:rsidDel="00000000" w:rsidR="00000000" w:rsidRPr="00000000">
              <w:rPr>
                <w:rtl w:val="0"/>
              </w:rPr>
            </w:r>
          </w:p>
        </w:tc>
        <w:tc>
          <w:tcPr/>
          <w:p w:rsidR="00000000" w:rsidDel="00000000" w:rsidP="00000000" w:rsidRDefault="00000000" w:rsidRPr="00000000" w14:paraId="000000D8">
            <w:pPr>
              <w:rPr/>
            </w:pPr>
            <w:r w:rsidDel="00000000" w:rsidR="00000000" w:rsidRPr="00000000">
              <w:rPr>
                <w:color w:val="202124"/>
                <w:sz w:val="28"/>
                <w:szCs w:val="28"/>
                <w:highlight w:val="white"/>
                <w:rtl w:val="0"/>
              </w:rPr>
              <w:t xml:space="preserve">Receivers with headset or neckloop option</w:t>
            </w:r>
            <w:r w:rsidDel="00000000" w:rsidR="00000000" w:rsidRPr="00000000">
              <w:rPr>
                <w:rtl w:val="0"/>
              </w:rPr>
            </w:r>
          </w:p>
        </w:tc>
        <w:tc>
          <w:tcPr/>
          <w:p w:rsidR="00000000" w:rsidDel="00000000" w:rsidP="00000000" w:rsidRDefault="00000000" w:rsidRPr="00000000" w14:paraId="000000D9">
            <w:pPr>
              <w:rPr/>
            </w:pPr>
            <w:r w:rsidDel="00000000" w:rsidR="00000000" w:rsidRPr="00000000">
              <w:rPr>
                <w:rtl w:val="0"/>
              </w:rPr>
            </w:r>
          </w:p>
        </w:tc>
      </w:tr>
      <w:tr>
        <w:trPr>
          <w:cantSplit w:val="0"/>
          <w:tblHeader w:val="0"/>
        </w:trPr>
        <w:tc>
          <w:tcPr/>
          <w:p w:rsidR="00000000" w:rsidDel="00000000" w:rsidP="00000000" w:rsidRDefault="00000000" w:rsidRPr="00000000" w14:paraId="000000DA">
            <w:pPr>
              <w:rPr/>
            </w:pPr>
            <w:r w:rsidDel="00000000" w:rsidR="00000000" w:rsidRPr="00000000">
              <w:rPr>
                <w:b w:val="1"/>
                <w:bCs w:val="1"/>
                <w:rtl w:val="0"/>
              </w:rPr>
              <w:t xml:space="preserve">Descriptive Sound</w:t>
            </w:r>
            <w:r w:rsidDel="00000000" w:rsidR="00000000" w:rsidRPr="00000000">
              <w:rPr>
                <w:rtl w:val="0"/>
              </w:rPr>
            </w:r>
          </w:p>
        </w:tc>
        <w:tc>
          <w:tcPr/>
          <w:p w:rsidR="00000000" w:rsidDel="00000000" w:rsidP="00000000" w:rsidRDefault="00000000" w:rsidRPr="00000000" w14:paraId="000000DB">
            <w:pPr>
              <w:rPr/>
            </w:pPr>
            <w:r w:rsidDel="00000000" w:rsidR="00000000" w:rsidRPr="00000000">
              <w:rPr>
                <w:sz w:val="28"/>
                <w:szCs w:val="28"/>
                <w:rtl w:val="0"/>
              </w:rPr>
              <w:t xml:space="preserve">Yes</w:t>
            </w:r>
            <w:r w:rsidDel="00000000" w:rsidR="00000000" w:rsidRPr="00000000">
              <w:rPr>
                <w:rtl w:val="0"/>
              </w:rPr>
            </w:r>
          </w:p>
        </w:tc>
        <w:tc>
          <w:tcPr/>
          <w:p w:rsidR="00000000" w:rsidDel="00000000" w:rsidP="00000000" w:rsidRDefault="00000000" w:rsidRPr="00000000" w14:paraId="000000DC">
            <w:pPr>
              <w:rPr/>
            </w:pPr>
            <w:r w:rsidDel="00000000" w:rsidR="00000000" w:rsidRPr="00000000">
              <w:rPr>
                <w:color w:val="202124"/>
                <w:sz w:val="28"/>
                <w:szCs w:val="28"/>
                <w:highlight w:val="white"/>
                <w:rtl w:val="0"/>
              </w:rPr>
              <w:t xml:space="preserve">Receivers with headset or neckloop option</w:t>
            </w:r>
            <w:r w:rsidDel="00000000" w:rsidR="00000000" w:rsidRPr="00000000">
              <w:rPr>
                <w:rtl w:val="0"/>
              </w:rPr>
            </w:r>
          </w:p>
        </w:tc>
        <w:tc>
          <w:tcPr/>
          <w:p w:rsidR="00000000" w:rsidDel="00000000" w:rsidP="00000000" w:rsidRDefault="00000000" w:rsidRPr="00000000" w14:paraId="000000DD">
            <w:pPr>
              <w:rPr/>
            </w:pPr>
            <w:r w:rsidDel="00000000" w:rsidR="00000000" w:rsidRPr="00000000">
              <w:rPr>
                <w:color w:val="202124"/>
                <w:sz w:val="21"/>
                <w:szCs w:val="21"/>
                <w:highlight w:val="white"/>
                <w:rtl w:val="0"/>
              </w:rPr>
              <w:t xml:space="preserve">Closed Caption or Audio Description are subject to content including a Closed Caption and/or Audio Description option</w:t>
            </w:r>
            <w:r w:rsidDel="00000000" w:rsidR="00000000" w:rsidRPr="00000000">
              <w:rPr>
                <w:rtl w:val="0"/>
              </w:rPr>
            </w:r>
          </w:p>
        </w:tc>
      </w:tr>
    </w:tbl>
    <w:p w:rsidR="00000000" w:rsidDel="00000000" w:rsidP="00000000" w:rsidRDefault="00000000" w:rsidRPr="00000000" w14:paraId="000000DE">
      <w:pPr>
        <w:pStyle w:val="Heading2"/>
        <w:rPr>
          <w:color w:val="202124"/>
          <w:sz w:val="28"/>
          <w:szCs w:val="28"/>
          <w:highlight w:val="white"/>
        </w:rPr>
      </w:pPr>
      <w:bookmarkStart w:colFirst="0" w:colLast="0" w:name="_heading=h.40cc4hcw95k" w:id="14"/>
      <w:bookmarkEnd w:id="14"/>
      <w:r w:rsidDel="00000000" w:rsidR="00000000" w:rsidRPr="00000000">
        <w:rPr>
          <w:b w:val="1"/>
          <w:bCs w:val="1"/>
          <w:rtl w:val="0"/>
        </w:rPr>
        <w:t xml:space="preserve">Concession stand </w:t>
      </w:r>
      <w:r w:rsidDel="00000000" w:rsidR="00000000" w:rsidRPr="00000000">
        <w:rPr>
          <w:rtl w:val="0"/>
        </w:rPr>
      </w:r>
    </w:p>
    <w:p w:rsidR="00000000" w:rsidDel="00000000" w:rsidP="00000000" w:rsidRDefault="00000000" w:rsidRPr="00000000" w14:paraId="000000DF">
      <w:pPr>
        <w:numPr>
          <w:ilvl w:val="0"/>
          <w:numId w:val="5"/>
        </w:numPr>
        <w:ind w:left="720" w:hanging="360"/>
        <w:rPr>
          <w:color w:val="202124"/>
          <w:sz w:val="28"/>
          <w:szCs w:val="28"/>
          <w:highlight w:val="white"/>
        </w:rPr>
      </w:pPr>
      <w:r w:rsidDel="00000000" w:rsidR="00000000" w:rsidRPr="00000000">
        <w:rPr>
          <w:color w:val="202124"/>
          <w:sz w:val="28"/>
          <w:szCs w:val="28"/>
          <w:highlight w:val="white"/>
          <w:rtl w:val="0"/>
        </w:rPr>
        <w:t xml:space="preserve">Food and beverages, including alcohol, are available for purchase at concession stands and the bar/lounge.  </w:t>
      </w:r>
    </w:p>
    <w:p w:rsidR="00000000" w:rsidDel="00000000" w:rsidP="00000000" w:rsidRDefault="00000000" w:rsidRPr="00000000" w14:paraId="000000E0">
      <w:pPr>
        <w:numPr>
          <w:ilvl w:val="0"/>
          <w:numId w:val="5"/>
        </w:numPr>
        <w:ind w:left="720" w:hanging="360"/>
        <w:rPr>
          <w:color w:val="202124"/>
          <w:sz w:val="28"/>
          <w:szCs w:val="28"/>
          <w:highlight w:val="white"/>
        </w:rPr>
      </w:pPr>
      <w:r w:rsidDel="00000000" w:rsidR="00000000" w:rsidRPr="00000000">
        <w:rPr>
          <w:color w:val="202124"/>
          <w:sz w:val="28"/>
          <w:szCs w:val="28"/>
          <w:highlight w:val="white"/>
          <w:rtl w:val="0"/>
        </w:rPr>
        <w:t xml:space="preserve">Outside food and drink are not permitted </w:t>
      </w:r>
    </w:p>
    <w:p w:rsidR="00000000" w:rsidDel="00000000" w:rsidP="00000000" w:rsidRDefault="00000000" w:rsidRPr="00000000" w14:paraId="000000E1">
      <w:pPr>
        <w:numPr>
          <w:ilvl w:val="0"/>
          <w:numId w:val="5"/>
        </w:numPr>
        <w:ind w:left="720" w:hanging="360"/>
        <w:rPr>
          <w:color w:val="202124"/>
          <w:sz w:val="28"/>
          <w:szCs w:val="28"/>
          <w:highlight w:val="white"/>
        </w:rPr>
      </w:pPr>
      <w:r w:rsidDel="00000000" w:rsidR="00000000" w:rsidRPr="00000000">
        <w:rPr>
          <w:color w:val="202124"/>
          <w:sz w:val="28"/>
          <w:szCs w:val="28"/>
          <w:highlight w:val="white"/>
          <w:rtl w:val="0"/>
        </w:rPr>
        <w:t xml:space="preserve">Cash, debit, and credit are accepted </w:t>
      </w:r>
    </w:p>
    <w:p w:rsidR="00000000" w:rsidDel="00000000" w:rsidP="00000000" w:rsidRDefault="00000000" w:rsidRPr="00000000" w14:paraId="000000E2">
      <w:pPr>
        <w:rPr>
          <w:color w:val="1f1f1f"/>
          <w:sz w:val="28"/>
          <w:szCs w:val="28"/>
          <w:highlight w:val="white"/>
        </w:rPr>
      </w:pPr>
      <w:r w:rsidDel="00000000" w:rsidR="00000000" w:rsidRPr="00000000">
        <w:rPr>
          <w:color w:val="202124"/>
          <w:sz w:val="28"/>
          <w:szCs w:val="28"/>
          <w:highlight w:val="white"/>
          <w:rtl w:val="0"/>
        </w:rPr>
        <w:t xml:space="preserve">Water fountains are located near the accessible washroom. Visitors may also request water from concession staff.  </w:t>
      </w:r>
      <w:r w:rsidDel="00000000" w:rsidR="00000000" w:rsidRPr="00000000">
        <w:rPr>
          <w:rtl w:val="0"/>
        </w:rPr>
      </w:r>
    </w:p>
    <w:p w:rsidR="00000000" w:rsidDel="00000000" w:rsidP="00000000" w:rsidRDefault="00000000" w:rsidRPr="00000000" w14:paraId="000000E3">
      <w:pPr>
        <w:pStyle w:val="Heading2"/>
        <w:rPr>
          <w:b w:val="1"/>
          <w:bCs w:val="1"/>
        </w:rPr>
      </w:pPr>
      <w:bookmarkStart w:colFirst="0" w:colLast="0" w:name="_heading=h.1ksv4uv" w:id="15"/>
      <w:bookmarkEnd w:id="15"/>
      <w:r w:rsidDel="00000000" w:rsidR="00000000" w:rsidRPr="00000000">
        <w:rPr>
          <w:b w:val="1"/>
          <w:bCs w:val="1"/>
          <w:rtl w:val="0"/>
        </w:rPr>
        <w:t xml:space="preserve">Washrooms</w:t>
      </w:r>
    </w:p>
    <w:p w:rsidR="00000000" w:rsidDel="00000000" w:rsidP="00000000" w:rsidRDefault="00000000" w:rsidRPr="00000000" w14:paraId="000000E4">
      <w:pPr>
        <w:numPr>
          <w:ilvl w:val="0"/>
          <w:numId w:val="6"/>
        </w:numPr>
        <w:ind w:left="720" w:hanging="360"/>
        <w:rPr>
          <w:sz w:val="28"/>
          <w:szCs w:val="28"/>
        </w:rPr>
      </w:pPr>
      <w:r w:rsidDel="00000000" w:rsidR="00000000" w:rsidRPr="00000000">
        <w:rPr>
          <w:sz w:val="28"/>
          <w:szCs w:val="28"/>
          <w:rtl w:val="0"/>
        </w:rPr>
        <w:t xml:space="preserve">Accessible washrooms are located in the hallway across from Cinema 6. </w:t>
      </w:r>
    </w:p>
    <w:p w:rsidR="00000000" w:rsidDel="00000000" w:rsidP="00000000" w:rsidRDefault="00000000" w:rsidRPr="00000000" w14:paraId="000000E5">
      <w:pPr>
        <w:rPr>
          <w:sz w:val="28"/>
          <w:szCs w:val="28"/>
        </w:rPr>
      </w:pPr>
      <w:r w:rsidDel="00000000" w:rsidR="00000000" w:rsidRPr="00000000">
        <w:rPr>
          <w:rtl w:val="0"/>
        </w:rPr>
      </w:r>
    </w:p>
    <w:p w:rsidR="00000000" w:rsidDel="00000000" w:rsidP="00000000" w:rsidRDefault="00000000" w:rsidRPr="00000000" w14:paraId="000000E6">
      <w:pPr>
        <w:rPr/>
      </w:pPr>
      <w:r w:rsidDel="00000000" w:rsidR="00000000" w:rsidRPr="00000000">
        <w:rPr/>
        <w:drawing>
          <wp:inline distB="114300" distT="114300" distL="114300" distR="114300">
            <wp:extent cx="2467293" cy="3592088"/>
            <wp:effectExtent b="0" l="0" r="0" t="0"/>
            <wp:docPr descr="Image of the accessible washroom near the concession stand. There is a toilet to the right and a sink to the left with a mirror above it" id="25" name="image12.png"/>
            <a:graphic>
              <a:graphicData uri="http://schemas.openxmlformats.org/drawingml/2006/picture">
                <pic:pic>
                  <pic:nvPicPr>
                    <pic:cNvPr descr="Image of the accessible washroom near the concession stand. There is a toilet to the right and a sink to the left with a mirror above it" id="0" name="image12.png"/>
                    <pic:cNvPicPr preferRelativeResize="0"/>
                  </pic:nvPicPr>
                  <pic:blipFill>
                    <a:blip r:embed="rId22"/>
                    <a:srcRect b="0" l="0" r="0" t="0"/>
                    <a:stretch>
                      <a:fillRect/>
                    </a:stretch>
                  </pic:blipFill>
                  <pic:spPr>
                    <a:xfrm>
                      <a:off x="0" y="0"/>
                      <a:ext cx="2467293" cy="3592088"/>
                    </a:xfrm>
                    <a:prstGeom prst="rect"/>
                    <a:ln/>
                  </pic:spPr>
                </pic:pic>
              </a:graphicData>
            </a:graphic>
          </wp:inline>
        </w:drawing>
      </w:r>
      <w:r w:rsidDel="00000000" w:rsidR="00000000" w:rsidRPr="00000000">
        <w:rPr>
          <w:rtl w:val="0"/>
        </w:rPr>
      </w:r>
    </w:p>
    <w:p w:rsidR="00000000" w:rsidDel="00000000" w:rsidP="00000000" w:rsidRDefault="00000000" w:rsidRPr="00000000" w14:paraId="000000E7">
      <w:pPr>
        <w:rPr>
          <w:i w:val="1"/>
          <w:iCs w:val="1"/>
          <w:color w:val="1f497d"/>
          <w:sz w:val="18"/>
          <w:szCs w:val="18"/>
        </w:rPr>
      </w:pPr>
      <w:r w:rsidDel="00000000" w:rsidR="00000000" w:rsidRPr="00000000">
        <w:rPr>
          <w:i w:val="1"/>
          <w:iCs w:val="1"/>
          <w:color w:val="1f497d"/>
          <w:sz w:val="18"/>
          <w:szCs w:val="18"/>
          <w:highlight w:val="white"/>
          <w:rtl w:val="0"/>
        </w:rPr>
        <w:t xml:space="preserve">Figure 8: Photograph of accessible washroom near concession stand</w:t>
      </w:r>
      <w:r w:rsidDel="00000000" w:rsidR="00000000" w:rsidRPr="00000000">
        <w:rPr>
          <w:i w:val="1"/>
          <w:iCs w:val="1"/>
          <w:color w:val="1f497d"/>
          <w:sz w:val="18"/>
          <w:szCs w:val="18"/>
          <w:rtl w:val="0"/>
        </w:rPr>
        <w:br w:type="textWrapping"/>
      </w:r>
    </w:p>
    <w:p w:rsidR="00000000" w:rsidDel="00000000" w:rsidP="00000000" w:rsidRDefault="00000000" w:rsidRPr="00000000" w14:paraId="000000E8">
      <w:pPr>
        <w:rPr>
          <w:b w:val="1"/>
          <w:bCs w:val="1"/>
          <w:color w:val="202124"/>
          <w:sz w:val="28"/>
          <w:szCs w:val="28"/>
          <w:highlight w:val="white"/>
          <w:u w:val="single"/>
        </w:rPr>
      </w:pPr>
      <w:r w:rsidDel="00000000" w:rsidR="00000000" w:rsidRPr="00000000">
        <w:rPr>
          <w:rtl w:val="0"/>
        </w:rPr>
      </w:r>
    </w:p>
    <w:tbl>
      <w:tblPr>
        <w:tblStyle w:val="Table4"/>
        <w:tblW w:w="9915.0" w:type="dxa"/>
        <w:jc w:val="left"/>
        <w:tblInd w:w="-21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55"/>
        <w:gridCol w:w="1549"/>
        <w:gridCol w:w="3611"/>
        <w:tblGridChange w:id="0">
          <w:tblGrid>
            <w:gridCol w:w="4755"/>
            <w:gridCol w:w="1549"/>
            <w:gridCol w:w="3611"/>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E9">
            <w:pPr>
              <w:widowControl w:val="0"/>
              <w:rPr>
                <w:b w:val="1"/>
                <w:bCs w:val="1"/>
                <w:color w:val="202124"/>
                <w:sz w:val="21"/>
                <w:szCs w:val="21"/>
                <w:highlight w:val="white"/>
              </w:rPr>
            </w:pPr>
            <w:r w:rsidDel="00000000" w:rsidR="00000000" w:rsidRPr="00000000">
              <w:rPr>
                <w:b w:val="1"/>
                <w:bCs w:val="1"/>
                <w:color w:val="202124"/>
                <w:sz w:val="21"/>
                <w:szCs w:val="21"/>
                <w:highlight w:val="white"/>
                <w:rtl w:val="0"/>
              </w:rPr>
              <w:t xml:space="preserve">Features</w:t>
            </w:r>
          </w:p>
        </w:tc>
        <w:tc>
          <w:tcPr>
            <w:tcMar>
              <w:top w:w="100.0" w:type="dxa"/>
              <w:left w:w="100.0" w:type="dxa"/>
              <w:bottom w:w="100.0" w:type="dxa"/>
              <w:right w:w="100.0" w:type="dxa"/>
            </w:tcMar>
          </w:tcPr>
          <w:p w:rsidR="00000000" w:rsidDel="00000000" w:rsidP="00000000" w:rsidRDefault="00000000" w:rsidRPr="00000000" w14:paraId="000000EA">
            <w:pPr>
              <w:widowControl w:val="0"/>
              <w:rPr>
                <w:sz w:val="21"/>
                <w:szCs w:val="21"/>
                <w:highlight w:val="white"/>
              </w:rPr>
            </w:pPr>
            <w:r w:rsidDel="00000000" w:rsidR="00000000" w:rsidRPr="00000000">
              <w:rPr>
                <w:sz w:val="21"/>
                <w:szCs w:val="21"/>
                <w:highlight w:val="white"/>
                <w:rtl w:val="0"/>
              </w:rPr>
              <w:t xml:space="preserve">Availability</w:t>
            </w:r>
          </w:p>
        </w:tc>
        <w:tc>
          <w:tcPr>
            <w:tcMar>
              <w:top w:w="100.0" w:type="dxa"/>
              <w:left w:w="100.0" w:type="dxa"/>
              <w:bottom w:w="100.0" w:type="dxa"/>
              <w:right w:w="100.0" w:type="dxa"/>
            </w:tcMar>
          </w:tcPr>
          <w:p w:rsidR="00000000" w:rsidDel="00000000" w:rsidP="00000000" w:rsidRDefault="00000000" w:rsidRPr="00000000" w14:paraId="000000EB">
            <w:pPr>
              <w:widowControl w:val="0"/>
              <w:rPr>
                <w:color w:val="202124"/>
                <w:sz w:val="21"/>
                <w:szCs w:val="21"/>
                <w:highlight w:val="white"/>
              </w:rPr>
            </w:pPr>
            <w:r w:rsidDel="00000000" w:rsidR="00000000" w:rsidRPr="00000000">
              <w:rPr>
                <w:color w:val="202124"/>
                <w:sz w:val="21"/>
                <w:szCs w:val="21"/>
                <w:highlight w:val="white"/>
                <w:rtl w:val="0"/>
              </w:rPr>
              <w:t xml:space="preserve">Notes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C">
            <w:pPr>
              <w:widowControl w:val="0"/>
              <w:rPr>
                <w:b w:val="1"/>
                <w:bCs w:val="1"/>
                <w:color w:val="202124"/>
                <w:sz w:val="21"/>
                <w:szCs w:val="21"/>
                <w:highlight w:val="white"/>
              </w:rPr>
            </w:pPr>
            <w:r w:rsidDel="00000000" w:rsidR="00000000" w:rsidRPr="00000000">
              <w:rPr>
                <w:b w:val="1"/>
                <w:bCs w:val="1"/>
                <w:color w:val="202124"/>
                <w:sz w:val="21"/>
                <w:szCs w:val="21"/>
                <w:highlight w:val="white"/>
                <w:rtl w:val="0"/>
              </w:rPr>
              <w:t xml:space="preserve">Gender neutral </w:t>
            </w:r>
          </w:p>
        </w:tc>
        <w:tc>
          <w:tcPr>
            <w:tcMar>
              <w:top w:w="100.0" w:type="dxa"/>
              <w:left w:w="100.0" w:type="dxa"/>
              <w:bottom w:w="100.0" w:type="dxa"/>
              <w:right w:w="100.0" w:type="dxa"/>
            </w:tcMar>
          </w:tcPr>
          <w:p w:rsidR="00000000" w:rsidDel="00000000" w:rsidP="00000000" w:rsidRDefault="00000000" w:rsidRPr="00000000" w14:paraId="000000ED">
            <w:pPr>
              <w:widowControl w:val="0"/>
              <w:rPr>
                <w:sz w:val="21"/>
                <w:szCs w:val="21"/>
                <w:highlight w:val="white"/>
              </w:rPr>
            </w:pPr>
            <w:r w:rsidDel="00000000" w:rsidR="00000000" w:rsidRPr="00000000">
              <w:rPr>
                <w:sz w:val="21"/>
                <w:szCs w:val="21"/>
                <w:highlight w:val="white"/>
                <w:rtl w:val="0"/>
              </w:rPr>
              <w:t xml:space="preserve">No</w:t>
            </w:r>
          </w:p>
        </w:tc>
        <w:tc>
          <w:tcPr>
            <w:tcMar>
              <w:top w:w="100.0" w:type="dxa"/>
              <w:left w:w="100.0" w:type="dxa"/>
              <w:bottom w:w="100.0" w:type="dxa"/>
              <w:right w:w="100.0" w:type="dxa"/>
            </w:tcMar>
          </w:tcPr>
          <w:p w:rsidR="00000000" w:rsidDel="00000000" w:rsidP="00000000" w:rsidRDefault="00000000" w:rsidRPr="00000000" w14:paraId="000000EE">
            <w:pPr>
              <w:widowControl w:val="0"/>
              <w:rPr>
                <w:color w:val="202124"/>
                <w:sz w:val="21"/>
                <w:szCs w:val="21"/>
                <w:highlight w:val="whit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F">
            <w:pPr>
              <w:widowControl w:val="0"/>
              <w:rPr>
                <w:b w:val="1"/>
                <w:bCs w:val="1"/>
                <w:color w:val="202124"/>
                <w:sz w:val="21"/>
                <w:szCs w:val="21"/>
                <w:highlight w:val="white"/>
              </w:rPr>
            </w:pPr>
            <w:r w:rsidDel="00000000" w:rsidR="00000000" w:rsidRPr="00000000">
              <w:rPr>
                <w:b w:val="1"/>
                <w:bCs w:val="1"/>
                <w:color w:val="202124"/>
                <w:sz w:val="21"/>
                <w:szCs w:val="21"/>
                <w:highlight w:val="white"/>
                <w:rtl w:val="0"/>
              </w:rPr>
              <w:t xml:space="preserve">Sensored flushing</w:t>
            </w:r>
          </w:p>
        </w:tc>
        <w:tc>
          <w:tcPr>
            <w:tcMar>
              <w:top w:w="100.0" w:type="dxa"/>
              <w:left w:w="100.0" w:type="dxa"/>
              <w:bottom w:w="100.0" w:type="dxa"/>
              <w:right w:w="100.0" w:type="dxa"/>
            </w:tcMar>
          </w:tcPr>
          <w:p w:rsidR="00000000" w:rsidDel="00000000" w:rsidP="00000000" w:rsidRDefault="00000000" w:rsidRPr="00000000" w14:paraId="000000F0">
            <w:pPr>
              <w:widowControl w:val="0"/>
              <w:rPr>
                <w:sz w:val="21"/>
                <w:szCs w:val="21"/>
                <w:highlight w:val="white"/>
              </w:rPr>
            </w:pPr>
            <w:r w:rsidDel="00000000" w:rsidR="00000000" w:rsidRPr="00000000">
              <w:rPr>
                <w:sz w:val="21"/>
                <w:szCs w:val="21"/>
                <w:highlight w:val="white"/>
                <w:rtl w:val="0"/>
              </w:rPr>
              <w:t xml:space="preserve">Yes</w:t>
            </w:r>
          </w:p>
        </w:tc>
        <w:tc>
          <w:tcPr>
            <w:tcMar>
              <w:top w:w="100.0" w:type="dxa"/>
              <w:left w:w="100.0" w:type="dxa"/>
              <w:bottom w:w="100.0" w:type="dxa"/>
              <w:right w:w="100.0" w:type="dxa"/>
            </w:tcMar>
          </w:tcPr>
          <w:p w:rsidR="00000000" w:rsidDel="00000000" w:rsidP="00000000" w:rsidRDefault="00000000" w:rsidRPr="00000000" w14:paraId="000000F1">
            <w:pPr>
              <w:widowControl w:val="0"/>
              <w:rPr>
                <w:color w:val="202124"/>
                <w:sz w:val="21"/>
                <w:szCs w:val="21"/>
                <w:highlight w:val="whit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F2">
            <w:pPr>
              <w:widowControl w:val="0"/>
              <w:rPr>
                <w:b w:val="1"/>
                <w:bCs w:val="1"/>
                <w:color w:val="202124"/>
                <w:sz w:val="21"/>
                <w:szCs w:val="21"/>
                <w:highlight w:val="white"/>
              </w:rPr>
            </w:pPr>
            <w:r w:rsidDel="00000000" w:rsidR="00000000" w:rsidRPr="00000000">
              <w:rPr>
                <w:b w:val="1"/>
                <w:bCs w:val="1"/>
                <w:color w:val="202124"/>
                <w:sz w:val="21"/>
                <w:szCs w:val="21"/>
                <w:highlight w:val="white"/>
                <w:rtl w:val="0"/>
              </w:rPr>
              <w:t xml:space="preserve">Sensored faucets </w:t>
            </w:r>
          </w:p>
        </w:tc>
        <w:tc>
          <w:tcPr>
            <w:tcMar>
              <w:top w:w="100.0" w:type="dxa"/>
              <w:left w:w="100.0" w:type="dxa"/>
              <w:bottom w:w="100.0" w:type="dxa"/>
              <w:right w:w="100.0" w:type="dxa"/>
            </w:tcMar>
          </w:tcPr>
          <w:p w:rsidR="00000000" w:rsidDel="00000000" w:rsidP="00000000" w:rsidRDefault="00000000" w:rsidRPr="00000000" w14:paraId="000000F3">
            <w:pPr>
              <w:widowControl w:val="0"/>
              <w:rPr>
                <w:sz w:val="21"/>
                <w:szCs w:val="21"/>
                <w:highlight w:val="white"/>
              </w:rPr>
            </w:pPr>
            <w:r w:rsidDel="00000000" w:rsidR="00000000" w:rsidRPr="00000000">
              <w:rPr>
                <w:sz w:val="21"/>
                <w:szCs w:val="21"/>
                <w:highlight w:val="white"/>
                <w:rtl w:val="0"/>
              </w:rPr>
              <w:t xml:space="preserve">Yes</w:t>
            </w:r>
          </w:p>
        </w:tc>
        <w:tc>
          <w:tcPr>
            <w:tcMar>
              <w:top w:w="100.0" w:type="dxa"/>
              <w:left w:w="100.0" w:type="dxa"/>
              <w:bottom w:w="100.0" w:type="dxa"/>
              <w:right w:w="100.0" w:type="dxa"/>
            </w:tcMar>
          </w:tcPr>
          <w:p w:rsidR="00000000" w:rsidDel="00000000" w:rsidP="00000000" w:rsidRDefault="00000000" w:rsidRPr="00000000" w14:paraId="000000F4">
            <w:pPr>
              <w:widowControl w:val="0"/>
              <w:rPr>
                <w:color w:val="202124"/>
                <w:sz w:val="21"/>
                <w:szCs w:val="21"/>
                <w:highlight w:val="whit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F5">
            <w:pPr>
              <w:widowControl w:val="0"/>
              <w:rPr>
                <w:b w:val="1"/>
                <w:bCs w:val="1"/>
                <w:color w:val="202124"/>
                <w:sz w:val="21"/>
                <w:szCs w:val="21"/>
                <w:highlight w:val="white"/>
              </w:rPr>
            </w:pPr>
            <w:r w:rsidDel="00000000" w:rsidR="00000000" w:rsidRPr="00000000">
              <w:rPr>
                <w:b w:val="1"/>
                <w:bCs w:val="1"/>
                <w:color w:val="202124"/>
                <w:sz w:val="21"/>
                <w:szCs w:val="21"/>
                <w:highlight w:val="white"/>
                <w:rtl w:val="0"/>
              </w:rPr>
              <w:t xml:space="preserve">Automatic soap dispensers</w:t>
            </w:r>
          </w:p>
        </w:tc>
        <w:tc>
          <w:tcPr>
            <w:tcMar>
              <w:top w:w="100.0" w:type="dxa"/>
              <w:left w:w="100.0" w:type="dxa"/>
              <w:bottom w:w="100.0" w:type="dxa"/>
              <w:right w:w="100.0" w:type="dxa"/>
            </w:tcMar>
          </w:tcPr>
          <w:p w:rsidR="00000000" w:rsidDel="00000000" w:rsidP="00000000" w:rsidRDefault="00000000" w:rsidRPr="00000000" w14:paraId="000000F6">
            <w:pPr>
              <w:widowControl w:val="0"/>
              <w:rPr>
                <w:sz w:val="21"/>
                <w:szCs w:val="21"/>
                <w:highlight w:val="white"/>
              </w:rPr>
            </w:pPr>
            <w:r w:rsidDel="00000000" w:rsidR="00000000" w:rsidRPr="00000000">
              <w:rPr>
                <w:sz w:val="21"/>
                <w:szCs w:val="21"/>
                <w:highlight w:val="white"/>
                <w:rtl w:val="0"/>
              </w:rPr>
              <w:t xml:space="preserve">Yes</w:t>
            </w:r>
          </w:p>
        </w:tc>
        <w:tc>
          <w:tcPr>
            <w:tcMar>
              <w:top w:w="100.0" w:type="dxa"/>
              <w:left w:w="100.0" w:type="dxa"/>
              <w:bottom w:w="100.0" w:type="dxa"/>
              <w:right w:w="100.0" w:type="dxa"/>
            </w:tcMar>
          </w:tcPr>
          <w:p w:rsidR="00000000" w:rsidDel="00000000" w:rsidP="00000000" w:rsidRDefault="00000000" w:rsidRPr="00000000" w14:paraId="000000F7">
            <w:pPr>
              <w:widowControl w:val="0"/>
              <w:rPr>
                <w:color w:val="202124"/>
                <w:sz w:val="21"/>
                <w:szCs w:val="21"/>
                <w:highlight w:val="whit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F8">
            <w:pPr>
              <w:widowControl w:val="0"/>
              <w:rPr>
                <w:b w:val="1"/>
                <w:bCs w:val="1"/>
                <w:color w:val="202124"/>
                <w:sz w:val="21"/>
                <w:szCs w:val="21"/>
                <w:highlight w:val="white"/>
              </w:rPr>
            </w:pPr>
            <w:r w:rsidDel="00000000" w:rsidR="00000000" w:rsidRPr="00000000">
              <w:rPr>
                <w:b w:val="1"/>
                <w:bCs w:val="1"/>
                <w:color w:val="202124"/>
                <w:sz w:val="21"/>
                <w:szCs w:val="21"/>
                <w:highlight w:val="white"/>
                <w:rtl w:val="0"/>
              </w:rPr>
              <w:t xml:space="preserve">Sensored hand dryers</w:t>
            </w:r>
          </w:p>
        </w:tc>
        <w:tc>
          <w:tcPr>
            <w:tcMar>
              <w:top w:w="100.0" w:type="dxa"/>
              <w:left w:w="100.0" w:type="dxa"/>
              <w:bottom w:w="100.0" w:type="dxa"/>
              <w:right w:w="100.0" w:type="dxa"/>
            </w:tcMar>
          </w:tcPr>
          <w:p w:rsidR="00000000" w:rsidDel="00000000" w:rsidP="00000000" w:rsidRDefault="00000000" w:rsidRPr="00000000" w14:paraId="000000F9">
            <w:pPr>
              <w:widowControl w:val="0"/>
              <w:rPr>
                <w:sz w:val="21"/>
                <w:szCs w:val="21"/>
                <w:highlight w:val="white"/>
              </w:rPr>
            </w:pPr>
            <w:r w:rsidDel="00000000" w:rsidR="00000000" w:rsidRPr="00000000">
              <w:rPr>
                <w:sz w:val="21"/>
                <w:szCs w:val="21"/>
                <w:highlight w:val="white"/>
                <w:rtl w:val="0"/>
              </w:rPr>
              <w:t xml:space="preserve">Yes</w:t>
            </w:r>
          </w:p>
        </w:tc>
        <w:tc>
          <w:tcPr>
            <w:tcMar>
              <w:top w:w="100.0" w:type="dxa"/>
              <w:left w:w="100.0" w:type="dxa"/>
              <w:bottom w:w="100.0" w:type="dxa"/>
              <w:right w:w="100.0" w:type="dxa"/>
            </w:tcMar>
          </w:tcPr>
          <w:p w:rsidR="00000000" w:rsidDel="00000000" w:rsidP="00000000" w:rsidRDefault="00000000" w:rsidRPr="00000000" w14:paraId="000000FA">
            <w:pPr>
              <w:widowControl w:val="0"/>
              <w:rPr>
                <w:color w:val="202124"/>
                <w:sz w:val="21"/>
                <w:szCs w:val="21"/>
                <w:highlight w:val="white"/>
              </w:rPr>
            </w:pPr>
            <w:r w:rsidDel="00000000" w:rsidR="00000000" w:rsidRPr="00000000">
              <w:rPr>
                <w:color w:val="202124"/>
                <w:sz w:val="21"/>
                <w:szCs w:val="21"/>
                <w:highlight w:val="white"/>
                <w:rtl w:val="0"/>
              </w:rPr>
              <w:t xml:space="preserve">No paper towel</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FB">
            <w:pPr>
              <w:widowControl w:val="0"/>
              <w:rPr>
                <w:b w:val="1"/>
                <w:bCs w:val="1"/>
                <w:color w:val="202124"/>
                <w:sz w:val="21"/>
                <w:szCs w:val="21"/>
                <w:highlight w:val="white"/>
              </w:rPr>
            </w:pPr>
            <w:r w:rsidDel="00000000" w:rsidR="00000000" w:rsidRPr="00000000">
              <w:rPr>
                <w:b w:val="1"/>
                <w:bCs w:val="1"/>
                <w:color w:val="202124"/>
                <w:sz w:val="21"/>
                <w:szCs w:val="21"/>
                <w:highlight w:val="white"/>
                <w:rtl w:val="0"/>
              </w:rPr>
              <w:t xml:space="preserve">Change tables</w:t>
            </w:r>
          </w:p>
        </w:tc>
        <w:tc>
          <w:tcPr>
            <w:tcMar>
              <w:top w:w="100.0" w:type="dxa"/>
              <w:left w:w="100.0" w:type="dxa"/>
              <w:bottom w:w="100.0" w:type="dxa"/>
              <w:right w:w="100.0" w:type="dxa"/>
            </w:tcMar>
          </w:tcPr>
          <w:p w:rsidR="00000000" w:rsidDel="00000000" w:rsidP="00000000" w:rsidRDefault="00000000" w:rsidRPr="00000000" w14:paraId="000000FC">
            <w:pPr>
              <w:widowControl w:val="0"/>
              <w:rPr>
                <w:sz w:val="21"/>
                <w:szCs w:val="21"/>
                <w:highlight w:val="white"/>
              </w:rPr>
            </w:pPr>
            <w:r w:rsidDel="00000000" w:rsidR="00000000" w:rsidRPr="00000000">
              <w:rPr>
                <w:sz w:val="21"/>
                <w:szCs w:val="21"/>
                <w:highlight w:val="white"/>
                <w:rtl w:val="0"/>
              </w:rPr>
              <w:t xml:space="preserve">Partial </w:t>
            </w:r>
          </w:p>
        </w:tc>
        <w:tc>
          <w:tcPr>
            <w:tcMar>
              <w:top w:w="100.0" w:type="dxa"/>
              <w:left w:w="100.0" w:type="dxa"/>
              <w:bottom w:w="100.0" w:type="dxa"/>
              <w:right w:w="100.0" w:type="dxa"/>
            </w:tcMar>
          </w:tcPr>
          <w:p w:rsidR="00000000" w:rsidDel="00000000" w:rsidP="00000000" w:rsidRDefault="00000000" w:rsidRPr="00000000" w14:paraId="000000FD">
            <w:pPr>
              <w:widowControl w:val="0"/>
              <w:rPr>
                <w:color w:val="202124"/>
                <w:sz w:val="21"/>
                <w:szCs w:val="21"/>
                <w:highlight w:val="white"/>
              </w:rPr>
            </w:pPr>
            <w:r w:rsidDel="00000000" w:rsidR="00000000" w:rsidRPr="00000000">
              <w:rPr>
                <w:color w:val="202124"/>
                <w:sz w:val="21"/>
                <w:szCs w:val="21"/>
                <w:highlight w:val="white"/>
                <w:rtl w:val="0"/>
              </w:rPr>
              <w:t xml:space="preserve">Family Washroom near concession</w:t>
            </w:r>
          </w:p>
        </w:tc>
      </w:tr>
    </w:tbl>
    <w:p w:rsidR="00000000" w:rsidDel="00000000" w:rsidP="00000000" w:rsidRDefault="00000000" w:rsidRPr="00000000" w14:paraId="000000FE">
      <w:pPr>
        <w:jc w:val="both"/>
        <w:rPr>
          <w:color w:val="202124"/>
          <w:sz w:val="28"/>
          <w:szCs w:val="28"/>
          <w:highlight w:val="white"/>
        </w:rPr>
      </w:pPr>
      <w:r w:rsidDel="00000000" w:rsidR="00000000" w:rsidRPr="00000000">
        <w:rPr>
          <w:rtl w:val="0"/>
        </w:rPr>
      </w:r>
    </w:p>
    <w:sectPr>
      <w:type w:val="nextPage"/>
      <w:pgSz w:h="15840" w:w="12240" w:orient="portrait"/>
      <w:pgMar w:bottom="1440" w:top="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9.png"/><Relationship Id="rId11" Type="http://schemas.openxmlformats.org/officeDocument/2006/relationships/image" Target="media/image3.png"/><Relationship Id="rId22" Type="http://schemas.openxmlformats.org/officeDocument/2006/relationships/image" Target="media/image12.png"/><Relationship Id="rId10" Type="http://schemas.openxmlformats.org/officeDocument/2006/relationships/footer" Target="footer2.xml"/><Relationship Id="rId21" Type="http://schemas.openxmlformats.org/officeDocument/2006/relationships/image" Target="media/image10.jpg"/><Relationship Id="rId13" Type="http://schemas.openxmlformats.org/officeDocument/2006/relationships/image" Target="media/image2.png"/><Relationship Id="rId12"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7.png"/><Relationship Id="rId14" Type="http://schemas.openxmlformats.org/officeDocument/2006/relationships/image" Target="media/image1.png"/><Relationship Id="rId17" Type="http://schemas.openxmlformats.org/officeDocument/2006/relationships/image" Target="media/image8.jpg"/><Relationship Id="rId16" Type="http://schemas.openxmlformats.org/officeDocument/2006/relationships/image" Target="media/image5.jpg"/><Relationship Id="rId5" Type="http://schemas.openxmlformats.org/officeDocument/2006/relationships/styles" Target="styles.xml"/><Relationship Id="rId19" Type="http://schemas.openxmlformats.org/officeDocument/2006/relationships/image" Target="media/image11.png"/><Relationship Id="rId6" Type="http://schemas.openxmlformats.org/officeDocument/2006/relationships/customXml" Target="../customXML/item1.xml"/><Relationship Id="rId18" Type="http://schemas.openxmlformats.org/officeDocument/2006/relationships/image" Target="media/image6.png"/><Relationship Id="rId7" Type="http://schemas.openxmlformats.org/officeDocument/2006/relationships/image" Target="media/image4.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GtXdWR9i+yUQ80wXguUEQI3q7w==">CgMxLjAyDmguNDBscDNqcGMxanF4Mg5oLjdoZzQ5MjE3c3YwejIOaC5vYTByeWRiNG50aGUyDmgudm1pcTV2MW1veXIzMg5oLmYwbWVsbWlydHltOTINaC41czBpeHBqNWIzaDIOaC5zaDBibDl0YnJlcWoyDmguajhqazZvcmluaDRuMg5oLmdlZGduODl4cmNvYjIOaC5vbzh5MzA2cWx6d3YyDmgudTd0ZDF5aTEzaG1yMg5oLmMwMmZuanNkOXZ0NzIOaC45aXZzeGU2MnJjaW8yDmguMmRpeWI5a2EweDF2Mg1oLjQwY2M0aGN3OTVrMgloLjFrc3Y0dXY4AHIhMVFQWktvTjdZMGNSSURud0djZ2sxWXhIVXNoUjZ6V1B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0x01010035A9A9F5E1C70E4CBDFFEEADF86575C7</vt:lpwstr>
  </property>
  <property fmtid="{D5CDD505-2E9C-101B-9397-08002B2CF9AE}" pid="3" name="MediaServiceImageTags">
    <vt:lpwstr>MediaServiceImageTags</vt:lpwstr>
  </property>
</Properties>
</file>