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EFB1" w14:textId="2EF26594" w:rsidR="003A0E13" w:rsidRDefault="005240D5">
      <w:pPr>
        <w:rPr>
          <w:sz w:val="2"/>
          <w:szCs w:val="2"/>
        </w:rPr>
      </w:pPr>
      <w:r>
        <w:pict w14:anchorId="5C1FEFC6"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22.95pt;margin-top:34.6pt;width:329.7pt;height:34.75pt;z-index:-15849472;mso-position-horizontal-relative:page;mso-position-vertical-relative:page" filled="f" stroked="f">
            <v:textbox inset="0,0,0,0">
              <w:txbxContent>
                <w:p w14:paraId="5C1FEFFA" w14:textId="77777777" w:rsidR="003A0E13" w:rsidRPr="005240D5" w:rsidRDefault="00A76D7C">
                  <w:pPr>
                    <w:spacing w:before="61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r w:rsidRPr="005240D5">
                    <w:rPr>
                      <w:rFonts w:ascii="Ducati Style Ext" w:hAnsi="Ducati Style Ext"/>
                      <w:b/>
                      <w:bCs/>
                      <w:w w:val="120"/>
                      <w:sz w:val="52"/>
                      <w:szCs w:val="24"/>
                    </w:rPr>
                    <w:t xml:space="preserve">Monster 821 </w:t>
                  </w:r>
                  <w:proofErr w:type="spellStart"/>
                  <w:r w:rsidRPr="005240D5">
                    <w:rPr>
                      <w:rFonts w:ascii="Ducati Style Ext" w:hAnsi="Ducati Style Ext"/>
                      <w:b/>
                      <w:bCs/>
                      <w:w w:val="120"/>
                      <w:sz w:val="52"/>
                      <w:szCs w:val="24"/>
                    </w:rPr>
                    <w:t>Stealth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A76D7C">
        <w:rPr>
          <w:noProof/>
        </w:rPr>
        <w:drawing>
          <wp:anchor distT="0" distB="0" distL="0" distR="0" simplePos="0" relativeHeight="487457792" behindDoc="1" locked="0" layoutInCell="1" allowOverlap="1" wp14:anchorId="5C1FEFB2" wp14:editId="5C1FEFB3">
            <wp:simplePos x="0" y="0"/>
            <wp:positionH relativeFrom="page">
              <wp:posOffset>571500</wp:posOffset>
            </wp:positionH>
            <wp:positionV relativeFrom="page">
              <wp:posOffset>421004</wp:posOffset>
            </wp:positionV>
            <wp:extent cx="952500" cy="1000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1FEFB4">
          <v:line id="_x0000_s1094" style="position:absolute;z-index:-15858176;mso-position-horizontal-relative:page;mso-position-vertical-relative:page" from="45pt,165.2pt" to="545.15pt,165.2pt">
            <w10:wrap anchorx="page" anchory="page"/>
          </v:line>
        </w:pict>
      </w:r>
      <w:r>
        <w:pict w14:anchorId="5C1FEFB5">
          <v:line id="_x0000_s1093" style="position:absolute;z-index:-15857664;mso-position-horizontal-relative:page;mso-position-vertical-relative:page" from="45pt,250.6pt" to="545.15pt,250.6pt">
            <w10:wrap anchorx="page" anchory="page"/>
          </v:line>
        </w:pict>
      </w:r>
      <w:r>
        <w:pict w14:anchorId="5C1FEFB6">
          <v:line id="_x0000_s1092" style="position:absolute;z-index:-15857152;mso-position-horizontal-relative:page;mso-position-vertical-relative:page" from="45pt,282.65pt" to="545.15pt,282.65pt">
            <w10:wrap anchorx="page" anchory="page"/>
          </v:line>
        </w:pict>
      </w:r>
      <w:r>
        <w:pict w14:anchorId="5C1FEFB7">
          <v:line id="_x0000_s1091" style="position:absolute;z-index:-15856640;mso-position-horizontal-relative:page;mso-position-vertical-relative:page" from="45pt,342.6pt" to="545.15pt,342.6pt">
            <w10:wrap anchorx="page" anchory="page"/>
          </v:line>
        </w:pict>
      </w:r>
      <w:r>
        <w:pict w14:anchorId="5C1FEFB8">
          <v:line id="_x0000_s1090" style="position:absolute;z-index:-15856128;mso-position-horizontal-relative:page;mso-position-vertical-relative:page" from="45pt,196.45pt" to="545.15pt,196.45pt">
            <w10:wrap anchorx="page" anchory="page"/>
          </v:line>
        </w:pict>
      </w:r>
      <w:r>
        <w:pict w14:anchorId="5C1FEFB9">
          <v:line id="_x0000_s1089" style="position:absolute;z-index:-15855616;mso-position-horizontal-relative:page;mso-position-vertical-relative:page" from="45pt,223.85pt" to="545.15pt,223.85pt">
            <w10:wrap anchorx="page" anchory="page"/>
          </v:line>
        </w:pict>
      </w:r>
      <w:r>
        <w:pict w14:anchorId="5C1FEFBA">
          <v:line id="_x0000_s1088" style="position:absolute;z-index:-15855104;mso-position-horizontal-relative:page;mso-position-vertical-relative:page" from="45pt,401.85pt" to="545.15pt,401.85pt">
            <w10:wrap anchorx="page" anchory="page"/>
          </v:line>
        </w:pict>
      </w:r>
      <w:r>
        <w:pict w14:anchorId="5C1FEFBB">
          <v:line id="_x0000_s1087" style="position:absolute;z-index:-15854592;mso-position-horizontal-relative:page;mso-position-vertical-relative:page" from="44.35pt,459.55pt" to="544.5pt,459.55pt">
            <w10:wrap anchorx="page" anchory="page"/>
          </v:line>
        </w:pict>
      </w:r>
      <w:r>
        <w:pict w14:anchorId="5C1FEFBC">
          <v:line id="_x0000_s1086" style="position:absolute;z-index:-15854080;mso-position-horizontal-relative:page;mso-position-vertical-relative:page" from="45pt,312.65pt" to="545.15pt,312.65pt">
            <w10:wrap anchorx="page" anchory="page"/>
          </v:line>
        </w:pict>
      </w:r>
      <w:r>
        <w:pict w14:anchorId="5C1FEFBD">
          <v:line id="_x0000_s1085" style="position:absolute;z-index:-15853568;mso-position-horizontal-relative:page;mso-position-vertical-relative:page" from="45pt,483.35pt" to="545.15pt,483.35pt">
            <w10:wrap anchorx="page" anchory="page"/>
          </v:line>
        </w:pict>
      </w:r>
      <w:r>
        <w:pict w14:anchorId="5C1FEFBE">
          <v:line id="_x0000_s1084" style="position:absolute;z-index:-15853056;mso-position-horizontal-relative:page;mso-position-vertical-relative:page" from="46.35pt,573.45pt" to="541.35pt,573.45pt">
            <w10:wrap anchorx="page" anchory="page"/>
          </v:line>
        </w:pict>
      </w:r>
      <w:r>
        <w:pict w14:anchorId="5C1FEFBF">
          <v:line id="_x0000_s1083" style="position:absolute;z-index:-15852544;mso-position-horizontal-relative:page;mso-position-vertical-relative:page" from="45pt,744.95pt" to="545.15pt,744.95pt">
            <w10:wrap anchorx="page" anchory="page"/>
          </v:line>
        </w:pict>
      </w:r>
      <w:r>
        <w:pict w14:anchorId="5C1FEFC0">
          <v:line id="_x0000_s1082" style="position:absolute;z-index:-15852032;mso-position-horizontal-relative:page;mso-position-vertical-relative:page" from="45pt,714.7pt" to="545.15pt,714.7pt">
            <w10:wrap anchorx="page" anchory="page"/>
          </v:line>
        </w:pict>
      </w:r>
      <w:r>
        <w:pict w14:anchorId="5C1FEFC1">
          <v:line id="_x0000_s1081" style="position:absolute;z-index:-15851520;mso-position-horizontal-relative:page;mso-position-vertical-relative:page" from="45pt,543.35pt" to="545.15pt,543.35pt">
            <w10:wrap anchorx="page" anchory="page"/>
          </v:line>
        </w:pict>
      </w:r>
      <w:r>
        <w:pict w14:anchorId="5C1FEFC2">
          <v:line id="_x0000_s1080" style="position:absolute;z-index:-15851008;mso-position-horizontal-relative:page;mso-position-vertical-relative:page" from="46.4pt,515.65pt" to="546.55pt,515.65pt">
            <w10:wrap anchorx="page" anchory="page"/>
          </v:line>
        </w:pict>
      </w:r>
      <w:r>
        <w:pict w14:anchorId="5C1FEFC3">
          <v:line id="_x0000_s1079" style="position:absolute;z-index:-15850496;mso-position-horizontal-relative:page;mso-position-vertical-relative:page" from="46.4pt,646.95pt" to="546.55pt,646.95pt">
            <w10:wrap anchorx="page" anchory="page"/>
          </v:line>
        </w:pict>
      </w:r>
      <w:r>
        <w:pict w14:anchorId="5C1FEFC4">
          <v:line id="_x0000_s1078" style="position:absolute;z-index:-15849984;mso-position-horizontal-relative:page;mso-position-vertical-relative:page" from="44.95pt,689.3pt" to="545.1pt,689.3pt">
            <w10:wrap anchorx="page" anchory="page"/>
          </v:line>
        </w:pict>
      </w:r>
      <w:r>
        <w:pict w14:anchorId="5C1FEFC7">
          <v:shape id="_x0000_s1076" type="#_x0000_t202" style="position:absolute;margin-left:44pt;margin-top:133.85pt;width:479.15pt;height:16.5pt;z-index:-15848960;mso-position-horizontal-relative:page;mso-position-vertical-relative:page" filled="f" stroked="f">
            <v:textbox inset="0,0,0,0">
              <w:txbxContent>
                <w:p w14:paraId="5C1FEFFB" w14:textId="77777777" w:rsidR="003A0E13" w:rsidRDefault="00A76D7C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10"/>
                    </w:rPr>
                    <w:t>Bicylindre en L, distribution Desmodromique, 4 soupapes par cylindre, refroidissement liquide</w:t>
                  </w:r>
                </w:p>
              </w:txbxContent>
            </v:textbox>
            <w10:wrap anchorx="page" anchory="page"/>
          </v:shape>
        </w:pict>
      </w:r>
      <w:r>
        <w:pict w14:anchorId="5C1FEFC8">
          <v:shape id="_x0000_s1075" type="#_x0000_t202" style="position:absolute;margin-left:44pt;margin-top:177.2pt;width:49.8pt;height:16.5pt;z-index:-15848448;mso-position-horizontal-relative:page;mso-position-vertical-relative:page" filled="f" stroked="f">
            <v:textbox inset="0,0,0,0">
              <w:txbxContent>
                <w:p w14:paraId="5C1FEFFC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>
        <w:pict w14:anchorId="5C1FEFC9">
          <v:shape id="_x0000_s1074" type="#_x0000_t202" style="position:absolute;margin-left:192.85pt;margin-top:177.2pt;width:215.7pt;height:16.5pt;z-index:-15847936;mso-position-horizontal-relative:page;mso-position-vertical-relative:page" filled="f" stroked="f">
            <v:textbox inset="0,0,0,0">
              <w:txbxContent>
                <w:p w14:paraId="5C1FEFFD" w14:textId="77777777" w:rsidR="003A0E13" w:rsidRDefault="00A76D7C">
                  <w:pPr>
                    <w:pStyle w:val="Plattetekst"/>
                    <w:spacing w:before="35"/>
                  </w:pPr>
                  <w:r>
                    <w:rPr>
                      <w:color w:val="221F1F"/>
                      <w:w w:val="110"/>
                    </w:rPr>
                    <w:t>Testastretta 11° de 2</w:t>
                  </w:r>
                  <w:proofErr w:type="spellStart"/>
                  <w:r>
                    <w:rPr>
                      <w:color w:val="221F1F"/>
                      <w:w w:val="110"/>
                      <w:position w:val="8"/>
                      <w:sz w:val="14"/>
                    </w:rPr>
                    <w:t>ème</w:t>
                  </w:r>
                  <w:proofErr w:type="spellEnd"/>
                  <w:r>
                    <w:rPr>
                      <w:color w:val="221F1F"/>
                      <w:w w:val="110"/>
                      <w:position w:val="8"/>
                      <w:sz w:val="14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Génération – 821cc</w:t>
                  </w:r>
                </w:p>
              </w:txbxContent>
            </v:textbox>
            <w10:wrap anchorx="page" anchory="page"/>
          </v:shape>
        </w:pict>
      </w:r>
      <w:r>
        <w:pict w14:anchorId="5C1FEFCA">
          <v:shape id="_x0000_s1073" type="#_x0000_t202" style="position:absolute;margin-left:44pt;margin-top:206.1pt;width:62.85pt;height:16.5pt;z-index:-15847424;mso-position-horizontal-relative:page;mso-position-vertical-relative:page" filled="f" stroked="f">
            <v:textbox inset="0,0,0,0">
              <w:txbxContent>
                <w:p w14:paraId="5C1FEFFE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5C1FEFCB">
          <v:shape id="_x0000_s1072" type="#_x0000_t202" style="position:absolute;margin-left:192.85pt;margin-top:206.1pt;width:33.3pt;height:16.5pt;z-index:-15846912;mso-position-horizontal-relative:page;mso-position-vertical-relative:page" filled="f" stroked="f">
            <v:textbox inset="0,0,0,0">
              <w:txbxContent>
                <w:p w14:paraId="5C1FEFFF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05"/>
                    </w:rPr>
                    <w:t xml:space="preserve">109 </w:t>
                  </w:r>
                  <w:proofErr w:type="spellStart"/>
                  <w:r>
                    <w:rPr>
                      <w:color w:val="221F1F"/>
                      <w:w w:val="105"/>
                    </w:rPr>
                    <w:t>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C1FEFCC">
          <v:shape id="_x0000_s1071" type="#_x0000_t202" style="position:absolute;margin-left:44pt;margin-top:234.9pt;width:45.35pt;height:16.5pt;z-index:-15846400;mso-position-horizontal-relative:page;mso-position-vertical-relative:page" filled="f" stroked="f">
            <v:textbox inset="0,0,0,0">
              <w:txbxContent>
                <w:p w14:paraId="5C1FF000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5C1FEFCD">
          <v:shape id="_x0000_s1070" type="#_x0000_t202" style="position:absolute;margin-left:192.85pt;margin-top:234.9pt;width:345.45pt;height:16.5pt;z-index:-15845888;mso-position-horizontal-relative:page;mso-position-vertical-relative:page" filled="f" stroked="f">
            <v:textbox inset="0,0,0,0">
              <w:txbxContent>
                <w:p w14:paraId="5C1FF001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8,8 </w:t>
                  </w:r>
                  <w:r>
                    <w:rPr>
                      <w:w w:val="110"/>
                    </w:rPr>
                    <w:t xml:space="preserve">m/kg </w:t>
                  </w:r>
                  <w:r>
                    <w:rPr>
                      <w:color w:val="221F1F"/>
                      <w:w w:val="110"/>
                    </w:rPr>
                    <w:t xml:space="preserve">à 7750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 – 85% du couple disponible dès 5500trs/min</w:t>
                  </w:r>
                </w:p>
              </w:txbxContent>
            </v:textbox>
            <w10:wrap anchorx="page" anchory="page"/>
          </v:shape>
        </w:pict>
      </w:r>
      <w:r>
        <w:pict w14:anchorId="5C1FEFCE">
          <v:shape id="_x0000_s1069" type="#_x0000_t202" style="position:absolute;margin-left:44pt;margin-top:263.8pt;width:85.25pt;height:16.5pt;z-index:-15845376;mso-position-horizontal-relative:page;mso-position-vertical-relative:page" filled="f" stroked="f">
            <v:textbox inset="0,0,0,0">
              <w:txbxContent>
                <w:p w14:paraId="5C1FF002" w14:textId="77777777" w:rsidR="003A0E13" w:rsidRDefault="00A76D7C">
                  <w:pPr>
                    <w:pStyle w:val="Plattetekst"/>
                  </w:pPr>
                  <w:r>
                    <w:rPr>
                      <w:w w:val="120"/>
                    </w:rPr>
                    <w:t>ALIMENTATION</w:t>
                  </w:r>
                </w:p>
              </w:txbxContent>
            </v:textbox>
            <w10:wrap anchorx="page" anchory="page"/>
          </v:shape>
        </w:pict>
      </w:r>
      <w:r>
        <w:pict w14:anchorId="5C1FEFCF">
          <v:shape id="_x0000_s1068" type="#_x0000_t202" style="position:absolute;margin-left:194.3pt;margin-top:263.8pt;width:273.4pt;height:16.5pt;z-index:-15844864;mso-position-horizontal-relative:page;mso-position-vertical-relative:page" filled="f" stroked="f">
            <v:textbox inset="0,0,0,0">
              <w:txbxContent>
                <w:p w14:paraId="5C1FF003" w14:textId="77777777" w:rsidR="003A0E13" w:rsidRDefault="00A76D7C">
                  <w:pPr>
                    <w:pStyle w:val="Plattetekst"/>
                  </w:pPr>
                  <w:r>
                    <w:rPr>
                      <w:w w:val="110"/>
                    </w:rPr>
                    <w:t>Injection électronique, corps papillon elliptiques 53mm</w:t>
                  </w:r>
                </w:p>
              </w:txbxContent>
            </v:textbox>
            <w10:wrap anchorx="page" anchory="page"/>
          </v:shape>
        </w:pict>
      </w:r>
      <w:r>
        <w:pict w14:anchorId="5C1FEFD0">
          <v:shape id="_x0000_s1067" type="#_x0000_t202" style="position:absolute;margin-left:44pt;margin-top:292.65pt;width:70.2pt;height:16.5pt;z-index:-15844352;mso-position-horizontal-relative:page;mso-position-vertical-relative:page" filled="f" stroked="f">
            <v:textbox inset="0,0,0,0">
              <w:txbxContent>
                <w:p w14:paraId="5C1FF004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EMBRAYAGE</w:t>
                  </w:r>
                </w:p>
              </w:txbxContent>
            </v:textbox>
            <w10:wrap anchorx="page" anchory="page"/>
          </v:shape>
        </w:pict>
      </w:r>
      <w:r>
        <w:pict w14:anchorId="5C1FEFD1">
          <v:shape id="_x0000_s1066" type="#_x0000_t202" style="position:absolute;margin-left:192.85pt;margin-top:292.65pt;width:288.9pt;height:16.5pt;z-index:-15843840;mso-position-horizontal-relative:page;mso-position-vertical-relative:page" filled="f" stroked="f">
            <v:textbox inset="0,0,0,0">
              <w:txbxContent>
                <w:p w14:paraId="5C1FF005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Bain d’huile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antidribble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et commande mécanique assistée</w:t>
                  </w:r>
                </w:p>
              </w:txbxContent>
            </v:textbox>
            <w10:wrap anchorx="page" anchory="page"/>
          </v:shape>
        </w:pict>
      </w:r>
      <w:r>
        <w:pict w14:anchorId="5C1FEFD2">
          <v:shape id="_x0000_s1065" type="#_x0000_t202" style="position:absolute;margin-left:44pt;margin-top:321.55pt;width:111.6pt;height:16.5pt;z-index:-15843328;mso-position-horizontal-relative:page;mso-position-vertical-relative:page" filled="f" stroked="f">
            <v:textbox inset="0,0,0,0">
              <w:txbxContent>
                <w:p w14:paraId="5C1FF006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5C1FEFD3">
          <v:shape id="_x0000_s1064" type="#_x0000_t202" style="position:absolute;margin-left:192.85pt;margin-top:321.55pt;width:179.5pt;height:16.5pt;z-index:-15842816;mso-position-horizontal-relative:page;mso-position-vertical-relative:page" filled="f" stroked="f">
            <v:textbox inset="0,0,0,0">
              <w:txbxContent>
                <w:p w14:paraId="5C1FF007" w14:textId="77777777" w:rsidR="003A0E13" w:rsidRDefault="00A76D7C">
                  <w:pPr>
                    <w:pStyle w:val="Plattetekst"/>
                  </w:pPr>
                  <w:r>
                    <w:rPr>
                      <w:w w:val="110"/>
                    </w:rPr>
                    <w:t>Fourche réglable inversée de 43mm</w:t>
                  </w:r>
                </w:p>
              </w:txbxContent>
            </v:textbox>
            <w10:wrap anchorx="page" anchory="page"/>
          </v:shape>
        </w:pict>
      </w:r>
      <w:r>
        <w:pict w14:anchorId="5C1FEFD4">
          <v:shape id="_x0000_s1063" type="#_x0000_t202" style="position:absolute;margin-left:44pt;margin-top:350.35pt;width:74.5pt;height:16.5pt;z-index:-15842304;mso-position-horizontal-relative:page;mso-position-vertical-relative:page" filled="f" stroked="f">
            <v:textbox inset="0,0,0,0">
              <w:txbxContent>
                <w:p w14:paraId="5C1FF008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FREIN AVANT</w:t>
                  </w:r>
                </w:p>
              </w:txbxContent>
            </v:textbox>
            <w10:wrap anchorx="page" anchory="page"/>
          </v:shape>
        </w:pict>
      </w:r>
      <w:r>
        <w:pict w14:anchorId="5C1FEFD5">
          <v:shape id="_x0000_s1062" type="#_x0000_t202" style="position:absolute;margin-left:192.85pt;margin-top:350.35pt;width:344.25pt;height:45.45pt;z-index:-15841792;mso-position-horizontal-relative:page;mso-position-vertical-relative:page" filled="f" stroked="f">
            <v:textbox inset="0,0,0,0">
              <w:txbxContent>
                <w:p w14:paraId="5C1FF009" w14:textId="77777777" w:rsidR="003A0E13" w:rsidRDefault="00A76D7C">
                  <w:pPr>
                    <w:pStyle w:val="Plattetekst"/>
                    <w:spacing w:line="259" w:lineRule="auto"/>
                  </w:pPr>
                  <w:r>
                    <w:rPr>
                      <w:w w:val="110"/>
                    </w:rPr>
                    <w:t>2 disques semi-flottants de 320mm, étriers Brembo M4-32 à fixation radiale,</w:t>
                  </w:r>
                </w:p>
                <w:p w14:paraId="5C1FF00A" w14:textId="77777777" w:rsidR="003A0E13" w:rsidRDefault="00A76D7C">
                  <w:pPr>
                    <w:pStyle w:val="Plattetekst"/>
                    <w:spacing w:before="0" w:line="267" w:lineRule="exact"/>
                  </w:pPr>
                  <w:r>
                    <w:rPr>
                      <w:w w:val="110"/>
                    </w:rPr>
                    <w:t>4 pistons, 2 plaquettes. ABS de série.</w:t>
                  </w:r>
                </w:p>
              </w:txbxContent>
            </v:textbox>
            <w10:wrap anchorx="page" anchory="page"/>
          </v:shape>
        </w:pict>
      </w:r>
      <w:r>
        <w:pict w14:anchorId="5C1FEFD6">
          <v:shape id="_x0000_s1061" type="#_x0000_t202" style="position:absolute;margin-left:44pt;margin-top:408.1pt;width:122.15pt;height:16.5pt;z-index:-15841280;mso-position-horizontal-relative:page;mso-position-vertical-relative:page" filled="f" stroked="f">
            <v:textbox inset="0,0,0,0">
              <w:txbxContent>
                <w:p w14:paraId="5C1FF00B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SUSPENSION</w:t>
                  </w:r>
                  <w:r>
                    <w:rPr>
                      <w:color w:val="221F1F"/>
                      <w:spacing w:val="-35"/>
                      <w:w w:val="125"/>
                    </w:rPr>
                    <w:t xml:space="preserve"> </w:t>
                  </w:r>
                  <w:r>
                    <w:rPr>
                      <w:color w:val="221F1F"/>
                      <w:w w:val="125"/>
                    </w:rPr>
                    <w:t>ARRIERE</w:t>
                  </w:r>
                </w:p>
              </w:txbxContent>
            </v:textbox>
            <w10:wrap anchorx="page" anchory="page"/>
          </v:shape>
        </w:pict>
      </w:r>
      <w:r>
        <w:pict w14:anchorId="5C1FEFD7">
          <v:shape id="_x0000_s1060" type="#_x0000_t202" style="position:absolute;margin-left:192.85pt;margin-top:408.1pt;width:321.1pt;height:45.45pt;z-index:-15840768;mso-position-horizontal-relative:page;mso-position-vertical-relative:page" filled="f" stroked="f">
            <v:textbox inset="0,0,0,0">
              <w:txbxContent>
                <w:p w14:paraId="5C1FF00C" w14:textId="77777777" w:rsidR="003A0E13" w:rsidRDefault="00A76D7C">
                  <w:pPr>
                    <w:pStyle w:val="Plattetekst"/>
                    <w:spacing w:line="259" w:lineRule="auto"/>
                  </w:pPr>
                  <w:r>
                    <w:rPr>
                      <w:color w:val="221F1F"/>
                      <w:w w:val="110"/>
                    </w:rPr>
                    <w:t>Progressive avec mono-amortisseur Sachs réglable en rebond et précharge.</w:t>
                  </w:r>
                </w:p>
                <w:p w14:paraId="5C1FF00D" w14:textId="77777777" w:rsidR="003A0E13" w:rsidRDefault="00A76D7C">
                  <w:pPr>
                    <w:pStyle w:val="Plattetekst"/>
                    <w:spacing w:before="0" w:line="267" w:lineRule="exact"/>
                  </w:pPr>
                  <w:r>
                    <w:rPr>
                      <w:color w:val="221F1F"/>
                      <w:w w:val="110"/>
                    </w:rPr>
                    <w:t>Bras oscillant en aluminium</w:t>
                  </w:r>
                </w:p>
              </w:txbxContent>
            </v:textbox>
            <w10:wrap anchorx="page" anchory="page"/>
          </v:shape>
        </w:pict>
      </w:r>
      <w:r>
        <w:pict w14:anchorId="5C1FEFD8">
          <v:shape id="_x0000_s1059" type="#_x0000_t202" style="position:absolute;margin-left:44pt;margin-top:465.85pt;width:89.5pt;height:16.5pt;z-index:-15840256;mso-position-horizontal-relative:page;mso-position-vertical-relative:page" filled="f" stroked="f">
            <v:textbox inset="0,0,0,0">
              <w:txbxContent>
                <w:p w14:paraId="5C1FF00E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PNEUMATIQUES</w:t>
                  </w:r>
                </w:p>
              </w:txbxContent>
            </v:textbox>
            <w10:wrap anchorx="page" anchory="page"/>
          </v:shape>
        </w:pict>
      </w:r>
      <w:r>
        <w:pict w14:anchorId="5C1FEFD9">
          <v:shape id="_x0000_s1058" type="#_x0000_t202" style="position:absolute;margin-left:192.85pt;margin-top:465.85pt;width:107.3pt;height:16.5pt;z-index:-15839744;mso-position-horizontal-relative:page;mso-position-vertical-relative:page" filled="f" stroked="f">
            <v:textbox inset="0,0,0,0">
              <w:txbxContent>
                <w:p w14:paraId="5C1FF00F" w14:textId="77777777" w:rsidR="003A0E13" w:rsidRDefault="00A76D7C">
                  <w:pPr>
                    <w:pStyle w:val="Plattetekst"/>
                  </w:pPr>
                  <w:r>
                    <w:rPr>
                      <w:w w:val="115"/>
                    </w:rPr>
                    <w:t>Pirelli Diablo Rosso</w:t>
                  </w:r>
                  <w:r>
                    <w:rPr>
                      <w:spacing w:val="-3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pict w14:anchorId="5C1FEFDA">
          <v:shape id="_x0000_s1057" type="#_x0000_t202" style="position:absolute;margin-left:44pt;margin-top:494.75pt;width:63.9pt;height:16.5pt;z-index:-15839232;mso-position-horizontal-relative:page;mso-position-vertical-relative:page" filled="f" stroked="f">
            <v:textbox inset="0,0,0,0">
              <w:txbxContent>
                <w:p w14:paraId="5C1FF010" w14:textId="77777777" w:rsidR="003A0E13" w:rsidRDefault="00A76D7C">
                  <w:pPr>
                    <w:pStyle w:val="Plattetekst"/>
                  </w:pPr>
                  <w:r>
                    <w:rPr>
                      <w:w w:val="125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5C1FEFDB">
          <v:shape id="_x0000_s1056" type="#_x0000_t202" style="position:absolute;margin-left:190.95pt;margin-top:494.75pt;width:63.35pt;height:16.5pt;z-index:-15838720;mso-position-horizontal-relative:page;mso-position-vertical-relative:page" filled="f" stroked="f">
            <v:textbox inset="0,0,0,0">
              <w:txbxContent>
                <w:p w14:paraId="5C1FF011" w14:textId="77777777" w:rsidR="003A0E13" w:rsidRDefault="00A76D7C">
                  <w:pPr>
                    <w:pStyle w:val="Plattetekst"/>
                  </w:pPr>
                  <w:r>
                    <w:rPr>
                      <w:w w:val="110"/>
                    </w:rPr>
                    <w:t>16.5 L</w:t>
                  </w:r>
                  <w:r>
                    <w:rPr>
                      <w:spacing w:val="-3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(acier)</w:t>
                  </w:r>
                </w:p>
              </w:txbxContent>
            </v:textbox>
            <w10:wrap anchorx="page" anchory="page"/>
          </v:shape>
        </w:pict>
      </w:r>
      <w:r>
        <w:pict w14:anchorId="5C1FEFDC">
          <v:shape id="_x0000_s1055" type="#_x0000_t202" style="position:absolute;margin-left:44pt;margin-top:523.65pt;width:114.5pt;height:16.5pt;z-index:-15838208;mso-position-horizontal-relative:page;mso-position-vertical-relative:page" filled="f" stroked="f">
            <v:textbox inset="0,0,0,0">
              <w:txbxContent>
                <w:p w14:paraId="5C1FF012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HAUTEUR DE SELLE :</w:t>
                  </w:r>
                </w:p>
              </w:txbxContent>
            </v:textbox>
            <w10:wrap anchorx="page" anchory="page"/>
          </v:shape>
        </w:pict>
      </w:r>
      <w:r>
        <w:pict w14:anchorId="5C1FEFDD">
          <v:shape id="_x0000_s1054" type="#_x0000_t202" style="position:absolute;margin-left:190.95pt;margin-top:523.65pt;width:172.4pt;height:16.5pt;z-index:-15837696;mso-position-horizontal-relative:page;mso-position-vertical-relative:page" filled="f" stroked="f">
            <v:textbox inset="0,0,0,0">
              <w:txbxContent>
                <w:p w14:paraId="5C1FF013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Réglable de série : 785 ou 810 mm</w:t>
                  </w:r>
                </w:p>
              </w:txbxContent>
            </v:textbox>
            <w10:wrap anchorx="page" anchory="page"/>
          </v:shape>
        </w:pict>
      </w:r>
      <w:r>
        <w:pict w14:anchorId="5C1FEFDE">
          <v:shape id="_x0000_s1053" type="#_x0000_t202" style="position:absolute;margin-left:44pt;margin-top:552.45pt;width:35.15pt;height:16.5pt;z-index:-15837184;mso-position-horizontal-relative:page;mso-position-vertical-relative:page" filled="f" stroked="f">
            <v:textbox inset="0,0,0,0">
              <w:txbxContent>
                <w:p w14:paraId="5C1FF014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POIDS</w:t>
                  </w:r>
                </w:p>
              </w:txbxContent>
            </v:textbox>
            <w10:wrap anchorx="page" anchory="page"/>
          </v:shape>
        </w:pict>
      </w:r>
      <w:r>
        <w:pict w14:anchorId="5C1FEFDF">
          <v:shape id="_x0000_s1052" type="#_x0000_t202" style="position:absolute;margin-left:190.95pt;margin-top:552.45pt;width:224.1pt;height:16.5pt;z-index:-15836672;mso-position-horizontal-relative:page;mso-position-vertical-relative:page" filled="f" stroked="f">
            <v:textbox inset="0,0,0,0">
              <w:txbxContent>
                <w:p w14:paraId="5C1FF015" w14:textId="77777777" w:rsidR="003A0E13" w:rsidRDefault="00A76D7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A sec : 180,5 kg / en ordre de marche : 206kg</w:t>
                  </w:r>
                </w:p>
              </w:txbxContent>
            </v:textbox>
            <w10:wrap anchorx="page" anchory="page"/>
          </v:shape>
        </w:pict>
      </w:r>
      <w:r>
        <w:pict w14:anchorId="5C1FEFE0">
          <v:shape id="_x0000_s1051" type="#_x0000_t202" style="position:absolute;margin-left:44pt;margin-top:581.4pt;width:127.1pt;height:16.5pt;z-index:-15836160;mso-position-horizontal-relative:page;mso-position-vertical-relative:page" filled="f" stroked="f">
            <v:textbox inset="0,0,0,0">
              <w:txbxContent>
                <w:p w14:paraId="5C1FF016" w14:textId="77777777" w:rsidR="003A0E13" w:rsidRDefault="00A76D7C">
                  <w:pPr>
                    <w:pStyle w:val="Plattetekst"/>
                  </w:pPr>
                  <w:r>
                    <w:rPr>
                      <w:w w:val="125"/>
                    </w:rPr>
                    <w:t>EQUIPEMENT</w:t>
                  </w:r>
                  <w:r>
                    <w:rPr>
                      <w:spacing w:val="-29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29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SERIE</w:t>
                  </w:r>
                </w:p>
              </w:txbxContent>
            </v:textbox>
            <w10:wrap anchorx="page" anchory="page"/>
          </v:shape>
        </w:pict>
      </w:r>
      <w:r>
        <w:pict w14:anchorId="5C1FEFE1">
          <v:shape id="_x0000_s1050" type="#_x0000_t202" style="position:absolute;margin-left:192.85pt;margin-top:581.4pt;width:356.6pt;height:59.7pt;z-index:-15835648;mso-position-horizontal-relative:page;mso-position-vertical-relative:page" filled="f" stroked="f">
            <v:textbox inset="0,0,0,0">
              <w:txbxContent>
                <w:p w14:paraId="5C1FF017" w14:textId="77777777" w:rsidR="003A0E13" w:rsidRDefault="00A76D7C">
                  <w:pPr>
                    <w:pStyle w:val="Plattetekst"/>
                    <w:spacing w:line="256" w:lineRule="auto"/>
                    <w:ind w:right="17"/>
                    <w:jc w:val="both"/>
                  </w:pPr>
                  <w:r>
                    <w:rPr>
                      <w:w w:val="110"/>
                    </w:rPr>
                    <w:t xml:space="preserve">Tableau de Bord couleur </w:t>
                  </w:r>
                  <w:r>
                    <w:rPr>
                      <w:b/>
                      <w:w w:val="110"/>
                    </w:rPr>
                    <w:t xml:space="preserve">- </w:t>
                  </w:r>
                  <w:r>
                    <w:rPr>
                      <w:w w:val="110"/>
                    </w:rPr>
                    <w:t xml:space="preserve">ABS / DTC : Contrôle de Traction / 3 Modes de Puissance / 3 Riding modes sélectionnables en 1 clic. Jauge et indicateur de rapport engagé. Poignées passager et capot de selle, </w:t>
                  </w:r>
                  <w:proofErr w:type="spellStart"/>
                  <w:r>
                    <w:rPr>
                      <w:w w:val="110"/>
                    </w:rPr>
                    <w:t>Shifter</w:t>
                  </w:r>
                  <w:proofErr w:type="spellEnd"/>
                  <w:r>
                    <w:rPr>
                      <w:w w:val="110"/>
                    </w:rPr>
                    <w:t xml:space="preserve"> DQS, Saut de</w:t>
                  </w:r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vent.</w:t>
                  </w:r>
                </w:p>
              </w:txbxContent>
            </v:textbox>
            <w10:wrap anchorx="page" anchory="page"/>
          </v:shape>
        </w:pict>
      </w:r>
      <w:r>
        <w:pict w14:anchorId="5C1FEFE2">
          <v:shape id="_x0000_s1049" type="#_x0000_t202" style="position:absolute;margin-left:44pt;margin-top:653.55pt;width:64.25pt;height:16.5pt;z-index:-15835136;mso-position-horizontal-relative:page;mso-position-vertical-relative:page" filled="f" stroked="f">
            <v:textbox inset="0,0,0,0">
              <w:txbxContent>
                <w:p w14:paraId="5C1FF018" w14:textId="77777777" w:rsidR="003A0E13" w:rsidRDefault="00A76D7C">
                  <w:pPr>
                    <w:pStyle w:val="Plattetekst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5C1FEFE3">
          <v:shape id="_x0000_s1048" type="#_x0000_t202" style="position:absolute;margin-left:191.4pt;margin-top:653.55pt;width:211.6pt;height:30.9pt;z-index:-15834624;mso-position-horizontal-relative:page;mso-position-vertical-relative:page" filled="f" stroked="f">
            <v:textbox inset="0,0,0,0">
              <w:txbxContent>
                <w:p w14:paraId="5C1FF019" w14:textId="77777777" w:rsidR="003A0E13" w:rsidRDefault="00A76D7C">
                  <w:pPr>
                    <w:pStyle w:val="Plattetekst"/>
                    <w:spacing w:line="256" w:lineRule="auto"/>
                    <w:ind w:left="48" w:hanging="29"/>
                  </w:pPr>
                  <w:r>
                    <w:rPr>
                      <w:w w:val="110"/>
                    </w:rPr>
                    <w:t>Révision simple : 15 000 km ou 12 mois. Contrôle du jeu aux soupapes : 30 000 km</w:t>
                  </w:r>
                </w:p>
              </w:txbxContent>
            </v:textbox>
            <w10:wrap anchorx="page" anchory="page"/>
          </v:shape>
        </w:pict>
      </w:r>
      <w:r>
        <w:pict w14:anchorId="5C1FEFE4">
          <v:shape id="_x0000_s1047" type="#_x0000_t202" style="position:absolute;margin-left:44pt;margin-top:695.05pt;width:57.25pt;height:16.5pt;z-index:-15834112;mso-position-horizontal-relative:page;mso-position-vertical-relative:page" filled="f" stroked="f">
            <v:textbox inset="0,0,0,0">
              <w:txbxContent>
                <w:p w14:paraId="5C1FF01A" w14:textId="77777777" w:rsidR="003A0E13" w:rsidRDefault="00A76D7C">
                  <w:pPr>
                    <w:pStyle w:val="Plattetekst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5C1FEFE5">
          <v:shape id="_x0000_s1046" type="#_x0000_t202" style="position:absolute;margin-left:194.3pt;margin-top:695.05pt;width:142.8pt;height:16.5pt;z-index:-15833600;mso-position-horizontal-relative:page;mso-position-vertical-relative:page" filled="f" stroked="f">
            <v:textbox inset="0,0,0,0">
              <w:txbxContent>
                <w:p w14:paraId="5C1FF01B" w14:textId="77777777" w:rsidR="003A0E13" w:rsidRDefault="00A76D7C">
                  <w:pPr>
                    <w:pStyle w:val="Plattetekst"/>
                  </w:pPr>
                  <w:r>
                    <w:rPr>
                      <w:w w:val="110"/>
                    </w:rPr>
                    <w:t>24 mois, kilométrage illimité</w:t>
                  </w:r>
                </w:p>
              </w:txbxContent>
            </v:textbox>
            <w10:wrap anchorx="page" anchory="page"/>
          </v:shape>
        </w:pict>
      </w:r>
      <w:r>
        <w:pict w14:anchorId="5C1FEFE6">
          <v:shape id="_x0000_s1045" type="#_x0000_t202" style="position:absolute;margin-left:44pt;margin-top:723.85pt;width:49.05pt;height:16.5pt;z-index:-15833088;mso-position-horizontal-relative:page;mso-position-vertical-relative:page" filled="f" stroked="f">
            <v:textbox inset="0,0,0,0">
              <w:txbxContent>
                <w:p w14:paraId="5C1FF01C" w14:textId="77777777" w:rsidR="003A0E13" w:rsidRDefault="00A76D7C">
                  <w:pPr>
                    <w:pStyle w:val="Plattetekst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5C1FEFE7">
          <v:shape id="_x0000_s1044" type="#_x0000_t202" style="position:absolute;margin-left:194.15pt;margin-top:723.85pt;width:38.3pt;height:16.5pt;z-index:-15832576;mso-position-horizontal-relative:page;mso-position-vertical-relative:page" filled="f" stroked="f">
            <v:textbox inset="0,0,0,0">
              <w:txbxContent>
                <w:p w14:paraId="5C1FF01D" w14:textId="77777777" w:rsidR="003A0E13" w:rsidRDefault="00A76D7C">
                  <w:pPr>
                    <w:pStyle w:val="Plattetekst"/>
                  </w:pPr>
                  <w:proofErr w:type="spellStart"/>
                  <w:r>
                    <w:rPr>
                      <w:w w:val="115"/>
                    </w:rPr>
                    <w:t>Stealth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C1FEFE8">
          <v:shape id="_x0000_s1043" type="#_x0000_t202" style="position:absolute;margin-left:180.35pt;margin-top:752.8pt;width:243.8pt;height:29.55pt;z-index:-15832064;mso-position-horizontal-relative:page;mso-position-vertical-relative:page" filled="f" stroked="f">
            <v:textbox inset="0,0,0,0">
              <w:txbxContent>
                <w:p w14:paraId="5C1FF01E" w14:textId="49917438" w:rsidR="003A0E13" w:rsidRDefault="00A76D7C">
                  <w:pPr>
                    <w:spacing w:before="39"/>
                    <w:ind w:left="14" w:right="2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PRIX PUBLIC CONSEILLE TTC : 12 190€</w:t>
                  </w:r>
                </w:p>
                <w:p w14:paraId="5C1FF01F" w14:textId="77777777" w:rsidR="003A0E13" w:rsidRDefault="00A76D7C">
                  <w:pPr>
                    <w:spacing w:before="17"/>
                    <w:ind w:left="14" w:right="14"/>
                    <w:jc w:val="center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Transport et mise en route compris, carte grise en sus</w:t>
                  </w:r>
                </w:p>
              </w:txbxContent>
            </v:textbox>
            <w10:wrap anchorx="page" anchory="page"/>
          </v:shape>
        </w:pict>
      </w:r>
      <w:r>
        <w:pict w14:anchorId="5C1FEFE9">
          <v:shape id="_x0000_s1042" type="#_x0000_t202" style="position:absolute;margin-left:44.35pt;margin-top:154.2pt;width:502.2pt;height:12pt;z-index:-15831552;mso-position-horizontal-relative:page;mso-position-vertical-relative:page" filled="f" stroked="f">
            <v:textbox inset="0,0,0,0">
              <w:txbxContent>
                <w:p w14:paraId="5C1FF020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EA">
          <v:shape id="_x0000_s1041" type="#_x0000_t202" style="position:absolute;margin-left:44.35pt;margin-top:185.45pt;width:502.2pt;height:12pt;z-index:-15831040;mso-position-horizontal-relative:page;mso-position-vertical-relative:page" filled="f" stroked="f">
            <v:textbox inset="0,0,0,0">
              <w:txbxContent>
                <w:p w14:paraId="5C1FF021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EB">
          <v:shape id="_x0000_s1040" type="#_x0000_t202" style="position:absolute;margin-left:44.35pt;margin-top:212.85pt;width:502.2pt;height:12pt;z-index:-15830528;mso-position-horizontal-relative:page;mso-position-vertical-relative:page" filled="f" stroked="f">
            <v:textbox inset="0,0,0,0">
              <w:txbxContent>
                <w:p w14:paraId="5C1FF022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EC">
          <v:shape id="_x0000_s1039" type="#_x0000_t202" style="position:absolute;margin-left:44.35pt;margin-top:239.6pt;width:502.2pt;height:12pt;z-index:-15830016;mso-position-horizontal-relative:page;mso-position-vertical-relative:page" filled="f" stroked="f">
            <v:textbox inset="0,0,0,0">
              <w:txbxContent>
                <w:p w14:paraId="5C1FF023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ED">
          <v:shape id="_x0000_s1038" type="#_x0000_t202" style="position:absolute;margin-left:44.35pt;margin-top:271.65pt;width:502.2pt;height:12pt;z-index:-15829504;mso-position-horizontal-relative:page;mso-position-vertical-relative:page" filled="f" stroked="f">
            <v:textbox inset="0,0,0,0">
              <w:txbxContent>
                <w:p w14:paraId="5C1FF024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EE">
          <v:shape id="_x0000_s1037" type="#_x0000_t202" style="position:absolute;margin-left:44.35pt;margin-top:301.65pt;width:502.2pt;height:12pt;z-index:-15828992;mso-position-horizontal-relative:page;mso-position-vertical-relative:page" filled="f" stroked="f">
            <v:textbox inset="0,0,0,0">
              <w:txbxContent>
                <w:p w14:paraId="5C1FF025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EF">
          <v:shape id="_x0000_s1036" type="#_x0000_t202" style="position:absolute;margin-left:44.35pt;margin-top:331.6pt;width:502.2pt;height:12pt;z-index:-15828480;mso-position-horizontal-relative:page;mso-position-vertical-relative:page" filled="f" stroked="f">
            <v:textbox inset="0,0,0,0">
              <w:txbxContent>
                <w:p w14:paraId="5C1FF026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F0">
          <v:shape id="_x0000_s1035" type="#_x0000_t202" style="position:absolute;margin-left:44.35pt;margin-top:390.85pt;width:502.2pt;height:12pt;z-index:-15827968;mso-position-horizontal-relative:page;mso-position-vertical-relative:page" filled="f" stroked="f">
            <v:textbox inset="0,0,0,0">
              <w:txbxContent>
                <w:p w14:paraId="5C1FF027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F1">
          <v:shape id="_x0000_s1034" type="#_x0000_t202" style="position:absolute;margin-left:44.35pt;margin-top:448.55pt;width:502.2pt;height:12pt;z-index:-15827456;mso-position-horizontal-relative:page;mso-position-vertical-relative:page" filled="f" stroked="f">
            <v:textbox inset="0,0,0,0">
              <w:txbxContent>
                <w:p w14:paraId="5C1FF028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F2">
          <v:shape id="_x0000_s1033" type="#_x0000_t202" style="position:absolute;margin-left:44.35pt;margin-top:472.35pt;width:502.2pt;height:12pt;z-index:-15826944;mso-position-horizontal-relative:page;mso-position-vertical-relative:page" filled="f" stroked="f">
            <v:textbox inset="0,0,0,0">
              <w:txbxContent>
                <w:p w14:paraId="5C1FF029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F3">
          <v:shape id="_x0000_s1032" type="#_x0000_t202" style="position:absolute;margin-left:44.35pt;margin-top:504.65pt;width:502.2pt;height:12pt;z-index:-15826432;mso-position-horizontal-relative:page;mso-position-vertical-relative:page" filled="f" stroked="f">
            <v:textbox inset="0,0,0,0">
              <w:txbxContent>
                <w:p w14:paraId="5C1FF02A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F4">
          <v:shape id="_x0000_s1031" type="#_x0000_t202" style="position:absolute;margin-left:44.35pt;margin-top:532.35pt;width:502.2pt;height:12pt;z-index:-15825920;mso-position-horizontal-relative:page;mso-position-vertical-relative:page" filled="f" stroked="f">
            <v:textbox inset="0,0,0,0">
              <w:txbxContent>
                <w:p w14:paraId="5C1FF02B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F5">
          <v:shape id="_x0000_s1030" type="#_x0000_t202" style="position:absolute;margin-left:46.35pt;margin-top:562.45pt;width:495pt;height:12pt;z-index:-15825408;mso-position-horizontal-relative:page;mso-position-vertical-relative:page" filled="f" stroked="f">
            <v:textbox inset="0,0,0,0">
              <w:txbxContent>
                <w:p w14:paraId="5C1FF02C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F6">
          <v:shape id="_x0000_s1029" type="#_x0000_t202" style="position:absolute;margin-left:44.35pt;margin-top:635.95pt;width:502.2pt;height:12pt;z-index:-15824896;mso-position-horizontal-relative:page;mso-position-vertical-relative:page" filled="f" stroked="f">
            <v:textbox inset="0,0,0,0">
              <w:txbxContent>
                <w:p w14:paraId="5C1FF02D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F7">
          <v:shape id="_x0000_s1028" type="#_x0000_t202" style="position:absolute;margin-left:44.35pt;margin-top:678.3pt;width:502.2pt;height:12pt;z-index:-15824384;mso-position-horizontal-relative:page;mso-position-vertical-relative:page" filled="f" stroked="f">
            <v:textbox inset="0,0,0,0">
              <w:txbxContent>
                <w:p w14:paraId="5C1FF02E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F8">
          <v:shape id="_x0000_s1027" type="#_x0000_t202" style="position:absolute;margin-left:44.35pt;margin-top:703.7pt;width:502.2pt;height:12pt;z-index:-15823872;mso-position-horizontal-relative:page;mso-position-vertical-relative:page" filled="f" stroked="f">
            <v:textbox inset="0,0,0,0">
              <w:txbxContent>
                <w:p w14:paraId="5C1FF02F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1FEFF9">
          <v:shape id="_x0000_s1026" type="#_x0000_t202" style="position:absolute;margin-left:44.35pt;margin-top:733.95pt;width:502.2pt;height:12pt;z-index:-15823360;mso-position-horizontal-relative:page;mso-position-vertical-relative:page" filled="f" stroked="f">
            <v:textbox inset="0,0,0,0">
              <w:txbxContent>
                <w:p w14:paraId="5C1FF030" w14:textId="77777777" w:rsidR="003A0E13" w:rsidRDefault="003A0E1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A0E13">
      <w:type w:val="continuous"/>
      <w:pgSz w:w="11910" w:h="16840"/>
      <w:pgMar w:top="640" w:right="7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E13"/>
    <w:rsid w:val="003A0E13"/>
    <w:rsid w:val="005240D5"/>
    <w:rsid w:val="00A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5C1FEFB1"/>
  <w15:docId w15:val="{8FCCA111-BD53-4D3C-B2B2-6A80684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9"/>
      <w:ind w:left="20"/>
    </w:pPr>
  </w:style>
  <w:style w:type="paragraph" w:styleId="Titel">
    <w:name w:val="Title"/>
    <w:basedOn w:val="Standaard"/>
    <w:uiPriority w:val="10"/>
    <w:qFormat/>
    <w:pPr>
      <w:spacing w:before="61"/>
      <w:ind w:left="20"/>
    </w:pPr>
    <w:rPr>
      <w:sz w:val="50"/>
      <w:szCs w:val="5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CABA9-A8E3-4936-A365-8FE2E23E6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B15D3-6BCB-4035-AE7A-E8BC3D29E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7E548-A5CA-4752-BC8D-F41E4BD53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Pmarketing</dc:creator>
  <cp:lastModifiedBy>Thomas de Meûter</cp:lastModifiedBy>
  <cp:revision>3</cp:revision>
  <dcterms:created xsi:type="dcterms:W3CDTF">2020-10-08T14:09:00Z</dcterms:created>
  <dcterms:modified xsi:type="dcterms:W3CDTF">2020-10-12T08:55:00Z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