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5864"/>
      </w:tblGrid>
      <w:tr w:rsidR="003E28D0" w:rsidRPr="003D4B40" w14:paraId="1C24C061" w14:textId="77777777" w:rsidTr="00C360E2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8E6" w:themeFill="text1" w:themeFillTint="33"/>
            <w:hideMark/>
          </w:tcPr>
          <w:p w14:paraId="71F105E4" w14:textId="47C6B7E7" w:rsidR="003E28D0" w:rsidRPr="003D4B40" w:rsidRDefault="003E28D0" w:rsidP="00B01335">
            <w:pPr>
              <w:rPr>
                <w:szCs w:val="20"/>
              </w:rPr>
            </w:pPr>
            <w:bookmarkStart w:id="0" w:name="_Hlk54896376"/>
            <w:bookmarkStart w:id="1" w:name="_Hlk54896223"/>
            <w:r>
              <w:rPr>
                <w:szCs w:val="20"/>
              </w:rPr>
              <w:t>PGE PM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2F7" w14:textId="77777777" w:rsidR="003E28D0" w:rsidRPr="003D4B40" w:rsidRDefault="003E28D0" w:rsidP="00B01335">
            <w:pPr>
              <w:rPr>
                <w:szCs w:val="20"/>
              </w:rPr>
            </w:pPr>
          </w:p>
        </w:tc>
      </w:tr>
      <w:tr w:rsidR="003E28D0" w:rsidRPr="003D4B40" w14:paraId="37871DFD" w14:textId="77777777" w:rsidTr="00C360E2">
        <w:trPr>
          <w:trHeight w:val="2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8E6" w:themeFill="text1" w:themeFillTint="33"/>
            <w:hideMark/>
          </w:tcPr>
          <w:p w14:paraId="48F50A20" w14:textId="410CA7B9" w:rsidR="003E28D0" w:rsidRPr="003D4B40" w:rsidRDefault="003E28D0" w:rsidP="00B01335">
            <w:pPr>
              <w:rPr>
                <w:szCs w:val="20"/>
              </w:rPr>
            </w:pPr>
            <w:r>
              <w:rPr>
                <w:szCs w:val="20"/>
              </w:rPr>
              <w:t>Site name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300" w14:textId="77777777" w:rsidR="003E28D0" w:rsidRPr="003D4B40" w:rsidRDefault="003E28D0" w:rsidP="00B01335">
            <w:pPr>
              <w:rPr>
                <w:szCs w:val="20"/>
              </w:rPr>
            </w:pPr>
          </w:p>
        </w:tc>
      </w:tr>
      <w:tr w:rsidR="003E28D0" w:rsidRPr="003D4B40" w14:paraId="2CA316AD" w14:textId="77777777" w:rsidTr="00C360E2">
        <w:trPr>
          <w:trHeight w:val="2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8E6" w:themeFill="text1" w:themeFillTint="33"/>
          </w:tcPr>
          <w:p w14:paraId="55963778" w14:textId="7D39DF6F" w:rsidR="003E28D0" w:rsidRPr="003D4B40" w:rsidRDefault="003E28D0" w:rsidP="00B01335">
            <w:pPr>
              <w:rPr>
                <w:szCs w:val="20"/>
              </w:rPr>
            </w:pPr>
            <w:r>
              <w:rPr>
                <w:szCs w:val="20"/>
              </w:rPr>
              <w:t>Date Completed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826" w14:textId="77777777" w:rsidR="003E28D0" w:rsidRPr="003D4B40" w:rsidRDefault="003E28D0" w:rsidP="00B01335">
            <w:pPr>
              <w:rPr>
                <w:szCs w:val="20"/>
              </w:rPr>
            </w:pPr>
          </w:p>
        </w:tc>
      </w:tr>
    </w:tbl>
    <w:p w14:paraId="55DFC865" w14:textId="77777777" w:rsidR="00C85964" w:rsidRDefault="00C85964" w:rsidP="00C85964">
      <w:pPr>
        <w:pStyle w:val="ListParagraph"/>
        <w:spacing w:after="0" w:line="360" w:lineRule="auto"/>
        <w:ind w:left="360"/>
        <w:rPr>
          <w:rFonts w:asciiTheme="minorHAnsi" w:hAnsiTheme="minorHAnsi"/>
        </w:rPr>
      </w:pPr>
    </w:p>
    <w:p w14:paraId="03EAB8FE" w14:textId="66DCE69A" w:rsidR="003E28D0" w:rsidRPr="000A68FD" w:rsidRDefault="003E28D0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0A68FD">
        <w:rPr>
          <w:rFonts w:asciiTheme="minorHAnsi" w:hAnsiTheme="minorHAnsi"/>
          <w:sz w:val="24"/>
          <w:szCs w:val="24"/>
        </w:rPr>
        <w:t>1) As-built as approved stamped drawings</w:t>
      </w:r>
      <w:r w:rsidR="006174B7" w:rsidRPr="000A68FD">
        <w:rPr>
          <w:rFonts w:asciiTheme="minorHAnsi" w:hAnsiTheme="minorHAnsi"/>
          <w:sz w:val="24"/>
          <w:szCs w:val="24"/>
        </w:rPr>
        <w:t>.</w:t>
      </w:r>
      <w:r w:rsidRPr="000A68FD">
        <w:rPr>
          <w:rFonts w:asciiTheme="minorHAnsi" w:hAnsiTheme="minorHAnsi"/>
          <w:sz w:val="24"/>
          <w:szCs w:val="24"/>
        </w:rPr>
        <w:t xml:space="preserve"> </w:t>
      </w:r>
    </w:p>
    <w:p w14:paraId="6AEA1A45" w14:textId="06DE1374" w:rsidR="001F16F2" w:rsidRPr="000A68FD" w:rsidRDefault="001F16F2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0A68FD">
        <w:rPr>
          <w:rFonts w:asciiTheme="minorHAnsi" w:hAnsiTheme="minorHAnsi"/>
          <w:sz w:val="24"/>
          <w:szCs w:val="24"/>
        </w:rPr>
        <w:t xml:space="preserve">2) Electrical/RF disconnect mounted on pole at PGE preapproved location. </w:t>
      </w:r>
      <w:r w:rsidRPr="000A68FD">
        <w:rPr>
          <w:rFonts w:asciiTheme="minorHAnsi" w:hAnsiTheme="minorHAnsi"/>
          <w:b/>
          <w:bCs/>
          <w:sz w:val="24"/>
          <w:szCs w:val="24"/>
        </w:rPr>
        <w:t xml:space="preserve">NO LOCKS are allowed on disconnect </w:t>
      </w:r>
      <w:r w:rsidR="0079390E" w:rsidRPr="000A68FD">
        <w:rPr>
          <w:rFonts w:asciiTheme="minorHAnsi" w:hAnsiTheme="minorHAnsi"/>
          <w:b/>
          <w:bCs/>
          <w:sz w:val="24"/>
          <w:szCs w:val="24"/>
        </w:rPr>
        <w:t>switches.</w:t>
      </w:r>
    </w:p>
    <w:p w14:paraId="71017F30" w14:textId="4387842D" w:rsidR="003E28D0" w:rsidRPr="000A68FD" w:rsidRDefault="001F16F2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0A68FD">
        <w:rPr>
          <w:rFonts w:asciiTheme="minorHAnsi" w:hAnsiTheme="minorHAnsi"/>
          <w:sz w:val="24"/>
          <w:szCs w:val="24"/>
        </w:rPr>
        <w:t>3</w:t>
      </w:r>
      <w:r w:rsidR="003E28D0" w:rsidRPr="000A68FD">
        <w:rPr>
          <w:rFonts w:asciiTheme="minorHAnsi" w:hAnsiTheme="minorHAnsi"/>
          <w:sz w:val="24"/>
          <w:szCs w:val="24"/>
        </w:rPr>
        <w:t xml:space="preserve">) NOC and RF placards affixed on same side of </w:t>
      </w:r>
      <w:r w:rsidR="00E216ED" w:rsidRPr="000A68FD">
        <w:rPr>
          <w:rFonts w:asciiTheme="minorHAnsi" w:hAnsiTheme="minorHAnsi"/>
          <w:sz w:val="24"/>
          <w:szCs w:val="24"/>
        </w:rPr>
        <w:t>pole</w:t>
      </w:r>
      <w:r w:rsidR="003E28D0" w:rsidRPr="000A68FD">
        <w:rPr>
          <w:rFonts w:asciiTheme="minorHAnsi" w:hAnsiTheme="minorHAnsi"/>
          <w:sz w:val="24"/>
          <w:szCs w:val="24"/>
        </w:rPr>
        <w:t xml:space="preserve"> as disconnect switch. Must be able to be read NOC information from ground level without visual aid</w:t>
      </w:r>
      <w:r w:rsidR="006174B7" w:rsidRPr="000A68FD">
        <w:rPr>
          <w:rFonts w:asciiTheme="minorHAnsi" w:hAnsiTheme="minorHAnsi"/>
          <w:sz w:val="24"/>
          <w:szCs w:val="24"/>
        </w:rPr>
        <w:t>.</w:t>
      </w:r>
    </w:p>
    <w:p w14:paraId="024A1C06" w14:textId="50189D31" w:rsidR="003E28D0" w:rsidRDefault="001F16F2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0A68FD">
        <w:rPr>
          <w:rFonts w:asciiTheme="minorHAnsi" w:hAnsiTheme="minorHAnsi"/>
          <w:sz w:val="24"/>
          <w:szCs w:val="24"/>
        </w:rPr>
        <w:t>4</w:t>
      </w:r>
      <w:r w:rsidR="003E28D0" w:rsidRPr="000A68FD">
        <w:rPr>
          <w:rFonts w:asciiTheme="minorHAnsi" w:hAnsiTheme="minorHAnsi"/>
          <w:sz w:val="24"/>
          <w:szCs w:val="24"/>
        </w:rPr>
        <w:t>) Cabinet vertical clearances: 16’ AGL StreetSide/roadside, 10’ AGL pedestrian/restricted traffic</w:t>
      </w:r>
      <w:r w:rsidR="0079390E" w:rsidRPr="000A68FD">
        <w:rPr>
          <w:rFonts w:asciiTheme="minorHAnsi" w:hAnsiTheme="minorHAnsi"/>
          <w:sz w:val="24"/>
          <w:szCs w:val="24"/>
        </w:rPr>
        <w:t>.</w:t>
      </w:r>
    </w:p>
    <w:p w14:paraId="5B5340C8" w14:textId="078FB469" w:rsidR="0068229F" w:rsidRPr="000A68FD" w:rsidRDefault="0068229F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Disconnect switch minimum AGL height: 8’</w:t>
      </w:r>
    </w:p>
    <w:p w14:paraId="0DCC9D2D" w14:textId="0018B309" w:rsidR="003E28D0" w:rsidRPr="000A68FD" w:rsidRDefault="0068229F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3E28D0" w:rsidRPr="000A68FD">
        <w:rPr>
          <w:rFonts w:asciiTheme="minorHAnsi" w:hAnsiTheme="minorHAnsi"/>
          <w:sz w:val="24"/>
          <w:szCs w:val="24"/>
        </w:rPr>
        <w:t>) Landscaping left “as found</w:t>
      </w:r>
      <w:r>
        <w:rPr>
          <w:rFonts w:asciiTheme="minorHAnsi" w:hAnsiTheme="minorHAnsi"/>
          <w:sz w:val="24"/>
          <w:szCs w:val="24"/>
        </w:rPr>
        <w:t xml:space="preserve"> or better.</w:t>
      </w:r>
      <w:r w:rsidR="003E28D0" w:rsidRPr="000A68FD">
        <w:rPr>
          <w:rFonts w:asciiTheme="minorHAnsi" w:hAnsiTheme="minorHAnsi"/>
          <w:sz w:val="24"/>
          <w:szCs w:val="24"/>
        </w:rPr>
        <w:t>”</w:t>
      </w:r>
    </w:p>
    <w:p w14:paraId="7DB68F0D" w14:textId="5E869B5D" w:rsidR="003E28D0" w:rsidRPr="000A68FD" w:rsidRDefault="0068229F" w:rsidP="003E28D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3E28D0" w:rsidRPr="000A68FD">
        <w:rPr>
          <w:rFonts w:asciiTheme="minorHAnsi" w:hAnsiTheme="minorHAnsi"/>
          <w:sz w:val="24"/>
          <w:szCs w:val="24"/>
        </w:rPr>
        <w:t>) Install separate ground, but bond to PGE existing ground when available</w:t>
      </w:r>
      <w:r w:rsidR="0079390E" w:rsidRPr="000A68FD">
        <w:rPr>
          <w:rFonts w:asciiTheme="minorHAnsi" w:hAnsiTheme="minorHAnsi"/>
          <w:sz w:val="24"/>
          <w:szCs w:val="24"/>
        </w:rPr>
        <w:t>.</w:t>
      </w:r>
    </w:p>
    <w:bookmarkEnd w:id="0"/>
    <w:bookmarkEnd w:id="1"/>
    <w:p w14:paraId="66B48DDC" w14:textId="7628E311" w:rsidR="001F16F2" w:rsidRDefault="0068229F" w:rsidP="00F84A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1F16F2" w:rsidRPr="000A68FD">
        <w:rPr>
          <w:sz w:val="24"/>
          <w:szCs w:val="24"/>
        </w:rPr>
        <w:t xml:space="preserve">) Was disposition of replaced pole carried </w:t>
      </w:r>
      <w:r w:rsidR="00E85388" w:rsidRPr="000A68FD">
        <w:rPr>
          <w:sz w:val="24"/>
          <w:szCs w:val="24"/>
        </w:rPr>
        <w:t xml:space="preserve">out </w:t>
      </w:r>
      <w:r w:rsidR="001F16F2" w:rsidRPr="000A68FD">
        <w:rPr>
          <w:sz w:val="24"/>
          <w:szCs w:val="24"/>
        </w:rPr>
        <w:t xml:space="preserve">as directed by the </w:t>
      </w:r>
      <w:r w:rsidR="00E85388" w:rsidRPr="000A68FD">
        <w:rPr>
          <w:sz w:val="24"/>
          <w:szCs w:val="24"/>
        </w:rPr>
        <w:t>O</w:t>
      </w:r>
      <w:r w:rsidR="001F16F2" w:rsidRPr="000A68FD">
        <w:rPr>
          <w:sz w:val="24"/>
          <w:szCs w:val="24"/>
        </w:rPr>
        <w:t xml:space="preserve">utdoor </w:t>
      </w:r>
      <w:r w:rsidR="00E85388" w:rsidRPr="000A68FD">
        <w:rPr>
          <w:sz w:val="24"/>
          <w:szCs w:val="24"/>
        </w:rPr>
        <w:t>L</w:t>
      </w:r>
      <w:r w:rsidR="001F16F2" w:rsidRPr="000A68FD">
        <w:rPr>
          <w:sz w:val="24"/>
          <w:szCs w:val="24"/>
        </w:rPr>
        <w:t>ighting team</w:t>
      </w:r>
      <w:r w:rsidR="00722B79" w:rsidRPr="000A68FD">
        <w:rPr>
          <w:sz w:val="24"/>
          <w:szCs w:val="24"/>
        </w:rPr>
        <w:t xml:space="preserve">? e.g., was </w:t>
      </w:r>
      <w:r w:rsidR="00E85388" w:rsidRPr="000A68FD">
        <w:rPr>
          <w:sz w:val="24"/>
          <w:szCs w:val="24"/>
        </w:rPr>
        <w:t>pole</w:t>
      </w:r>
      <w:r w:rsidR="00722B79" w:rsidRPr="000A68FD">
        <w:rPr>
          <w:sz w:val="24"/>
          <w:szCs w:val="24"/>
        </w:rPr>
        <w:t xml:space="preserve"> delivered</w:t>
      </w:r>
      <w:r w:rsidR="00E85388" w:rsidRPr="000A68FD">
        <w:rPr>
          <w:sz w:val="24"/>
          <w:szCs w:val="24"/>
        </w:rPr>
        <w:t>/disposed of</w:t>
      </w:r>
      <w:r w:rsidR="00722B79" w:rsidRPr="000A68FD">
        <w:rPr>
          <w:sz w:val="24"/>
          <w:szCs w:val="24"/>
        </w:rPr>
        <w:t xml:space="preserve"> as </w:t>
      </w:r>
      <w:r w:rsidR="00E85388" w:rsidRPr="000A68FD">
        <w:rPr>
          <w:sz w:val="24"/>
          <w:szCs w:val="24"/>
        </w:rPr>
        <w:t xml:space="preserve">outlined on the “Notice to Proceed” letter. </w:t>
      </w:r>
    </w:p>
    <w:p w14:paraId="199C0C26" w14:textId="2AF568AF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23BDBB92" w14:textId="40D19A25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44134992" w14:textId="32FA2E7F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42D68A6A" w14:textId="3B88DAE7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0C4293F5" w14:textId="77777777" w:rsidR="0068229F" w:rsidRPr="0068229F" w:rsidRDefault="0068229F" w:rsidP="0068229F">
      <w:pPr>
        <w:spacing w:after="0" w:line="360" w:lineRule="auto"/>
        <w:rPr>
          <w:sz w:val="24"/>
          <w:szCs w:val="24"/>
        </w:rPr>
      </w:pPr>
    </w:p>
    <w:p w14:paraId="0282D197" w14:textId="0E6989E3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01DB8C3B" w14:textId="5E9F60D7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2352F4CC" w14:textId="4085F4AD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6E085E05" w14:textId="520BE977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2E08599E" w14:textId="1162BEA5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143874EB" w14:textId="54EA1EF5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34B270B3" w14:textId="3C9A58BF" w:rsidR="0068229F" w:rsidRDefault="0068229F" w:rsidP="0068229F">
      <w:pPr>
        <w:spacing w:after="0" w:line="360" w:lineRule="auto"/>
        <w:rPr>
          <w:sz w:val="24"/>
          <w:szCs w:val="24"/>
        </w:rPr>
      </w:pPr>
    </w:p>
    <w:p w14:paraId="084B6970" w14:textId="77777777" w:rsidR="0068229F" w:rsidRPr="0068229F" w:rsidRDefault="0068229F" w:rsidP="0068229F">
      <w:pPr>
        <w:spacing w:after="0" w:line="360" w:lineRule="auto"/>
        <w:rPr>
          <w:sz w:val="24"/>
          <w:szCs w:val="24"/>
        </w:rPr>
      </w:pPr>
    </w:p>
    <w:p w14:paraId="725DD3A2" w14:textId="77777777" w:rsidR="00C360E2" w:rsidRPr="002D3BC8" w:rsidRDefault="00C360E2" w:rsidP="00C360E2">
      <w:pPr>
        <w:pStyle w:val="ListParagraph"/>
        <w:spacing w:after="0" w:line="360" w:lineRule="auto"/>
        <w:ind w:left="360"/>
      </w:pPr>
    </w:p>
    <w:sectPr w:rsidR="00C360E2" w:rsidRPr="002D3BC8" w:rsidSect="00A9586D">
      <w:headerReference w:type="even" r:id="rId11"/>
      <w:headerReference w:type="default" r:id="rId12"/>
      <w:headerReference w:type="first" r:id="rId13"/>
      <w:pgSz w:w="12240" w:h="15840"/>
      <w:pgMar w:top="900" w:right="1170" w:bottom="1008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241E" w14:textId="77777777" w:rsidR="00AF4D44" w:rsidRDefault="00AF4D44" w:rsidP="00F84A5F">
      <w:r>
        <w:separator/>
      </w:r>
    </w:p>
  </w:endnote>
  <w:endnote w:type="continuationSeparator" w:id="0">
    <w:p w14:paraId="7E58FBBF" w14:textId="77777777" w:rsidR="00AF4D44" w:rsidRDefault="00AF4D44" w:rsidP="00F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6190" w14:textId="77777777" w:rsidR="00AF4D44" w:rsidRDefault="00AF4D44" w:rsidP="00F84A5F">
      <w:r>
        <w:separator/>
      </w:r>
    </w:p>
  </w:footnote>
  <w:footnote w:type="continuationSeparator" w:id="0">
    <w:p w14:paraId="416D24FA" w14:textId="77777777" w:rsidR="00AF4D44" w:rsidRDefault="00AF4D44" w:rsidP="00F8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F97" w14:textId="77777777" w:rsidR="00C52BE5" w:rsidRDefault="00AF4D44" w:rsidP="00F84A5F">
    <w:r>
      <w:rPr>
        <w:noProof/>
      </w:rPr>
      <w:pict w14:anchorId="19C97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825563" o:spid="_x0000_s1032" type="#_x0000_t75" style="position:absolute;margin-left:0;margin-top:0;width:613pt;height:793pt;z-index:-251657216;mso-position-horizontal:center;mso-position-horizontal-relative:margin;mso-position-vertical:center;mso-position-vertical-relative:margin" o:allowincell="f">
          <v:imagedata r:id="rId1" o:title="Full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04DD" w14:textId="3141B47D" w:rsidR="00E662E4" w:rsidRPr="003E28D0" w:rsidRDefault="00AF1EFE" w:rsidP="003E28D0">
    <w:pPr>
      <w:pStyle w:val="Heading1"/>
    </w:pPr>
    <w:r w:rsidRPr="003E28D0">
      <w:drawing>
        <wp:anchor distT="0" distB="0" distL="114300" distR="114300" simplePos="0" relativeHeight="251660288" behindDoc="1" locked="0" layoutInCell="1" allowOverlap="1" wp14:anchorId="618D6928" wp14:editId="09081859">
          <wp:simplePos x="0" y="0"/>
          <wp:positionH relativeFrom="column">
            <wp:posOffset>-1143000</wp:posOffset>
          </wp:positionH>
          <wp:positionV relativeFrom="paragraph">
            <wp:posOffset>7620</wp:posOffset>
          </wp:positionV>
          <wp:extent cx="7896859" cy="10219465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Backgroun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59" cy="1021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8D0" w:rsidRPr="003E28D0">
      <w:t xml:space="preserve"> Small Cell</w:t>
    </w:r>
    <w:r w:rsidR="00B84456">
      <w:t xml:space="preserve"> on Metal Streetlight </w:t>
    </w:r>
    <w:r w:rsidR="003E28D0" w:rsidRPr="003E28D0">
      <w:t>Post-Construction Checklist</w:t>
    </w:r>
    <w:r w:rsidR="00847554">
      <w:t xml:space="preserve"> Rev-1.0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24DA" w14:textId="77777777" w:rsidR="00C52BE5" w:rsidRDefault="00AF4D44" w:rsidP="00F84A5F">
    <w:r>
      <w:rPr>
        <w:noProof/>
      </w:rPr>
      <w:pict w14:anchorId="169AC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825562" o:spid="_x0000_s1031" type="#_x0000_t75" style="position:absolute;margin-left:0;margin-top:0;width:613pt;height:793pt;z-index:-251658240;mso-position-horizontal:center;mso-position-horizontal-relative:margin;mso-position-vertical:center;mso-position-vertical-relative:margin" o:allowincell="f">
          <v:imagedata r:id="rId1" o:title="Full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41F"/>
    <w:multiLevelType w:val="hybridMultilevel"/>
    <w:tmpl w:val="1B1A09A8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37F9"/>
    <w:multiLevelType w:val="hybridMultilevel"/>
    <w:tmpl w:val="17766750"/>
    <w:lvl w:ilvl="0" w:tplc="D8FA7F3E">
      <w:start w:val="1"/>
      <w:numFmt w:val="bullet"/>
      <w:pStyle w:val="Bullets"/>
      <w:lvlText w:val=""/>
      <w:lvlJc w:val="left"/>
      <w:pPr>
        <w:ind w:left="720" w:hanging="360"/>
      </w:pPr>
      <w:rPr>
        <w:rFonts w:ascii="Wingdings" w:hAnsi="Wingdings" w:hint="default"/>
        <w:color w:val="2B4159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09774">
    <w:abstractNumId w:val="1"/>
  </w:num>
  <w:num w:numId="2" w16cid:durableId="721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E"/>
    <w:rsid w:val="000A68FD"/>
    <w:rsid w:val="000C6E4B"/>
    <w:rsid w:val="001302D0"/>
    <w:rsid w:val="00183863"/>
    <w:rsid w:val="00191FB1"/>
    <w:rsid w:val="001A49F6"/>
    <w:rsid w:val="001F16F2"/>
    <w:rsid w:val="001F6FDF"/>
    <w:rsid w:val="00227ABC"/>
    <w:rsid w:val="00241604"/>
    <w:rsid w:val="002515D1"/>
    <w:rsid w:val="002D3BC8"/>
    <w:rsid w:val="003B5C3E"/>
    <w:rsid w:val="003E28D0"/>
    <w:rsid w:val="00457671"/>
    <w:rsid w:val="00461573"/>
    <w:rsid w:val="00486D88"/>
    <w:rsid w:val="00496E41"/>
    <w:rsid w:val="004A5344"/>
    <w:rsid w:val="00524A0B"/>
    <w:rsid w:val="00542BF3"/>
    <w:rsid w:val="00575FA8"/>
    <w:rsid w:val="005B3B8E"/>
    <w:rsid w:val="005D4F54"/>
    <w:rsid w:val="006174B7"/>
    <w:rsid w:val="00646801"/>
    <w:rsid w:val="00671986"/>
    <w:rsid w:val="0068229F"/>
    <w:rsid w:val="00710233"/>
    <w:rsid w:val="00722B79"/>
    <w:rsid w:val="00730A5E"/>
    <w:rsid w:val="0079390E"/>
    <w:rsid w:val="007C04FC"/>
    <w:rsid w:val="007E18F8"/>
    <w:rsid w:val="00847554"/>
    <w:rsid w:val="009B4204"/>
    <w:rsid w:val="00A91152"/>
    <w:rsid w:val="00A9586D"/>
    <w:rsid w:val="00AF1EFE"/>
    <w:rsid w:val="00AF4D44"/>
    <w:rsid w:val="00AF57EF"/>
    <w:rsid w:val="00B01380"/>
    <w:rsid w:val="00B83859"/>
    <w:rsid w:val="00B84456"/>
    <w:rsid w:val="00C26EE9"/>
    <w:rsid w:val="00C360E2"/>
    <w:rsid w:val="00C52BE5"/>
    <w:rsid w:val="00C85964"/>
    <w:rsid w:val="00CC7C03"/>
    <w:rsid w:val="00D22865"/>
    <w:rsid w:val="00D359AE"/>
    <w:rsid w:val="00D94F72"/>
    <w:rsid w:val="00DE2220"/>
    <w:rsid w:val="00E13BAB"/>
    <w:rsid w:val="00E216ED"/>
    <w:rsid w:val="00E662E4"/>
    <w:rsid w:val="00E85388"/>
    <w:rsid w:val="00EB3C8E"/>
    <w:rsid w:val="00F84A5F"/>
    <w:rsid w:val="00FE69A3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52F74"/>
  <w15:chartTrackingRefBased/>
  <w15:docId w15:val="{320253F4-8E80-434D-9EAD-177CE64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GE"/>
    <w:qFormat/>
    <w:rsid w:val="00F84A5F"/>
    <w:pPr>
      <w:spacing w:after="120"/>
    </w:pPr>
    <w:rPr>
      <w:rFonts w:ascii="Avenir Next LT Pro" w:eastAsia="Avenir Next LT Pro" w:hAnsi="Avenir Next LT Pro" w:cs="Times New Roman"/>
      <w:color w:val="2B41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8D0"/>
    <w:pPr>
      <w:keepNext/>
      <w:keepLines/>
      <w:spacing w:before="240" w:after="360"/>
      <w:jc w:val="center"/>
      <w:outlineLvl w:val="0"/>
    </w:pPr>
    <w:rPr>
      <w:rFonts w:ascii="Bahnschrift" w:eastAsiaTheme="majorEastAsia" w:hAnsi="Bahnschrift" w:cstheme="majorBidi"/>
      <w:b/>
      <w:noProof/>
      <w:color w:val="2B4159" w:themeColor="text1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5F"/>
    <w:pPr>
      <w:keepNext/>
      <w:keepLines/>
      <w:spacing w:before="40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A5F"/>
    <w:pPr>
      <w:keepNext/>
      <w:keepLines/>
      <w:spacing w:before="40"/>
      <w:outlineLvl w:val="2"/>
    </w:pPr>
    <w:rPr>
      <w:rFonts w:eastAsiaTheme="majorEastAsia" w:cstheme="majorBidi"/>
      <w:b/>
      <w:noProof/>
      <w:color w:val="707689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4A5F"/>
    <w:pPr>
      <w:keepNext/>
      <w:keepLines/>
      <w:spacing w:before="40" w:after="60"/>
      <w:outlineLvl w:val="3"/>
    </w:pPr>
    <w:rPr>
      <w:rFonts w:eastAsiaTheme="majorEastAsia" w:cstheme="majorBidi"/>
      <w:i/>
      <w:iCs/>
      <w:noProof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84A5F"/>
    <w:pPr>
      <w:keepNext/>
      <w:keepLines/>
      <w:spacing w:before="40" w:after="60"/>
      <w:outlineLvl w:val="4"/>
    </w:pPr>
    <w:rPr>
      <w:rFonts w:eastAsiaTheme="majorEastAsia" w:cstheme="majorBidi"/>
      <w:b/>
      <w:caps/>
      <w:color w:val="FE584E"/>
      <w:spacing w:val="10"/>
      <w:sz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75FA8"/>
    <w:pPr>
      <w:keepNext/>
      <w:keepLines/>
      <w:spacing w:before="40" w:after="0"/>
      <w:outlineLvl w:val="5"/>
    </w:pPr>
    <w:rPr>
      <w:rFonts w:eastAsiaTheme="majorEastAsia" w:cstheme="majorBidi"/>
      <w:caps/>
      <w:spacing w:val="10"/>
      <w:sz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75FA8"/>
    <w:pPr>
      <w:keepNext/>
      <w:keepLines/>
      <w:spacing w:before="40" w:after="0"/>
      <w:outlineLvl w:val="6"/>
    </w:pPr>
    <w:rPr>
      <w:rFonts w:eastAsiaTheme="majorEastAsia" w:cstheme="majorBidi"/>
      <w:b/>
      <w:i/>
      <w:iCs/>
      <w:sz w:val="20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75FA8"/>
    <w:pPr>
      <w:keepNext/>
      <w:keepLines/>
      <w:spacing w:before="40" w:after="0"/>
      <w:outlineLvl w:val="7"/>
    </w:pPr>
    <w:rPr>
      <w:rFonts w:eastAsiaTheme="majorEastAsia" w:cstheme="majorBidi"/>
      <w:b/>
      <w:i/>
      <w:color w:val="FE584E"/>
      <w:sz w:val="20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75FA8"/>
    <w:pPr>
      <w:keepNext/>
      <w:keepLines/>
      <w:spacing w:before="40" w:after="0"/>
      <w:outlineLvl w:val="8"/>
    </w:pPr>
    <w:rPr>
      <w:rFonts w:eastAsiaTheme="majorEastAsia" w:cstheme="majorBidi"/>
      <w:b/>
      <w:iCs/>
      <w:caps/>
      <w:noProof/>
      <w:spacing w:val="1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59"/>
    <w:rPr>
      <w:rFonts w:ascii="Avenir Next LT Pro" w:hAnsi="Avenir Next LT Pro"/>
    </w:rPr>
  </w:style>
  <w:style w:type="character" w:customStyle="1" w:styleId="Heading1Char">
    <w:name w:val="Heading 1 Char"/>
    <w:basedOn w:val="DefaultParagraphFont"/>
    <w:link w:val="Heading1"/>
    <w:uiPriority w:val="9"/>
    <w:rsid w:val="003E28D0"/>
    <w:rPr>
      <w:rFonts w:ascii="Bahnschrift" w:eastAsiaTheme="majorEastAsia" w:hAnsi="Bahnschrift" w:cstheme="majorBidi"/>
      <w:b/>
      <w:noProof/>
      <w:color w:val="2B4159" w:themeColor="text1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4A5F"/>
    <w:rPr>
      <w:rFonts w:ascii="Avenir Next LT Pro" w:eastAsiaTheme="majorEastAsia" w:hAnsi="Avenir Next LT Pro" w:cstheme="majorBidi"/>
      <w:color w:val="2B415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6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E662E4"/>
    <w:pPr>
      <w:numPr>
        <w:ilvl w:val="1"/>
      </w:numPr>
      <w:ind w:left="1710"/>
    </w:pPr>
    <w:rPr>
      <w:rFonts w:eastAsiaTheme="minorEastAsia"/>
      <w:color w:val="5A82A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2E4"/>
    <w:rPr>
      <w:rFonts w:eastAsiaTheme="minorEastAsia"/>
      <w:color w:val="5A82AF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84A5F"/>
    <w:rPr>
      <w:rFonts w:ascii="Avenir Next LT Pro" w:eastAsiaTheme="majorEastAsia" w:hAnsi="Avenir Next LT Pro" w:cstheme="majorBidi"/>
      <w:b/>
      <w:noProof/>
      <w:color w:val="707689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4A5F"/>
    <w:rPr>
      <w:rFonts w:ascii="Avenir Next LT Pro" w:eastAsiaTheme="majorEastAsia" w:hAnsi="Avenir Next LT Pro" w:cstheme="majorBidi"/>
      <w:i/>
      <w:iCs/>
      <w:noProof/>
      <w:color w:val="2B4159"/>
    </w:rPr>
  </w:style>
  <w:style w:type="character" w:customStyle="1" w:styleId="Heading5Char">
    <w:name w:val="Heading 5 Char"/>
    <w:basedOn w:val="DefaultParagraphFont"/>
    <w:link w:val="Heading5"/>
    <w:uiPriority w:val="9"/>
    <w:rsid w:val="00F84A5F"/>
    <w:rPr>
      <w:rFonts w:ascii="Avenir Next LT Pro" w:eastAsiaTheme="majorEastAsia" w:hAnsi="Avenir Next LT Pro" w:cstheme="majorBidi"/>
      <w:b/>
      <w:caps/>
      <w:color w:val="FE584E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75FA8"/>
    <w:rPr>
      <w:rFonts w:ascii="Avenir Next LT Pro" w:eastAsiaTheme="majorEastAsia" w:hAnsi="Avenir Next LT Pro" w:cstheme="majorBidi"/>
      <w:caps/>
      <w:color w:val="2B4159"/>
      <w:spacing w:val="1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75FA8"/>
    <w:rPr>
      <w:rFonts w:ascii="Avenir Next LT Pro" w:eastAsiaTheme="majorEastAsia" w:hAnsi="Avenir Next LT Pro" w:cstheme="majorBidi"/>
      <w:b/>
      <w:i/>
      <w:iCs/>
      <w:color w:val="2B415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75FA8"/>
    <w:rPr>
      <w:rFonts w:ascii="Avenir Next LT Pro" w:eastAsiaTheme="majorEastAsia" w:hAnsi="Avenir Next LT Pro" w:cstheme="majorBidi"/>
      <w:b/>
      <w:i/>
      <w:color w:val="FE584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75FA8"/>
    <w:rPr>
      <w:rFonts w:ascii="Avenir Next LT Pro" w:eastAsiaTheme="majorEastAsia" w:hAnsi="Avenir Next LT Pro" w:cstheme="majorBidi"/>
      <w:b/>
      <w:iCs/>
      <w:caps/>
      <w:noProof/>
      <w:color w:val="2B4159"/>
      <w:spacing w:val="10"/>
      <w:sz w:val="20"/>
      <w:szCs w:val="21"/>
    </w:rPr>
  </w:style>
  <w:style w:type="character" w:styleId="SubtleEmphasis">
    <w:name w:val="Subtle Emphasis"/>
    <w:basedOn w:val="DefaultParagraphFont"/>
    <w:uiPriority w:val="19"/>
    <w:rsid w:val="00AF1EFE"/>
    <w:rPr>
      <w:i/>
      <w:iCs/>
      <w:color w:val="4A6F98" w:themeColor="text1" w:themeTint="BF"/>
    </w:rPr>
  </w:style>
  <w:style w:type="character" w:styleId="Emphasis">
    <w:name w:val="Emphasis"/>
    <w:basedOn w:val="DefaultParagraphFont"/>
    <w:uiPriority w:val="20"/>
    <w:rsid w:val="00AF1EFE"/>
    <w:rPr>
      <w:i/>
      <w:iCs/>
    </w:rPr>
  </w:style>
  <w:style w:type="character" w:styleId="IntenseEmphasis">
    <w:name w:val="Intense Emphasis"/>
    <w:basedOn w:val="DefaultParagraphFont"/>
    <w:uiPriority w:val="21"/>
    <w:rsid w:val="00AF1EFE"/>
    <w:rPr>
      <w:i/>
      <w:iCs/>
      <w:color w:val="707689" w:themeColor="accent1"/>
    </w:rPr>
  </w:style>
  <w:style w:type="character" w:styleId="Strong">
    <w:name w:val="Strong"/>
    <w:basedOn w:val="DefaultParagraphFont"/>
    <w:uiPriority w:val="22"/>
    <w:rsid w:val="00AF1EF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1EFE"/>
    <w:pPr>
      <w:spacing w:before="200"/>
      <w:ind w:left="864" w:right="864"/>
      <w:jc w:val="center"/>
    </w:pPr>
    <w:rPr>
      <w:i/>
      <w:iCs/>
      <w:color w:val="4A6F9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EFE"/>
    <w:rPr>
      <w:i/>
      <w:iCs/>
      <w:color w:val="4A6F98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AF1EFE"/>
    <w:pPr>
      <w:pBdr>
        <w:top w:val="single" w:sz="4" w:space="10" w:color="707689" w:themeColor="accent1"/>
        <w:bottom w:val="single" w:sz="4" w:space="10" w:color="707689" w:themeColor="accent1"/>
      </w:pBdr>
      <w:spacing w:before="360" w:after="360"/>
      <w:ind w:left="864" w:right="864"/>
      <w:jc w:val="center"/>
    </w:pPr>
    <w:rPr>
      <w:i/>
      <w:iCs/>
      <w:color w:val="7076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EFE"/>
    <w:rPr>
      <w:i/>
      <w:iCs/>
      <w:color w:val="707689" w:themeColor="accent1"/>
    </w:rPr>
  </w:style>
  <w:style w:type="character" w:styleId="SubtleReference">
    <w:name w:val="Subtle Reference"/>
    <w:basedOn w:val="DefaultParagraphFont"/>
    <w:uiPriority w:val="31"/>
    <w:rsid w:val="00AF1EFE"/>
    <w:rPr>
      <w:smallCaps/>
      <w:color w:val="5A82AF" w:themeColor="text1" w:themeTint="A5"/>
    </w:rPr>
  </w:style>
  <w:style w:type="character" w:styleId="IntenseReference">
    <w:name w:val="Intense Reference"/>
    <w:basedOn w:val="DefaultParagraphFont"/>
    <w:uiPriority w:val="32"/>
    <w:rsid w:val="00AF1EFE"/>
    <w:rPr>
      <w:b/>
      <w:bCs/>
      <w:smallCaps/>
      <w:color w:val="707689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F1E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4A0B"/>
    <w:rPr>
      <w:rFonts w:ascii="Avenir Next LT Pro" w:hAnsi="Avenir Next LT Pro"/>
    </w:rPr>
  </w:style>
  <w:style w:type="character" w:styleId="BookTitle">
    <w:name w:val="Book Title"/>
    <w:basedOn w:val="DefaultParagraphFont"/>
    <w:uiPriority w:val="33"/>
    <w:rsid w:val="00524A0B"/>
    <w:rPr>
      <w:b/>
      <w:bCs/>
      <w:i/>
      <w:iCs/>
      <w:spacing w:val="5"/>
    </w:rPr>
  </w:style>
  <w:style w:type="paragraph" w:customStyle="1" w:styleId="Bullets">
    <w:name w:val="Bullets"/>
    <w:basedOn w:val="Normal"/>
    <w:link w:val="BulletsChar"/>
    <w:autoRedefine/>
    <w:qFormat/>
    <w:rsid w:val="003B5C3E"/>
    <w:pPr>
      <w:numPr>
        <w:numId w:val="1"/>
      </w:numPr>
    </w:pPr>
    <w:rPr>
      <w:rFonts w:eastAsiaTheme="minorHAnsi" w:cstheme="minorBidi"/>
      <w:color w:val="2B4159" w:themeColor="text1"/>
    </w:rPr>
  </w:style>
  <w:style w:type="character" w:customStyle="1" w:styleId="BulletsChar">
    <w:name w:val="Bullets Char"/>
    <w:basedOn w:val="ListParagraphChar"/>
    <w:link w:val="Bullets"/>
    <w:rsid w:val="003B5C3E"/>
    <w:rPr>
      <w:rFonts w:ascii="Avenir Next LT Pro" w:hAnsi="Avenir Next LT Pro"/>
      <w:color w:val="2B4159" w:themeColor="text1"/>
    </w:rPr>
  </w:style>
  <w:style w:type="paragraph" w:customStyle="1" w:styleId="Introcopy">
    <w:name w:val="Intro copy"/>
    <w:basedOn w:val="Normal"/>
    <w:link w:val="IntrocopyChar"/>
    <w:autoRedefine/>
    <w:qFormat/>
    <w:rsid w:val="003B5C3E"/>
    <w:rPr>
      <w:sz w:val="24"/>
    </w:rPr>
  </w:style>
  <w:style w:type="character" w:customStyle="1" w:styleId="IntrocopyChar">
    <w:name w:val="Intro copy Char"/>
    <w:basedOn w:val="DefaultParagraphFont"/>
    <w:link w:val="Introcopy"/>
    <w:rsid w:val="003B5C3E"/>
    <w:rPr>
      <w:rFonts w:ascii="Avenir Next LT Pro" w:eastAsia="Avenir Next LT Pro" w:hAnsi="Avenir Next LT Pro" w:cs="Times New Roman"/>
      <w:color w:val="2B4159"/>
      <w:sz w:val="24"/>
    </w:rPr>
  </w:style>
  <w:style w:type="paragraph" w:styleId="Header">
    <w:name w:val="header"/>
    <w:basedOn w:val="Normal"/>
    <w:link w:val="HeaderChar"/>
    <w:uiPriority w:val="99"/>
    <w:unhideWhenUsed/>
    <w:rsid w:val="003E28D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E28D0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3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GE new brand expression">
  <a:themeElements>
    <a:clrScheme name="PGE - new brand expression">
      <a:dk1>
        <a:srgbClr val="2B4159"/>
      </a:dk1>
      <a:lt1>
        <a:srgbClr val="F7F7F7"/>
      </a:lt1>
      <a:dk2>
        <a:srgbClr val="FE584E"/>
      </a:dk2>
      <a:lt2>
        <a:srgbClr val="FFFEF0"/>
      </a:lt2>
      <a:accent1>
        <a:srgbClr val="707689"/>
      </a:accent1>
      <a:accent2>
        <a:srgbClr val="F69883"/>
      </a:accent2>
      <a:accent3>
        <a:srgbClr val="0092B4"/>
      </a:accent3>
      <a:accent4>
        <a:srgbClr val="FAF49D"/>
      </a:accent4>
      <a:accent5>
        <a:srgbClr val="7AD0E2"/>
      </a:accent5>
      <a:accent6>
        <a:srgbClr val="FCF8C4"/>
      </a:accent6>
      <a:hlink>
        <a:srgbClr val="0563C1"/>
      </a:hlink>
      <a:folHlink>
        <a:srgbClr val="954F72"/>
      </a:folHlink>
    </a:clrScheme>
    <a:fontScheme name="PGE - new brand expression">
      <a:majorFont>
        <a:latin typeface="Bahnschrift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GE - new brand expression" id="{4B00673B-BA60-4688-9FED-27BEDF69C76B}" vid="{C7BF8125-75FA-4446-95DA-6A98E04A22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" ma:contentTypeID="0x010100DFC3C88DA7BCA24BB2FE30340EB7F7C8" ma:contentTypeVersion="73" ma:contentTypeDescription="Create a new resource." ma:contentTypeScope="" ma:versionID="85cddd93eb7e436f42f491ab025205ec">
  <xsd:schema xmlns:xsd="http://www.w3.org/2001/XMLSchema" xmlns:xs="http://www.w3.org/2001/XMLSchema" xmlns:p="http://schemas.microsoft.com/office/2006/metadata/properties" xmlns:ns1="http://schemas.microsoft.com/sharepoint/v3" xmlns:ns2="889fb93f-10ea-4d04-a7fa-91692a881faa" xmlns:ns3="23da6a50-c3c9-45c7-b3b9-69ebd2cad568" xmlns:ns4="http://schemas.microsoft.com/sharepoint/v4" xmlns:ns5="http://schemas.microsoft.com/sharepoint.v3" targetNamespace="http://schemas.microsoft.com/office/2006/metadata/properties" ma:root="true" ma:fieldsID="21d69f0f6f1182c208691dc28e8dbc06" ns1:_="" ns2:_="" ns3:_="" ns4:_="" ns5:_="">
    <xsd:import namespace="http://schemas.microsoft.com/sharepoint/v3"/>
    <xsd:import namespace="889fb93f-10ea-4d04-a7fa-91692a881faa"/>
    <xsd:import namespace="23da6a50-c3c9-45c7-b3b9-69ebd2cad568"/>
    <xsd:import namespace="http://schemas.microsoft.com/sharepoint/v4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xId_ProductCatalogItemCategory"/>
                <xsd:element ref="ns2:ResourceOwner"/>
                <xsd:element ref="ns1:Status" minOccurs="0"/>
                <xsd:element ref="ns2:JobTitle" minOccurs="0"/>
                <xsd:element ref="ns1:RoutingRuleDescription" minOccurs="0"/>
                <xsd:element ref="ns3:_dlc_DocIdPersistId" minOccurs="0"/>
                <xsd:element ref="ns3:_dlc_DocIdUrl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KeyPoints" minOccurs="0"/>
                <xsd:element ref="ns2:MediaServiceKeyPoints" minOccurs="0"/>
                <xsd:element ref="ns5:CategoryDescription" minOccurs="0"/>
                <xsd:element ref="ns2:Custom_x0020_Metadata" minOccurs="0"/>
                <xsd:element ref="ns3:SharedWithUsers" minOccurs="0"/>
                <xsd:element ref="ns3:SharedWithDetails" minOccurs="0"/>
                <xsd:element ref="ns3:_dlc_Doc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default="New" ma:format="Dropdown" ma:internalName="Status">
      <xsd:simpleType>
        <xsd:restriction base="dms:Choice">
          <xsd:enumeration value="New"/>
          <xsd:enumeration value="Approved"/>
          <xsd:enumeration value="Rejected"/>
          <xsd:enumeration value="Pending"/>
          <xsd:enumeration value="Unseen"/>
        </xsd:restriction>
      </xsd:simpleType>
    </xsd:element>
    <xsd:element name="RoutingRuleDescription" ma:index="11" nillable="true" ma:displayName="cantdelete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b93f-10ea-4d04-a7fa-91692a881faa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Category" ma:default="Brand &amp; templates" ma:format="Dropdown" ma:internalName="Department" ma:readOnly="false">
      <xsd:simpleType>
        <xsd:restriction base="dms:Choice">
          <xsd:enumeration value="Brand &amp; templates"/>
          <xsd:enumeration value="Compliance"/>
          <xsd:enumeration value="Customer services"/>
          <xsd:enumeration value="Environment"/>
          <xsd:enumeration value="Facilities"/>
          <xsd:enumeration value="Finance"/>
          <xsd:enumeration value="Health &amp; Safety"/>
          <xsd:enumeration value="Human Resources"/>
          <xsd:enumeration value="Information Technology"/>
          <xsd:enumeration value="Insurance &amp; Claims"/>
          <xsd:enumeration value="Legal"/>
          <xsd:enumeration value="Other company services"/>
          <xsd:enumeration value="Payroll"/>
          <xsd:enumeration value="Policy"/>
          <xsd:enumeration value="Print &amp; Mail"/>
          <xsd:enumeration value="Records Management"/>
          <xsd:enumeration value="Security"/>
          <xsd:enumeration value="Supply Chain"/>
          <xsd:enumeration value="Training"/>
        </xsd:restriction>
      </xsd:simpleType>
    </xsd:element>
    <xsd:element name="taxId_ProductCatalogItemCategory" ma:index="3" ma:displayName="ResourceDescription" ma:description="Description that is utilized in the Resources Page" ma:internalName="taxId_ProductCatalogItemCategory" ma:readOnly="false">
      <xsd:simpleType>
        <xsd:restriction base="dms:Text">
          <xsd:maxLength value="144"/>
        </xsd:restriction>
      </xsd:simpleType>
    </xsd:element>
    <xsd:element name="ResourceOwner" ma:index="4" ma:displayName="Resource Owner" ma:list="UserInfo" ma:SearchPeopleOnly="false" ma:SharePointGroup="0" ma:internalName="ResourceOwner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Title" ma:index="8" nillable="true" ma:displayName="RichTitle" ma:hidden="true" ma:internalName="JobTitle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stom_x0020_Metadata" ma:index="22" nillable="true" ma:displayName="Custom Metadata" ma:hidden="true" ma:internalName="Custom_x0020_Metadata" ma:readOnly="false">
      <xsd:simpleType>
        <xsd:restriction base="dms:Text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a6a50-c3c9-45c7-b3b9-69ebd2cad568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1" nillable="true" ma:displayName="cantdelete2" ma:hidden="true" ma:internalName="Category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Id_ProductCatalogItemCategory xmlns="889fb93f-10ea-4d04-a7fa-91692a881faa">Word Template with Starlight Blue</taxId_ProductCatalogItemCategory>
    <Status xmlns="http://schemas.microsoft.com/sharepoint/v3">Approved</Status>
    <ResourceOwner xmlns="889fb93f-10ea-4d04-a7fa-91692a881faa">
      <UserInfo>
        <DisplayName>PGE News</DisplayName>
        <AccountId>51</AccountId>
        <AccountType/>
      </UserInfo>
      <UserInfo>
        <DisplayName>Heidi Hartson</DisplayName>
        <AccountId>412</AccountId>
        <AccountType/>
      </UserInfo>
    </ResourceOwner>
    <Department xmlns="889fb93f-10ea-4d04-a7fa-91692a881faa">Brand &amp; templates</Department>
    <IconOverlay xmlns="http://schemas.microsoft.com/sharepoint/v4" xsi:nil="true"/>
    <Custom_x0020_Metadata xmlns="889fb93f-10ea-4d04-a7fa-91692a881faa" xsi:nil="true"/>
    <JobTitle xmlns="889fb93f-10ea-4d04-a7fa-91692a881faa">Word Doc Template B (DOTX, 249 KB)</JobTitle>
    <RoutingRuleDescription xmlns="http://schemas.microsoft.com/sharepoint/v3"> </RoutingRuleDescription>
    <CategoryDescription xmlns="http://schemas.microsoft.com/sharepoint.v3" xsi:nil="true"/>
    <_dlc_DocIdPersistId xmlns="23da6a50-c3c9-45c7-b3b9-69ebd2cad568" xsi:nil="true"/>
    <_dlc_DocId xmlns="23da6a50-c3c9-45c7-b3b9-69ebd2cad568">ZPQVP6QRRWHE-992210817-672</_dlc_DocId>
    <_dlc_DocIdUrl xmlns="23da6a50-c3c9-45c7-b3b9-69ebd2cad568">
      <Url>https://pgn4.sharepoint.com/sites/Mypge/_layouts/15/DocIdRedir.aspx?ID=ZPQVP6QRRWHE-992210817-672</Url>
      <Description>ZPQVP6QRRWHE-992210817-672</Description>
    </_dlc_DocIdUrl>
  </documentManagement>
</p:properties>
</file>

<file path=customXml/itemProps1.xml><?xml version="1.0" encoding="utf-8"?>
<ds:datastoreItem xmlns:ds="http://schemas.openxmlformats.org/officeDocument/2006/customXml" ds:itemID="{942B0A3E-E62A-4E41-938F-841A5C553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A09D7-D77C-4907-9834-073CC21CD9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CD0125-5881-41D0-BD4A-462AFCB7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9fb93f-10ea-4d04-a7fa-91692a881faa"/>
    <ds:schemaRef ds:uri="23da6a50-c3c9-45c7-b3b9-69ebd2cad568"/>
    <ds:schemaRef ds:uri="http://schemas.microsoft.com/sharepoint/v4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89FC9-DD71-4025-80B6-1A25C53E7A33}">
  <ds:schemaRefs>
    <ds:schemaRef ds:uri="http://schemas.microsoft.com/office/2006/metadata/properties"/>
    <ds:schemaRef ds:uri="http://schemas.microsoft.com/office/infopath/2007/PartnerControls"/>
    <ds:schemaRef ds:uri="889fb93f-10ea-4d04-a7fa-91692a881faa"/>
    <ds:schemaRef ds:uri="http://schemas.microsoft.com/sharepoint/v3"/>
    <ds:schemaRef ds:uri="http://schemas.microsoft.com/sharepoint/v4"/>
    <ds:schemaRef ds:uri="http://schemas.microsoft.com/sharepoint.v3"/>
    <ds:schemaRef ds:uri="23da6a50-c3c9-45c7-b3b9-69ebd2cad5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Template B</vt:lpstr>
    </vt:vector>
  </TitlesOfParts>
  <Company>Portland General Electric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 Template B</dc:title>
  <dc:subject/>
  <dc:creator>PGE</dc:creator>
  <cp:keywords/>
  <dc:description/>
  <cp:lastModifiedBy>Scott Ziska</cp:lastModifiedBy>
  <cp:revision>11</cp:revision>
  <cp:lastPrinted>2020-10-16T16:58:00Z</cp:lastPrinted>
  <dcterms:created xsi:type="dcterms:W3CDTF">2023-06-26T16:59:00Z</dcterms:created>
  <dcterms:modified xsi:type="dcterms:W3CDTF">2023-11-21T18:10:00Z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0x010100DFC3C88DA7BCA24BB2FE30340EB7F7C8</vt:lpwstr>
  </property>
  <property fmtid="{D5CDD505-2E9C-101B-9397-08002B2CF9AE}" pid="3" name="_dlc_DocIdItemGuid">
    <vt:lpwstr>fc32648b-db55-4f9f-a452-4d66baef3b64</vt:lpwstr>
  </property>
</Properties>
</file>