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480" w:firstLine="720"/>
        <w:rPr>
          <w:rFonts w:ascii="Arial" w:cs="Arial" w:eastAsia="Arial" w:hAnsi="Arial"/>
        </w:rPr>
      </w:pPr>
      <w:r w:rsidDel="00000000" w:rsidR="00000000" w:rsidRPr="00000000">
        <w:rPr>
          <w:rtl w:val="0"/>
        </w:rPr>
      </w:r>
    </w:p>
    <w:p w:rsidR="00000000" w:rsidDel="00000000" w:rsidP="00000000" w:rsidRDefault="00000000" w:rsidRPr="00000000" w14:paraId="00000002">
      <w:pPr>
        <w:ind w:left="6480" w:firstLine="720"/>
        <w:rPr>
          <w:rFonts w:ascii="Arial" w:cs="Arial" w:eastAsia="Arial" w:hAnsi="Arial"/>
        </w:rPr>
      </w:pPr>
      <w:r w:rsidDel="00000000" w:rsidR="00000000" w:rsidRPr="00000000">
        <w:rPr>
          <w:rtl w:val="0"/>
        </w:rPr>
      </w:r>
    </w:p>
    <w:p w:rsidR="00000000" w:rsidDel="00000000" w:rsidP="00000000" w:rsidRDefault="00000000" w:rsidRPr="00000000" w14:paraId="00000003">
      <w:pPr>
        <w:ind w:left="6480" w:firstLine="0"/>
        <w:rPr>
          <w:rFonts w:ascii="Arial" w:cs="Arial" w:eastAsia="Arial" w:hAnsi="Arial"/>
        </w:rPr>
      </w:pPr>
      <w:r w:rsidDel="00000000" w:rsidR="00000000" w:rsidRPr="00000000">
        <w:rPr>
          <w:rFonts w:ascii="Arial" w:cs="Arial" w:eastAsia="Arial" w:hAnsi="Arial"/>
          <w:rtl w:val="0"/>
        </w:rPr>
        <w:t xml:space="preserve">Januar 2026</w:t>
      </w:r>
    </w:p>
    <w:p w:rsidR="00000000" w:rsidDel="00000000" w:rsidP="00000000" w:rsidRDefault="00000000" w:rsidRPr="00000000" w14:paraId="00000004">
      <w:pPr>
        <w:spacing w:line="20" w:lineRule="auto"/>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4445</wp:posOffset>
            </wp:positionH>
            <wp:positionV relativeFrom="paragraph">
              <wp:posOffset>-165097</wp:posOffset>
            </wp:positionV>
            <wp:extent cx="1665605" cy="332105"/>
            <wp:effectExtent b="0" l="0" r="0" t="0"/>
            <wp:wrapNone/>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65605" cy="332105"/>
                    </a:xfrm>
                    <a:prstGeom prst="rect"/>
                    <a:ln/>
                  </pic:spPr>
                </pic:pic>
              </a:graphicData>
            </a:graphic>
          </wp:anchor>
        </w:drawing>
      </w:r>
    </w:p>
    <w:p w:rsidR="00000000" w:rsidDel="00000000" w:rsidP="00000000" w:rsidRDefault="00000000" w:rsidRPr="00000000" w14:paraId="00000005">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Arial" w:cs="Arial" w:eastAsia="Arial" w:hAnsi="Arial"/>
          <w:sz w:val="44"/>
          <w:szCs w:val="44"/>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bCs w:val="1"/>
          <w:color w:val="444444"/>
          <w:sz w:val="21"/>
          <w:szCs w:val="21"/>
          <w:highlight w:val="white"/>
        </w:rPr>
      </w:pP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b w:val="1"/>
          <w:bCs w:val="1"/>
          <w:color w:val="444444"/>
          <w:sz w:val="21"/>
          <w:szCs w:val="21"/>
          <w:highlight w:val="white"/>
          <w:rtl w:val="0"/>
        </w:rPr>
        <w:t xml:space="preserve">ZUR SOFORTIGEN VERÖFFENTLICHUNG***</w:t>
      </w:r>
    </w:p>
    <w:p w:rsidR="00000000" w:rsidDel="00000000" w:rsidP="00000000" w:rsidRDefault="00000000" w:rsidRPr="00000000" w14:paraId="00000008">
      <w:pPr>
        <w:jc w:val="center"/>
        <w:rPr>
          <w:rFonts w:ascii="Arial" w:cs="Arial" w:eastAsia="Arial" w:hAnsi="Arial"/>
          <w:b w:val="1"/>
          <w:bCs w:val="1"/>
          <w:color w:val="444444"/>
          <w:sz w:val="21"/>
          <w:szCs w:val="21"/>
          <w:highlight w:val="white"/>
        </w:rPr>
      </w:pPr>
      <w:r w:rsidDel="00000000" w:rsidR="00000000" w:rsidRPr="00000000">
        <w:rPr>
          <w:rtl w:val="0"/>
        </w:rPr>
      </w:r>
    </w:p>
    <w:p w:rsidR="00000000" w:rsidDel="00000000" w:rsidP="00000000" w:rsidRDefault="00000000" w:rsidRPr="00000000" w14:paraId="00000009">
      <w:pPr>
        <w:jc w:val="center"/>
        <w:rPr>
          <w:rFonts w:ascii="Helvetica Neue" w:cs="Helvetica Neue" w:eastAsia="Helvetica Neue" w:hAnsi="Helvetica Neue"/>
          <w:b w:val="1"/>
          <w:bCs w:val="1"/>
          <w:color w:val="008000"/>
          <w:sz w:val="36"/>
          <w:szCs w:val="36"/>
        </w:rPr>
      </w:pPr>
      <w:r w:rsidDel="00000000" w:rsidR="00000000" w:rsidRPr="00000000">
        <w:rPr>
          <w:rFonts w:ascii="Helvetica Neue" w:cs="Helvetica Neue" w:eastAsia="Helvetica Neue" w:hAnsi="Helvetica Neue"/>
          <w:sz w:val="44"/>
          <w:szCs w:val="44"/>
          <w:rtl w:val="0"/>
        </w:rPr>
        <w:t xml:space="preserve">Pressemitteilung</w:t>
      </w: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B">
      <w:pPr>
        <w:spacing w:after="160" w:lineRule="auto"/>
        <w:jc w:val="center"/>
        <w:rPr>
          <w:rFonts w:ascii="Helvetica Neue" w:cs="Helvetica Neue" w:eastAsia="Helvetica Neue" w:hAnsi="Helvetica Neue"/>
          <w:b w:val="1"/>
          <w:bCs w:val="1"/>
          <w:color w:val="007a53"/>
          <w:sz w:val="36"/>
          <w:szCs w:val="36"/>
        </w:rPr>
      </w:pPr>
      <w:r w:rsidDel="00000000" w:rsidR="00000000" w:rsidRPr="00000000">
        <w:rPr>
          <w:rFonts w:ascii="Helvetica Neue" w:cs="Helvetica Neue" w:eastAsia="Helvetica Neue" w:hAnsi="Helvetica Neue"/>
          <w:b w:val="1"/>
          <w:bCs w:val="1"/>
          <w:color w:val="007a53"/>
          <w:sz w:val="36"/>
          <w:szCs w:val="36"/>
          <w:rtl w:val="0"/>
        </w:rPr>
        <w:t xml:space="preserve">Immersive Audio für Hörgeräteakustik: </w:t>
      </w:r>
    </w:p>
    <w:p w:rsidR="00000000" w:rsidDel="00000000" w:rsidP="00000000" w:rsidRDefault="00000000" w:rsidRPr="00000000" w14:paraId="0000000C">
      <w:pPr>
        <w:spacing w:after="160" w:lineRule="auto"/>
        <w:jc w:val="center"/>
        <w:rPr>
          <w:rFonts w:ascii="Helvetica Neue" w:cs="Helvetica Neue" w:eastAsia="Helvetica Neue" w:hAnsi="Helvetica Neue"/>
          <w:b w:val="1"/>
          <w:bCs w:val="1"/>
          <w:color w:val="007a53"/>
          <w:sz w:val="36"/>
          <w:szCs w:val="36"/>
        </w:rPr>
      </w:pPr>
      <w:r w:rsidDel="00000000" w:rsidR="00000000" w:rsidRPr="00000000">
        <w:rPr>
          <w:rFonts w:ascii="Helvetica Neue" w:cs="Helvetica Neue" w:eastAsia="Helvetica Neue" w:hAnsi="Helvetica Neue"/>
          <w:b w:val="1"/>
          <w:bCs w:val="1"/>
          <w:color w:val="007a53"/>
          <w:sz w:val="36"/>
          <w:szCs w:val="36"/>
          <w:rtl w:val="0"/>
        </w:rPr>
        <w:t xml:space="preserve">Sonovas innovative Demo-Kabine nutzt </w:t>
        <w:br w:type="textWrapping"/>
        <w:t xml:space="preserve">Genelec Smart IP-Lautsprecher</w:t>
      </w:r>
    </w:p>
    <w:p w:rsidR="00000000" w:rsidDel="00000000" w:rsidP="00000000" w:rsidRDefault="00000000" w:rsidRPr="00000000" w14:paraId="0000000D">
      <w:pPr>
        <w:spacing w:after="160" w:lineRule="auto"/>
        <w:jc w:val="center"/>
        <w:rPr>
          <w:rFonts w:ascii="Helvetica Neue" w:cs="Helvetica Neue" w:eastAsia="Helvetica Neue" w:hAnsi="Helvetica Neue"/>
          <w:b w:val="1"/>
          <w:bCs w:val="1"/>
          <w:color w:val="007a53"/>
          <w:sz w:val="36"/>
          <w:szCs w:val="36"/>
        </w:rPr>
      </w:pPr>
      <w:r w:rsidDel="00000000" w:rsidR="00000000" w:rsidRPr="00000000">
        <w:rPr>
          <w:rtl w:val="0"/>
        </w:rPr>
      </w:r>
    </w:p>
    <w:p w:rsidR="00000000" w:rsidDel="00000000" w:rsidP="00000000" w:rsidRDefault="00000000" w:rsidRPr="00000000" w14:paraId="0000000E">
      <w:pPr>
        <w:spacing w:after="16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bCs w:val="1"/>
          <w:color w:val="000000"/>
          <w:sz w:val="22"/>
          <w:szCs w:val="22"/>
          <w:rtl w:val="0"/>
        </w:rPr>
        <w:t xml:space="preserve">Stäfa, Schweiz, Januar 2026…</w:t>
      </w:r>
      <w:r w:rsidDel="00000000" w:rsidR="00000000" w:rsidRPr="00000000">
        <w:rPr>
          <w:rFonts w:ascii="Helvetica Neue" w:cs="Helvetica Neue" w:eastAsia="Helvetica Neue" w:hAnsi="Helvetica Neue"/>
          <w:color w:val="000000"/>
          <w:sz w:val="22"/>
          <w:szCs w:val="22"/>
          <w:rtl w:val="0"/>
        </w:rPr>
        <w:t xml:space="preserve"> Als führender Anbieter von innovativen Lösungen rund um das Thema Hören hat sich das Schweizer Unternehmen </w:t>
      </w:r>
      <w:hyperlink r:id="rId8">
        <w:r w:rsidDel="00000000" w:rsidR="00000000" w:rsidRPr="00000000">
          <w:rPr>
            <w:rFonts w:ascii="Helvetica Neue" w:cs="Helvetica Neue" w:eastAsia="Helvetica Neue" w:hAnsi="Helvetica Neue"/>
            <w:color w:val="007a53"/>
            <w:sz w:val="22"/>
            <w:szCs w:val="22"/>
            <w:u w:val="single"/>
            <w:rtl w:val="0"/>
          </w:rPr>
          <w:t xml:space="preserve">Sonova</w:t>
        </w:r>
      </w:hyperlink>
      <w:r w:rsidDel="00000000" w:rsidR="00000000" w:rsidRPr="00000000">
        <w:rPr>
          <w:rFonts w:ascii="Helvetica Neue" w:cs="Helvetica Neue" w:eastAsia="Helvetica Neue" w:hAnsi="Helvetica Neue"/>
          <w:color w:val="000000"/>
          <w:sz w:val="22"/>
          <w:szCs w:val="22"/>
          <w:rtl w:val="0"/>
        </w:rPr>
        <w:t xml:space="preserve"> seit langem der Verbesserung der Lebensqualität durch Sound verschrieben. Mit seinen Marken Phonak, Unitron, AudioNova, Sennheiser und Advanced Bionics bietet Sonova ein umfassendes Portfolio an Hörlösungen, darunter persönliche Audiogeräte, drahtlose Kommunikationssysteme, Hörgeräte, Cochlea-Implantate und audiologische Dienstleistungen. Das Unternehmen präsentiert diese weltweit auf Messen und Ausstellungen, zeigt deren Leistungsfähigkeit und unterstreicht die Bedeutung hochwertiger Hörlösungen.</w:t>
      </w:r>
    </w:p>
    <w:p w:rsidR="00000000" w:rsidDel="00000000" w:rsidP="00000000" w:rsidRDefault="00000000" w:rsidRPr="00000000" w14:paraId="0000000F">
      <w:pPr>
        <w:spacing w:after="16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Live-Vorführungen von </w:t>
      </w:r>
      <w:hyperlink r:id="rId9">
        <w:r w:rsidDel="00000000" w:rsidR="00000000" w:rsidRPr="00000000">
          <w:rPr>
            <w:rFonts w:ascii="Helvetica Neue" w:cs="Helvetica Neue" w:eastAsia="Helvetica Neue" w:hAnsi="Helvetica Neue"/>
            <w:color w:val="007a53"/>
            <w:sz w:val="22"/>
            <w:szCs w:val="22"/>
            <w:u w:val="single"/>
            <w:rtl w:val="0"/>
          </w:rPr>
          <w:t xml:space="preserve">Phonak</w:t>
        </w:r>
      </w:hyperlink>
      <w:r w:rsidDel="00000000" w:rsidR="00000000" w:rsidRPr="00000000">
        <w:rPr>
          <w:rFonts w:ascii="Helvetica Neue" w:cs="Helvetica Neue" w:eastAsia="Helvetica Neue" w:hAnsi="Helvetica Neue"/>
          <w:color w:val="000000"/>
          <w:sz w:val="22"/>
          <w:szCs w:val="22"/>
          <w:rtl w:val="0"/>
        </w:rPr>
        <w:t xml:space="preserve">-Hörgeräten sind immer ein Highlight bei Veranstaltungen wie den Kongressen des Hörakustiker-Verbands </w:t>
      </w:r>
      <w:hyperlink r:id="rId10">
        <w:r w:rsidDel="00000000" w:rsidR="00000000" w:rsidRPr="00000000">
          <w:rPr>
            <w:rFonts w:ascii="Helvetica Neue" w:cs="Helvetica Neue" w:eastAsia="Helvetica Neue" w:hAnsi="Helvetica Neue"/>
            <w:color w:val="007a53"/>
            <w:sz w:val="22"/>
            <w:szCs w:val="22"/>
            <w:u w:val="single"/>
            <w:rtl w:val="0"/>
          </w:rPr>
          <w:t xml:space="preserve">EUHA</w:t>
        </w:r>
      </w:hyperlink>
      <w:r w:rsidDel="00000000" w:rsidR="00000000" w:rsidRPr="00000000">
        <w:rPr>
          <w:rFonts w:ascii="Helvetica Neue" w:cs="Helvetica Neue" w:eastAsia="Helvetica Neue" w:hAnsi="Helvetica Neue"/>
          <w:color w:val="000000"/>
          <w:sz w:val="22"/>
          <w:szCs w:val="22"/>
          <w:rtl w:val="0"/>
        </w:rPr>
        <w:t xml:space="preserve">. Mit einer hochmodernen Demo-Kabine mit </w:t>
      </w:r>
      <w:hyperlink r:id="rId11">
        <w:r w:rsidDel="00000000" w:rsidR="00000000" w:rsidRPr="00000000">
          <w:rPr>
            <w:rFonts w:ascii="Helvetica Neue" w:cs="Helvetica Neue" w:eastAsia="Helvetica Neue" w:hAnsi="Helvetica Neue"/>
            <w:color w:val="007a53"/>
            <w:sz w:val="22"/>
            <w:szCs w:val="22"/>
            <w:u w:val="single"/>
            <w:rtl w:val="0"/>
          </w:rPr>
          <w:t xml:space="preserve">Genelec</w:t>
        </w:r>
      </w:hyperlink>
      <w:r w:rsidDel="00000000" w:rsidR="00000000" w:rsidRPr="00000000">
        <w:rPr>
          <w:rFonts w:ascii="Helvetica Neue" w:cs="Helvetica Neue" w:eastAsia="Helvetica Neue" w:hAnsi="Helvetica Neue"/>
          <w:color w:val="000000"/>
          <w:sz w:val="22"/>
          <w:szCs w:val="22"/>
          <w:rtl w:val="0"/>
        </w:rPr>
        <w:t xml:space="preserve">-Lautsprechern hebt Sonova diese auf die nächste Stufe und sorgt für ein wirklich beeindruckendes Klangerlebnis.</w:t>
      </w:r>
    </w:p>
    <w:p w:rsidR="00000000" w:rsidDel="00000000" w:rsidP="00000000" w:rsidRDefault="00000000" w:rsidRPr="00000000" w14:paraId="00000010">
      <w:pPr>
        <w:spacing w:after="16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Mit dem Ziel, das Erlebnis einer Schwerhörigkeit möglichst realistisch nachzubilden, machten sich Fabian Hohl, Hearing Performance Engineer bei Sonova, und sein Team daran, eine Demonstration zu entwickeln, die es Menschen ohne Hörbeeinträchtigung ermöglichen sollte, die Wirkung von Hörlösungen zu verstehen. „Wir hatten zuvor versucht, eine Sound-Demo zu entwickeln, um diese Erfahrung zu simulieren, aber das erwies sich als zu kompliziert“, sagt Hohl. „Der Stress bei einer Veranstaltung wie der EUHA ist immer hoch, daher hat die Arbeit in Nachtschichten, um die Live-Sound-Demos einzurichten, nur noch mehr Druck verursacht. Wir wussten, dass es einen besseren Weg geben musste – und so entstand die Idee für die Demo-Kabine.“</w:t>
      </w:r>
    </w:p>
    <w:p w:rsidR="00000000" w:rsidDel="00000000" w:rsidP="00000000" w:rsidRDefault="00000000" w:rsidRPr="00000000" w14:paraId="00000011">
      <w:pPr>
        <w:spacing w:after="16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Durch den Kauf eines gebrauchten Kommunikationscontainers von der deutschen Bundeswehr konnte Sonova alles, was für eine erfolgreiche Vorführung erforderlich war, in einem mobilen Raum unterbringen. „Nachdem wir den Container hatten, konzentrierten wir uns auf die Audioausstattung“, fährt Hohl fort. „Bei der Präsentation der Funktionen von Hörgeräten ist die Klangqualität entscheidend. Ich suchte nach einer PoE-Lösung, die optisch unauffällig ist und ohne großen Verkabelungsaufwand auskommt. Wenn man sich den Lautsprechermarkt ansieht, ist Genelec mit seiner </w:t>
      </w:r>
      <w:hyperlink r:id="rId12">
        <w:r w:rsidDel="00000000" w:rsidR="00000000" w:rsidRPr="00000000">
          <w:rPr>
            <w:rFonts w:ascii="Helvetica Neue" w:cs="Helvetica Neue" w:eastAsia="Helvetica Neue" w:hAnsi="Helvetica Neue"/>
            <w:color w:val="007a53"/>
            <w:sz w:val="22"/>
            <w:szCs w:val="22"/>
            <w:u w:val="single"/>
            <w:rtl w:val="0"/>
          </w:rPr>
          <w:t xml:space="preserve">Smart IP</w:t>
        </w:r>
      </w:hyperlink>
      <w:r w:rsidDel="00000000" w:rsidR="00000000" w:rsidRPr="00000000">
        <w:rPr>
          <w:rFonts w:ascii="Helvetica Neue" w:cs="Helvetica Neue" w:eastAsia="Helvetica Neue" w:hAnsi="Helvetica Neue"/>
          <w:color w:val="000000"/>
          <w:sz w:val="22"/>
          <w:szCs w:val="22"/>
          <w:rtl w:val="0"/>
        </w:rPr>
        <w:t xml:space="preserve">-Reihe die einzige wirklich professionelle Marke, die diese Lösung anbietet.“</w:t>
      </w:r>
    </w:p>
    <w:p w:rsidR="00000000" w:rsidDel="00000000" w:rsidP="00000000" w:rsidRDefault="00000000" w:rsidRPr="00000000" w14:paraId="00000012">
      <w:pPr>
        <w:spacing w:after="16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ab/>
      </w:r>
    </w:p>
    <w:p w:rsidR="00000000" w:rsidDel="00000000" w:rsidP="00000000" w:rsidRDefault="00000000" w:rsidRPr="00000000" w14:paraId="00000013">
      <w:pPr>
        <w:spacing w:after="240" w:before="24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Um sicherzustellen, dass die passenden Lautsprecher für ein so anspruchsvolles Projekt ausgewählt werden, wandte sich Sonova an den Schweizer Vertriebspartner von Genelec, </w:t>
      </w:r>
      <w:hyperlink r:id="rId13">
        <w:r w:rsidDel="00000000" w:rsidR="00000000" w:rsidRPr="00000000">
          <w:rPr>
            <w:rFonts w:ascii="Helvetica Neue" w:cs="Helvetica Neue" w:eastAsia="Helvetica Neue" w:hAnsi="Helvetica Neue"/>
            <w:color w:val="007a53"/>
            <w:sz w:val="22"/>
            <w:szCs w:val="22"/>
            <w:rtl w:val="0"/>
          </w:rPr>
          <w:t xml:space="preserve">Arocom</w:t>
        </w:r>
      </w:hyperlink>
      <w:r w:rsidDel="00000000" w:rsidR="00000000" w:rsidRPr="00000000">
        <w:rPr>
          <w:rFonts w:ascii="Helvetica Neue" w:cs="Helvetica Neue" w:eastAsia="Helvetica Neue" w:hAnsi="Helvetica Neue"/>
          <w:color w:val="000000"/>
          <w:sz w:val="22"/>
          <w:szCs w:val="22"/>
          <w:rtl w:val="0"/>
        </w:rPr>
        <w:t xml:space="preserve">, um eine Vorführung der Smart IP-Modelle von Genelec zu erhalten. „Nachdem wir sowohl das kompakte Modell </w:t>
      </w:r>
      <w:hyperlink r:id="rId14">
        <w:r w:rsidDel="00000000" w:rsidR="00000000" w:rsidRPr="00000000">
          <w:rPr>
            <w:rFonts w:ascii="Helvetica Neue" w:cs="Helvetica Neue" w:eastAsia="Helvetica Neue" w:hAnsi="Helvetica Neue"/>
            <w:color w:val="007a53"/>
            <w:sz w:val="22"/>
            <w:szCs w:val="22"/>
            <w:u w:val="single"/>
            <w:rtl w:val="0"/>
          </w:rPr>
          <w:t xml:space="preserve">4410</w:t>
        </w:r>
      </w:hyperlink>
      <w:r w:rsidDel="00000000" w:rsidR="00000000" w:rsidRPr="00000000">
        <w:rPr>
          <w:rFonts w:ascii="Helvetica Neue" w:cs="Helvetica Neue" w:eastAsia="Helvetica Neue" w:hAnsi="Helvetica Neue"/>
          <w:color w:val="000000"/>
          <w:sz w:val="22"/>
          <w:szCs w:val="22"/>
          <w:rtl w:val="0"/>
        </w:rPr>
        <w:t xml:space="preserve"> als auch das nächstgrößere Modell </w:t>
      </w:r>
      <w:hyperlink r:id="rId15">
        <w:r w:rsidDel="00000000" w:rsidR="00000000" w:rsidRPr="00000000">
          <w:rPr>
            <w:rFonts w:ascii="Helvetica Neue" w:cs="Helvetica Neue" w:eastAsia="Helvetica Neue" w:hAnsi="Helvetica Neue"/>
            <w:color w:val="007a53"/>
            <w:sz w:val="22"/>
            <w:szCs w:val="22"/>
            <w:u w:val="single"/>
            <w:rtl w:val="0"/>
          </w:rPr>
          <w:t xml:space="preserve">4420</w:t>
        </w:r>
      </w:hyperlink>
      <w:r w:rsidDel="00000000" w:rsidR="00000000" w:rsidRPr="00000000">
        <w:rPr>
          <w:rFonts w:ascii="Helvetica Neue" w:cs="Helvetica Neue" w:eastAsia="Helvetica Neue" w:hAnsi="Helvetica Neue"/>
          <w:color w:val="000000"/>
          <w:sz w:val="22"/>
          <w:szCs w:val="22"/>
          <w:rtl w:val="0"/>
        </w:rPr>
        <w:t xml:space="preserve"> getestet hatten, entschieden wir uns für sechzehn 4420-Lautsprecher“, erklärt er. „Sie wurden in der Demo-Kabine in zwei Überkopfkreisen zu je acht Stück angeordnet und an der Decke über zwei </w:t>
      </w:r>
      <w:hyperlink r:id="rId16">
        <w:r w:rsidDel="00000000" w:rsidR="00000000" w:rsidRPr="00000000">
          <w:rPr>
            <w:rFonts w:ascii="Helvetica Neue" w:cs="Helvetica Neue" w:eastAsia="Helvetica Neue" w:hAnsi="Helvetica Neue"/>
            <w:color w:val="007a53"/>
            <w:sz w:val="22"/>
            <w:szCs w:val="22"/>
            <w:rtl w:val="0"/>
          </w:rPr>
          <w:t xml:space="preserve">GRAS KEMAR</w:t>
        </w:r>
      </w:hyperlink>
      <w:r w:rsidDel="00000000" w:rsidR="00000000" w:rsidRPr="00000000">
        <w:rPr>
          <w:rFonts w:ascii="Helvetica Neue" w:cs="Helvetica Neue" w:eastAsia="Helvetica Neue" w:hAnsi="Helvetica Neue"/>
          <w:color w:val="000000"/>
          <w:sz w:val="22"/>
          <w:szCs w:val="22"/>
          <w:rtl w:val="0"/>
        </w:rPr>
        <w:t xml:space="preserve">-Kunstköpfen montiert, mit einem einzigen </w:t>
      </w:r>
      <w:hyperlink r:id="rId17">
        <w:r w:rsidDel="00000000" w:rsidR="00000000" w:rsidRPr="00000000">
          <w:rPr>
            <w:rFonts w:ascii="Helvetica Neue" w:cs="Helvetica Neue" w:eastAsia="Helvetica Neue" w:hAnsi="Helvetica Neue"/>
            <w:color w:val="007a53"/>
            <w:sz w:val="22"/>
            <w:szCs w:val="22"/>
            <w:u w:val="single"/>
            <w:rtl w:val="0"/>
          </w:rPr>
          <w:t xml:space="preserve">7360</w:t>
        </w:r>
      </w:hyperlink>
      <w:r w:rsidDel="00000000" w:rsidR="00000000" w:rsidRPr="00000000">
        <w:rPr>
          <w:rFonts w:ascii="Helvetica Neue" w:cs="Helvetica Neue" w:eastAsia="Helvetica Neue" w:hAnsi="Helvetica Neue"/>
          <w:color w:val="000000"/>
          <w:sz w:val="22"/>
          <w:szCs w:val="22"/>
          <w:rtl w:val="0"/>
        </w:rPr>
        <w:t xml:space="preserve">-Subwoofer in der Mitte.“ GRAS KEMARs sind das branchenübliche Werkzeug für die Akustikforschung und simulieren das Hören von Schallereignissen mit dem menschlichen Ohr.</w:t>
      </w:r>
    </w:p>
    <w:p w:rsidR="00000000" w:rsidDel="00000000" w:rsidP="00000000" w:rsidRDefault="00000000" w:rsidRPr="00000000" w14:paraId="00000014">
      <w:pPr>
        <w:spacing w:after="240" w:before="24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Die beiden KEMARs sind so eingerichtet, dass sie verschiedene Funktionen der Hörgeräte hervorheben. Besucher außerhalb des Containers können mit ihren Kopfhörern zwischen den beiden umschalten, um den hörbaren Nutzen der einzelnen Funktionen zu vergleichen. „Mit den beiden Kreisen aus je acht 4420-Lautsprechern können wir einen authentischen 3D-Klang erzeugen“, erklärt Hohl. „Damit lässt sich eindrucksvoll demonstrieren, wie moderne Hörgeräte mit realen, räumlich komplexen Hörsituationen umgehen. Mit dieser Konfiguration können wir Erfahrungen wie Geräusche aus mehreren Richtungen oder Gruppengespräche simulieren.</w:t>
      </w:r>
    </w:p>
    <w:p w:rsidR="00000000" w:rsidDel="00000000" w:rsidP="00000000" w:rsidRDefault="00000000" w:rsidRPr="00000000" w14:paraId="00000015">
      <w:pPr>
        <w:spacing w:after="16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„Die Besucher erleben bei einer geführten Demonstration, wie die Funktionen der Hörgeräte von Phonak reale Hörsituationen bewältigen“, sagt Hohl. </w:t>
      </w:r>
      <w:r w:rsidDel="00000000" w:rsidR="00000000" w:rsidRPr="00000000">
        <w:rPr>
          <w:rFonts w:ascii="Helvetica Neue" w:cs="Helvetica Neue" w:eastAsia="Helvetica Neue" w:hAnsi="Helvetica Neue"/>
          <w:sz w:val="22"/>
          <w:szCs w:val="22"/>
          <w:rtl w:val="0"/>
        </w:rPr>
        <w:t xml:space="preserve">„</w:t>
      </w:r>
      <w:r w:rsidDel="00000000" w:rsidR="00000000" w:rsidRPr="00000000">
        <w:rPr>
          <w:rFonts w:ascii="Helvetica Neue" w:cs="Helvetica Neue" w:eastAsia="Helvetica Neue" w:hAnsi="Helvetica Neue"/>
          <w:color w:val="000000"/>
          <w:sz w:val="22"/>
          <w:szCs w:val="22"/>
          <w:rtl w:val="0"/>
        </w:rPr>
        <w:t xml:space="preserve">Je nach Konzeption der Lösung kann das Hörerlebnis verschiedene Szenarien simulieren, beispielsweise eine Situation in einem Restaurant oder auf einer Party, beim Streamen von Medien oder in halligen Räumen.</w:t>
      </w:r>
    </w:p>
    <w:p w:rsidR="00000000" w:rsidDel="00000000" w:rsidP="00000000" w:rsidRDefault="00000000" w:rsidRPr="00000000" w14:paraId="00000016">
      <w:pPr>
        <w:spacing w:after="16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„Die verbesserte Sound-Demonstration hat dazu beigetragen, Vertrauen durch eigene Erfahrungen aufzubauen, da die Teilnehmer den Unterschied hören und die Auswirkungen der Lösungen anhand ihres akustischen Eindrucks beurteilen können“, fügt er hinzu. „Es ist das perfekte Werkzeug für die Anforderungen von Sonova. Wir können es überallhin mitnehmen, wo wir es brauchen, sei es zu internen oder externen Veranstaltungen, Ausstellungen, Besucher- oder Investorentreffen.“</w:t>
      </w:r>
    </w:p>
    <w:p w:rsidR="00000000" w:rsidDel="00000000" w:rsidP="00000000" w:rsidRDefault="00000000" w:rsidRPr="00000000" w14:paraId="00000017">
      <w:pPr>
        <w:spacing w:after="160" w:lineRule="auto"/>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Für Sonova ist diese Demo-Kabine weit mehr als nur ein Vorführraum – sie ist eine dynamische, anpassungsfähige Lösung, die mit Genelec-Lautsprechern zum Leben erweckt wurde und perfekt zur Mission passt, das Bewusstsein für Hörlösungen zu schärfen und das Verständnis dafür zu vertiefen. Hohl lobt die Smart IP-Lautsprecher für ihre unvergleichliche Klarheit und Präzision und fasst zusammen: „Dank unserer Audio-Demos können Besucher die Leistung von Hörgeräten in einer Umgebung erleben, die sich bemerkenswert realistisch anfühlt – und mit der überragenden Lautsprecherqualität können wir eine natürliche Klanglandschaft schaffen, die die Leistungsfähigkeit der von Sonova angebotenen Technologie widerspiegelt.“</w:t>
      </w:r>
    </w:p>
    <w:p w:rsidR="00000000" w:rsidDel="00000000" w:rsidP="00000000" w:rsidRDefault="00000000" w:rsidRPr="00000000" w14:paraId="00000018">
      <w:pPr>
        <w:spacing w:after="160" w:line="259" w:lineRule="auto"/>
        <w:rPr>
          <w:rFonts w:ascii="Helvetica Neue" w:cs="Helvetica Neue" w:eastAsia="Helvetica Neue" w:hAnsi="Helvetica Neue"/>
          <w:color w:val="007a53"/>
          <w:sz w:val="22"/>
          <w:szCs w:val="22"/>
        </w:rPr>
      </w:pPr>
      <w:r w:rsidDel="00000000" w:rsidR="00000000" w:rsidRPr="00000000">
        <w:rPr>
          <w:rFonts w:ascii="Helvetica Neue" w:cs="Helvetica Neue" w:eastAsia="Helvetica Neue" w:hAnsi="Helvetica Neue"/>
          <w:color w:val="000000"/>
          <w:sz w:val="22"/>
          <w:szCs w:val="22"/>
          <w:rtl w:val="0"/>
        </w:rPr>
        <w:t xml:space="preserve">Für weitere Informationen besuchen Sie bitte</w:t>
      </w:r>
      <w:r w:rsidDel="00000000" w:rsidR="00000000" w:rsidRPr="00000000">
        <w:rPr>
          <w:rFonts w:ascii="Helvetica Neue" w:cs="Helvetica Neue" w:eastAsia="Helvetica Neue" w:hAnsi="Helvetica Neue"/>
          <w:color w:val="007a53"/>
          <w:sz w:val="22"/>
          <w:szCs w:val="22"/>
          <w:rtl w:val="0"/>
        </w:rPr>
        <w:t xml:space="preserve"> </w:t>
      </w:r>
      <w:hyperlink r:id="rId18">
        <w:r w:rsidDel="00000000" w:rsidR="00000000" w:rsidRPr="00000000">
          <w:rPr>
            <w:rFonts w:ascii="Helvetica Neue" w:cs="Helvetica Neue" w:eastAsia="Helvetica Neue" w:hAnsi="Helvetica Neue"/>
            <w:color w:val="007a53"/>
            <w:sz w:val="22"/>
            <w:szCs w:val="22"/>
            <w:u w:val="single"/>
            <w:rtl w:val="0"/>
          </w:rPr>
          <w:t xml:space="preserve">www.genelec.de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9">
      <w:pPr>
        <w:spacing w:after="24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***ENDE***</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Helvetica Neue" w:cs="Helvetica Neue" w:eastAsia="Helvetica Neue" w:hAnsi="Helvetica Neue"/>
          <w:b w:val="1"/>
          <w:bCs w:val="1"/>
          <w:i w:val="1"/>
          <w:iCs w:val="1"/>
          <w:color w:val="000000"/>
          <w:sz w:val="22"/>
          <w:szCs w:val="22"/>
        </w:rPr>
      </w:pP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b w:val="1"/>
          <w:bCs w:val="1"/>
          <w:i w:val="1"/>
          <w:iCs w:val="1"/>
          <w:color w:val="000000"/>
          <w:sz w:val="22"/>
          <w:szCs w:val="22"/>
        </w:rPr>
      </w:pPr>
      <w:r w:rsidDel="00000000" w:rsidR="00000000" w:rsidRPr="00000000">
        <w:rPr>
          <w:rFonts w:ascii="Helvetica Neue" w:cs="Helvetica Neue" w:eastAsia="Helvetica Neue" w:hAnsi="Helvetica Neue"/>
          <w:b w:val="1"/>
          <w:bCs w:val="1"/>
          <w:i w:val="1"/>
          <w:iCs w:val="1"/>
          <w:color w:val="000000"/>
          <w:sz w:val="22"/>
          <w:szCs w:val="22"/>
          <w:rtl w:val="0"/>
        </w:rPr>
        <w:t xml:space="preserve">Über Genelec</w:t>
      </w:r>
    </w:p>
    <w:p w:rsidR="00000000" w:rsidDel="00000000" w:rsidP="00000000" w:rsidRDefault="00000000" w:rsidRPr="00000000" w14:paraId="0000001E">
      <w:pPr>
        <w:rPr>
          <w:rFonts w:ascii="Helvetica Neue" w:cs="Helvetica Neue" w:eastAsia="Helvetica Neue" w:hAnsi="Helvetica Neue"/>
          <w:i w:val="1"/>
          <w:iCs w:val="1"/>
          <w:color w:val="000000"/>
          <w:sz w:val="22"/>
          <w:szCs w:val="22"/>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i w:val="1"/>
          <w:iCs w:val="1"/>
          <w:color w:val="000000"/>
          <w:sz w:val="22"/>
          <w:szCs w:val="22"/>
        </w:rPr>
      </w:pPr>
      <w:r w:rsidDel="00000000" w:rsidR="00000000" w:rsidRPr="00000000">
        <w:rPr>
          <w:rFonts w:ascii="Helvetica Neue" w:cs="Helvetica Neue" w:eastAsia="Helvetica Neue" w:hAnsi="Helvetica Neue"/>
          <w:i w:val="1"/>
          <w:iCs w:val="1"/>
          <w:color w:val="000000"/>
          <w:sz w:val="22"/>
          <w:szCs w:val="22"/>
          <w:rtl w:val="0"/>
        </w:rPr>
        <w:t xml:space="preserve">Genelec wurde 1978 gegründet und ist weltweit führend in der Entwicklung und Herstellung von aktiven Lautsprechersystemen für professionelle Studios, audiovisuelle Installationen und private Anwendungen. Mit großem Engagement für Forschung und Entwicklung bieten alle Lösungen von Genelec eine originalgetreue Klangwiedergabe, außergewöhnliche Zuverlässigkeit und die Fähigkeit, sich an ihre akustische Umgebung anzupassen. Genelec entwickelt und fertigt nachhaltig in Iisalmi, Finnland, und die Produkte stellen eine sichere langfristige Investition in eine hervorragende Audiowiedergabe dar.</w:t>
      </w:r>
    </w:p>
    <w:p w:rsidR="00000000" w:rsidDel="00000000" w:rsidP="00000000" w:rsidRDefault="00000000" w:rsidRPr="00000000" w14:paraId="00000020">
      <w:pPr>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1">
      <w:pPr>
        <w:spacing w:line="276" w:lineRule="auto"/>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22">
      <w:pPr>
        <w:spacing w:line="276" w:lineRule="auto"/>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Für weitere Presseinformationen kontaktieren Sie bitte: </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Helvetica Neue" w:cs="Helvetica Neue" w:eastAsia="Helvetica Neue" w:hAnsi="Helvetica Neue"/>
          <w:sz w:val="22"/>
          <w:szCs w:val="22"/>
          <w:highlight w:val="white"/>
          <w:rtl w:val="0"/>
        </w:rPr>
        <w:t xml:space="preserve">Anya Law, Copper Leaf Media</w:t>
      </w:r>
      <w:r w:rsidDel="00000000" w:rsidR="00000000" w:rsidRPr="00000000">
        <w:rPr>
          <w:rtl w:val="0"/>
        </w:rPr>
        <w:tab/>
        <w:tab/>
        <w:tab/>
      </w:r>
      <w:r w:rsidDel="00000000" w:rsidR="00000000" w:rsidRPr="00000000">
        <w:rPr>
          <w:rFonts w:ascii="Helvetica Neue" w:cs="Helvetica Neue" w:eastAsia="Helvetica Neue" w:hAnsi="Helvetica Neue"/>
          <w:sz w:val="22"/>
          <w:szCs w:val="22"/>
          <w:rtl w:val="0"/>
        </w:rPr>
        <w:t xml:space="preserve">Gaurav Narula</w:t>
      </w:r>
      <w:r w:rsidDel="00000000" w:rsidR="00000000" w:rsidRPr="00000000">
        <w:rPr>
          <w:rFonts w:ascii="Helvetica Neue" w:cs="Helvetica Neue" w:eastAsia="Helvetica Neue" w:hAnsi="Helvetica Neue"/>
          <w:sz w:val="22"/>
          <w:szCs w:val="22"/>
          <w:highlight w:val="white"/>
          <w:rtl w:val="0"/>
        </w:rPr>
        <w:t xml:space="preserve">, Genelec</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highlight w:val="white"/>
          <w:rtl w:val="0"/>
        </w:rPr>
        <w:t xml:space="preserve">T:</w:t>
      </w:r>
      <w:r w:rsidDel="00000000" w:rsidR="00000000" w:rsidRPr="00000000">
        <w:rPr>
          <w:rtl w:val="0"/>
        </w:rPr>
        <w:tab/>
      </w:r>
      <w:r w:rsidDel="00000000" w:rsidR="00000000" w:rsidRPr="00000000">
        <w:rPr>
          <w:rFonts w:ascii="Helvetica Neue" w:cs="Helvetica Neue" w:eastAsia="Helvetica Neue" w:hAnsi="Helvetica Neue"/>
          <w:sz w:val="22"/>
          <w:szCs w:val="22"/>
          <w:rtl w:val="0"/>
        </w:rPr>
        <w:t xml:space="preserve">+44 (0) 7504 234521</w:t>
      </w:r>
      <w:r w:rsidDel="00000000" w:rsidR="00000000" w:rsidRPr="00000000">
        <w:rPr>
          <w:rtl w:val="0"/>
        </w:rPr>
        <w:tab/>
        <w:tab/>
        <w:tab/>
        <w:tab/>
      </w:r>
      <w:r w:rsidDel="00000000" w:rsidR="00000000" w:rsidRPr="00000000">
        <w:rPr>
          <w:rFonts w:ascii="Helvetica Neue" w:cs="Helvetica Neue" w:eastAsia="Helvetica Neue" w:hAnsi="Helvetica Neue"/>
          <w:sz w:val="22"/>
          <w:szCs w:val="22"/>
          <w:rtl w:val="0"/>
        </w:rPr>
        <w:t xml:space="preserve">T:</w:t>
      </w:r>
      <w:r w:rsidDel="00000000" w:rsidR="00000000" w:rsidRPr="00000000">
        <w:rPr>
          <w:rtl w:val="0"/>
        </w:rPr>
        <w:tab/>
      </w:r>
      <w:r w:rsidDel="00000000" w:rsidR="00000000" w:rsidRPr="00000000">
        <w:rPr>
          <w:rFonts w:ascii="Helvetica Neue" w:cs="Helvetica Neue" w:eastAsia="Helvetica Neue" w:hAnsi="Helvetica Neue"/>
          <w:sz w:val="22"/>
          <w:szCs w:val="22"/>
          <w:rtl w:val="0"/>
        </w:rPr>
        <w:t xml:space="preserve">+49 (0)162 132 3378</w:t>
      </w:r>
    </w:p>
    <w:p w:rsidR="00000000" w:rsidDel="00000000" w:rsidP="00000000" w:rsidRDefault="00000000" w:rsidRPr="00000000" w14:paraId="00000027">
      <w:pPr>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sz w:val="22"/>
          <w:szCs w:val="22"/>
          <w:rtl w:val="0"/>
        </w:rPr>
        <w:t xml:space="preserve">E:</w:t>
      </w:r>
      <w:r w:rsidDel="00000000" w:rsidR="00000000" w:rsidRPr="00000000">
        <w:rPr>
          <w:rtl w:val="0"/>
        </w:rPr>
        <w:tab/>
      </w:r>
      <w:hyperlink r:id="rId19">
        <w:r w:rsidDel="00000000" w:rsidR="00000000" w:rsidRPr="00000000">
          <w:rPr>
            <w:rFonts w:ascii="Helvetica Neue" w:cs="Helvetica Neue" w:eastAsia="Helvetica Neue" w:hAnsi="Helvetica Neue"/>
            <w:color w:val="007a53"/>
            <w:sz w:val="22"/>
            <w:szCs w:val="22"/>
            <w:u w:val="single"/>
            <w:rtl w:val="0"/>
          </w:rPr>
          <w:t xml:space="preserve">anya.law@copperleaf.media</w:t>
        </w:r>
      </w:hyperlink>
      <w:r w:rsidDel="00000000" w:rsidR="00000000" w:rsidRPr="00000000">
        <w:rPr>
          <w:rFonts w:ascii="Helvetica Neue" w:cs="Helvetica Neue" w:eastAsia="Helvetica Neue" w:hAnsi="Helvetica Neue"/>
          <w:sz w:val="22"/>
          <w:szCs w:val="22"/>
          <w:rtl w:val="0"/>
        </w:rPr>
        <w:t xml:space="preserve">                         E:</w:t>
      </w:r>
      <w:r w:rsidDel="00000000" w:rsidR="00000000" w:rsidRPr="00000000">
        <w:rPr>
          <w:rtl w:val="0"/>
        </w:rPr>
        <w:tab/>
      </w:r>
      <w:hyperlink r:id="rId20">
        <w:r w:rsidDel="00000000" w:rsidR="00000000" w:rsidRPr="00000000">
          <w:rPr>
            <w:rFonts w:ascii="Helvetica Neue" w:cs="Helvetica Neue" w:eastAsia="Helvetica Neue" w:hAnsi="Helvetica Neue"/>
            <w:color w:val="007a53"/>
            <w:sz w:val="22"/>
            <w:szCs w:val="22"/>
            <w:u w:val="single"/>
            <w:rtl w:val="0"/>
          </w:rPr>
          <w:t xml:space="preserve">gaurav.narula@genelec.com</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Play">
    <w:embedRegular w:fontKey="{00000000-0000-0000-0000-000000000000}" r:id="rId1" w:subsetted="0"/>
    <w:embedBold w:fontKey="{00000000-0000-0000-0000-000000000000}" r:id="rId2" w:subsetted="0"/>
  </w:font>
  <w:font w:name="Aptos"/>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24720"/>
    <w:pPr>
      <w:keepNext w:val="1"/>
      <w:keepLines w:val="1"/>
      <w:spacing w:before="40" w:line="278" w:lineRule="auto"/>
      <w:outlineLvl w:val="6"/>
    </w:pPr>
    <w:rPr>
      <w:rFonts w:asciiTheme="minorHAnsi" w:cstheme="majorBidi" w:eastAsiaTheme="majorEastAsia" w:hAnsiTheme="minorHAnsi"/>
      <w:color w:val="595959" w:themeColor="text1" w:themeTint="0000A6"/>
      <w:kern w:val="2"/>
      <w:lang w:eastAsia="en-US" w:val="en-DE"/>
    </w:rPr>
  </w:style>
  <w:style w:type="paragraph" w:styleId="Heading8">
    <w:name w:val="heading 8"/>
    <w:basedOn w:val="Normal"/>
    <w:next w:val="Normal"/>
    <w:link w:val="Heading8Char"/>
    <w:uiPriority w:val="9"/>
    <w:semiHidden w:val="1"/>
    <w:unhideWhenUsed w:val="1"/>
    <w:qFormat w:val="1"/>
    <w:rsid w:val="00224720"/>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lang w:eastAsia="en-US" w:val="en-DE"/>
    </w:rPr>
  </w:style>
  <w:style w:type="paragraph" w:styleId="Heading9">
    <w:name w:val="heading 9"/>
    <w:basedOn w:val="Normal"/>
    <w:next w:val="Normal"/>
    <w:link w:val="Heading9Char"/>
    <w:uiPriority w:val="9"/>
    <w:semiHidden w:val="1"/>
    <w:unhideWhenUsed w:val="1"/>
    <w:qFormat w:val="1"/>
    <w:rsid w:val="00224720"/>
    <w:pPr>
      <w:keepNext w:val="1"/>
      <w:keepLines w:val="1"/>
      <w:spacing w:line="278" w:lineRule="auto"/>
      <w:outlineLvl w:val="8"/>
    </w:pPr>
    <w:rPr>
      <w:rFonts w:asciiTheme="minorHAnsi" w:cstheme="majorBidi" w:eastAsiaTheme="majorEastAsia" w:hAnsiTheme="minorHAnsi"/>
      <w:color w:val="272727" w:themeColor="text1" w:themeTint="0000D8"/>
      <w:kern w:val="2"/>
      <w:lang w:eastAsia="en-US" w:val="en-D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aliases w:val="Hyperlink-Genelec"/>
    <w:basedOn w:val="DefaultParagraphFont"/>
    <w:uiPriority w:val="99"/>
    <w:unhideWhenUsed w:val="1"/>
    <w:qFormat w:val="1"/>
    <w:rsid w:val="0090423A"/>
    <w:rPr>
      <w:color w:val="007a53"/>
      <w:u w:val="single"/>
    </w:rPr>
  </w:style>
  <w:style w:type="character" w:styleId="Heading1Char" w:customStyle="1">
    <w:name w:val="Heading 1 Char"/>
    <w:basedOn w:val="DefaultParagraphFont"/>
    <w:link w:val="Heading1"/>
    <w:uiPriority w:val="9"/>
    <w:rsid w:val="0022472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2472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2472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2472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2472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2472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2472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2472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2472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2472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2472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24720"/>
    <w:pPr>
      <w:spacing w:after="160" w:before="160" w:line="278" w:lineRule="auto"/>
      <w:jc w:val="center"/>
    </w:pPr>
    <w:rPr>
      <w:rFonts w:asciiTheme="minorHAnsi" w:cstheme="minorBidi" w:eastAsiaTheme="minorHAnsi" w:hAnsiTheme="minorHAnsi"/>
      <w:i w:val="1"/>
      <w:iCs w:val="1"/>
      <w:color w:val="404040" w:themeColor="text1" w:themeTint="0000BF"/>
      <w:kern w:val="2"/>
      <w:lang w:eastAsia="en-US" w:val="en-DE"/>
    </w:rPr>
  </w:style>
  <w:style w:type="character" w:styleId="QuoteChar" w:customStyle="1">
    <w:name w:val="Quote Char"/>
    <w:basedOn w:val="DefaultParagraphFont"/>
    <w:link w:val="Quote"/>
    <w:uiPriority w:val="29"/>
    <w:rsid w:val="00224720"/>
    <w:rPr>
      <w:i w:val="1"/>
      <w:iCs w:val="1"/>
      <w:color w:val="404040" w:themeColor="text1" w:themeTint="0000BF"/>
    </w:rPr>
  </w:style>
  <w:style w:type="paragraph" w:styleId="ListParagraph">
    <w:name w:val="List Paragraph"/>
    <w:basedOn w:val="Normal"/>
    <w:uiPriority w:val="34"/>
    <w:qFormat w:val="1"/>
    <w:rsid w:val="00224720"/>
    <w:pPr>
      <w:spacing w:after="160" w:line="278" w:lineRule="auto"/>
      <w:ind w:left="720"/>
      <w:contextualSpacing w:val="1"/>
    </w:pPr>
    <w:rPr>
      <w:rFonts w:asciiTheme="minorHAnsi" w:cstheme="minorBidi" w:eastAsiaTheme="minorHAnsi" w:hAnsiTheme="minorHAnsi"/>
      <w:kern w:val="2"/>
      <w:lang w:eastAsia="en-US" w:val="en-DE"/>
    </w:rPr>
  </w:style>
  <w:style w:type="character" w:styleId="IntenseEmphasis">
    <w:name w:val="Intense Emphasis"/>
    <w:basedOn w:val="DefaultParagraphFont"/>
    <w:uiPriority w:val="21"/>
    <w:qFormat w:val="1"/>
    <w:rsid w:val="00224720"/>
    <w:rPr>
      <w:i w:val="1"/>
      <w:iCs w:val="1"/>
      <w:color w:val="0f4761" w:themeColor="accent1" w:themeShade="0000BF"/>
    </w:rPr>
  </w:style>
  <w:style w:type="paragraph" w:styleId="IntenseQuote">
    <w:name w:val="Intense Quote"/>
    <w:basedOn w:val="Normal"/>
    <w:next w:val="Normal"/>
    <w:link w:val="IntenseQuoteChar"/>
    <w:uiPriority w:val="30"/>
    <w:qFormat w:val="1"/>
    <w:rsid w:val="00224720"/>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lang w:eastAsia="en-US" w:val="en-DE"/>
    </w:rPr>
  </w:style>
  <w:style w:type="character" w:styleId="IntenseQuoteChar" w:customStyle="1">
    <w:name w:val="Intense Quote Char"/>
    <w:basedOn w:val="DefaultParagraphFont"/>
    <w:link w:val="IntenseQuote"/>
    <w:uiPriority w:val="30"/>
    <w:rsid w:val="00224720"/>
    <w:rPr>
      <w:i w:val="1"/>
      <w:iCs w:val="1"/>
      <w:color w:val="0f4761" w:themeColor="accent1" w:themeShade="0000BF"/>
    </w:rPr>
  </w:style>
  <w:style w:type="character" w:styleId="IntenseReference">
    <w:name w:val="Intense Reference"/>
    <w:basedOn w:val="DefaultParagraphFont"/>
    <w:uiPriority w:val="32"/>
    <w:qFormat w:val="1"/>
    <w:rsid w:val="00224720"/>
    <w:rPr>
      <w:b w:val="1"/>
      <w:bCs w:val="1"/>
      <w:smallCaps w:val="1"/>
      <w:color w:val="0f4761" w:themeColor="accent1" w:themeShade="0000BF"/>
      <w:spacing w:val="5"/>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mailto:gaurav.narula@genelec.com" TargetMode="External"/><Relationship Id="rId11" Type="http://schemas.openxmlformats.org/officeDocument/2006/relationships/hyperlink" Target="https://www.genelec.de/" TargetMode="External"/><Relationship Id="rId10" Type="http://schemas.openxmlformats.org/officeDocument/2006/relationships/hyperlink" Target="https://www.euha.org/" TargetMode="External"/><Relationship Id="rId13" Type="http://schemas.openxmlformats.org/officeDocument/2006/relationships/hyperlink" Target="https://arocom.ch/de/" TargetMode="External"/><Relationship Id="rId12" Type="http://schemas.openxmlformats.org/officeDocument/2006/relationships/hyperlink" Target="https://www.genelec.de/smart-i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honak.com/de-de" TargetMode="External"/><Relationship Id="rId15" Type="http://schemas.openxmlformats.org/officeDocument/2006/relationships/hyperlink" Target="https://www.genelec.de/4420a" TargetMode="External"/><Relationship Id="rId14" Type="http://schemas.openxmlformats.org/officeDocument/2006/relationships/hyperlink" Target="https://www.genelec.de/4410a" TargetMode="External"/><Relationship Id="rId17" Type="http://schemas.openxmlformats.org/officeDocument/2006/relationships/hyperlink" Target="https://www.genelec.de/7360a" TargetMode="External"/><Relationship Id="rId16" Type="http://schemas.openxmlformats.org/officeDocument/2006/relationships/hyperlink" Target="https://www.grasacoustics.com/products/head-torso-simulators-kemar/kemar-for-hearing-aid-test-1-ch" TargetMode="External"/><Relationship Id="rId5" Type="http://schemas.openxmlformats.org/officeDocument/2006/relationships/styles" Target="styles.xml"/><Relationship Id="rId19" Type="http://schemas.openxmlformats.org/officeDocument/2006/relationships/hyperlink" Target="mailto:anya.law@copperleaf.media" TargetMode="External"/><Relationship Id="rId6" Type="http://schemas.openxmlformats.org/officeDocument/2006/relationships/customXml" Target="../customXML/item1.xml"/><Relationship Id="rId18" Type="http://schemas.openxmlformats.org/officeDocument/2006/relationships/hyperlink" Target="https://www.genelec.de/" TargetMode="External"/><Relationship Id="rId7" Type="http://schemas.openxmlformats.org/officeDocument/2006/relationships/image" Target="media/image1.jpg"/><Relationship Id="rId8" Type="http://schemas.openxmlformats.org/officeDocument/2006/relationships/hyperlink" Target="https://www.sonova.com/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vf+9tAkhKHw33yWQwVGVij3PIQ==">CgMxLjA4AHIhMWVDbll4anlNbUtsc0xqNnRiUG1zb1FRX0hId1BjN2FU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2026-01-13T16:50:00Z</dcterms:created>
  <dc:creator>Marcel Schechter</dc:creator>
</cp:coreProperties>
</file>