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C016" w14:textId="3265F3C3" w:rsidR="00B160FF" w:rsidRPr="00B160FF" w:rsidRDefault="00B160FF" w:rsidP="00B160FF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 w:rsidRPr="00B160FF">
        <w:rPr>
          <w:rFonts w:ascii="Arial" w:eastAsia="Arial" w:hAnsi="Arial"/>
          <w:lang w:val="fi-FI"/>
        </w:rPr>
        <w:t>Tammikuu 202</w:t>
      </w:r>
      <w:r w:rsidR="003C1401">
        <w:rPr>
          <w:rFonts w:ascii="Arial" w:eastAsia="Arial" w:hAnsi="Arial"/>
          <w:lang w:val="fi-FI"/>
        </w:rPr>
        <w:t>3</w:t>
      </w:r>
    </w:p>
    <w:p w14:paraId="4C4DCDC7" w14:textId="77777777" w:rsidR="00B160FF" w:rsidRPr="00B160FF" w:rsidRDefault="00B160FF" w:rsidP="00B160FF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0DED3C1" wp14:editId="1F6E54E7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C3790" w14:textId="77777777" w:rsidR="00B160FF" w:rsidRPr="00B160FF" w:rsidRDefault="00B160FF" w:rsidP="00B160FF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1E4C7B36" w14:textId="77777777" w:rsidR="00B160FF" w:rsidRPr="00B160FF" w:rsidRDefault="00B160FF" w:rsidP="00B160FF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771F8FAB" w14:textId="4BA63B43" w:rsidR="00B160FF" w:rsidRPr="00B160FF" w:rsidRDefault="00B160FF" w:rsidP="00B160FF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B160FF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Pr="00B160FF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HETI***</w:t>
      </w:r>
    </w:p>
    <w:p w14:paraId="10D79726" w14:textId="77777777" w:rsidR="00B160FF" w:rsidRPr="00B160FF" w:rsidRDefault="00B160FF" w:rsidP="00B160FF">
      <w:pPr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39CE4261" w14:textId="1A2C37FC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  <w:r w:rsidRPr="00B160FF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38D55835" w14:textId="77777777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</w:p>
    <w:p w14:paraId="2984D839" w14:textId="59735D3D" w:rsidR="00C65E11" w:rsidRPr="00C65E11" w:rsidRDefault="00B160FF" w:rsidP="00B160F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C65E1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Genelec </w:t>
      </w:r>
      <w:r w:rsidR="00C65E11" w:rsidRPr="00C65E1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julkaisee Smart IP -kaiut</w:t>
      </w:r>
      <w:r w:rsidR="00EE0A0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inperheen</w:t>
      </w:r>
    </w:p>
    <w:p w14:paraId="6BA5C257" w14:textId="52416E99" w:rsidR="00B160FF" w:rsidRPr="00B160FF" w:rsidRDefault="00C65E11" w:rsidP="00C65E1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katto- ja riippukiinnitysmallit ISE:ssä</w:t>
      </w:r>
    </w:p>
    <w:p w14:paraId="62E58D3A" w14:textId="1642DFA2" w:rsidR="00E71F76" w:rsidRDefault="00E71F76" w:rsidP="00407700">
      <w:pPr>
        <w:rPr>
          <w:rFonts w:ascii="Helvetica Neue" w:eastAsia="MS Mincho" w:hAnsi="Helvetica Neue" w:cs="Arial"/>
          <w:b/>
          <w:bCs/>
          <w:color w:val="FF0000"/>
          <w:lang w:val="fi-FI"/>
        </w:rPr>
      </w:pPr>
    </w:p>
    <w:p w14:paraId="1E89FED4" w14:textId="7954BECA" w:rsidR="00C65E11" w:rsidRPr="00C65E11" w:rsidRDefault="00C65E11" w:rsidP="00C65E11">
      <w:pPr>
        <w:jc w:val="center"/>
        <w:rPr>
          <w:rFonts w:ascii="Helvetica Neue" w:eastAsia="MS Mincho" w:hAnsi="Helvetica Neue" w:cs="Arial"/>
          <w:i/>
          <w:iCs/>
          <w:lang w:val="fi-FI"/>
        </w:rPr>
      </w:pPr>
      <w:r>
        <w:rPr>
          <w:rFonts w:ascii="Helvetica Neue" w:eastAsia="MS Mincho" w:hAnsi="Helvetica Neue" w:cs="Arial"/>
          <w:i/>
          <w:iCs/>
          <w:lang w:val="fi-FI"/>
        </w:rPr>
        <w:t xml:space="preserve">Uudet verkkoon kytkettävät </w:t>
      </w:r>
      <w:r w:rsidRPr="00C65E11">
        <w:rPr>
          <w:rFonts w:ascii="Helvetica Neue" w:eastAsia="MS Mincho" w:hAnsi="Helvetica Neue" w:cs="Arial"/>
          <w:i/>
          <w:iCs/>
          <w:lang w:val="fi-FI"/>
        </w:rPr>
        <w:t>4435A</w:t>
      </w:r>
      <w:r w:rsidR="0087457A">
        <w:rPr>
          <w:rFonts w:ascii="Helvetica Neue" w:eastAsia="MS Mincho" w:hAnsi="Helvetica Neue" w:cs="Arial"/>
          <w:i/>
          <w:iCs/>
          <w:lang w:val="fi-FI"/>
        </w:rPr>
        <w:t>-</w:t>
      </w:r>
      <w:r w:rsidRPr="00C65E11">
        <w:rPr>
          <w:rFonts w:ascii="Helvetica Neue" w:eastAsia="MS Mincho" w:hAnsi="Helvetica Neue" w:cs="Arial"/>
          <w:i/>
          <w:iCs/>
          <w:lang w:val="fi-FI"/>
        </w:rPr>
        <w:t xml:space="preserve"> ja 4436A</w:t>
      </w:r>
      <w:r w:rsidR="00387DD3">
        <w:rPr>
          <w:rFonts w:ascii="Helvetica Neue" w:eastAsia="MS Mincho" w:hAnsi="Helvetica Neue" w:cs="Arial"/>
          <w:i/>
          <w:iCs/>
          <w:lang w:val="fi-FI"/>
        </w:rPr>
        <w:t>-</w:t>
      </w:r>
      <w:r w:rsidRPr="00C65E11">
        <w:rPr>
          <w:rFonts w:ascii="Helvetica Neue" w:eastAsia="MS Mincho" w:hAnsi="Helvetica Neue" w:cs="Arial"/>
          <w:i/>
          <w:iCs/>
          <w:lang w:val="fi-FI"/>
        </w:rPr>
        <w:t>asennuskaiuttimet</w:t>
      </w:r>
      <w:r>
        <w:rPr>
          <w:rFonts w:ascii="Helvetica Neue" w:eastAsia="MS Mincho" w:hAnsi="Helvetica Neue" w:cs="Arial"/>
          <w:i/>
          <w:iCs/>
          <w:lang w:val="fi-FI"/>
        </w:rPr>
        <w:t xml:space="preserve"> tarjoavat erinomaisen äänenlaadun vain yhden CAT-kaapelin avulla</w:t>
      </w:r>
    </w:p>
    <w:p w14:paraId="742B4FCF" w14:textId="77777777" w:rsidR="00B160FF" w:rsidRPr="00B160FF" w:rsidRDefault="00B160FF" w:rsidP="00B160FF">
      <w:pPr>
        <w:rPr>
          <w:rFonts w:ascii="Helvetica Neue" w:hAnsi="Helvetica Neue"/>
          <w:b/>
          <w:bCs/>
          <w:sz w:val="22"/>
          <w:szCs w:val="22"/>
          <w:lang w:val="fi-FI"/>
        </w:rPr>
      </w:pPr>
    </w:p>
    <w:p w14:paraId="5AB940EB" w14:textId="3B951983" w:rsidR="00EE114B" w:rsidRDefault="00B160FF" w:rsidP="00B160FF">
      <w:pPr>
        <w:rPr>
          <w:lang w:val="fi-FI"/>
        </w:rPr>
      </w:pPr>
      <w:r w:rsidRPr="00A461C8">
        <w:rPr>
          <w:rFonts w:ascii="Helvetica Neue" w:hAnsi="Helvetica Neue"/>
          <w:b/>
          <w:bCs/>
          <w:sz w:val="22"/>
          <w:szCs w:val="22"/>
          <w:lang w:val="fi-FI"/>
        </w:rPr>
        <w:t>Iisalmi</w:t>
      </w:r>
      <w:r w:rsidR="00C65E11">
        <w:rPr>
          <w:rFonts w:ascii="Helvetica Neue" w:hAnsi="Helvetica Neue"/>
          <w:b/>
          <w:bCs/>
          <w:sz w:val="22"/>
          <w:szCs w:val="22"/>
          <w:lang w:val="fi-FI"/>
        </w:rPr>
        <w:t>, tammikuu 2023</w:t>
      </w:r>
      <w:r w:rsidRPr="00A461C8">
        <w:rPr>
          <w:rFonts w:ascii="Helvetica Neue" w:hAnsi="Helvetica Neue"/>
          <w:b/>
          <w:bCs/>
          <w:sz w:val="22"/>
          <w:szCs w:val="22"/>
          <w:lang w:val="fi-FI"/>
        </w:rPr>
        <w:t xml:space="preserve">…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Genelec, johtava </w:t>
      </w:r>
      <w:r w:rsidR="00B637C6">
        <w:rPr>
          <w:rFonts w:ascii="Helvetica Neue" w:hAnsi="Helvetica Neue" w:cstheme="minorHAnsi"/>
          <w:sz w:val="22"/>
          <w:szCs w:val="22"/>
          <w:lang w:val="fi-FI"/>
        </w:rPr>
        <w:t>ammattilais</w:t>
      </w:r>
      <w:r w:rsidR="00A461C8">
        <w:rPr>
          <w:rFonts w:ascii="Helvetica Neue" w:hAnsi="Helvetica Neue" w:cstheme="minorHAnsi"/>
          <w:sz w:val="22"/>
          <w:szCs w:val="22"/>
          <w:lang w:val="fi-FI"/>
        </w:rPr>
        <w:t>kaiuttimien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valmistaja</w:t>
      </w:r>
      <w:r w:rsidR="00B637C6">
        <w:rPr>
          <w:rFonts w:ascii="Helvetica Neue" w:hAnsi="Helvetica Neue" w:cstheme="minorHAnsi"/>
          <w:sz w:val="22"/>
          <w:szCs w:val="22"/>
          <w:lang w:val="fi-FI"/>
        </w:rPr>
        <w:t>, kasvattaa</w:t>
      </w:r>
      <w:hyperlink r:id="rId9" w:history="1">
        <w:r w:rsidR="00B637C6" w:rsidRPr="00B970FB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 xml:space="preserve"> Smart IP -</w:t>
        </w:r>
        <w:r w:rsidR="00F860F1" w:rsidRPr="00B970FB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>asennus</w:t>
        </w:r>
        <w:r w:rsidR="00B637C6" w:rsidRPr="00B970FB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>kaiutinperhettä</w:t>
        </w:r>
        <w:r w:rsidR="00EE0A03" w:rsidRPr="00B970FB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>än</w:t>
        </w:r>
      </w:hyperlink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637C6">
        <w:rPr>
          <w:rFonts w:ascii="Helvetica Neue" w:hAnsi="Helvetica Neue" w:cstheme="minorHAnsi"/>
          <w:sz w:val="22"/>
          <w:szCs w:val="22"/>
          <w:lang w:val="fi-FI"/>
        </w:rPr>
        <w:t>julkaisemalla</w:t>
      </w:r>
      <w:r w:rsidR="00420512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20512" w:rsidRPr="00B637C6">
        <w:rPr>
          <w:rFonts w:ascii="Helvetica Neue" w:hAnsi="Helvetica Neue" w:cstheme="minorHAnsi"/>
          <w:sz w:val="22"/>
          <w:szCs w:val="22"/>
          <w:lang w:val="fi-FI"/>
        </w:rPr>
        <w:t>ISE</w:t>
      </w:r>
      <w:r w:rsidR="00420512">
        <w:rPr>
          <w:rFonts w:ascii="Helvetica Neue" w:hAnsi="Helvetica Neue" w:cstheme="minorHAnsi"/>
          <w:sz w:val="22"/>
          <w:szCs w:val="22"/>
          <w:lang w:val="fi-FI"/>
        </w:rPr>
        <w:t>-messuilla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kattoon asennettava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 xml:space="preserve">n 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>4435A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mallin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sekä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riippuva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4436A-malli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Nämä k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aksi uutta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jäsentä </w:t>
      </w:r>
      <w:r w:rsidR="00B637C6">
        <w:rPr>
          <w:rFonts w:ascii="Helvetica Neue" w:hAnsi="Helvetica Neue" w:cstheme="minorHAnsi"/>
          <w:sz w:val="22"/>
          <w:szCs w:val="22"/>
          <w:lang w:val="fi-FI"/>
        </w:rPr>
        <w:t>laajentavat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6A6DC8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Smart IP 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-kaiutin</w:t>
      </w:r>
      <w:r w:rsidR="002929CC">
        <w:rPr>
          <w:rFonts w:ascii="Helvetica Neue" w:hAnsi="Helvetica Neue" w:cstheme="minorHAnsi"/>
          <w:sz w:val="22"/>
          <w:szCs w:val="22"/>
          <w:lang w:val="fi-FI"/>
        </w:rPr>
        <w:t xml:space="preserve">ratkaisuiden 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valikoimaa</w:t>
      </w:r>
      <w:r w:rsidR="00177C6A">
        <w:rPr>
          <w:rFonts w:ascii="Helvetica Neue" w:hAnsi="Helvetica Neue" w:cstheme="minorHAnsi"/>
          <w:sz w:val="22"/>
          <w:szCs w:val="22"/>
          <w:lang w:val="fi-FI"/>
        </w:rPr>
        <w:t>, johon kuuluu jo ennestään</w:t>
      </w:r>
      <w:r w:rsidR="001B051B" w:rsidRPr="001B051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pinnalle </w:t>
      </w:r>
      <w:r w:rsidR="001B051B" w:rsidRPr="00B637C6">
        <w:rPr>
          <w:rFonts w:ascii="Helvetica Neue" w:hAnsi="Helvetica Neue" w:cstheme="minorHAnsi"/>
          <w:sz w:val="22"/>
          <w:szCs w:val="22"/>
          <w:lang w:val="fi-FI"/>
        </w:rPr>
        <w:t>asennetta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>v</w:t>
      </w:r>
      <w:r w:rsidR="00177C6A">
        <w:rPr>
          <w:rFonts w:ascii="Helvetica Neue" w:hAnsi="Helvetica Neue" w:cstheme="minorHAnsi"/>
          <w:sz w:val="22"/>
          <w:szCs w:val="22"/>
          <w:lang w:val="fi-FI"/>
        </w:rPr>
        <w:t>at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4410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>, 4420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 xml:space="preserve"> ja 4430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>-malli</w:t>
      </w:r>
      <w:r w:rsidR="00177C6A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>Smart IP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 xml:space="preserve"> -</w:t>
      </w:r>
      <w:r w:rsidR="008E72AF">
        <w:rPr>
          <w:rFonts w:ascii="Helvetica Neue" w:hAnsi="Helvetica Neue" w:cstheme="minorHAnsi"/>
          <w:sz w:val="22"/>
          <w:szCs w:val="22"/>
          <w:lang w:val="fi-FI"/>
        </w:rPr>
        <w:t>kaiuttimien vaivaton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liitettävyys </w:t>
      </w:r>
      <w:r w:rsidR="00177C6A">
        <w:rPr>
          <w:rFonts w:ascii="Helvetica Neue" w:hAnsi="Helvetica Neue" w:cstheme="minorHAnsi"/>
          <w:sz w:val="22"/>
          <w:szCs w:val="22"/>
          <w:lang w:val="fi-FI"/>
        </w:rPr>
        <w:t>sekä</w:t>
      </w:r>
      <w:r w:rsidR="00DE114D" w:rsidRPr="003869BD">
        <w:rPr>
          <w:rFonts w:ascii="Helvetica Neue" w:hAnsi="Helvetica Neue" w:cstheme="minorHAnsi"/>
          <w:sz w:val="22"/>
          <w:szCs w:val="22"/>
          <w:lang w:val="fi-FI"/>
        </w:rPr>
        <w:t xml:space="preserve"> asennuksen</w:t>
      </w:r>
      <w:r w:rsidR="00F860F1" w:rsidRPr="003869BD">
        <w:rPr>
          <w:rFonts w:ascii="Helvetica Neue" w:hAnsi="Helvetica Neue" w:cstheme="minorHAnsi"/>
          <w:sz w:val="22"/>
          <w:szCs w:val="22"/>
          <w:lang w:val="fi-FI"/>
        </w:rPr>
        <w:t xml:space="preserve"> h</w:t>
      </w:r>
      <w:r w:rsidR="003869BD" w:rsidRPr="003869BD">
        <w:rPr>
          <w:rFonts w:ascii="Helvetica Neue" w:hAnsi="Helvetica Neue" w:cstheme="minorHAnsi"/>
          <w:sz w:val="22"/>
          <w:szCs w:val="22"/>
          <w:lang w:val="fi-FI"/>
        </w:rPr>
        <w:t>elppous</w:t>
      </w:r>
      <w:r w:rsidR="00B637C6" w:rsidRPr="003869BD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>ja</w:t>
      </w:r>
      <w:r w:rsidR="00B637C6" w:rsidRPr="003869BD">
        <w:rPr>
          <w:rFonts w:ascii="Helvetica Neue" w:hAnsi="Helvetica Neue" w:cstheme="minorHAnsi"/>
          <w:sz w:val="22"/>
          <w:szCs w:val="22"/>
          <w:lang w:val="fi-FI"/>
        </w:rPr>
        <w:t xml:space="preserve"> skaalautuv</w:t>
      </w:r>
      <w:r w:rsidR="001B051B" w:rsidRPr="003869BD">
        <w:rPr>
          <w:rFonts w:ascii="Helvetica Neue" w:hAnsi="Helvetica Neue" w:cstheme="minorHAnsi"/>
          <w:sz w:val="22"/>
          <w:szCs w:val="22"/>
          <w:lang w:val="fi-FI"/>
        </w:rPr>
        <w:t>uus</w:t>
      </w:r>
      <w:r w:rsidR="00B637C6" w:rsidRPr="003869BD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>o</w:t>
      </w:r>
      <w:r w:rsidR="002929CC">
        <w:rPr>
          <w:rFonts w:ascii="Helvetica Neue" w:hAnsi="Helvetica Neue" w:cstheme="minorHAnsi"/>
          <w:sz w:val="22"/>
          <w:szCs w:val="22"/>
          <w:lang w:val="fi-FI"/>
        </w:rPr>
        <w:t>vat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 xml:space="preserve"> nyt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tarjolla 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 xml:space="preserve">uusissa 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suosituissa 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>muodoissa</w:t>
      </w:r>
      <w:r w:rsidR="00B637C6" w:rsidRPr="00B637C6"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B637C6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</w:p>
    <w:p w14:paraId="5F3FC537" w14:textId="77777777" w:rsidR="00EE114B" w:rsidRDefault="00EE114B" w:rsidP="00B160FF">
      <w:pPr>
        <w:rPr>
          <w:lang w:val="fi-FI"/>
        </w:rPr>
      </w:pPr>
    </w:p>
    <w:p w14:paraId="30D500D3" w14:textId="076CDAD8" w:rsidR="0018395B" w:rsidRPr="00DE114D" w:rsidRDefault="00F350B2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>
        <w:rPr>
          <w:rFonts w:ascii="Helvetica Neue" w:hAnsi="Helvetica Neue" w:cstheme="minorHAnsi"/>
          <w:sz w:val="22"/>
          <w:szCs w:val="22"/>
          <w:lang w:val="fi-FI"/>
        </w:rPr>
        <w:t>Alun perin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vuonna 2019 lanseerat</w:t>
      </w:r>
      <w:r>
        <w:rPr>
          <w:rFonts w:ascii="Helvetica Neue" w:hAnsi="Helvetica Neue" w:cstheme="minorHAnsi"/>
          <w:sz w:val="22"/>
          <w:szCs w:val="22"/>
          <w:lang w:val="fi-FI"/>
        </w:rPr>
        <w:t>tuj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en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Smart IP -kaiut</w:t>
      </w:r>
      <w:r>
        <w:rPr>
          <w:rFonts w:ascii="Helvetica Neue" w:hAnsi="Helvetica Neue" w:cstheme="minorHAnsi"/>
          <w:sz w:val="22"/>
          <w:szCs w:val="22"/>
          <w:lang w:val="fi-FI"/>
        </w:rPr>
        <w:t>timie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n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tehonsyöttö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liitäntä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asetukset </w:t>
      </w:r>
      <w:r>
        <w:rPr>
          <w:rFonts w:ascii="Helvetica Neue" w:hAnsi="Helvetica Neue" w:cstheme="minorHAnsi"/>
          <w:sz w:val="22"/>
          <w:szCs w:val="22"/>
          <w:lang w:val="fi-FI"/>
        </w:rPr>
        <w:t>hallitaan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CAT-</w:t>
      </w:r>
      <w:r>
        <w:rPr>
          <w:rFonts w:ascii="Helvetica Neue" w:hAnsi="Helvetica Neue" w:cstheme="minorHAnsi"/>
          <w:sz w:val="22"/>
          <w:szCs w:val="22"/>
          <w:lang w:val="fi-FI"/>
        </w:rPr>
        <w:t>standardi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kaapelin kautta. Kaikki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kaiuttimet 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voidaan yhdistää helposti </w:t>
      </w:r>
      <w:r w:rsidR="00087BA4">
        <w:rPr>
          <w:rFonts w:ascii="Helvetica Neue" w:hAnsi="Helvetica Neue" w:cstheme="minorHAnsi"/>
          <w:sz w:val="22"/>
          <w:szCs w:val="22"/>
          <w:lang w:val="fi-FI"/>
        </w:rPr>
        <w:t>IP-verkkoon,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 ja ne 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tarjoavat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>studio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tasoisen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>ä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änen selkey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den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>, ymmärrettävyy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den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kattavan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suuntavuusalueen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>e ovat yhteensopivia sekä Dante- että AES67-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 xml:space="preserve">formaattien 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>kanssa j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saavat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käyttötehonsa </w:t>
      </w:r>
      <w:r w:rsidR="0018395B" w:rsidRPr="0018395B">
        <w:rPr>
          <w:rFonts w:ascii="Helvetica Neue" w:hAnsi="Helvetica Neue" w:cstheme="minorHAnsi"/>
          <w:sz w:val="22"/>
          <w:szCs w:val="22"/>
          <w:lang w:val="fi-FI"/>
        </w:rPr>
        <w:t>PoE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>/</w:t>
      </w:r>
      <w:r w:rsidR="0018395B" w:rsidRPr="00DE114D">
        <w:rPr>
          <w:rFonts w:ascii="Helvetica Neue" w:hAnsi="Helvetica Neue" w:cstheme="minorHAnsi"/>
          <w:sz w:val="22"/>
          <w:szCs w:val="22"/>
          <w:lang w:val="fi-FI"/>
        </w:rPr>
        <w:t xml:space="preserve">PoE+ </w:t>
      </w:r>
      <w:r w:rsidR="006B27F4" w:rsidRPr="00DE114D">
        <w:rPr>
          <w:rFonts w:ascii="Helvetica Neue" w:hAnsi="Helvetica Neue" w:cstheme="minorHAnsi"/>
          <w:sz w:val="22"/>
          <w:szCs w:val="22"/>
          <w:lang w:val="fi-FI"/>
        </w:rPr>
        <w:t>Power-over-Ethernet-teknologia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a käyttäen</w:t>
      </w:r>
      <w:r w:rsidR="0018395B" w:rsidRPr="00DE114D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768D6B27" w14:textId="77777777" w:rsidR="0018395B" w:rsidRPr="00DE114D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318C7B39" w14:textId="1B88FEFE" w:rsidR="00C974E6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4435A ja 4436A 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hyödyntävät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6A6DC8" w:rsidRPr="006A6DC8">
        <w:rPr>
          <w:rFonts w:ascii="Helvetica Neue" w:hAnsi="Helvetica Neue" w:cstheme="minorHAnsi"/>
          <w:sz w:val="22"/>
          <w:szCs w:val="22"/>
          <w:lang w:val="fi-FI"/>
        </w:rPr>
        <w:t>AoIP (audio over IP) -teknologia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T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akapaneel</w:t>
      </w:r>
      <w:r w:rsidR="006A6DC8">
        <w:rPr>
          <w:rFonts w:ascii="Helvetica Neue" w:hAnsi="Helvetica Neue" w:cstheme="minorHAnsi"/>
          <w:sz w:val="22"/>
          <w:szCs w:val="22"/>
          <w:lang w:val="fi-FI"/>
        </w:rPr>
        <w:t>issa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087BA4">
        <w:rPr>
          <w:rFonts w:ascii="Helvetica Neue" w:hAnsi="Helvetica Neue" w:cstheme="minorHAnsi"/>
          <w:sz w:val="22"/>
          <w:szCs w:val="22"/>
          <w:lang w:val="fi-FI"/>
        </w:rPr>
        <w:t xml:space="preserve">sijaitsee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RJ45-liitin, jo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ka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kautta </w:t>
      </w:r>
      <w:hyperlink r:id="rId10" w:history="1">
        <w:r w:rsidRPr="00DE114D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>Genelec Smart IP Manager</w:t>
        </w:r>
      </w:hyperlink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 saa yhteyden kaiuttimiin.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 S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mart IP Manager</w:t>
      </w:r>
      <w:r w:rsidR="00DE114D">
        <w:rPr>
          <w:rFonts w:ascii="Helvetica Neue" w:hAnsi="Helvetica Neue" w:cstheme="minorHAnsi"/>
          <w:sz w:val="22"/>
          <w:szCs w:val="22"/>
          <w:lang w:val="fi-FI"/>
        </w:rPr>
        <w:t xml:space="preserve"> on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edistynyt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ohjelmistotyökalu, jonka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kautta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asentajat voivat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 xml:space="preserve">konfiguroida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lähes rajattoma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n määrän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huoneita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,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vyöhykkeitä,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 xml:space="preserve">yksittäisiä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kaiuttimia ja 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kanavia</w:t>
      </w:r>
      <w:r w:rsidR="001B051B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ohjelmiston 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toiminnallisuuksiin kuulu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vat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 xml:space="preserve"> kaiuttimien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etsiminen 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verkosta, monipuolinen huone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vasteen 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korjai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lu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järjestelmä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n 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organisoi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nti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>työkalut ja järjestelmän tilan seuranta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F860F1" w:rsidRPr="00F860F1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Julkinen API-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rajapinta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mahdollistaa helpon integroinnin kolmannen osapuolen automaatiojärjestelmiin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. V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ähemmän monimutkaisissa Smart IP -järjestelmissä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 xml:space="preserve"> loppukäyttäjä voi hallita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F860F1" w:rsidRPr="0018395B">
        <w:rPr>
          <w:rFonts w:ascii="Helvetica Neue" w:hAnsi="Helvetica Neue" w:cstheme="minorHAnsi"/>
          <w:sz w:val="22"/>
          <w:szCs w:val="22"/>
          <w:lang w:val="fi-FI"/>
        </w:rPr>
        <w:t>kaiuttim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ie</w:t>
      </w:r>
      <w:r w:rsidR="00F860F1" w:rsidRPr="0018395B">
        <w:rPr>
          <w:rFonts w:ascii="Helvetica Neue" w:hAnsi="Helvetica Neue" w:cstheme="minorHAnsi"/>
          <w:sz w:val="22"/>
          <w:szCs w:val="22"/>
          <w:lang w:val="fi-FI"/>
        </w:rPr>
        <w:t>n toimintoj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F860F1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Genelecin 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omalla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hyperlink r:id="rId11" w:history="1">
        <w:r w:rsidRPr="00DE114D">
          <w:rPr>
            <w:rStyle w:val="Hyperlinkki"/>
            <w:rFonts w:ascii="Helvetica Neue" w:hAnsi="Helvetica Neue" w:cstheme="minorHAnsi"/>
            <w:sz w:val="22"/>
            <w:szCs w:val="22"/>
            <w:lang w:val="fi-FI"/>
          </w:rPr>
          <w:t>Smart IP Controller</w:t>
        </w:r>
      </w:hyperlink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-mobiilisovell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uksell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>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63CCC873" w14:textId="2623C513" w:rsidR="0081339C" w:rsidRDefault="0081339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3B2A4F4D" w14:textId="77241185" w:rsidR="0018395B" w:rsidRP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395B">
        <w:rPr>
          <w:rFonts w:ascii="Helvetica Neue" w:hAnsi="Helvetica Neue" w:cstheme="minorHAnsi"/>
          <w:sz w:val="22"/>
          <w:szCs w:val="22"/>
          <w:lang w:val="fi-FI"/>
        </w:rPr>
        <w:t>Molem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pien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>mall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ien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akusti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nen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sähköinen suorituskyky on sama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ja niissä on </w:t>
      </w:r>
      <w:r w:rsidR="00CE2ADE">
        <w:rPr>
          <w:rFonts w:ascii="Helvetica Neue" w:hAnsi="Helvetica Neue" w:cstheme="minorHAnsi"/>
          <w:sz w:val="22"/>
          <w:szCs w:val="22"/>
          <w:lang w:val="fi-FI"/>
        </w:rPr>
        <w:t>patentoitu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sisäinen virtalähd</w:t>
      </w:r>
      <w:r w:rsidR="00387DD3">
        <w:rPr>
          <w:rFonts w:ascii="Helvetica Neue" w:hAnsi="Helvetica Neue" w:cstheme="minorHAnsi"/>
          <w:sz w:val="22"/>
          <w:szCs w:val="22"/>
          <w:lang w:val="fi-FI"/>
        </w:rPr>
        <w:t>e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, joka </w:t>
      </w:r>
      <w:r w:rsidR="00EE0A03">
        <w:rPr>
          <w:rFonts w:ascii="Helvetica Neue" w:hAnsi="Helvetica Neue" w:cstheme="minorHAnsi"/>
          <w:sz w:val="22"/>
          <w:szCs w:val="22"/>
          <w:lang w:val="fi-FI"/>
        </w:rPr>
        <w:t>auttaa tuottamaan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vaikuttavan 104 dB </w:t>
      </w:r>
      <w:r w:rsidR="00EE0A03">
        <w:rPr>
          <w:rFonts w:ascii="Helvetica Neue" w:hAnsi="Helvetica Neue" w:cstheme="minorHAnsi"/>
          <w:sz w:val="22"/>
          <w:szCs w:val="22"/>
          <w:lang w:val="fi-FI"/>
        </w:rPr>
        <w:t>hetkellisen maksimiäänenpaineen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4901EC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CA7221" w:rsidRPr="00CA7221">
        <w:rPr>
          <w:rFonts w:ascii="Helvetica Neue" w:hAnsi="Helvetica Neue" w:cstheme="minorHAnsi"/>
          <w:sz w:val="22"/>
          <w:szCs w:val="22"/>
          <w:lang w:val="fi-FI"/>
        </w:rPr>
        <w:t>eknologia tukee pakkaa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mattoman äänen siirtoa </w:t>
      </w:r>
      <w:r w:rsidR="00CA7221">
        <w:rPr>
          <w:rFonts w:ascii="Helvetica Neue" w:hAnsi="Helvetica Neue" w:cstheme="minorHAnsi"/>
          <w:sz w:val="22"/>
          <w:szCs w:val="22"/>
          <w:lang w:val="fi-FI"/>
        </w:rPr>
        <w:t>lyhy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ellä </w:t>
      </w:r>
      <w:r w:rsidR="00CA7221">
        <w:rPr>
          <w:rFonts w:ascii="Helvetica Neue" w:hAnsi="Helvetica Neue" w:cstheme="minorHAnsi"/>
          <w:sz w:val="22"/>
          <w:szCs w:val="22"/>
          <w:lang w:val="fi-FI"/>
        </w:rPr>
        <w:t>viive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ellä </w:t>
      </w:r>
      <w:r w:rsidR="00CA7221" w:rsidRPr="00CA7221">
        <w:rPr>
          <w:rFonts w:ascii="Helvetica Neue" w:hAnsi="Helvetica Neue" w:cstheme="minorHAnsi"/>
          <w:sz w:val="22"/>
          <w:szCs w:val="22"/>
          <w:lang w:val="fi-FI"/>
        </w:rPr>
        <w:t xml:space="preserve">ja kaiuttimien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aika</w:t>
      </w:r>
      <w:r w:rsidR="00CA7221" w:rsidRPr="00CA7221">
        <w:rPr>
          <w:rFonts w:ascii="Helvetica Neue" w:hAnsi="Helvetica Neue" w:cstheme="minorHAnsi"/>
          <w:sz w:val="22"/>
          <w:szCs w:val="22"/>
          <w:lang w:val="fi-FI"/>
        </w:rPr>
        <w:t>synkronointia alle mikrosekunnin tarkkuudella.</w:t>
      </w:r>
      <w:r w:rsidR="00CA7221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K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ahden </w:t>
      </w:r>
      <w:r w:rsidR="008E72AF">
        <w:rPr>
          <w:rFonts w:ascii="Helvetica Neue" w:hAnsi="Helvetica Neue" w:cstheme="minorHAnsi"/>
          <w:sz w:val="22"/>
          <w:szCs w:val="22"/>
          <w:lang w:val="fi-FI"/>
        </w:rPr>
        <w:t xml:space="preserve">50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W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D-luokan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pääteasteen </w:t>
      </w:r>
      <w:r w:rsidR="00CE2ADE">
        <w:rPr>
          <w:rFonts w:ascii="Helvetica Neue" w:hAnsi="Helvetica Neue" w:cstheme="minorHAnsi"/>
          <w:sz w:val="22"/>
          <w:szCs w:val="22"/>
          <w:lang w:val="fi-FI"/>
        </w:rPr>
        <w:t xml:space="preserve">avulla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5 tuuman </w:t>
      </w:r>
      <w:r w:rsidR="00EE0A03">
        <w:rPr>
          <w:rFonts w:ascii="Helvetica Neue" w:hAnsi="Helvetica Neue" w:cstheme="minorHAnsi"/>
          <w:sz w:val="22"/>
          <w:szCs w:val="22"/>
          <w:lang w:val="fi-FI"/>
        </w:rPr>
        <w:t>bassoelementti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ja 3/4 tuuman metalli</w:t>
      </w:r>
      <w:r w:rsidR="00EE0A03">
        <w:rPr>
          <w:rFonts w:ascii="Helvetica Neue" w:hAnsi="Helvetica Neue" w:cstheme="minorHAnsi"/>
          <w:sz w:val="22"/>
          <w:szCs w:val="22"/>
          <w:lang w:val="fi-FI"/>
        </w:rPr>
        <w:t>kalotti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diskantti</w:t>
      </w:r>
      <w:r w:rsidR="00CE2ADE">
        <w:rPr>
          <w:rFonts w:ascii="Helvetica Neue" w:hAnsi="Helvetica Neue" w:cstheme="minorHAnsi"/>
          <w:sz w:val="22"/>
          <w:szCs w:val="22"/>
          <w:lang w:val="fi-FI"/>
        </w:rPr>
        <w:t xml:space="preserve"> tuottavat </w:t>
      </w:r>
      <w:r w:rsidR="00CE2ADE" w:rsidRPr="0018395B">
        <w:rPr>
          <w:rFonts w:ascii="Helvetica Neue" w:hAnsi="Helvetica Neue" w:cstheme="minorHAnsi"/>
          <w:sz w:val="22"/>
          <w:szCs w:val="22"/>
          <w:lang w:val="fi-FI"/>
        </w:rPr>
        <w:t>55 Hz – 39 kHz taajuusvasteen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Aktiivitoteutus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>mahdollistaa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optimaalisen suorituskyvyn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poistaa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erillisten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vahvistim</w:t>
      </w:r>
      <w:r w:rsidR="00D66A76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en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ja niihin liittyvien kaapelointien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asennusmekaniikan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>tarpeen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. IP-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verkossa välitettävän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>signaalin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lisäksi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 xml:space="preserve">myös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analogista </w:t>
      </w:r>
      <w:r w:rsidR="008B75F5">
        <w:rPr>
          <w:rFonts w:ascii="Helvetica Neue" w:hAnsi="Helvetica Neue" w:cstheme="minorHAnsi"/>
          <w:sz w:val="22"/>
          <w:szCs w:val="22"/>
          <w:lang w:val="fi-FI"/>
        </w:rPr>
        <w:t>audiosignaalia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 xml:space="preserve">voidaan käyttää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Euroblock-liittimen kautta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, esimerkiksi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E75534">
        <w:rPr>
          <w:rFonts w:ascii="Helvetica Neue" w:hAnsi="Helvetica Neue" w:cstheme="minorHAnsi"/>
          <w:sz w:val="22"/>
          <w:szCs w:val="22"/>
          <w:lang w:val="fi-FI"/>
        </w:rPr>
        <w:t xml:space="preserve">vikatilanteiden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lastRenderedPageBreak/>
        <w:t xml:space="preserve">varakuulutusjärjestelmissä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tai mahdollistamaan analogisen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ääni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lähteen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käyttö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IP-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verkon kautta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ohja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tussa järjestelmässä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61311C5B" w14:textId="77777777" w:rsidR="0018395B" w:rsidRP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454C3E6C" w14:textId="1BE68CB2" w:rsid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395B">
        <w:rPr>
          <w:rFonts w:ascii="Helvetica Neue" w:hAnsi="Helvetica Neue" w:cstheme="minorHAnsi"/>
          <w:sz w:val="22"/>
          <w:szCs w:val="22"/>
          <w:lang w:val="fi-FI"/>
        </w:rPr>
        <w:t>Yh</w:t>
      </w:r>
      <w:r w:rsidR="00F860F1">
        <w:rPr>
          <w:rFonts w:ascii="Helvetica Neue" w:hAnsi="Helvetica Neue" w:cstheme="minorHAnsi"/>
          <w:sz w:val="22"/>
          <w:szCs w:val="22"/>
          <w:lang w:val="fi-FI"/>
        </w:rPr>
        <w:t xml:space="preserve">teistyössä 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muotoilija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Harri Koskisen kanssa luotu 4436A on Genelecin ensimmäinen riip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p</w:t>
      </w:r>
      <w:r w:rsidR="004C2F8A">
        <w:rPr>
          <w:rFonts w:ascii="Helvetica Neue" w:hAnsi="Helvetica Neue" w:cstheme="minorHAnsi"/>
          <w:sz w:val="22"/>
          <w:szCs w:val="22"/>
          <w:lang w:val="fi-FI"/>
        </w:rPr>
        <w:t>u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malli,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äärimmäisen huomaamaton 4435A korvaa 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aiemman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kattoon asenne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ttavan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662844" w:rsidRPr="0018395B">
        <w:rPr>
          <w:rFonts w:ascii="Helvetica Neue" w:hAnsi="Helvetica Neue" w:cstheme="minorHAnsi"/>
          <w:sz w:val="22"/>
          <w:szCs w:val="22"/>
          <w:lang w:val="fi-FI"/>
        </w:rPr>
        <w:t>AIC25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-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mallin. Kumpikin uusi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sta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mall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eista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on valmistettu kestävästä, korkealaatuisesta teräksestä, ja niitä voidaan tilata 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 xml:space="preserve">eri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väreissä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: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CA2689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4436A 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 xml:space="preserve">on saatavana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musta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na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tai valkoi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sena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4435A 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 xml:space="preserve">on saatavana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pyöreällä tai neliö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nmuotoisella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magneetti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sesti kiinnittyvällä suojaverkolla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, jo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nka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värivaihtoehtoina o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>vat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musta tai valkoinen. </w:t>
      </w:r>
    </w:p>
    <w:p w14:paraId="237E2AA5" w14:textId="3A36CDFD" w:rsid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6B88CA09" w14:textId="4AEB97B7" w:rsidR="0018395B" w:rsidRP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Iisalmessa 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>korkeim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pien ympäristöstandardien mukaisesti valmistetut 4435A ja 4436A on suunniteltu integroitav</w:t>
      </w:r>
      <w:r w:rsidR="00D66A76">
        <w:rPr>
          <w:rFonts w:ascii="Helvetica Neue" w:hAnsi="Helvetica Neue" w:cstheme="minorHAnsi"/>
          <w:sz w:val="22"/>
          <w:szCs w:val="22"/>
          <w:lang w:val="fi-FI"/>
        </w:rPr>
        <w:t>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ksi saumattom</w:t>
      </w:r>
      <w:r w:rsidR="00D66A76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1643AB">
        <w:rPr>
          <w:rFonts w:ascii="Helvetica Neue" w:hAnsi="Helvetica Neue" w:cstheme="minorHAnsi"/>
          <w:sz w:val="22"/>
          <w:szCs w:val="22"/>
          <w:lang w:val="fi-FI"/>
        </w:rPr>
        <w:t>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kokonaisuu</w:t>
      </w:r>
      <w:r w:rsidR="00D66A76">
        <w:rPr>
          <w:rFonts w:ascii="Helvetica Neue" w:hAnsi="Helvetica Neue" w:cstheme="minorHAnsi"/>
          <w:sz w:val="22"/>
          <w:szCs w:val="22"/>
          <w:lang w:val="fi-FI"/>
        </w:rPr>
        <w:t>ksi</w:t>
      </w:r>
      <w:r w:rsidR="001643AB">
        <w:rPr>
          <w:rFonts w:ascii="Helvetica Neue" w:hAnsi="Helvetica Neue" w:cstheme="minorHAnsi"/>
          <w:sz w:val="22"/>
          <w:szCs w:val="22"/>
          <w:lang w:val="fi-FI"/>
        </w:rPr>
        <w:t>in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 minkä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tahansa Smart IP -mallien yhdistelmä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n kanssa</w:t>
      </w:r>
      <w:r w:rsidR="00D66A76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 xml:space="preserve"> myös haastaviin </w:t>
      </w:r>
      <w:r w:rsidR="00662844">
        <w:rPr>
          <w:rFonts w:ascii="Helvetica Neue" w:hAnsi="Helvetica Neue" w:cstheme="minorHAnsi"/>
          <w:sz w:val="22"/>
          <w:szCs w:val="22"/>
          <w:lang w:val="fi-FI"/>
        </w:rPr>
        <w:t>asennus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>ympäristöihin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.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Ne tarjoavat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luotettava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suoritusky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kyä vuosikymm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 xml:space="preserve">enten ajaksi.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Genelec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>in maineikkaan</w:t>
      </w:r>
      <w:r w:rsidR="00CA268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tekni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>sen tuen ansiosta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Smart IP -kaiutinratkaisut ovat turvallinen </w:t>
      </w:r>
      <w:r w:rsidR="006B27F4">
        <w:rPr>
          <w:rFonts w:ascii="Helvetica Neue" w:hAnsi="Helvetica Neue" w:cstheme="minorHAnsi"/>
          <w:sz w:val="22"/>
          <w:szCs w:val="22"/>
          <w:lang w:val="fi-FI"/>
        </w:rPr>
        <w:t>ja pitkäikäinen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sijoitus 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>mi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ssä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tahansa AV-</w:t>
      </w:r>
      <w:r w:rsidR="00B93BE9" w:rsidRPr="0018395B">
        <w:rPr>
          <w:rFonts w:ascii="Helvetica Neue" w:hAnsi="Helvetica Neue" w:cstheme="minorHAnsi"/>
          <w:sz w:val="22"/>
          <w:szCs w:val="22"/>
          <w:lang w:val="fi-FI"/>
        </w:rPr>
        <w:t>asennusprojekti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ssa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79BBB1A7" w14:textId="77777777" w:rsidR="0018395B" w:rsidRP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638938C7" w14:textId="4B2827D7" w:rsidR="0018395B" w:rsidRDefault="0018395B" w:rsidP="0018395B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395B">
        <w:rPr>
          <w:rFonts w:ascii="Helvetica Neue" w:hAnsi="Helvetica Neue" w:cstheme="minorHAnsi"/>
          <w:sz w:val="22"/>
          <w:szCs w:val="22"/>
          <w:lang w:val="fi-FI"/>
        </w:rPr>
        <w:t>”Uusien katto- ja riippu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mallien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myötä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Smart IP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643AB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tuoteperhe on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entistä joustavam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pi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ratkaisu, joka sopii 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>yhä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laaj</w:t>
      </w:r>
      <w:r>
        <w:rPr>
          <w:rFonts w:ascii="Helvetica Neue" w:hAnsi="Helvetica Neue" w:cstheme="minorHAnsi"/>
          <w:sz w:val="22"/>
          <w:szCs w:val="22"/>
          <w:lang w:val="fi-FI"/>
        </w:rPr>
        <w:t>empiin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ja monipuolisemp</w:t>
      </w:r>
      <w:r>
        <w:rPr>
          <w:rFonts w:ascii="Helvetica Neue" w:hAnsi="Helvetica Neue" w:cstheme="minorHAnsi"/>
          <w:sz w:val="22"/>
          <w:szCs w:val="22"/>
          <w:lang w:val="fi-FI"/>
        </w:rPr>
        <w:t>iin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asennu</w:t>
      </w:r>
      <w:r>
        <w:rPr>
          <w:rFonts w:ascii="Helvetica Neue" w:hAnsi="Helvetica Neue" w:cstheme="minorHAnsi"/>
          <w:sz w:val="22"/>
          <w:szCs w:val="22"/>
          <w:lang w:val="fi-FI"/>
        </w:rPr>
        <w:t>ksiin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”, kommentoi Genelec</w:t>
      </w:r>
      <w:r>
        <w:rPr>
          <w:rFonts w:ascii="Helvetica Neue" w:hAnsi="Helvetica Neue" w:cstheme="minorHAnsi"/>
          <w:sz w:val="22"/>
          <w:szCs w:val="22"/>
          <w:lang w:val="fi-FI"/>
        </w:rPr>
        <w:t>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A</w:t>
      </w:r>
      <w:r>
        <w:rPr>
          <w:rFonts w:ascii="Helvetica Neue" w:hAnsi="Helvetica Neue" w:cstheme="minorHAnsi"/>
          <w:sz w:val="22"/>
          <w:szCs w:val="22"/>
          <w:lang w:val="fi-FI"/>
        </w:rPr>
        <w:t>V-segmentin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päällikkö Kati Pajukallio. ”Smart IP -kaiutinratkaisuj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 xml:space="preserve">en käyttö lisääntyy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projekteissa ympäri maailmaa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 w:rsidR="0047543D">
        <w:rPr>
          <w:rFonts w:ascii="Helvetica Neue" w:hAnsi="Helvetica Neue" w:cstheme="minorHAnsi"/>
          <w:sz w:val="22"/>
          <w:szCs w:val="22"/>
          <w:lang w:val="fi-FI"/>
        </w:rPr>
        <w:t xml:space="preserve"> niiden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 xml:space="preserve"> suosio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on </w:t>
      </w:r>
      <w:r w:rsidR="0047543D">
        <w:rPr>
          <w:rFonts w:ascii="Helvetica Neue" w:hAnsi="Helvetica Neue" w:cstheme="minorHAnsi"/>
          <w:sz w:val="22"/>
          <w:szCs w:val="22"/>
          <w:lang w:val="fi-FI"/>
        </w:rPr>
        <w:t xml:space="preserve">selvästi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osoittanut, että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IP-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verkko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 xml:space="preserve">on kytkettävät 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kaiuttimet ovat </w:t>
      </w:r>
      <w:r w:rsidR="00774A2A">
        <w:rPr>
          <w:rFonts w:ascii="Helvetica Neue" w:hAnsi="Helvetica Neue" w:cstheme="minorHAnsi"/>
          <w:sz w:val="22"/>
          <w:szCs w:val="22"/>
          <w:lang w:val="fi-FI"/>
        </w:rPr>
        <w:t>AV-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asenn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>u</w:t>
      </w:r>
      <w:r w:rsidR="0087457A">
        <w:rPr>
          <w:rFonts w:ascii="Helvetica Neue" w:hAnsi="Helvetica Neue" w:cstheme="minorHAnsi"/>
          <w:sz w:val="22"/>
          <w:szCs w:val="22"/>
          <w:lang w:val="fi-FI"/>
        </w:rPr>
        <w:t>ks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>en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tulevaisuus</w:t>
      </w:r>
      <w:r w:rsidR="00CC6491">
        <w:rPr>
          <w:rFonts w:ascii="Helvetica Neue" w:hAnsi="Helvetica Neue" w:cstheme="minorHAnsi"/>
          <w:sz w:val="22"/>
          <w:szCs w:val="22"/>
          <w:lang w:val="fi-FI"/>
        </w:rPr>
        <w:t>. O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>lemme varmoja, että AV-maailma toivottaa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lämpimästi tervetulleeksi nämä</w:t>
      </w:r>
      <w:r w:rsidRPr="0018395B">
        <w:rPr>
          <w:rFonts w:ascii="Helvetica Neue" w:hAnsi="Helvetica Neue" w:cstheme="minorHAnsi"/>
          <w:sz w:val="22"/>
          <w:szCs w:val="22"/>
          <w:lang w:val="fi-FI"/>
        </w:rPr>
        <w:t xml:space="preserve"> Smart IP -kaiutinteknologian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uudet </w:t>
      </w:r>
      <w:r w:rsidR="00B93BE9">
        <w:rPr>
          <w:rFonts w:ascii="Helvetica Neue" w:hAnsi="Helvetica Neue" w:cstheme="minorHAnsi"/>
          <w:sz w:val="22"/>
          <w:szCs w:val="22"/>
          <w:lang w:val="fi-FI"/>
        </w:rPr>
        <w:t>edustajat</w:t>
      </w:r>
      <w:r>
        <w:rPr>
          <w:rFonts w:ascii="Helvetica Neue" w:hAnsi="Helvetica Neue" w:cstheme="minorHAnsi"/>
          <w:sz w:val="22"/>
          <w:szCs w:val="22"/>
          <w:lang w:val="fi-FI"/>
        </w:rPr>
        <w:t>.”</w:t>
      </w:r>
    </w:p>
    <w:p w14:paraId="32FD539E" w14:textId="77777777" w:rsidR="0018395B" w:rsidRDefault="0018395B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2F50F108" w14:textId="77777777" w:rsidR="0018395B" w:rsidRPr="0018395B" w:rsidRDefault="0018395B" w:rsidP="0018395B">
      <w:pPr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4F3B9DB7" w14:textId="536EA8E0" w:rsidR="0018395B" w:rsidRPr="0018395B" w:rsidRDefault="0018395B" w:rsidP="0018395B">
      <w:pPr>
        <w:rPr>
          <w:rFonts w:ascii="Helvetica Neue" w:eastAsia="Arial" w:hAnsi="Helvetica Neue" w:cstheme="minorHAnsi"/>
          <w:b/>
          <w:sz w:val="22"/>
          <w:szCs w:val="22"/>
          <w:lang w:val="fi-FI"/>
        </w:rPr>
      </w:pPr>
      <w:r w:rsidRPr="0018395B">
        <w:rPr>
          <w:rFonts w:ascii="Helvetica Neue" w:eastAsia="Arial" w:hAnsi="Helvetica Neue" w:cstheme="minorHAnsi"/>
          <w:b/>
          <w:sz w:val="22"/>
          <w:szCs w:val="22"/>
          <w:lang w:val="fi-FI"/>
        </w:rPr>
        <w:t>Molemmat uudet mallit julkaistaan maailmanlaajuisesti ISE-</w:t>
      </w:r>
      <w:r w:rsidR="008B75F5">
        <w:rPr>
          <w:rFonts w:ascii="Helvetica Neue" w:eastAsia="Arial" w:hAnsi="Helvetica Neue" w:cstheme="minorHAnsi"/>
          <w:b/>
          <w:sz w:val="22"/>
          <w:szCs w:val="22"/>
          <w:lang w:val="fi-FI"/>
        </w:rPr>
        <w:t>messuilla</w:t>
      </w:r>
      <w:r w:rsidRPr="0018395B">
        <w:rPr>
          <w:rFonts w:ascii="Helvetica Neue" w:eastAsia="Arial" w:hAnsi="Helvetica Neue" w:cstheme="minorHAnsi"/>
          <w:b/>
          <w:sz w:val="22"/>
          <w:szCs w:val="22"/>
          <w:lang w:val="fi-FI"/>
        </w:rPr>
        <w:t xml:space="preserve"> Barcelonassa (31.1.–3.2.), Genelecin osastolla 2H325.</w:t>
      </w:r>
    </w:p>
    <w:p w14:paraId="3D1E5F34" w14:textId="77777777" w:rsidR="0018395B" w:rsidRPr="0018395B" w:rsidRDefault="0018395B" w:rsidP="0018395B">
      <w:pPr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53762C70" w14:textId="1C24FCAB" w:rsidR="001B5B4C" w:rsidRPr="00325E6D" w:rsidRDefault="0018395B" w:rsidP="0018395B">
      <w:pPr>
        <w:rPr>
          <w:rStyle w:val="Hyperlinkki"/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18395B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Lisätietoja 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>löydät</w:t>
      </w:r>
      <w:r w:rsidRPr="0018395B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osoittees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>t</w:t>
      </w:r>
      <w:r w:rsidRPr="0018395B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a </w:t>
      </w:r>
      <w:hyperlink r:id="rId12" w:history="1">
        <w:r w:rsidRPr="0018395B">
          <w:rPr>
            <w:rStyle w:val="Hyperlinkki"/>
            <w:rFonts w:ascii="Helvetica Neue" w:eastAsia="Arial" w:hAnsi="Helvetica Neue" w:cstheme="minorHAnsi"/>
            <w:bCs/>
            <w:sz w:val="22"/>
            <w:szCs w:val="22"/>
            <w:lang w:val="fi-FI"/>
          </w:rPr>
          <w:t>www.genelec.com/smart-ip</w:t>
        </w:r>
      </w:hyperlink>
    </w:p>
    <w:p w14:paraId="22F4C066" w14:textId="3959691B" w:rsidR="0081339C" w:rsidRDefault="0081339C" w:rsidP="0081339C">
      <w:pPr>
        <w:rPr>
          <w:rStyle w:val="Hyperlinkki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62213F1" w14:textId="77777777" w:rsidR="0018395B" w:rsidRPr="00325E6D" w:rsidRDefault="0018395B" w:rsidP="0081339C">
      <w:pPr>
        <w:rPr>
          <w:rStyle w:val="Hyperlinkki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797A338" w14:textId="1648BCE8" w:rsidR="0081339C" w:rsidRPr="00325E6D" w:rsidRDefault="0081339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25E6D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7F83C939" w14:textId="7DCB91B4" w:rsidR="001B5B4C" w:rsidRPr="00325E6D" w:rsidRDefault="001B5B4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</w:p>
    <w:p w14:paraId="265B5D23" w14:textId="77777777" w:rsidR="001B5B4C" w:rsidRPr="005166AF" w:rsidRDefault="001B5B4C" w:rsidP="001B5B4C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1A10E1C8" w14:textId="77777777" w:rsidR="001B5B4C" w:rsidRPr="001B5B4C" w:rsidRDefault="001B5B4C" w:rsidP="001B5B4C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14B275DF" w14:textId="77777777" w:rsidR="001B5B4C" w:rsidRPr="005166AF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1D60B90A" w14:textId="36C0AF94" w:rsidR="001B5B4C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191C86D4" w14:textId="77777777" w:rsidR="001B5B4C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22A783FC" w14:textId="77777777" w:rsidR="001B5B4C" w:rsidRPr="005166AF" w:rsidRDefault="001B5B4C" w:rsidP="001B5B4C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1B5B4C" w:rsidRPr="00DD5925" w14:paraId="1A57D630" w14:textId="77777777" w:rsidTr="00C626AB">
        <w:tc>
          <w:tcPr>
            <w:tcW w:w="9020" w:type="dxa"/>
          </w:tcPr>
          <w:p w14:paraId="0F7F1BBD" w14:textId="77777777" w:rsidR="001B5B4C" w:rsidRPr="00CA65EF" w:rsidRDefault="001B5B4C" w:rsidP="00C626A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lastRenderedPageBreak/>
              <w:t>Lehdistötiedotteet</w:t>
            </w:r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email: </w:t>
            </w:r>
            <w:hyperlink r:id="rId13" w:history="1">
              <w:r w:rsidRPr="00CA65E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05A1AC4B" w14:textId="77777777" w:rsidR="001B5B4C" w:rsidRPr="00A8561D" w:rsidRDefault="001B5B4C" w:rsidP="0081339C">
      <w:pPr>
        <w:jc w:val="center"/>
        <w:rPr>
          <w:rFonts w:ascii="Helvetica Neue" w:eastAsia="Arial" w:hAnsi="Helvetica Neue" w:cs="Arial"/>
          <w:bCs/>
          <w:i/>
          <w:iCs/>
        </w:rPr>
      </w:pPr>
    </w:p>
    <w:p w14:paraId="7FA9FE8F" w14:textId="77777777" w:rsidR="0081339C" w:rsidRPr="0081339C" w:rsidRDefault="0081339C" w:rsidP="0081339C">
      <w:pPr>
        <w:rPr>
          <w:rStyle w:val="Hyperlinkki"/>
          <w:rFonts w:ascii="Helvetica Neue" w:eastAsia="Arial" w:hAnsi="Helvetica Neue" w:cstheme="minorHAnsi"/>
          <w:bCs/>
          <w:color w:val="538135" w:themeColor="accent6" w:themeShade="BF"/>
          <w:sz w:val="22"/>
          <w:szCs w:val="22"/>
          <w:lang w:val="fi-FI"/>
        </w:rPr>
      </w:pPr>
    </w:p>
    <w:p w14:paraId="311CA79F" w14:textId="77777777" w:rsidR="0081339C" w:rsidRPr="0081339C" w:rsidRDefault="0081339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sectPr w:rsidR="0081339C" w:rsidRPr="0081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F"/>
    <w:rsid w:val="00022062"/>
    <w:rsid w:val="00062651"/>
    <w:rsid w:val="00070BFB"/>
    <w:rsid w:val="00071E6C"/>
    <w:rsid w:val="00087BA4"/>
    <w:rsid w:val="000C71E9"/>
    <w:rsid w:val="000D5A8E"/>
    <w:rsid w:val="00105FAA"/>
    <w:rsid w:val="00106E46"/>
    <w:rsid w:val="00110D9D"/>
    <w:rsid w:val="0014451C"/>
    <w:rsid w:val="001643AB"/>
    <w:rsid w:val="00177C6A"/>
    <w:rsid w:val="0018395B"/>
    <w:rsid w:val="00185380"/>
    <w:rsid w:val="00190851"/>
    <w:rsid w:val="001B051B"/>
    <w:rsid w:val="001B5B4C"/>
    <w:rsid w:val="001D08D0"/>
    <w:rsid w:val="001E36AC"/>
    <w:rsid w:val="001F3B38"/>
    <w:rsid w:val="002929CC"/>
    <w:rsid w:val="002A4A06"/>
    <w:rsid w:val="002A4CDF"/>
    <w:rsid w:val="0031596F"/>
    <w:rsid w:val="00325E6D"/>
    <w:rsid w:val="00367C54"/>
    <w:rsid w:val="00373597"/>
    <w:rsid w:val="003869BD"/>
    <w:rsid w:val="00387DD3"/>
    <w:rsid w:val="003C1401"/>
    <w:rsid w:val="00407700"/>
    <w:rsid w:val="00412B00"/>
    <w:rsid w:val="00420512"/>
    <w:rsid w:val="004322BA"/>
    <w:rsid w:val="0047543D"/>
    <w:rsid w:val="004901EC"/>
    <w:rsid w:val="004A4409"/>
    <w:rsid w:val="004C2F8A"/>
    <w:rsid w:val="004F7371"/>
    <w:rsid w:val="0054506F"/>
    <w:rsid w:val="00581C21"/>
    <w:rsid w:val="00592DB8"/>
    <w:rsid w:val="005A1E68"/>
    <w:rsid w:val="005B3515"/>
    <w:rsid w:val="005C2DA9"/>
    <w:rsid w:val="005F7D3D"/>
    <w:rsid w:val="00607025"/>
    <w:rsid w:val="00632AFF"/>
    <w:rsid w:val="00643D9C"/>
    <w:rsid w:val="00662844"/>
    <w:rsid w:val="00665A92"/>
    <w:rsid w:val="00675FF4"/>
    <w:rsid w:val="006A6DC8"/>
    <w:rsid w:val="006B27F4"/>
    <w:rsid w:val="00711A74"/>
    <w:rsid w:val="00742A62"/>
    <w:rsid w:val="00743DE0"/>
    <w:rsid w:val="00774A2A"/>
    <w:rsid w:val="00776ED7"/>
    <w:rsid w:val="00786A19"/>
    <w:rsid w:val="007F4D27"/>
    <w:rsid w:val="008030BD"/>
    <w:rsid w:val="0081339C"/>
    <w:rsid w:val="00856731"/>
    <w:rsid w:val="0087457A"/>
    <w:rsid w:val="00886793"/>
    <w:rsid w:val="008A383A"/>
    <w:rsid w:val="008A3C07"/>
    <w:rsid w:val="008B49A8"/>
    <w:rsid w:val="008B75F5"/>
    <w:rsid w:val="008E2DE3"/>
    <w:rsid w:val="008E72AF"/>
    <w:rsid w:val="009045F6"/>
    <w:rsid w:val="0094613E"/>
    <w:rsid w:val="0096338C"/>
    <w:rsid w:val="009A10FB"/>
    <w:rsid w:val="009A7ABA"/>
    <w:rsid w:val="009C0852"/>
    <w:rsid w:val="00A3543A"/>
    <w:rsid w:val="00A461C8"/>
    <w:rsid w:val="00A65429"/>
    <w:rsid w:val="00AB27CA"/>
    <w:rsid w:val="00AB5591"/>
    <w:rsid w:val="00B038B3"/>
    <w:rsid w:val="00B160FF"/>
    <w:rsid w:val="00B637C6"/>
    <w:rsid w:val="00B93BE9"/>
    <w:rsid w:val="00B941CF"/>
    <w:rsid w:val="00B970FB"/>
    <w:rsid w:val="00BA6DC0"/>
    <w:rsid w:val="00BB2FD6"/>
    <w:rsid w:val="00BE78F5"/>
    <w:rsid w:val="00C1758D"/>
    <w:rsid w:val="00C41D0F"/>
    <w:rsid w:val="00C473C8"/>
    <w:rsid w:val="00C65E11"/>
    <w:rsid w:val="00C974E6"/>
    <w:rsid w:val="00CA2689"/>
    <w:rsid w:val="00CA7221"/>
    <w:rsid w:val="00CC6491"/>
    <w:rsid w:val="00CE2ADE"/>
    <w:rsid w:val="00CF6DDF"/>
    <w:rsid w:val="00D66A76"/>
    <w:rsid w:val="00DB269A"/>
    <w:rsid w:val="00DE114D"/>
    <w:rsid w:val="00DF228A"/>
    <w:rsid w:val="00DF4D2D"/>
    <w:rsid w:val="00E37C2B"/>
    <w:rsid w:val="00E44D22"/>
    <w:rsid w:val="00E53A2F"/>
    <w:rsid w:val="00E71F76"/>
    <w:rsid w:val="00E75534"/>
    <w:rsid w:val="00E822CB"/>
    <w:rsid w:val="00E97376"/>
    <w:rsid w:val="00EB0A89"/>
    <w:rsid w:val="00ED1714"/>
    <w:rsid w:val="00EE0A03"/>
    <w:rsid w:val="00EE114B"/>
    <w:rsid w:val="00EE21E6"/>
    <w:rsid w:val="00EF0DD0"/>
    <w:rsid w:val="00F350B2"/>
    <w:rsid w:val="00F721AC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074"/>
  <w15:chartTrackingRefBased/>
  <w15:docId w15:val="{8466ED17-5154-4675-9D89-0D2ACE1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60FF"/>
    <w:pPr>
      <w:spacing w:after="0" w:line="240" w:lineRule="auto"/>
    </w:pPr>
    <w:rPr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81339C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1B5B4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uutos">
    <w:name w:val="Revision"/>
    <w:hidden/>
    <w:uiPriority w:val="99"/>
    <w:semiHidden/>
    <w:rsid w:val="00856731"/>
    <w:pPr>
      <w:spacing w:after="0" w:line="240" w:lineRule="auto"/>
    </w:pPr>
    <w:rPr>
      <w:sz w:val="24"/>
      <w:szCs w:val="24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395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87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ward.jones@genele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ki\AppData\Local\Microsoft\Windows\INetCache\Content.Outlook\570Q4IIH\www.genelec.com\smart-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smart-ip-controll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nelec.fi/smart-ip-manag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fi/fi/smart-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6" ma:contentTypeDescription="Luo uusi asiakirja." ma:contentTypeScope="" ma:versionID="d9859602b6e25aca827b93d584ec7bdd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e961ae4105a1f3519c89dfd4fce48aa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E7B1D-D0A8-4A63-8020-33287E465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738C8-CCB8-499F-AF6A-86CF2A65923C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BAA5E56E-14AB-4283-83E8-5D6B20E23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064AB-2FD5-4F30-8268-5736193E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5209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4</cp:revision>
  <dcterms:created xsi:type="dcterms:W3CDTF">2023-01-19T07:48:00Z</dcterms:created>
  <dcterms:modified xsi:type="dcterms:W3CDTF">2023-01-19T10:33:00Z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