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487E8C68" w:rsidR="00E71803" w:rsidRDefault="008C7348" w:rsidP="008C7348">
      <w:pPr>
        <w:spacing w:line="0" w:lineRule="atLeast"/>
        <w:ind w:left="7200" w:firstLine="720"/>
        <w:rPr>
          <w:rFonts w:ascii="Arial" w:eastAsia="Arial" w:hAnsi="Arial"/>
        </w:rPr>
      </w:pPr>
      <w:r>
        <w:rPr>
          <w:rFonts w:ascii="Arial" w:eastAsia="Arial" w:hAnsi="Arial"/>
        </w:rPr>
        <w:t>May</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58D7740C" w14:textId="77777777" w:rsidR="00E94B7A" w:rsidRDefault="008C7348"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Dubbing Brothers chooses Genelec </w:t>
      </w:r>
    </w:p>
    <w:p w14:paraId="4ABB2667" w14:textId="306CCBE9" w:rsidR="00EF0B55" w:rsidRDefault="008C7348"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for latest Paris expansion</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1C919CAB" w:rsidR="00EF0B55" w:rsidRPr="00862C3C" w:rsidRDefault="008C7348" w:rsidP="008C7348">
      <w:pPr>
        <w:jc w:val="both"/>
        <w:rPr>
          <w:rFonts w:ascii="Helvetica Neue" w:hAnsi="Helvetica Neue" w:cstheme="minorHAnsi"/>
          <w:sz w:val="22"/>
          <w:szCs w:val="22"/>
        </w:rPr>
      </w:pPr>
      <w:r>
        <w:rPr>
          <w:rFonts w:ascii="Helvetica Neue" w:hAnsi="Helvetica Neue" w:cstheme="minorHAnsi"/>
          <w:b/>
          <w:bCs/>
          <w:sz w:val="22"/>
          <w:szCs w:val="22"/>
        </w:rPr>
        <w:t>Paris</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France</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May</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r>
        <w:rPr>
          <w:rFonts w:ascii="Helvetica Neue" w:hAnsi="Helvetica Neue" w:cstheme="minorHAnsi"/>
          <w:sz w:val="22"/>
          <w:szCs w:val="22"/>
        </w:rPr>
        <w:t xml:space="preserve">As consumer preferences shift and change, the demand for content localisation has undergone significant evolution. </w:t>
      </w:r>
      <w:r w:rsidRPr="008C7348">
        <w:rPr>
          <w:rFonts w:ascii="Helvetica Neue" w:hAnsi="Helvetica Neue" w:cstheme="minorHAnsi"/>
          <w:sz w:val="22"/>
          <w:szCs w:val="22"/>
        </w:rPr>
        <w:t xml:space="preserve">As audiences around the world seek content in their own language and cultural context, the role of dubbing studios like </w:t>
      </w:r>
      <w:hyperlink r:id="rId8" w:anchor="/home" w:history="1">
        <w:r w:rsidRPr="000C2CBD">
          <w:rPr>
            <w:rStyle w:val="Hyperlink"/>
            <w:rFonts w:ascii="Helvetica Neue" w:hAnsi="Helvetica Neue" w:cstheme="minorHAnsi"/>
            <w:color w:val="538135" w:themeColor="accent6" w:themeShade="BF"/>
            <w:sz w:val="22"/>
            <w:szCs w:val="22"/>
          </w:rPr>
          <w:t>Dubbing Brothers</w:t>
        </w:r>
      </w:hyperlink>
      <w:r w:rsidRPr="008C7348">
        <w:rPr>
          <w:rFonts w:ascii="Helvetica Neue" w:hAnsi="Helvetica Neue" w:cstheme="minorHAnsi"/>
          <w:sz w:val="22"/>
          <w:szCs w:val="22"/>
        </w:rPr>
        <w:t xml:space="preserve"> has become increasingly crucial.</w:t>
      </w:r>
      <w:r>
        <w:rPr>
          <w:rFonts w:ascii="Helvetica Neue" w:hAnsi="Helvetica Neue" w:cstheme="minorHAnsi"/>
          <w:sz w:val="22"/>
          <w:szCs w:val="22"/>
        </w:rPr>
        <w:t xml:space="preserve"> To meet this increased demand, </w:t>
      </w:r>
      <w:r w:rsidRPr="000C2CBD">
        <w:rPr>
          <w:rFonts w:ascii="Helvetica Neue" w:hAnsi="Helvetica Neue" w:cstheme="minorHAnsi"/>
          <w:sz w:val="22"/>
          <w:szCs w:val="22"/>
        </w:rPr>
        <w:t xml:space="preserve">Dubbing Brothers </w:t>
      </w:r>
      <w:r>
        <w:rPr>
          <w:rFonts w:ascii="Helvetica Neue" w:hAnsi="Helvetica Neue" w:cstheme="minorHAnsi"/>
          <w:sz w:val="22"/>
          <w:szCs w:val="22"/>
        </w:rPr>
        <w:t>has continued to grow. Its latest expansion has seen a raft of Genelec monitors added to its Paris facility.</w:t>
      </w:r>
    </w:p>
    <w:p w14:paraId="2AC551C5" w14:textId="77777777" w:rsidR="00EF0B55" w:rsidRPr="00862C3C" w:rsidRDefault="00EF0B55" w:rsidP="00862C3C">
      <w:pPr>
        <w:jc w:val="both"/>
        <w:rPr>
          <w:rFonts w:ascii="Helvetica Neue" w:hAnsi="Helvetica Neue" w:cstheme="minorHAnsi"/>
          <w:sz w:val="22"/>
          <w:szCs w:val="22"/>
        </w:rPr>
      </w:pPr>
    </w:p>
    <w:p w14:paraId="4E67C13D" w14:textId="2C4923FD" w:rsidR="00EF0B55" w:rsidRDefault="008C7348" w:rsidP="008C7348">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Founded in 1989, Dubbing Brothers started its</w:t>
      </w:r>
      <w:r>
        <w:rPr>
          <w:rFonts w:ascii="Helvetica Neue" w:eastAsia="Arial" w:hAnsi="Helvetica Neue" w:cstheme="minorHAnsi"/>
          <w:bCs/>
          <w:sz w:val="22"/>
          <w:szCs w:val="22"/>
        </w:rPr>
        <w:t xml:space="preserve"> </w:t>
      </w:r>
      <w:r w:rsidRPr="008C7348">
        <w:rPr>
          <w:rFonts w:ascii="Helvetica Neue" w:eastAsia="Arial" w:hAnsi="Helvetica Neue" w:cstheme="minorHAnsi"/>
          <w:bCs/>
          <w:sz w:val="22"/>
          <w:szCs w:val="22"/>
        </w:rPr>
        <w:t xml:space="preserve">journey in a small basement studio in France, dubbing the American TV series </w:t>
      </w:r>
      <w:r w:rsidRPr="008C7348">
        <w:rPr>
          <w:rFonts w:ascii="Helvetica Neue" w:eastAsia="Arial" w:hAnsi="Helvetica Neue" w:cstheme="minorHAnsi"/>
          <w:bCs/>
          <w:i/>
          <w:iCs/>
          <w:sz w:val="22"/>
          <w:szCs w:val="22"/>
        </w:rPr>
        <w:t>The Young and the Restless</w:t>
      </w:r>
      <w:r w:rsidRPr="008C7348">
        <w:rPr>
          <w:rFonts w:ascii="Helvetica Neue" w:eastAsia="Arial" w:hAnsi="Helvetica Neue" w:cstheme="minorHAnsi"/>
          <w:bCs/>
          <w:sz w:val="22"/>
          <w:szCs w:val="22"/>
        </w:rPr>
        <w:t>. Over time, the company’s dedication to quality propelled its growth, earning the trust of major clients such as Sony, Disney, Warner and Universal. Today,</w:t>
      </w:r>
      <w:r>
        <w:rPr>
          <w:rFonts w:ascii="Helvetica Neue" w:eastAsia="Arial" w:hAnsi="Helvetica Neue" w:cstheme="minorHAnsi"/>
          <w:bCs/>
          <w:sz w:val="22"/>
          <w:szCs w:val="22"/>
        </w:rPr>
        <w:t xml:space="preserve"> </w:t>
      </w:r>
      <w:r w:rsidRPr="008C7348">
        <w:rPr>
          <w:rFonts w:ascii="Helvetica Neue" w:eastAsia="Arial" w:hAnsi="Helvetica Neue" w:cstheme="minorHAnsi"/>
          <w:bCs/>
          <w:sz w:val="22"/>
          <w:szCs w:val="22"/>
        </w:rPr>
        <w:t>Dubbing Brothers operates across multiple countries, with facilities in the USA, Italy, Belgium, Germany, Sweden, Denmark, Finland and Spain.</w:t>
      </w:r>
    </w:p>
    <w:p w14:paraId="7923CE7D" w14:textId="77777777" w:rsidR="008C7348" w:rsidRDefault="008C7348" w:rsidP="008C7348">
      <w:pPr>
        <w:jc w:val="both"/>
        <w:rPr>
          <w:rFonts w:ascii="Helvetica Neue" w:eastAsia="Arial" w:hAnsi="Helvetica Neue" w:cstheme="minorHAnsi"/>
          <w:bCs/>
          <w:sz w:val="22"/>
          <w:szCs w:val="22"/>
        </w:rPr>
      </w:pPr>
    </w:p>
    <w:p w14:paraId="6ED47972" w14:textId="55860514" w:rsidR="008C7348" w:rsidRDefault="008C7348" w:rsidP="008C7348">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Jérôme Malaize, the Chief Technology Officer, reflects on the company’s journey, stating: “Little by little, major clients have supported us in our international development. Today we work with all the majors and all the streaming platforms.”</w:t>
      </w:r>
    </w:p>
    <w:p w14:paraId="3F4A84CB" w14:textId="77777777" w:rsidR="008C7348" w:rsidRPr="008C7348" w:rsidRDefault="008C7348" w:rsidP="008C7348">
      <w:pPr>
        <w:jc w:val="both"/>
        <w:rPr>
          <w:rFonts w:ascii="Helvetica Neue" w:eastAsia="Arial" w:hAnsi="Helvetica Neue" w:cstheme="minorHAnsi"/>
          <w:bCs/>
          <w:sz w:val="22"/>
          <w:szCs w:val="22"/>
        </w:rPr>
      </w:pPr>
    </w:p>
    <w:p w14:paraId="7F71C7EC" w14:textId="66C469F0" w:rsidR="008C7348" w:rsidRDefault="008C7348" w:rsidP="008C7348">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 xml:space="preserve">As the content localisation business continues to evolve, Dubbing Brothers faces both opportunities and challenges. To stay ahead, the company has invested heavily in equipment, technology and talent development. Additionally, the company’s expertise in handling Home </w:t>
      </w:r>
      <w:r w:rsidR="000C2CBD">
        <w:rPr>
          <w:rFonts w:ascii="Helvetica Neue" w:eastAsia="Arial" w:hAnsi="Helvetica Neue" w:cstheme="minorHAnsi"/>
          <w:bCs/>
          <w:sz w:val="22"/>
          <w:szCs w:val="22"/>
        </w:rPr>
        <w:t>A</w:t>
      </w:r>
      <w:r w:rsidRPr="008C7348">
        <w:rPr>
          <w:rFonts w:ascii="Helvetica Neue" w:eastAsia="Arial" w:hAnsi="Helvetica Neue" w:cstheme="minorHAnsi"/>
          <w:bCs/>
          <w:sz w:val="22"/>
          <w:szCs w:val="22"/>
        </w:rPr>
        <w:t>tmos projects has positioned it as a leader in delivering immersive audio experiences. “With the arrival of the newer platforms, we have gone from around 100 studios to 150 today in nine countries,” Malaize confirms.</w:t>
      </w:r>
    </w:p>
    <w:p w14:paraId="51A3E060" w14:textId="2E409A72" w:rsidR="008C7348" w:rsidRPr="008C7348" w:rsidRDefault="008C7348" w:rsidP="008C7348">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 xml:space="preserve"> </w:t>
      </w:r>
    </w:p>
    <w:p w14:paraId="42932177" w14:textId="0F856772" w:rsidR="008C7348" w:rsidRDefault="008C7348" w:rsidP="008C7348">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In Paris, Dubbing Brothers operates 19 studios in its primary building and another 17 in a second facility located 7km away. With four specialised recording studios outfitted with dedicated</w:t>
      </w:r>
      <w:r>
        <w:rPr>
          <w:rFonts w:ascii="Helvetica Neue" w:eastAsia="Arial" w:hAnsi="Helvetica Neue" w:cstheme="minorHAnsi"/>
          <w:bCs/>
          <w:sz w:val="22"/>
          <w:szCs w:val="22"/>
        </w:rPr>
        <w:t xml:space="preserve"> </w:t>
      </w:r>
      <w:r w:rsidRPr="008C7348">
        <w:rPr>
          <w:rFonts w:ascii="Helvetica Neue" w:eastAsia="Arial" w:hAnsi="Helvetica Neue" w:cstheme="minorHAnsi"/>
          <w:bCs/>
          <w:sz w:val="22"/>
          <w:szCs w:val="22"/>
        </w:rPr>
        <w:t>equipment, many of their mixing studios are equipped for recording as well, allowing for simultaneous room use. Across their facilities, the company offers a total of 28 Atmos studios to meet evolving industry demands.</w:t>
      </w:r>
    </w:p>
    <w:p w14:paraId="69EBFBCB" w14:textId="77777777" w:rsidR="008C7348" w:rsidRPr="008C7348" w:rsidRDefault="008C7348" w:rsidP="008C7348">
      <w:pPr>
        <w:jc w:val="both"/>
        <w:rPr>
          <w:rFonts w:ascii="Helvetica Neue" w:eastAsia="Arial" w:hAnsi="Helvetica Neue" w:cstheme="minorHAnsi"/>
          <w:bCs/>
          <w:sz w:val="22"/>
          <w:szCs w:val="22"/>
        </w:rPr>
      </w:pPr>
    </w:p>
    <w:p w14:paraId="6900B791" w14:textId="2B1CAB1D" w:rsidR="008C7348" w:rsidRDefault="008C7348" w:rsidP="008C7348">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 xml:space="preserve">As this demand grew, Dubbing Brothers recently decided to expand its Paris facilities, adding five large recording and mixing studios, five smaller mixing rooms and two editing rooms. Acousticians Camille Hamel and Jean Marc Vernaudon accompanied Malaize throughout the project, with the equipment being procured variously from </w:t>
      </w:r>
      <w:hyperlink r:id="rId9" w:history="1">
        <w:r w:rsidRPr="000C2CBD">
          <w:rPr>
            <w:rStyle w:val="Hyperlink"/>
            <w:rFonts w:ascii="Helvetica Neue" w:eastAsia="Arial" w:hAnsi="Helvetica Neue" w:cstheme="minorHAnsi"/>
            <w:bCs/>
            <w:color w:val="538135" w:themeColor="accent6" w:themeShade="BF"/>
            <w:sz w:val="22"/>
            <w:szCs w:val="22"/>
          </w:rPr>
          <w:t>CTM</w:t>
        </w:r>
      </w:hyperlink>
      <w:r w:rsidRPr="008C7348">
        <w:rPr>
          <w:rFonts w:ascii="Helvetica Neue" w:eastAsia="Arial" w:hAnsi="Helvetica Neue" w:cstheme="minorHAnsi"/>
          <w:bCs/>
          <w:sz w:val="22"/>
          <w:szCs w:val="22"/>
        </w:rPr>
        <w:t xml:space="preserve">, </w:t>
      </w:r>
      <w:hyperlink r:id="rId10" w:history="1">
        <w:r w:rsidRPr="000C2CBD">
          <w:rPr>
            <w:rStyle w:val="Hyperlink"/>
            <w:rFonts w:ascii="Helvetica Neue" w:eastAsia="Arial" w:hAnsi="Helvetica Neue" w:cstheme="minorHAnsi"/>
            <w:bCs/>
            <w:color w:val="538135" w:themeColor="accent6" w:themeShade="BF"/>
            <w:sz w:val="22"/>
            <w:szCs w:val="22"/>
          </w:rPr>
          <w:t>Videlio</w:t>
        </w:r>
      </w:hyperlink>
      <w:r w:rsidRPr="008C7348">
        <w:rPr>
          <w:rFonts w:ascii="Helvetica Neue" w:eastAsia="Arial" w:hAnsi="Helvetica Neue" w:cstheme="minorHAnsi"/>
          <w:bCs/>
          <w:sz w:val="22"/>
          <w:szCs w:val="22"/>
        </w:rPr>
        <w:t xml:space="preserve">, </w:t>
      </w:r>
      <w:hyperlink r:id="rId11" w:history="1">
        <w:r w:rsidRPr="000C2CBD">
          <w:rPr>
            <w:rStyle w:val="Hyperlink"/>
            <w:rFonts w:ascii="Helvetica Neue" w:eastAsia="Arial" w:hAnsi="Helvetica Neue" w:cstheme="minorHAnsi"/>
            <w:bCs/>
            <w:color w:val="538135" w:themeColor="accent6" w:themeShade="BF"/>
            <w:sz w:val="22"/>
            <w:szCs w:val="22"/>
          </w:rPr>
          <w:t>AKA Design</w:t>
        </w:r>
      </w:hyperlink>
      <w:r w:rsidRPr="008C7348">
        <w:rPr>
          <w:rFonts w:ascii="Helvetica Neue" w:eastAsia="Arial" w:hAnsi="Helvetica Neue" w:cstheme="minorHAnsi"/>
          <w:bCs/>
          <w:sz w:val="22"/>
          <w:szCs w:val="22"/>
        </w:rPr>
        <w:t xml:space="preserve"> and </w:t>
      </w:r>
      <w:hyperlink r:id="rId12" w:history="1">
        <w:r w:rsidRPr="000C2CBD">
          <w:rPr>
            <w:rStyle w:val="Hyperlink"/>
            <w:rFonts w:ascii="Helvetica Neue" w:eastAsia="Arial" w:hAnsi="Helvetica Neue" w:cstheme="minorHAnsi"/>
            <w:bCs/>
            <w:color w:val="538135" w:themeColor="accent6" w:themeShade="BF"/>
            <w:sz w:val="22"/>
            <w:szCs w:val="22"/>
          </w:rPr>
          <w:t>Screen Excellence</w:t>
        </w:r>
      </w:hyperlink>
      <w:r w:rsidRPr="008C7348">
        <w:rPr>
          <w:rFonts w:ascii="Helvetica Neue" w:eastAsia="Arial" w:hAnsi="Helvetica Neue" w:cstheme="minorHAnsi"/>
          <w:bCs/>
          <w:sz w:val="22"/>
          <w:szCs w:val="22"/>
        </w:rPr>
        <w:t xml:space="preserve">. </w:t>
      </w:r>
      <w:r w:rsidRPr="008C7348">
        <w:rPr>
          <w:rFonts w:ascii="Helvetica Neue" w:eastAsia="Arial" w:hAnsi="Helvetica Neue" w:cstheme="minorHAnsi"/>
          <w:bCs/>
          <w:sz w:val="22"/>
          <w:szCs w:val="22"/>
        </w:rPr>
        <w:lastRenderedPageBreak/>
        <w:t>Malaize’s years of experience with Genelec monitors and the brand’s reputation for reliability and</w:t>
      </w:r>
      <w:r>
        <w:rPr>
          <w:rFonts w:ascii="Helvetica Neue" w:eastAsia="Arial" w:hAnsi="Helvetica Neue" w:cstheme="minorHAnsi"/>
          <w:bCs/>
          <w:sz w:val="22"/>
          <w:szCs w:val="22"/>
        </w:rPr>
        <w:t xml:space="preserve"> </w:t>
      </w:r>
      <w:r w:rsidRPr="008C7348">
        <w:rPr>
          <w:rFonts w:ascii="Helvetica Neue" w:eastAsia="Arial" w:hAnsi="Helvetica Neue" w:cstheme="minorHAnsi"/>
          <w:bCs/>
          <w:sz w:val="22"/>
          <w:szCs w:val="22"/>
        </w:rPr>
        <w:t xml:space="preserve">simple integration made them the natural choice to deploy in the majority of the new rooms. </w:t>
      </w:r>
    </w:p>
    <w:p w14:paraId="293ADBDF" w14:textId="77777777" w:rsidR="008C7348" w:rsidRPr="008C7348" w:rsidRDefault="008C7348" w:rsidP="008C7348">
      <w:pPr>
        <w:jc w:val="both"/>
        <w:rPr>
          <w:rFonts w:ascii="Helvetica Neue" w:eastAsia="Arial" w:hAnsi="Helvetica Neue" w:cstheme="minorHAnsi"/>
          <w:bCs/>
          <w:sz w:val="22"/>
          <w:szCs w:val="22"/>
        </w:rPr>
      </w:pPr>
    </w:p>
    <w:p w14:paraId="4F62E80A" w14:textId="0BB95476" w:rsidR="00583FC0" w:rsidRDefault="008C7348" w:rsidP="00583FC0">
      <w:pPr>
        <w:jc w:val="both"/>
        <w:rPr>
          <w:rFonts w:ascii="Helvetica Neue" w:eastAsia="Arial" w:hAnsi="Helvetica Neue" w:cstheme="minorHAnsi"/>
          <w:bCs/>
          <w:sz w:val="22"/>
          <w:szCs w:val="22"/>
        </w:rPr>
      </w:pPr>
      <w:r w:rsidRPr="008C7348">
        <w:rPr>
          <w:rFonts w:ascii="Helvetica Neue" w:eastAsia="Arial" w:hAnsi="Helvetica Neue" w:cstheme="minorHAnsi"/>
          <w:bCs/>
          <w:sz w:val="22"/>
          <w:szCs w:val="22"/>
        </w:rPr>
        <w:t>“I chose Genelec because I have years of</w:t>
      </w:r>
      <w:r w:rsidR="00583FC0">
        <w:rPr>
          <w:rFonts w:ascii="Helvetica Neue" w:eastAsia="Arial" w:hAnsi="Helvetica Neue" w:cstheme="minorHAnsi"/>
          <w:bCs/>
          <w:sz w:val="22"/>
          <w:szCs w:val="22"/>
        </w:rPr>
        <w:t xml:space="preserve"> </w:t>
      </w:r>
      <w:r w:rsidR="00583FC0" w:rsidRPr="00583FC0">
        <w:rPr>
          <w:rFonts w:ascii="Helvetica Neue" w:eastAsia="Arial" w:hAnsi="Helvetica Neue" w:cstheme="minorHAnsi"/>
          <w:bCs/>
          <w:sz w:val="22"/>
          <w:szCs w:val="22"/>
        </w:rPr>
        <w:t xml:space="preserve">experience with their products and have complete confidence in them as a brand,” he confirms. “Our mixers move from studio to studio and quickly know how to find their way when mixing on these monitors. Our studios have been equipped with Genelec since the very beginning, and today we have nearly 450 Genelec monitors in the group.” </w:t>
      </w:r>
    </w:p>
    <w:p w14:paraId="2908E8BB" w14:textId="77777777" w:rsidR="00583FC0" w:rsidRPr="00583FC0" w:rsidRDefault="00583FC0" w:rsidP="00583FC0">
      <w:pPr>
        <w:jc w:val="both"/>
        <w:rPr>
          <w:rFonts w:ascii="Helvetica Neue" w:eastAsia="Arial" w:hAnsi="Helvetica Neue" w:cstheme="minorHAnsi"/>
          <w:bCs/>
          <w:sz w:val="22"/>
          <w:szCs w:val="22"/>
        </w:rPr>
      </w:pPr>
    </w:p>
    <w:p w14:paraId="504788F3" w14:textId="5C8BD85C" w:rsidR="00583FC0" w:rsidRDefault="00583FC0" w:rsidP="00583FC0">
      <w:pPr>
        <w:jc w:val="both"/>
        <w:rPr>
          <w:rFonts w:ascii="Helvetica Neue" w:eastAsia="Arial" w:hAnsi="Helvetica Neue" w:cstheme="minorHAnsi"/>
          <w:bCs/>
          <w:sz w:val="22"/>
          <w:szCs w:val="22"/>
        </w:rPr>
      </w:pPr>
      <w:r w:rsidRPr="00583FC0">
        <w:rPr>
          <w:rFonts w:ascii="Helvetica Neue" w:eastAsia="Arial" w:hAnsi="Helvetica Neue" w:cstheme="minorHAnsi"/>
          <w:bCs/>
          <w:sz w:val="22"/>
          <w:szCs w:val="22"/>
        </w:rPr>
        <w:t xml:space="preserve">Of the new mixing and recording rooms, three have deployed the same 7.1.4 Genelec system comprising </w:t>
      </w:r>
      <w:hyperlink r:id="rId13" w:history="1">
        <w:r w:rsidRPr="000C2CBD">
          <w:rPr>
            <w:rStyle w:val="Hyperlink"/>
            <w:rFonts w:ascii="Helvetica Neue" w:eastAsia="Arial" w:hAnsi="Helvetica Neue" w:cstheme="minorHAnsi"/>
            <w:bCs/>
            <w:color w:val="538135" w:themeColor="accent6" w:themeShade="BF"/>
            <w:sz w:val="22"/>
            <w:szCs w:val="22"/>
          </w:rPr>
          <w:t>S360</w:t>
        </w:r>
      </w:hyperlink>
      <w:r w:rsidRPr="00583FC0">
        <w:rPr>
          <w:rFonts w:ascii="Helvetica Neue" w:eastAsia="Arial" w:hAnsi="Helvetica Neue" w:cstheme="minorHAnsi"/>
          <w:bCs/>
          <w:sz w:val="22"/>
          <w:szCs w:val="22"/>
        </w:rPr>
        <w:t xml:space="preserve">s for L-C-R, </w:t>
      </w:r>
      <w:hyperlink r:id="rId14" w:history="1">
        <w:r w:rsidRPr="000C2CBD">
          <w:rPr>
            <w:rStyle w:val="Hyperlink"/>
            <w:rFonts w:ascii="Helvetica Neue" w:eastAsia="Arial" w:hAnsi="Helvetica Neue" w:cstheme="minorHAnsi"/>
            <w:bCs/>
            <w:color w:val="538135" w:themeColor="accent6" w:themeShade="BF"/>
            <w:sz w:val="22"/>
            <w:szCs w:val="22"/>
          </w:rPr>
          <w:t>8340</w:t>
        </w:r>
      </w:hyperlink>
      <w:r w:rsidRPr="00583FC0">
        <w:rPr>
          <w:rFonts w:ascii="Helvetica Neue" w:eastAsia="Arial" w:hAnsi="Helvetica Neue" w:cstheme="minorHAnsi"/>
          <w:bCs/>
          <w:sz w:val="22"/>
          <w:szCs w:val="22"/>
        </w:rPr>
        <w:t xml:space="preserve">s for surrounds and overheads, and a </w:t>
      </w:r>
      <w:hyperlink r:id="rId15" w:history="1">
        <w:r w:rsidRPr="000C2CBD">
          <w:rPr>
            <w:rStyle w:val="Hyperlink"/>
            <w:rFonts w:ascii="Helvetica Neue" w:eastAsia="Arial" w:hAnsi="Helvetica Neue" w:cstheme="minorHAnsi"/>
            <w:bCs/>
            <w:color w:val="538135" w:themeColor="accent6" w:themeShade="BF"/>
            <w:sz w:val="22"/>
            <w:szCs w:val="22"/>
          </w:rPr>
          <w:t>7382</w:t>
        </w:r>
      </w:hyperlink>
      <w:r w:rsidRPr="00583FC0">
        <w:rPr>
          <w:rFonts w:ascii="Helvetica Neue" w:eastAsia="Arial" w:hAnsi="Helvetica Neue" w:cstheme="minorHAnsi"/>
          <w:bCs/>
          <w:sz w:val="22"/>
          <w:szCs w:val="22"/>
        </w:rPr>
        <w:t xml:space="preserve"> subwoofer handling the LFE. The four smaller 7.1.4 mixing rooms each has a slightly different Genelec setup. Stage 107 features </w:t>
      </w:r>
      <w:hyperlink r:id="rId16" w:history="1">
        <w:r w:rsidRPr="000C2CBD">
          <w:rPr>
            <w:rStyle w:val="Hyperlink"/>
            <w:rFonts w:ascii="Helvetica Neue" w:eastAsia="Arial" w:hAnsi="Helvetica Neue" w:cstheme="minorHAnsi"/>
            <w:bCs/>
            <w:color w:val="538135" w:themeColor="accent6" w:themeShade="BF"/>
            <w:sz w:val="22"/>
            <w:szCs w:val="22"/>
          </w:rPr>
          <w:t>8350</w:t>
        </w:r>
      </w:hyperlink>
      <w:r w:rsidRPr="00583FC0">
        <w:rPr>
          <w:rFonts w:ascii="Helvetica Neue" w:eastAsia="Arial" w:hAnsi="Helvetica Neue" w:cstheme="minorHAnsi"/>
          <w:bCs/>
          <w:sz w:val="22"/>
          <w:szCs w:val="22"/>
        </w:rPr>
        <w:t xml:space="preserve">s for L-C-R, with </w:t>
      </w:r>
      <w:hyperlink r:id="rId17" w:history="1">
        <w:r w:rsidRPr="000C2CBD">
          <w:rPr>
            <w:rStyle w:val="Hyperlink"/>
            <w:rFonts w:ascii="Helvetica Neue" w:eastAsia="Arial" w:hAnsi="Helvetica Neue" w:cstheme="minorHAnsi"/>
            <w:bCs/>
            <w:color w:val="538135" w:themeColor="accent6" w:themeShade="BF"/>
            <w:sz w:val="22"/>
            <w:szCs w:val="22"/>
          </w:rPr>
          <w:t>8040</w:t>
        </w:r>
      </w:hyperlink>
      <w:r w:rsidRPr="00583FC0">
        <w:rPr>
          <w:rFonts w:ascii="Helvetica Neue" w:eastAsia="Arial" w:hAnsi="Helvetica Neue" w:cstheme="minorHAnsi"/>
          <w:bCs/>
          <w:sz w:val="22"/>
          <w:szCs w:val="22"/>
        </w:rPr>
        <w:t xml:space="preserve">s for surrounds, </w:t>
      </w:r>
      <w:hyperlink r:id="rId18" w:history="1">
        <w:r w:rsidRPr="000C2CBD">
          <w:rPr>
            <w:rStyle w:val="Hyperlink"/>
            <w:rFonts w:ascii="Helvetica Neue" w:eastAsia="Arial" w:hAnsi="Helvetica Neue" w:cstheme="minorHAnsi"/>
            <w:bCs/>
            <w:color w:val="538135" w:themeColor="accent6" w:themeShade="BF"/>
            <w:sz w:val="22"/>
            <w:szCs w:val="22"/>
          </w:rPr>
          <w:t>8030</w:t>
        </w:r>
      </w:hyperlink>
      <w:r w:rsidRPr="00583FC0">
        <w:rPr>
          <w:rFonts w:ascii="Helvetica Neue" w:eastAsia="Arial" w:hAnsi="Helvetica Neue" w:cstheme="minorHAnsi"/>
          <w:bCs/>
          <w:sz w:val="22"/>
          <w:szCs w:val="22"/>
        </w:rPr>
        <w:t xml:space="preserve">s for overheads and a </w:t>
      </w:r>
      <w:hyperlink r:id="rId19" w:history="1">
        <w:r w:rsidRPr="000C2CBD">
          <w:rPr>
            <w:rStyle w:val="Hyperlink"/>
            <w:rFonts w:ascii="Helvetica Neue" w:eastAsia="Arial" w:hAnsi="Helvetica Neue" w:cstheme="minorHAnsi"/>
            <w:bCs/>
            <w:color w:val="538135" w:themeColor="accent6" w:themeShade="BF"/>
            <w:sz w:val="22"/>
            <w:szCs w:val="22"/>
          </w:rPr>
          <w:t>7380</w:t>
        </w:r>
      </w:hyperlink>
      <w:r w:rsidRPr="00583FC0">
        <w:rPr>
          <w:rFonts w:ascii="Helvetica Neue" w:eastAsia="Arial" w:hAnsi="Helvetica Neue" w:cstheme="minorHAnsi"/>
          <w:bCs/>
          <w:sz w:val="22"/>
          <w:szCs w:val="22"/>
        </w:rPr>
        <w:t xml:space="preserve"> sub. </w:t>
      </w:r>
      <w:r>
        <w:rPr>
          <w:rFonts w:ascii="Helvetica Neue" w:eastAsia="Arial" w:hAnsi="Helvetica Neue" w:cstheme="minorHAnsi"/>
          <w:bCs/>
          <w:sz w:val="22"/>
          <w:szCs w:val="22"/>
        </w:rPr>
        <w:t>S</w:t>
      </w:r>
      <w:r w:rsidRPr="00583FC0">
        <w:rPr>
          <w:rFonts w:ascii="Helvetica Neue" w:eastAsia="Arial" w:hAnsi="Helvetica Neue" w:cstheme="minorHAnsi"/>
          <w:bCs/>
          <w:sz w:val="22"/>
          <w:szCs w:val="22"/>
        </w:rPr>
        <w:t xml:space="preserve">tage 108 is equipped with </w:t>
      </w:r>
      <w:hyperlink r:id="rId20" w:history="1">
        <w:r w:rsidRPr="000C2CBD">
          <w:rPr>
            <w:rStyle w:val="Hyperlink"/>
            <w:rFonts w:ascii="Helvetica Neue" w:eastAsia="Arial" w:hAnsi="Helvetica Neue" w:cstheme="minorHAnsi"/>
            <w:bCs/>
            <w:color w:val="538135" w:themeColor="accent6" w:themeShade="BF"/>
            <w:sz w:val="22"/>
            <w:szCs w:val="22"/>
          </w:rPr>
          <w:t>8351</w:t>
        </w:r>
      </w:hyperlink>
      <w:r w:rsidRPr="00583FC0">
        <w:rPr>
          <w:rFonts w:ascii="Helvetica Neue" w:eastAsia="Arial" w:hAnsi="Helvetica Neue" w:cstheme="minorHAnsi"/>
          <w:bCs/>
          <w:sz w:val="22"/>
          <w:szCs w:val="22"/>
        </w:rPr>
        <w:t xml:space="preserve">s for L-C-R, with 8040s delivering both surround and overheads and the 7380 once again handling the low end. Stage 109 sees </w:t>
      </w:r>
      <w:hyperlink r:id="rId21" w:history="1">
        <w:r w:rsidRPr="000C2CBD">
          <w:rPr>
            <w:rStyle w:val="Hyperlink"/>
            <w:rFonts w:ascii="Helvetica Neue" w:eastAsia="Arial" w:hAnsi="Helvetica Neue" w:cstheme="minorHAnsi"/>
            <w:bCs/>
            <w:color w:val="538135" w:themeColor="accent6" w:themeShade="BF"/>
            <w:sz w:val="22"/>
            <w:szCs w:val="22"/>
          </w:rPr>
          <w:t>8050</w:t>
        </w:r>
      </w:hyperlink>
      <w:r w:rsidRPr="00583FC0">
        <w:rPr>
          <w:rFonts w:ascii="Helvetica Neue" w:eastAsia="Arial" w:hAnsi="Helvetica Neue" w:cstheme="minorHAnsi"/>
          <w:bCs/>
          <w:sz w:val="22"/>
          <w:szCs w:val="22"/>
        </w:rPr>
        <w:t>s combine with 8030s and a 7380 sub,</w:t>
      </w:r>
      <w:r>
        <w:rPr>
          <w:rFonts w:ascii="Helvetica Neue" w:eastAsia="Arial" w:hAnsi="Helvetica Neue" w:cstheme="minorHAnsi"/>
          <w:bCs/>
          <w:sz w:val="22"/>
          <w:szCs w:val="22"/>
        </w:rPr>
        <w:t xml:space="preserve"> </w:t>
      </w:r>
      <w:r w:rsidRPr="00583FC0">
        <w:rPr>
          <w:rFonts w:ascii="Helvetica Neue" w:eastAsia="Arial" w:hAnsi="Helvetica Neue" w:cstheme="minorHAnsi"/>
          <w:bCs/>
          <w:sz w:val="22"/>
          <w:szCs w:val="22"/>
        </w:rPr>
        <w:t>while Stage 110 offers 8050s for</w:t>
      </w:r>
      <w:r>
        <w:rPr>
          <w:rFonts w:ascii="Helvetica Neue" w:eastAsia="Arial" w:hAnsi="Helvetica Neue" w:cstheme="minorHAnsi"/>
          <w:bCs/>
          <w:sz w:val="22"/>
          <w:szCs w:val="22"/>
        </w:rPr>
        <w:t xml:space="preserve"> </w:t>
      </w:r>
      <w:r w:rsidRPr="00583FC0">
        <w:rPr>
          <w:rFonts w:ascii="Helvetica Neue" w:eastAsia="Arial" w:hAnsi="Helvetica Neue" w:cstheme="minorHAnsi"/>
          <w:bCs/>
          <w:sz w:val="22"/>
          <w:szCs w:val="22"/>
        </w:rPr>
        <w:t xml:space="preserve">L-C-R, 8040s for surrounds, 8030s for overheads and a 7380. Finally, two 5.0 editing suites feature identical design, relying on 8030 and </w:t>
      </w:r>
      <w:hyperlink r:id="rId22" w:history="1">
        <w:r w:rsidRPr="000C2CBD">
          <w:rPr>
            <w:rStyle w:val="Hyperlink"/>
            <w:rFonts w:ascii="Helvetica Neue" w:eastAsia="Arial" w:hAnsi="Helvetica Neue" w:cstheme="minorHAnsi"/>
            <w:bCs/>
            <w:color w:val="538135" w:themeColor="accent6" w:themeShade="BF"/>
            <w:sz w:val="22"/>
            <w:szCs w:val="22"/>
          </w:rPr>
          <w:t>8020</w:t>
        </w:r>
      </w:hyperlink>
      <w:r>
        <w:rPr>
          <w:rFonts w:ascii="Helvetica Neue" w:eastAsia="Arial" w:hAnsi="Helvetica Neue" w:cstheme="minorHAnsi"/>
          <w:bCs/>
          <w:sz w:val="22"/>
          <w:szCs w:val="22"/>
        </w:rPr>
        <w:t xml:space="preserve"> </w:t>
      </w:r>
      <w:r w:rsidRPr="00583FC0">
        <w:rPr>
          <w:rFonts w:ascii="Helvetica Neue" w:eastAsia="Arial" w:hAnsi="Helvetica Neue" w:cstheme="minorHAnsi"/>
          <w:bCs/>
          <w:sz w:val="22"/>
          <w:szCs w:val="22"/>
        </w:rPr>
        <w:t>monitors.</w:t>
      </w:r>
    </w:p>
    <w:p w14:paraId="08A159B9" w14:textId="77777777" w:rsidR="00583FC0" w:rsidRPr="00583FC0" w:rsidRDefault="00583FC0" w:rsidP="00583FC0">
      <w:pPr>
        <w:jc w:val="both"/>
        <w:rPr>
          <w:rFonts w:ascii="Helvetica Neue" w:eastAsia="Arial" w:hAnsi="Helvetica Neue" w:cstheme="minorHAnsi"/>
          <w:bCs/>
          <w:sz w:val="22"/>
          <w:szCs w:val="22"/>
        </w:rPr>
      </w:pPr>
    </w:p>
    <w:p w14:paraId="7DD16293" w14:textId="3F478348" w:rsidR="00583FC0" w:rsidRDefault="00583FC0" w:rsidP="00583FC0">
      <w:pPr>
        <w:jc w:val="both"/>
        <w:rPr>
          <w:rFonts w:ascii="Helvetica Neue" w:eastAsia="Arial" w:hAnsi="Helvetica Neue" w:cstheme="minorHAnsi"/>
          <w:bCs/>
          <w:sz w:val="22"/>
          <w:szCs w:val="22"/>
        </w:rPr>
      </w:pPr>
      <w:r w:rsidRPr="00583FC0">
        <w:rPr>
          <w:rFonts w:ascii="Helvetica Neue" w:eastAsia="Arial" w:hAnsi="Helvetica Neue" w:cstheme="minorHAnsi"/>
          <w:bCs/>
          <w:sz w:val="22"/>
          <w:szCs w:val="22"/>
        </w:rPr>
        <w:t xml:space="preserve">Malaize affirms the convenience of choosing Genelec monitors for this latest expansion: “Genelec is very reliable and reacts very well during the studio calibration step – I love the ease of integration.” </w:t>
      </w:r>
    </w:p>
    <w:p w14:paraId="2BE0E56F" w14:textId="77777777" w:rsidR="00583FC0" w:rsidRPr="00583FC0" w:rsidRDefault="00583FC0" w:rsidP="00583FC0">
      <w:pPr>
        <w:jc w:val="both"/>
        <w:rPr>
          <w:rFonts w:ascii="Helvetica Neue" w:eastAsia="Arial" w:hAnsi="Helvetica Neue" w:cstheme="minorHAnsi"/>
          <w:bCs/>
          <w:sz w:val="22"/>
          <w:szCs w:val="22"/>
        </w:rPr>
      </w:pPr>
    </w:p>
    <w:p w14:paraId="6A01C162" w14:textId="4FDCC7AD" w:rsidR="008C7348" w:rsidRDefault="00583FC0" w:rsidP="00583FC0">
      <w:pPr>
        <w:jc w:val="both"/>
        <w:rPr>
          <w:rFonts w:ascii="Helvetica Neue" w:eastAsia="Arial" w:hAnsi="Helvetica Neue" w:cstheme="minorHAnsi"/>
          <w:bCs/>
          <w:sz w:val="22"/>
          <w:szCs w:val="22"/>
        </w:rPr>
      </w:pPr>
      <w:r w:rsidRPr="00583FC0">
        <w:rPr>
          <w:rFonts w:ascii="Helvetica Neue" w:eastAsia="Arial" w:hAnsi="Helvetica Neue" w:cstheme="minorHAnsi"/>
          <w:bCs/>
          <w:sz w:val="22"/>
          <w:szCs w:val="22"/>
        </w:rPr>
        <w:t xml:space="preserve">Additionally, </w:t>
      </w:r>
      <w:hyperlink r:id="rId23" w:history="1">
        <w:r w:rsidRPr="000C2CBD">
          <w:rPr>
            <w:rStyle w:val="Hyperlink"/>
            <w:rFonts w:ascii="Helvetica Neue" w:eastAsia="Arial" w:hAnsi="Helvetica Neue" w:cstheme="minorHAnsi"/>
            <w:bCs/>
            <w:color w:val="538135" w:themeColor="accent6" w:themeShade="BF"/>
            <w:sz w:val="22"/>
            <w:szCs w:val="22"/>
          </w:rPr>
          <w:t>GLM software</w:t>
        </w:r>
      </w:hyperlink>
      <w:r w:rsidRPr="00583FC0">
        <w:rPr>
          <w:rFonts w:ascii="Helvetica Neue" w:eastAsia="Arial" w:hAnsi="Helvetica Neue" w:cstheme="minorHAnsi"/>
          <w:bCs/>
          <w:sz w:val="22"/>
          <w:szCs w:val="22"/>
        </w:rPr>
        <w:t xml:space="preserve"> was incorporated to</w:t>
      </w:r>
      <w:r>
        <w:rPr>
          <w:rFonts w:ascii="Helvetica Neue" w:eastAsia="Arial" w:hAnsi="Helvetica Neue" w:cstheme="minorHAnsi"/>
          <w:bCs/>
          <w:sz w:val="22"/>
          <w:szCs w:val="22"/>
        </w:rPr>
        <w:t xml:space="preserve"> </w:t>
      </w:r>
      <w:r w:rsidRPr="00583FC0">
        <w:rPr>
          <w:rFonts w:ascii="Helvetica Neue" w:eastAsia="Arial" w:hAnsi="Helvetica Neue" w:cstheme="minorHAnsi"/>
          <w:bCs/>
          <w:sz w:val="22"/>
          <w:szCs w:val="22"/>
        </w:rPr>
        <w:t>calibrate each monitoring system to the room.</w:t>
      </w:r>
      <w:r>
        <w:rPr>
          <w:rFonts w:ascii="Helvetica Neue" w:eastAsia="Arial" w:hAnsi="Helvetica Neue" w:cstheme="minorHAnsi"/>
          <w:bCs/>
          <w:sz w:val="22"/>
          <w:szCs w:val="22"/>
        </w:rPr>
        <w:t xml:space="preserve"> </w:t>
      </w:r>
      <w:r w:rsidRPr="00583FC0">
        <w:rPr>
          <w:rFonts w:ascii="Helvetica Neue" w:eastAsia="Arial" w:hAnsi="Helvetica Neue" w:cstheme="minorHAnsi"/>
          <w:bCs/>
          <w:sz w:val="22"/>
          <w:szCs w:val="22"/>
        </w:rPr>
        <w:t>“I installed a GLM kit in all the studios, permanently connected, so it saves me a lot of time when I need to check the calibration – I don’t have to bring all the extra equipment which is helpful,” Malaize adds. “GLM allows me to do a fine calibration of the system in a very efficient way, while keeping my hands on all the loudspeaker parameters.”</w:t>
      </w:r>
    </w:p>
    <w:p w14:paraId="3C434C2A" w14:textId="77777777" w:rsidR="00583FC0" w:rsidRDefault="00583FC0" w:rsidP="00583FC0">
      <w:pPr>
        <w:jc w:val="both"/>
        <w:rPr>
          <w:rFonts w:ascii="Helvetica Neue" w:eastAsia="Arial" w:hAnsi="Helvetica Neue" w:cstheme="minorHAnsi"/>
          <w:bCs/>
          <w:sz w:val="22"/>
          <w:szCs w:val="22"/>
        </w:rPr>
      </w:pPr>
    </w:p>
    <w:p w14:paraId="6A6599AA" w14:textId="5060688F" w:rsidR="00583FC0" w:rsidRDefault="00583FC0" w:rsidP="00583FC0">
      <w:pPr>
        <w:jc w:val="both"/>
        <w:rPr>
          <w:rFonts w:ascii="Helvetica Neue" w:eastAsia="Arial" w:hAnsi="Helvetica Neue" w:cstheme="minorHAnsi"/>
          <w:bCs/>
          <w:sz w:val="22"/>
          <w:szCs w:val="22"/>
        </w:rPr>
      </w:pPr>
      <w:r w:rsidRPr="00583FC0">
        <w:rPr>
          <w:rFonts w:ascii="Helvetica Neue" w:eastAsia="Arial" w:hAnsi="Helvetica Neue" w:cstheme="minorHAnsi"/>
          <w:bCs/>
          <w:sz w:val="22"/>
          <w:szCs w:val="22"/>
        </w:rPr>
        <w:t>As Dubbing Brothers celebrates the completion of the expanded Paris facility, Malaize is pleased with the overall outcome. “I’m so proud of the way we’ve worked with our contractors, suppliers and colleagues,” he states. “It was such a great experience – an ambitious project, delivered in record time.”</w:t>
      </w:r>
    </w:p>
    <w:p w14:paraId="35F036B9" w14:textId="3A304F79" w:rsidR="00583FC0" w:rsidRPr="00583FC0" w:rsidRDefault="00583FC0" w:rsidP="00583FC0">
      <w:pPr>
        <w:jc w:val="both"/>
        <w:rPr>
          <w:rFonts w:ascii="Helvetica Neue" w:eastAsia="Arial" w:hAnsi="Helvetica Neue" w:cstheme="minorHAnsi"/>
          <w:bCs/>
          <w:sz w:val="22"/>
          <w:szCs w:val="22"/>
        </w:rPr>
      </w:pPr>
      <w:r w:rsidRPr="00583FC0">
        <w:rPr>
          <w:rFonts w:ascii="Helvetica Neue" w:eastAsia="Arial" w:hAnsi="Helvetica Neue" w:cstheme="minorHAnsi"/>
          <w:bCs/>
          <w:sz w:val="22"/>
          <w:szCs w:val="22"/>
        </w:rPr>
        <w:t xml:space="preserve"> </w:t>
      </w:r>
    </w:p>
    <w:p w14:paraId="7A67A56B" w14:textId="358BAF64" w:rsidR="00583FC0" w:rsidRPr="00862C3C" w:rsidRDefault="00583FC0" w:rsidP="00583FC0">
      <w:pPr>
        <w:jc w:val="both"/>
        <w:rPr>
          <w:rFonts w:ascii="Helvetica Neue" w:eastAsia="Arial" w:hAnsi="Helvetica Neue" w:cstheme="minorHAnsi"/>
          <w:bCs/>
          <w:sz w:val="22"/>
          <w:szCs w:val="22"/>
        </w:rPr>
      </w:pPr>
      <w:r w:rsidRPr="00583FC0">
        <w:rPr>
          <w:rFonts w:ascii="Helvetica Neue" w:eastAsia="Arial" w:hAnsi="Helvetica Neue" w:cstheme="minorHAnsi"/>
          <w:bCs/>
          <w:sz w:val="22"/>
          <w:szCs w:val="22"/>
        </w:rPr>
        <w:t>Looking towards the future, Dubbing Brothers is exploring further avenues for global expansion and enhancing its presence in more countries. As the company continues to set new standards in content localisation, its partnership with Genelec remains instrumental in delivering quality immersive audio. Malaize concludes: “I’ve installed many brands of loudspeakers in the past, but Genelec is the only one that gives me full assurance that we will produce a good mix.”</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24"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5473E9BD"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a number of </w:t>
      </w:r>
      <w:r w:rsidRPr="00182F9F">
        <w:rPr>
          <w:rFonts w:ascii="Helvetica Neue" w:eastAsia="Arial" w:hAnsi="Helvetica Neue" w:cs="Arial"/>
          <w:i/>
          <w:iCs/>
          <w:sz w:val="22"/>
          <w:szCs w:val="22"/>
        </w:rPr>
        <w:lastRenderedPageBreak/>
        <w:t>industry firsts and established Genelec as the industry leader in active monitors. 4</w:t>
      </w:r>
      <w:r w:rsidR="00E94B7A">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25">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F074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2CBD"/>
    <w:rsid w:val="000C6584"/>
    <w:rsid w:val="000D1C87"/>
    <w:rsid w:val="000D555E"/>
    <w:rsid w:val="000D6689"/>
    <w:rsid w:val="000E1C0D"/>
    <w:rsid w:val="00107244"/>
    <w:rsid w:val="001072F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83FC0"/>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A798F"/>
    <w:rsid w:val="008B4490"/>
    <w:rsid w:val="008C7348"/>
    <w:rsid w:val="008D185C"/>
    <w:rsid w:val="008E2CE3"/>
    <w:rsid w:val="008E652D"/>
    <w:rsid w:val="008F4B52"/>
    <w:rsid w:val="00915221"/>
    <w:rsid w:val="00935C2F"/>
    <w:rsid w:val="00941D38"/>
    <w:rsid w:val="00942AA1"/>
    <w:rsid w:val="0098003E"/>
    <w:rsid w:val="009861D7"/>
    <w:rsid w:val="0098732D"/>
    <w:rsid w:val="009E16AC"/>
    <w:rsid w:val="009E63C3"/>
    <w:rsid w:val="009F5C8F"/>
    <w:rsid w:val="00A055E9"/>
    <w:rsid w:val="00A05625"/>
    <w:rsid w:val="00A15A74"/>
    <w:rsid w:val="00A35CF3"/>
    <w:rsid w:val="00A4080D"/>
    <w:rsid w:val="00A60960"/>
    <w:rsid w:val="00A85604"/>
    <w:rsid w:val="00A96330"/>
    <w:rsid w:val="00AD01DC"/>
    <w:rsid w:val="00AD136A"/>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30870"/>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94B7A"/>
    <w:rsid w:val="00EC5F7E"/>
    <w:rsid w:val="00EE46E7"/>
    <w:rsid w:val="00EE6564"/>
    <w:rsid w:val="00EE7B20"/>
    <w:rsid w:val="00EF0B55"/>
    <w:rsid w:val="00F063D6"/>
    <w:rsid w:val="00F07419"/>
    <w:rsid w:val="00F137CF"/>
    <w:rsid w:val="00F209A6"/>
    <w:rsid w:val="00F21C89"/>
    <w:rsid w:val="00F51C16"/>
    <w:rsid w:val="00F56B1E"/>
    <w:rsid w:val="00F736C0"/>
    <w:rsid w:val="00F962F8"/>
    <w:rsid w:val="00FA4D6F"/>
    <w:rsid w:val="00FA57D3"/>
    <w:rsid w:val="00FC003F"/>
    <w:rsid w:val="00FD7B51"/>
    <w:rsid w:val="00FF1FDD"/>
    <w:rsid w:val="00FF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bing-brothers.com/" TargetMode="External"/><Relationship Id="rId13" Type="http://schemas.openxmlformats.org/officeDocument/2006/relationships/hyperlink" Target="https://www.genelec.com/s360a" TargetMode="External"/><Relationship Id="rId18" Type="http://schemas.openxmlformats.org/officeDocument/2006/relationships/hyperlink" Target="https://www.genelec.com/8030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enelec.com/8050b" TargetMode="External"/><Relationship Id="rId7" Type="http://schemas.openxmlformats.org/officeDocument/2006/relationships/image" Target="media/image1.jpeg"/><Relationship Id="rId12" Type="http://schemas.openxmlformats.org/officeDocument/2006/relationships/hyperlink" Target="https://screenexcellence.com/" TargetMode="External"/><Relationship Id="rId17" Type="http://schemas.openxmlformats.org/officeDocument/2006/relationships/hyperlink" Target="https://www.genelec.com/8040b" TargetMode="External"/><Relationship Id="rId25"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s://www.genelec.com/8350a" TargetMode="External"/><Relationship Id="rId20" Type="http://schemas.openxmlformats.org/officeDocument/2006/relationships/hyperlink" Target="https://www.genelec.com/835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adesign.com/" TargetMode="External"/><Relationship Id="rId24" Type="http://schemas.openxmlformats.org/officeDocument/2006/relationships/hyperlink" Target="http://www.genelec.com" TargetMode="External"/><Relationship Id="rId5" Type="http://schemas.openxmlformats.org/officeDocument/2006/relationships/settings" Target="settings.xml"/><Relationship Id="rId15" Type="http://schemas.openxmlformats.org/officeDocument/2006/relationships/hyperlink" Target="https://www.genelec.com/7382a" TargetMode="External"/><Relationship Id="rId23" Type="http://schemas.openxmlformats.org/officeDocument/2006/relationships/hyperlink" Target="https://www.genelec.com/glm" TargetMode="External"/><Relationship Id="rId10" Type="http://schemas.openxmlformats.org/officeDocument/2006/relationships/hyperlink" Target="https://www.videlio.com/en/" TargetMode="External"/><Relationship Id="rId19" Type="http://schemas.openxmlformats.org/officeDocument/2006/relationships/hyperlink" Target="https://www.genelec.com/7380a" TargetMode="External"/><Relationship Id="rId4" Type="http://schemas.openxmlformats.org/officeDocument/2006/relationships/styles" Target="styles.xml"/><Relationship Id="rId9" Type="http://schemas.openxmlformats.org/officeDocument/2006/relationships/hyperlink" Target="https://ctmsolutions.com/" TargetMode="External"/><Relationship Id="rId14" Type="http://schemas.openxmlformats.org/officeDocument/2006/relationships/hyperlink" Target="https://www.genelec.com/8340a" TargetMode="External"/><Relationship Id="rId22" Type="http://schemas.openxmlformats.org/officeDocument/2006/relationships/hyperlink" Target="https://www.genelec.com/802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124F2-724D-43C1-9838-584BA95C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E9453-92B0-4BDE-BC85-12645B7F6606}">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F3F92E64-D26C-45BE-ABC5-095E782C8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6309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3</cp:revision>
  <dcterms:created xsi:type="dcterms:W3CDTF">2024-05-07T13:11:00Z</dcterms:created>
  <dcterms:modified xsi:type="dcterms:W3CDTF">2024-05-10T06:51:00Z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