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6BC4" w14:textId="31298DEA" w:rsidR="00C23964" w:rsidRPr="00FF1A7B" w:rsidRDefault="00C23964" w:rsidP="00C23964">
      <w:pPr>
        <w:ind w:left="6480" w:firstLine="720"/>
        <w:rPr>
          <w:rFonts w:ascii="Helvetica Neue" w:eastAsia="Helvetica Neue" w:hAnsi="Helvetica Neue" w:cs="Helvetica Neue"/>
          <w:sz w:val="24"/>
          <w:szCs w:val="24"/>
          <w:lang w:val="fi-FI"/>
        </w:rPr>
      </w:pPr>
      <w:r w:rsidRPr="00FF1A7B">
        <w:rPr>
          <w:rFonts w:ascii="Helvetica Neue" w:eastAsia="Helvetica Neue" w:hAnsi="Helvetica Neue" w:cs="Helvetica Neue"/>
          <w:sz w:val="24"/>
          <w:szCs w:val="24"/>
          <w:lang w:val="fi-FI"/>
        </w:rPr>
        <w:t>Heinäkuu 2022</w:t>
      </w:r>
    </w:p>
    <w:p w14:paraId="2E9AF700" w14:textId="77777777" w:rsidR="00C23964" w:rsidRPr="00FF1A7B" w:rsidRDefault="00C23964" w:rsidP="00C23964">
      <w:pPr>
        <w:spacing w:line="2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6381BD65" wp14:editId="034BB80B">
            <wp:simplePos x="0" y="0"/>
            <wp:positionH relativeFrom="column">
              <wp:posOffset>4445</wp:posOffset>
            </wp:positionH>
            <wp:positionV relativeFrom="paragraph">
              <wp:posOffset>-165099</wp:posOffset>
            </wp:positionV>
            <wp:extent cx="1665605" cy="332105"/>
            <wp:effectExtent l="0" t="0" r="0" b="0"/>
            <wp:wrapNone/>
            <wp:docPr id="5" name="image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 descr="A picture containing text, clipart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0288B4" w14:textId="77777777" w:rsidR="00C23964" w:rsidRPr="00FF1A7B" w:rsidRDefault="00C23964" w:rsidP="00C23964">
      <w:pPr>
        <w:spacing w:line="20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1E4322BB" w14:textId="77777777" w:rsidR="00C23964" w:rsidRPr="00FF1A7B" w:rsidRDefault="00C23964" w:rsidP="00C23964">
      <w:pPr>
        <w:spacing w:line="20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10982266" w14:textId="77777777" w:rsidR="00C23964" w:rsidRPr="00FF1A7B" w:rsidRDefault="00C23964" w:rsidP="00C23964">
      <w:pPr>
        <w:spacing w:line="20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76C5AF4" w14:textId="77777777" w:rsidR="00C23964" w:rsidRPr="00FF1A7B" w:rsidRDefault="00C23964" w:rsidP="00C23964">
      <w:pPr>
        <w:spacing w:line="250" w:lineRule="auto"/>
        <w:rPr>
          <w:rFonts w:ascii="Helvetica Neue" w:eastAsia="Helvetica Neue" w:hAnsi="Helvetica Neue" w:cs="Helvetica Neue"/>
          <w:sz w:val="24"/>
          <w:szCs w:val="24"/>
          <w:lang w:val="fi-FI"/>
        </w:rPr>
      </w:pPr>
    </w:p>
    <w:p w14:paraId="52EA0972" w14:textId="5513F558" w:rsidR="00C23964" w:rsidRPr="00FF1A7B" w:rsidRDefault="00C23964" w:rsidP="00C23964">
      <w:pPr>
        <w:ind w:right="340"/>
        <w:jc w:val="center"/>
        <w:rPr>
          <w:rFonts w:ascii="Helvetica Neue" w:eastAsia="Helvetica Neue" w:hAnsi="Helvetica Neue" w:cs="Helvetica Neue"/>
          <w:sz w:val="40"/>
          <w:szCs w:val="40"/>
          <w:lang w:val="fi-FI"/>
        </w:rPr>
      </w:pPr>
      <w:r w:rsidRPr="00FF1A7B">
        <w:rPr>
          <w:rFonts w:ascii="Helvetica Neue" w:eastAsia="Helvetica Neue" w:hAnsi="Helvetica Neue" w:cs="Helvetica Neue"/>
          <w:sz w:val="40"/>
          <w:szCs w:val="40"/>
          <w:lang w:val="fi-FI"/>
        </w:rPr>
        <w:t>Lehdistötiedote</w:t>
      </w:r>
    </w:p>
    <w:p w14:paraId="77794D33" w14:textId="77777777" w:rsidR="00C23964" w:rsidRPr="00FF1A7B" w:rsidRDefault="00C23964" w:rsidP="00C2396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393A839" w14:textId="4881464A" w:rsidR="00C23964" w:rsidRPr="00FF1A7B" w:rsidRDefault="00C23964" w:rsidP="00C23964">
      <w:pPr>
        <w:jc w:val="center"/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</w:pPr>
      <w:bookmarkStart w:id="0" w:name="_Hlk108008866"/>
      <w:r w:rsidRPr="00FF1A7B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>Supercell</w:t>
      </w:r>
      <w:r w:rsidR="004B69F8" w:rsidRPr="00FF1A7B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>in</w:t>
      </w:r>
      <w:r w:rsidR="00EE19CD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 xml:space="preserve"> </w:t>
      </w:r>
      <w:r w:rsidR="008354E4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>uuden</w:t>
      </w:r>
      <w:r w:rsidR="00A02615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 xml:space="preserve"> </w:t>
      </w:r>
      <w:r w:rsidR="00E620F3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>pääkonttori</w:t>
      </w:r>
      <w:r w:rsidR="008354E4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>n äänentoisto toteutettiin</w:t>
      </w:r>
      <w:r w:rsidR="004B69F8" w:rsidRPr="00FF1A7B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 xml:space="preserve"> Genelecin kaiuttimilla</w:t>
      </w:r>
    </w:p>
    <w:bookmarkEnd w:id="0"/>
    <w:p w14:paraId="52A94E93" w14:textId="77777777" w:rsidR="00C23964" w:rsidRPr="00FF1A7B" w:rsidRDefault="00C23964" w:rsidP="00C23964">
      <w:pPr>
        <w:jc w:val="center"/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</w:pPr>
    </w:p>
    <w:p w14:paraId="44383C43" w14:textId="3B806A26" w:rsidR="00C23964" w:rsidRPr="00FF1A7B" w:rsidRDefault="00C23964" w:rsidP="00C23964">
      <w:pPr>
        <w:jc w:val="center"/>
        <w:rPr>
          <w:rFonts w:ascii="Helvetica Neue" w:eastAsia="Helvetica Neue" w:hAnsi="Helvetica Neue" w:cs="Helvetica Neue"/>
          <w:sz w:val="24"/>
          <w:szCs w:val="24"/>
          <w:lang w:val="fi-FI"/>
        </w:rPr>
      </w:pPr>
      <w:r w:rsidRPr="00FF1A7B">
        <w:rPr>
          <w:rFonts w:ascii="Helvetica Neue" w:eastAsia="Helvetica Neue" w:hAnsi="Helvetica Neue" w:cs="Helvetica Neue"/>
          <w:sz w:val="24"/>
          <w:szCs w:val="24"/>
          <w:lang w:val="fi-FI"/>
        </w:rPr>
        <w:t>Videopelejä kehittävän yrityksen toimitiloi</w:t>
      </w:r>
      <w:r w:rsidR="008D6F08" w:rsidRPr="00FF1A7B">
        <w:rPr>
          <w:rFonts w:ascii="Helvetica Neue" w:eastAsia="Helvetica Neue" w:hAnsi="Helvetica Neue" w:cs="Helvetica Neue"/>
          <w:sz w:val="24"/>
          <w:szCs w:val="24"/>
          <w:lang w:val="fi-FI"/>
        </w:rPr>
        <w:t>hin</w:t>
      </w:r>
      <w:r w:rsidRPr="00FF1A7B">
        <w:rPr>
          <w:rFonts w:ascii="Helvetica Neue" w:eastAsia="Helvetica Neue" w:hAnsi="Helvetica Neue" w:cs="Helvetica Neue"/>
          <w:sz w:val="24"/>
          <w:szCs w:val="24"/>
          <w:lang w:val="fi-FI"/>
        </w:rPr>
        <w:t xml:space="preserve"> on </w:t>
      </w:r>
      <w:r w:rsidR="008D6F08" w:rsidRPr="00FF1A7B">
        <w:rPr>
          <w:rFonts w:ascii="Helvetica Neue" w:eastAsia="Helvetica Neue" w:hAnsi="Helvetica Neue" w:cs="Helvetica Neue"/>
          <w:sz w:val="24"/>
          <w:szCs w:val="24"/>
          <w:lang w:val="fi-FI"/>
        </w:rPr>
        <w:t xml:space="preserve">asennettu </w:t>
      </w:r>
      <w:r w:rsidRPr="00FF1A7B">
        <w:rPr>
          <w:rFonts w:ascii="Helvetica Neue" w:eastAsia="Helvetica Neue" w:hAnsi="Helvetica Neue" w:cs="Helvetica Neue"/>
          <w:sz w:val="24"/>
          <w:szCs w:val="24"/>
          <w:lang w:val="fi-FI"/>
        </w:rPr>
        <w:t xml:space="preserve">yli 300 Smart IP -kaiutinta </w:t>
      </w:r>
    </w:p>
    <w:p w14:paraId="3C6CAE88" w14:textId="77777777" w:rsidR="00C23964" w:rsidRPr="00FF1A7B" w:rsidRDefault="00C23964" w:rsidP="00C23964">
      <w:pPr>
        <w:jc w:val="center"/>
        <w:rPr>
          <w:rFonts w:ascii="Arial" w:eastAsia="Arial" w:hAnsi="Arial" w:cs="Arial"/>
          <w:b/>
          <w:color w:val="007A53"/>
          <w:sz w:val="34"/>
          <w:szCs w:val="34"/>
          <w:lang w:val="fi-FI"/>
        </w:rPr>
      </w:pPr>
    </w:p>
    <w:p w14:paraId="12BFD335" w14:textId="4BF6FAF1" w:rsidR="00C27B69" w:rsidRPr="00FF1A7B" w:rsidRDefault="00C23964" w:rsidP="00C23964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FF1A7B">
        <w:rPr>
          <w:rFonts w:ascii="Helvetica Neue" w:eastAsia="Helvetica Neue" w:hAnsi="Helvetica Neue" w:cs="Helvetica Neue"/>
          <w:b/>
          <w:color w:val="202124"/>
          <w:sz w:val="21"/>
          <w:szCs w:val="21"/>
          <w:lang w:val="fi-FI"/>
        </w:rPr>
        <w:t xml:space="preserve">Helsinki </w:t>
      </w:r>
      <w:r w:rsidRPr="00FF1A7B">
        <w:rPr>
          <w:rFonts w:ascii="Helvetica Neue" w:eastAsia="Helvetica Neue" w:hAnsi="Helvetica Neue" w:cs="Helvetica Neue"/>
          <w:b/>
          <w:sz w:val="22"/>
          <w:szCs w:val="22"/>
          <w:lang w:val="fi-FI"/>
        </w:rPr>
        <w:t xml:space="preserve">– </w:t>
      </w:r>
      <w:r w:rsidR="008D6F08" w:rsidRPr="00FF1A7B">
        <w:rPr>
          <w:rFonts w:ascii="Helvetica Neue" w:eastAsia="Helvetica Neue" w:hAnsi="Helvetica Neue" w:cs="Helvetica Neue"/>
          <w:b/>
          <w:sz w:val="22"/>
          <w:szCs w:val="22"/>
          <w:lang w:val="fi-FI"/>
        </w:rPr>
        <w:t>h</w:t>
      </w:r>
      <w:r w:rsidRPr="00FF1A7B">
        <w:rPr>
          <w:rFonts w:ascii="Helvetica Neue" w:eastAsia="Helvetica Neue" w:hAnsi="Helvetica Neue" w:cs="Helvetica Neue"/>
          <w:b/>
          <w:sz w:val="22"/>
          <w:szCs w:val="22"/>
          <w:lang w:val="fi-FI"/>
        </w:rPr>
        <w:t>einäkuu 2022...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hyperlink r:id="rId5" w:history="1">
        <w:r w:rsidRPr="00FF1A7B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Supercell</w:t>
        </w:r>
      </w:hyperlink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on yksi maailman menestyneimmistä mobiilipeliyrityksistä,</w:t>
      </w:r>
      <w:r w:rsidR="001E7F5E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joka tunnetaan mm.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r w:rsidR="0033587D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peleistä 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Clash of Clans</w:t>
      </w:r>
      <w:r w:rsidR="001E7F5E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, koko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perheen suosik</w:t>
      </w:r>
      <w:r w:rsidR="00455097">
        <w:rPr>
          <w:rFonts w:ascii="Helvetica Neue" w:eastAsia="Helvetica Neue" w:hAnsi="Helvetica Neue" w:cs="Helvetica Neue"/>
          <w:sz w:val="22"/>
          <w:szCs w:val="22"/>
          <w:lang w:val="fi-FI"/>
        </w:rPr>
        <w:t>ista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Hay Day</w:t>
      </w:r>
      <w:r w:rsidR="00455097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ja</w:t>
      </w:r>
      <w:r w:rsidR="001E7F5E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uudemmista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julkaisui</w:t>
      </w:r>
      <w:r w:rsidR="001E7F5E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sta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, kuten Boom Beach ja Brawl Stars. Nyt Supercell on muuttanut </w:t>
      </w:r>
      <w:r w:rsidR="00EE19CD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uusiin, 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mittatilaustyönä tehtyihin</w:t>
      </w:r>
      <w:r w:rsidR="008D6F08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toimi</w:t>
      </w:r>
      <w:r w:rsidR="001E7F5E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tiloihinsa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Helsin</w:t>
      </w:r>
      <w:r w:rsidR="000773A2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gin Jätkäsaareen</w:t>
      </w:r>
      <w:r w:rsidR="001E7F5E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. </w:t>
      </w:r>
      <w:bookmarkStart w:id="1" w:name="_Hlk108006933"/>
      <w:r w:rsidR="000773A2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Ainutlaatuinen</w:t>
      </w:r>
      <w:r w:rsidR="00D962CD">
        <w:rPr>
          <w:rFonts w:ascii="Helvetica Neue" w:eastAsia="Helvetica Neue" w:hAnsi="Helvetica Neue" w:cs="Helvetica Neue"/>
          <w:sz w:val="22"/>
          <w:szCs w:val="22"/>
          <w:lang w:val="fi-FI"/>
        </w:rPr>
        <w:t>,</w:t>
      </w:r>
      <w:r w:rsidR="00C27B69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hyperlink r:id="rId6" w:history="1">
        <w:r w:rsidR="00043D01" w:rsidRPr="00FF1A7B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Wood City</w:t>
        </w:r>
      </w:hyperlink>
      <w:r w:rsidR="00043D01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-puukorttelissa </w:t>
      </w:r>
      <w:r w:rsidR="00043D01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sijaitseva toimistorakennus 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on alusta asti suunniteltu edustamaan </w:t>
      </w:r>
      <w:r w:rsidR="00C27B69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Supercellin 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yrityskulttuuria</w:t>
      </w:r>
      <w:r w:rsidR="00467CF5">
        <w:rPr>
          <w:rFonts w:ascii="Helvetica Neue" w:eastAsia="Helvetica Neue" w:hAnsi="Helvetica Neue" w:cs="Helvetica Neue"/>
          <w:sz w:val="22"/>
          <w:szCs w:val="22"/>
          <w:lang w:val="fi-FI"/>
        </w:rPr>
        <w:t>,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sekä edistämään </w:t>
      </w:r>
      <w:r w:rsidR="001E7F5E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henkilöstön 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hyvinvointia ja tuottavuutta</w:t>
      </w:r>
      <w:bookmarkEnd w:id="1"/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. Rakennukseen on integroitu lähes 500 </w:t>
      </w:r>
      <w:hyperlink r:id="rId7" w:history="1">
        <w:r w:rsidRPr="00FF1A7B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Genelec</w:t>
        </w:r>
      </w:hyperlink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-kaiutinta, mukaan lukien noin 300 </w:t>
      </w:r>
      <w:hyperlink r:id="rId8" w:history="1">
        <w:r w:rsidRPr="00FF1A7B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Smart IP</w:t>
        </w:r>
      </w:hyperlink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-mallia.</w:t>
      </w:r>
      <w:r w:rsidR="00C27B69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</w:p>
    <w:p w14:paraId="44C90919" w14:textId="77777777" w:rsidR="00C27B69" w:rsidRPr="00FF1A7B" w:rsidRDefault="00C27B69" w:rsidP="00C23964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22BC2287" w14:textId="6F439D60" w:rsidR="0056553B" w:rsidRDefault="00C27B69" w:rsidP="00C23964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Markus Haikonen</w:t>
      </w:r>
      <w:r w:rsidR="0007689A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, Head of AV and Broadcast, Supercelliltä kertoo: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"Kun aloimme rakentaa yrityksen uu</w:t>
      </w:r>
      <w:r w:rsidR="00D962CD">
        <w:rPr>
          <w:rFonts w:ascii="Helvetica Neue" w:eastAsia="Helvetica Neue" w:hAnsi="Helvetica Neue" w:cs="Helvetica Neue"/>
          <w:sz w:val="22"/>
          <w:szCs w:val="22"/>
          <w:lang w:val="fi-FI"/>
        </w:rPr>
        <w:t>tta toimistoa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, </w:t>
      </w:r>
      <w:r w:rsidR="0007689A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halusimme suunnitella työskentelytilat</w:t>
      </w:r>
      <w:r w:rsidR="00D87511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, jotka palvelevat meidän työntekijöitä</w:t>
      </w:r>
      <w:r w:rsidR="00B62833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mme</w:t>
      </w:r>
      <w:r w:rsidR="0007689A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. </w:t>
      </w:r>
      <w:r w:rsidR="00A84F49" w:rsidRPr="005D5A7A">
        <w:rPr>
          <w:rFonts w:ascii="Helvetica Neue" w:eastAsia="Helvetica Neue" w:hAnsi="Helvetica Neue" w:cs="Helvetica Neue"/>
          <w:sz w:val="22"/>
          <w:szCs w:val="22"/>
          <w:lang w:val="fi-FI"/>
        </w:rPr>
        <w:t>Tarvitsimme vankkaa AV-projektinhallintaosaamista, jonka</w:t>
      </w:r>
      <w:r w:rsidR="00A84F4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tuli toteuttamaan</w:t>
      </w:r>
      <w:r w:rsidR="00A84F49" w:rsidRPr="005D5A7A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hyperlink r:id="rId9" w:history="1">
        <w:r w:rsidR="00A84F49" w:rsidRPr="00A84F49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Akukon</w:t>
        </w:r>
      </w:hyperlink>
      <w:r w:rsidR="00A84F49" w:rsidRPr="005D5A7A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. Tarvitsimme myös paljon suunnitteluapua, jossa Akukon ja </w:t>
      </w:r>
      <w:hyperlink r:id="rId10" w:history="1">
        <w:r w:rsidR="00A84F49" w:rsidRPr="005D5A7A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Audico</w:t>
        </w:r>
      </w:hyperlink>
      <w:r w:rsidR="00A84F49" w:rsidRPr="005D5A7A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toimivat yhdessä." Akukon on akustiikan ja AV-suunnittelun ykkönen Suomessa</w:t>
      </w:r>
      <w:r w:rsidR="00A84F4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. </w:t>
      </w:r>
      <w:r w:rsidR="009F6F34">
        <w:rPr>
          <w:rFonts w:ascii="Helvetica Neue" w:eastAsia="Helvetica Neue" w:hAnsi="Helvetica Neue" w:cs="Helvetica Neue"/>
          <w:sz w:val="22"/>
          <w:szCs w:val="22"/>
          <w:lang w:val="fi-FI"/>
        </w:rPr>
        <w:t>S</w:t>
      </w:r>
      <w:r w:rsidR="00A84F49">
        <w:rPr>
          <w:rFonts w:ascii="Helvetica Neue" w:eastAsia="Helvetica Neue" w:hAnsi="Helvetica Neue" w:cs="Helvetica Neue"/>
          <w:sz w:val="22"/>
          <w:szCs w:val="22"/>
          <w:lang w:val="fi-FI"/>
        </w:rPr>
        <w:t>e teki y</w:t>
      </w:r>
      <w:r w:rsidR="00A84F49" w:rsidRPr="005D5A7A">
        <w:rPr>
          <w:rFonts w:ascii="Helvetica Neue" w:eastAsia="Helvetica Neue" w:hAnsi="Helvetica Neue" w:cs="Helvetica Neue"/>
          <w:sz w:val="22"/>
          <w:szCs w:val="22"/>
          <w:lang w:val="fi-FI"/>
        </w:rPr>
        <w:t>hteistyötä AV-ratkaisujen asiantuntija Audico Systems Oy:n kanssa, joka vastasi järjestelmien suunnittelusta ja integroinnista.</w:t>
      </w:r>
    </w:p>
    <w:p w14:paraId="6102D0AA" w14:textId="77777777" w:rsidR="00A84F49" w:rsidRPr="00FF1A7B" w:rsidRDefault="00A84F49" w:rsidP="00C23964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0CC89DF1" w14:textId="780DA329" w:rsidR="0074258B" w:rsidRPr="00FF1A7B" w:rsidRDefault="00AD4F40" w:rsidP="0074258B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“</w:t>
      </w:r>
      <w:r w:rsidR="0056553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Näiden tilojen – erityisesti tiimi</w:t>
      </w:r>
      <w:r w:rsidR="00C33BCF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-</w:t>
      </w:r>
      <w:r w:rsidR="0056553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ja kokoustilojen – suunnittelussa oli olennaista, että ne ovat helppokäyttöisiä, helposti valvottavia ja sopivat tarpeisiimme. Sanomattakin on selvää, että laatu on meille todella tärkeää”, Haikonen </w:t>
      </w:r>
      <w:r w:rsidR="00F759CF">
        <w:rPr>
          <w:rFonts w:ascii="Helvetica Neue" w:eastAsia="Helvetica Neue" w:hAnsi="Helvetica Neue" w:cs="Helvetica Neue"/>
          <w:sz w:val="22"/>
          <w:szCs w:val="22"/>
          <w:lang w:val="fi-FI"/>
        </w:rPr>
        <w:t>jatkaa</w:t>
      </w:r>
      <w:r w:rsidR="0056553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. 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“</w:t>
      </w:r>
      <w:r w:rsidR="0056553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Äänentoiston näkökulmasta Genelec oli ihanteellinen valinta, varsinkin uudet Smart IP -kaiuttimet. Olemme aina olleet suuria Genelec</w:t>
      </w:r>
      <w:r w:rsidR="0074258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-</w:t>
      </w:r>
      <w:r w:rsidR="0056553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faneja ja käyttäneet heidän kaiuttimiaan toimistoissamme maailmanlaajuisesti, joten </w:t>
      </w:r>
      <w:r w:rsidR="0074258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n</w:t>
      </w:r>
      <w:r w:rsidR="0056553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e oli</w:t>
      </w:r>
      <w:r w:rsidR="0074258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vat</w:t>
      </w:r>
      <w:r w:rsidR="0056553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luonnollinen valinta myös tähän projektiin. Kun kuulimme Smart IP:stä</w:t>
      </w:r>
      <w:r w:rsidR="0074258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ja</w:t>
      </w:r>
      <w:r w:rsidR="0056553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sen sisäänrakennetu</w:t>
      </w:r>
      <w:r w:rsidR="0074258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sta</w:t>
      </w:r>
      <w:r w:rsidR="0056553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r w:rsidR="00467CF5">
        <w:rPr>
          <w:rFonts w:ascii="Helvetica Neue" w:eastAsia="Helvetica Neue" w:hAnsi="Helvetica Neue" w:cs="Helvetica Neue"/>
          <w:sz w:val="22"/>
          <w:szCs w:val="22"/>
          <w:lang w:val="fi-FI"/>
        </w:rPr>
        <w:t>signaalinkäsittely</w:t>
      </w:r>
      <w:r w:rsidR="0074258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st</w:t>
      </w:r>
      <w:r w:rsidR="0056553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ä,</w:t>
      </w:r>
      <w:r w:rsidR="00D962CD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ties</w:t>
      </w:r>
      <w:r w:rsidR="0056553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imme heti, että se sopisi erinomaisesti tiimi- ja kokoustiloihin, joissa </w:t>
      </w:r>
      <w:r w:rsidR="00F759CF">
        <w:rPr>
          <w:rFonts w:ascii="Helvetica Neue" w:eastAsia="Helvetica Neue" w:hAnsi="Helvetica Neue" w:cs="Helvetica Neue"/>
          <w:sz w:val="22"/>
          <w:szCs w:val="22"/>
          <w:lang w:val="fi-FI"/>
        </w:rPr>
        <w:t>ei ole erillisiä DSP-laitteita</w:t>
      </w:r>
      <w:r w:rsidR="0056553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. Halusimme myös </w:t>
      </w:r>
      <w:r w:rsidR="0074258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luotettavuutta ja joustavuutta, jota </w:t>
      </w:r>
      <w:r w:rsidR="0056553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Smart IP -konsepti tarjoa</w:t>
      </w:r>
      <w:r w:rsidR="0074258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a</w:t>
      </w:r>
      <w:r w:rsidR="0056553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."</w:t>
      </w:r>
      <w:r w:rsidR="0074258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</w:p>
    <w:p w14:paraId="01E5FF9C" w14:textId="77777777" w:rsidR="0074258B" w:rsidRPr="00FF1A7B" w:rsidRDefault="0074258B" w:rsidP="0074258B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06D13E27" w14:textId="6D456669" w:rsidR="0074258B" w:rsidRPr="00FF1A7B" w:rsidRDefault="0074258B" w:rsidP="0074258B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Audiconin tekninen asiantuntija Terhi Salo </w:t>
      </w:r>
      <w:r w:rsidR="00F759CF">
        <w:rPr>
          <w:rFonts w:ascii="Helvetica Neue" w:eastAsia="Helvetica Neue" w:hAnsi="Helvetica Neue" w:cs="Helvetica Neue"/>
          <w:sz w:val="22"/>
          <w:szCs w:val="22"/>
          <w:lang w:val="fi-FI"/>
        </w:rPr>
        <w:t>lisää</w:t>
      </w:r>
      <w:r w:rsidR="00C33BCF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: “Kiinteistöön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asennetuista 500 Genelec-kaiuttimesta hieman yli 300 on </w:t>
      </w:r>
      <w:hyperlink r:id="rId11" w:history="1">
        <w:r w:rsidRPr="00FF1A7B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4430 Smart IP</w:t>
        </w:r>
      </w:hyperlink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-kaiut</w:t>
      </w:r>
      <w:r w:rsidR="00D637A0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timia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, loput ovat muita Genelecin aktiivikaiuttimia, jotka on</w:t>
      </w:r>
      <w:r w:rsidR="00D637A0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r w:rsidR="00F52A9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tuotu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Supercellin aiem</w:t>
      </w:r>
      <w:r w:rsidR="00D637A0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milta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toimisto</w:t>
      </w:r>
      <w:r w:rsidR="00D637A0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ilta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.</w:t>
      </w:r>
    </w:p>
    <w:p w14:paraId="244A05FF" w14:textId="77777777" w:rsidR="0074258B" w:rsidRPr="00FF1A7B" w:rsidRDefault="0074258B" w:rsidP="0074258B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001C5153" w14:textId="05F64312" w:rsidR="007161D5" w:rsidRPr="00FF1A7B" w:rsidRDefault="0074258B" w:rsidP="0074258B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"</w:t>
      </w:r>
      <w:r w:rsidR="00F52A9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Smart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IP</w:t>
      </w:r>
      <w:r w:rsidR="00F52A9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-kaiuttimet sopivat ihanteellisesti tämän kaltaisiin suuriin ja</w:t>
      </w:r>
      <w:r w:rsidR="00F52A9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vaativiin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asennuksiin, </w:t>
      </w:r>
      <w:r w:rsidR="0092703B">
        <w:rPr>
          <w:rFonts w:ascii="Helvetica Neue" w:eastAsia="Helvetica Neue" w:hAnsi="Helvetica Neue" w:cs="Helvetica Neue"/>
          <w:sz w:val="22"/>
          <w:szCs w:val="22"/>
          <w:lang w:val="fi-FI"/>
        </w:rPr>
        <w:t>sillä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kaiuttim</w:t>
      </w:r>
      <w:r w:rsidR="009D1CEE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ii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n tarvitaan vain yksi Ethernet-kaapeli", Salo jatkaa. </w:t>
      </w:r>
      <w:r w:rsidR="006A672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“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S</w:t>
      </w:r>
      <w:r w:rsidR="0092703B">
        <w:rPr>
          <w:rFonts w:ascii="Helvetica Neue" w:eastAsia="Helvetica Neue" w:hAnsi="Helvetica Neue" w:cs="Helvetica Neue"/>
          <w:sz w:val="22"/>
          <w:szCs w:val="22"/>
          <w:lang w:val="fi-FI"/>
        </w:rPr>
        <w:t>amalla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kaapelilla saa</w:t>
      </w:r>
      <w:r w:rsidR="006A672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sekä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virtaa</w:t>
      </w:r>
      <w:r w:rsidR="006A672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ja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ääntä </w:t>
      </w:r>
      <w:r w:rsidR="006A672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että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mahdollisuuden ohjata kaiutinta ja sen </w:t>
      </w:r>
      <w:r w:rsidR="00467CF5">
        <w:rPr>
          <w:rFonts w:ascii="Helvetica Neue" w:eastAsia="Helvetica Neue" w:hAnsi="Helvetica Neue" w:cs="Helvetica Neue"/>
          <w:sz w:val="22"/>
          <w:szCs w:val="22"/>
          <w:lang w:val="fi-FI"/>
        </w:rPr>
        <w:t>signaalinkäsittelyä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.</w:t>
      </w:r>
      <w:r w:rsidR="006A672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Y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hdistämi</w:t>
      </w:r>
      <w:r w:rsidR="006A672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sestä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verkkoon on 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lastRenderedPageBreak/>
        <w:t xml:space="preserve">ollut valtava apu järjestelmän konfiguroinnissa, varsinkin käyttöönottovaiheessa, jolloin kaiuttimien </w:t>
      </w:r>
      <w:r w:rsidR="00467CF5">
        <w:rPr>
          <w:rFonts w:ascii="Helvetica Neue" w:eastAsia="Helvetica Neue" w:hAnsi="Helvetica Neue" w:cs="Helvetica Neue"/>
          <w:sz w:val="22"/>
          <w:szCs w:val="22"/>
          <w:lang w:val="fi-FI"/>
        </w:rPr>
        <w:t>signaalinkäsittelyn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etäkäyttö oli erittäin kätevää. Esimerkiksi testijakson aikana, jos joku </w:t>
      </w:r>
      <w:r w:rsidR="00467CF5">
        <w:rPr>
          <w:rFonts w:ascii="Helvetica Neue" w:eastAsia="Helvetica Neue" w:hAnsi="Helvetica Neue" w:cs="Helvetica Neue"/>
          <w:sz w:val="22"/>
          <w:szCs w:val="22"/>
          <w:lang w:val="fi-FI"/>
        </w:rPr>
        <w:t>aikoi ilmoittaa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ongelmasta tietyllä alueella, tiesin </w:t>
      </w:r>
      <w:r w:rsidR="006A672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siitä 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yleensä jo ennen kuin kollegani </w:t>
      </w:r>
      <w:r w:rsidR="006A672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kerkesi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huoneeseen</w:t>
      </w:r>
      <w:r w:rsidR="006A672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i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!</w:t>
      </w:r>
      <w:r w:rsidR="009D1CEE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”</w:t>
      </w:r>
    </w:p>
    <w:p w14:paraId="69E01AE1" w14:textId="5574219F" w:rsidR="006A672C" w:rsidRPr="00FF1A7B" w:rsidRDefault="006A672C" w:rsidP="0074258B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633AC293" w14:textId="7F25820F" w:rsidR="006A672C" w:rsidRPr="00FF1A7B" w:rsidRDefault="006A672C" w:rsidP="0074258B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"Huonejärjestelyjen ja konfigurointien osalta meillä o</w:t>
      </w:r>
      <w:r w:rsidR="00181E0F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li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useita erilaisia </w:t>
      </w:r>
      <w:r w:rsidRPr="00FF1A7B">
        <w:rPr>
          <w:rFonts w:ascii="Times New Roman" w:eastAsia="Helvetica Neue" w:hAnsi="Times New Roman" w:cs="Times New Roman"/>
          <w:sz w:val="22"/>
          <w:szCs w:val="22"/>
          <w:lang w:val="fi-FI"/>
        </w:rPr>
        <w:t>​​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tiloja, jotka vaativat erilaisia </w:t>
      </w:r>
      <w:r w:rsidRPr="00FF1A7B">
        <w:rPr>
          <w:rFonts w:ascii="Times New Roman" w:eastAsia="Helvetica Neue" w:hAnsi="Times New Roman" w:cs="Times New Roman"/>
          <w:sz w:val="22"/>
          <w:szCs w:val="22"/>
          <w:lang w:val="fi-FI"/>
        </w:rPr>
        <w:t>​​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l</w:t>
      </w:r>
      <w:r w:rsidRPr="00FF1A7B">
        <w:rPr>
          <w:rFonts w:ascii="Sylfaen" w:eastAsia="Helvetica Neue" w:hAnsi="Sylfaen" w:cs="Sylfaen"/>
          <w:sz w:val="22"/>
          <w:szCs w:val="22"/>
          <w:lang w:val="fi-FI"/>
        </w:rPr>
        <w:t>ä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hestymistapoja", Salo selittää. "Tiimitiloissa ja keskikokoisissa Zoom-huoneissa, joissa ään</w:t>
      </w:r>
      <w:r w:rsidR="0059682E">
        <w:rPr>
          <w:rFonts w:ascii="Helvetica Neue" w:eastAsia="Helvetica Neue" w:hAnsi="Helvetica Neue" w:cs="Helvetica Neue"/>
          <w:sz w:val="22"/>
          <w:szCs w:val="22"/>
          <w:lang w:val="fi-FI"/>
        </w:rPr>
        <w:t>entoisto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järjestelmä toimii vain kahdella Genelec-kaiuttimella, käytimme kaiuttimien sisäänrakennettua </w:t>
      </w:r>
      <w:r w:rsidR="003B2C5E">
        <w:rPr>
          <w:rFonts w:ascii="Helvetica Neue" w:eastAsia="Helvetica Neue" w:hAnsi="Helvetica Neue" w:cs="Helvetica Neue"/>
          <w:sz w:val="22"/>
          <w:szCs w:val="22"/>
          <w:lang w:val="fi-FI"/>
        </w:rPr>
        <w:t>signaalinkäsittelyä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taajuuskorjaukseen ja äänenvoimakkuuden säätämiseen. Suuremmissa huoneissa, joissa o</w:t>
      </w:r>
      <w:r w:rsidR="0092703B">
        <w:rPr>
          <w:rFonts w:ascii="Helvetica Neue" w:eastAsia="Helvetica Neue" w:hAnsi="Helvetica Neue" w:cs="Helvetica Neue"/>
          <w:sz w:val="22"/>
          <w:szCs w:val="22"/>
          <w:lang w:val="fi-FI"/>
        </w:rPr>
        <w:t>n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enemmän </w:t>
      </w:r>
      <w:r w:rsidR="0059682E">
        <w:rPr>
          <w:rFonts w:ascii="Helvetica Neue" w:eastAsia="Helvetica Neue" w:hAnsi="Helvetica Neue" w:cs="Helvetica Neue"/>
          <w:sz w:val="22"/>
          <w:szCs w:val="22"/>
          <w:lang w:val="fi-FI"/>
        </w:rPr>
        <w:t>laitte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ita, käytimme </w:t>
      </w:r>
      <w:hyperlink r:id="rId12" w:history="1">
        <w:r w:rsidRPr="00FF1A7B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Smart IP Manageria</w:t>
        </w:r>
      </w:hyperlink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kaiuttimien laiteohjelmiston päivittämiseen, kun taas kaikki ääneen liittyvä käsitel</w:t>
      </w:r>
      <w:r w:rsidR="00181E0F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tii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n </w:t>
      </w:r>
      <w:hyperlink r:id="rId13" w:history="1">
        <w:r w:rsidRPr="00FF1A7B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QSC</w:t>
        </w:r>
      </w:hyperlink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:n Q-SYS-prosessorilla ja lähetet</w:t>
      </w:r>
      <w:r w:rsidR="00181E0F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tii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n sitten kaiuttimiin. IP-osoitteet määritettiin kollegani luomalla </w:t>
      </w:r>
      <w:r w:rsidR="003B2C5E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mukautetulla 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komentosarjalla, ja kaiuttimet nimettiin </w:t>
      </w:r>
      <w:hyperlink r:id="rId14" w:history="1">
        <w:r w:rsidRPr="00FF1A7B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Dante</w:t>
        </w:r>
      </w:hyperlink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Controllerissa. Lopuksi, nyt kun järjestelmä on toiminnassa, valvont</w:t>
      </w:r>
      <w:r w:rsidR="0059682E">
        <w:rPr>
          <w:rFonts w:ascii="Helvetica Neue" w:eastAsia="Helvetica Neue" w:hAnsi="Helvetica Neue" w:cs="Helvetica Neue"/>
          <w:sz w:val="22"/>
          <w:szCs w:val="22"/>
          <w:lang w:val="fi-FI"/>
        </w:rPr>
        <w:t>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a suoritetaan Genelec</w:t>
      </w:r>
      <w:r w:rsidR="00B265E4">
        <w:rPr>
          <w:rFonts w:ascii="Helvetica Neue" w:eastAsia="Helvetica Neue" w:hAnsi="Helvetica Neue" w:cs="Helvetica Neue"/>
          <w:sz w:val="22"/>
          <w:szCs w:val="22"/>
          <w:lang w:val="fi-FI"/>
        </w:rPr>
        <w:t>in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r w:rsidR="001C2FD7">
        <w:rPr>
          <w:rFonts w:ascii="Helvetica Neue" w:eastAsia="Helvetica Neue" w:hAnsi="Helvetica Neue" w:cs="Helvetica Neue"/>
          <w:sz w:val="22"/>
          <w:szCs w:val="22"/>
          <w:lang w:val="fi-FI"/>
        </w:rPr>
        <w:t>ohjelmointirajapinnan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kautta </w:t>
      </w:r>
      <w:r w:rsidR="009D1CEE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kustomoidun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Audico-ohjelmiston avulla.</w:t>
      </w:r>
    </w:p>
    <w:p w14:paraId="36DFFBC0" w14:textId="49C9BF14" w:rsidR="00181E0F" w:rsidRPr="00FF1A7B" w:rsidRDefault="00181E0F" w:rsidP="0074258B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23C4CEFB" w14:textId="24C73074" w:rsidR="00181E0F" w:rsidRPr="00FF1A7B" w:rsidRDefault="00181E0F" w:rsidP="00181E0F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Kahdessa suurimmassa kokoushuoneessa</w:t>
      </w:r>
      <w:r w:rsidR="00810685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on pääjärjestelmänä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Genelecin </w:t>
      </w:r>
      <w:hyperlink r:id="rId15" w:history="1">
        <w:r w:rsidRPr="00FF1A7B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"The Ones"</w:t>
        </w:r>
      </w:hyperlink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-koaksiaaliset kolmitiekaiuttimet</w:t>
      </w:r>
      <w:r w:rsidR="00810685">
        <w:rPr>
          <w:rFonts w:ascii="Helvetica Neue" w:eastAsia="Helvetica Neue" w:hAnsi="Helvetica Neue" w:cs="Helvetica Neue"/>
          <w:sz w:val="22"/>
          <w:szCs w:val="22"/>
          <w:lang w:val="fi-FI"/>
        </w:rPr>
        <w:t>,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j</w:t>
      </w:r>
      <w:r w:rsidR="009D1CEE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4430 Smart IP -kaiut</w:t>
      </w:r>
      <w:r w:rsidR="00F6403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timia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on </w:t>
      </w:r>
      <w:r w:rsidR="00F6403B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hyödynnetty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Voice Liftissä ja viivejärjestelmänä pääkaiuttimille. Voice Lift -järjestelmä käyttää strategisesti sijoitettujen mikrofonien ja kaiuttimien yhdistelmää</w:t>
      </w:r>
      <w:r w:rsidR="0093577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ja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vahvista</w:t>
      </w:r>
      <w:r w:rsidR="0093577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puhetta hienovaraisesti, jotta suuren huoneen toisella puolella puhuva henkilö voidaan kuulla samalla </w:t>
      </w:r>
      <w:r w:rsidR="0093577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äänen</w:t>
      </w:r>
      <w:r w:rsidR="00EC3B59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voimakkuudella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r w:rsidR="0093577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kaikkialla 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– vaikka hän olisikin 30 metrin päässä. Genelec-järjestelmät </w:t>
      </w:r>
      <w:r w:rsidR="0093577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löytyvät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myös pääaula</w:t>
      </w:r>
      <w:r w:rsidR="003B2C5E">
        <w:rPr>
          <w:rFonts w:ascii="Helvetica Neue" w:eastAsia="Helvetica Neue" w:hAnsi="Helvetica Neue" w:cs="Helvetica Neue"/>
          <w:sz w:val="22"/>
          <w:szCs w:val="22"/>
          <w:lang w:val="fi-FI"/>
        </w:rPr>
        <w:t>sta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, kuntosali</w:t>
      </w:r>
      <w:r w:rsidR="003B2C5E">
        <w:rPr>
          <w:rFonts w:ascii="Helvetica Neue" w:eastAsia="Helvetica Neue" w:hAnsi="Helvetica Neue" w:cs="Helvetica Neue"/>
          <w:sz w:val="22"/>
          <w:szCs w:val="22"/>
          <w:lang w:val="fi-FI"/>
        </w:rPr>
        <w:t>lta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, kahvila</w:t>
      </w:r>
      <w:r w:rsidR="003B2C5E">
        <w:rPr>
          <w:rFonts w:ascii="Helvetica Neue" w:eastAsia="Helvetica Neue" w:hAnsi="Helvetica Neue" w:cs="Helvetica Neue"/>
          <w:sz w:val="22"/>
          <w:szCs w:val="22"/>
          <w:lang w:val="fi-FI"/>
        </w:rPr>
        <w:t>sta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ja henkilökunnan v</w:t>
      </w:r>
      <w:r w:rsidR="00EC3B59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irkistys</w:t>
      </w:r>
      <w:r w:rsidR="0093577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tiloista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. Monet kaiuttimista maalattiin </w:t>
      </w:r>
      <w:r w:rsidR="0093577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kustomoiduilla 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väreillä, jotta ne sulautui</w:t>
      </w:r>
      <w:r w:rsidR="003B2C5E">
        <w:rPr>
          <w:rFonts w:ascii="Helvetica Neue" w:eastAsia="Helvetica Neue" w:hAnsi="Helvetica Neue" w:cs="Helvetica Neue"/>
          <w:sz w:val="22"/>
          <w:szCs w:val="22"/>
          <w:lang w:val="fi-FI"/>
        </w:rPr>
        <w:t>si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vat saumattomasti upeaan Supercell-sisustukseen</w:t>
      </w:r>
      <w:r w:rsidR="0093577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, jossa pelimaailma on näkyvästi esillä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.</w:t>
      </w:r>
    </w:p>
    <w:p w14:paraId="50454BD3" w14:textId="77777777" w:rsidR="00181E0F" w:rsidRPr="00FF1A7B" w:rsidRDefault="00181E0F" w:rsidP="00181E0F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0D7AB2ED" w14:textId="4484EB18" w:rsidR="00181E0F" w:rsidRPr="00FF1A7B" w:rsidRDefault="00181E0F" w:rsidP="00181E0F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"</w:t>
      </w:r>
      <w:r w:rsidR="0093577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Tämä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on ollut hieno projekti ja meillä on ollut onni tehdä töitä upeiden kumppaneiden kanssa", Haikonen päättää. </w:t>
      </w:r>
      <w:r w:rsidR="00EC3B59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“</w:t>
      </w:r>
      <w:r w:rsidR="00AD4F40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Yhteinen m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atka</w:t>
      </w:r>
      <w:r w:rsidR="00AD4F40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mme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on</w:t>
      </w:r>
      <w:r w:rsidR="00AD4F40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ollut pitkä </w:t>
      </w:r>
      <w:r w:rsidR="00AD4F40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myös 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siitä</w:t>
      </w:r>
      <w:r w:rsidR="00AD4F40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hetkestä lähtien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, kun Genelec </w:t>
      </w:r>
      <w:r w:rsidR="0093577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tarjosi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meille etuoikeu</w:t>
      </w:r>
      <w:r w:rsidR="0093577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den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r w:rsidR="0093577C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nähdä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Smart IP -prototyyp</w:t>
      </w:r>
      <w:r w:rsidR="00EC3B59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in</w:t>
      </w:r>
      <w:r w:rsidR="00AD4F40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. H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eti kun ensimmäiset </w:t>
      </w:r>
      <w:r w:rsidR="00810685">
        <w:rPr>
          <w:rFonts w:ascii="Helvetica Neue" w:eastAsia="Helvetica Neue" w:hAnsi="Helvetica Neue" w:cs="Helvetica Neue"/>
          <w:sz w:val="22"/>
          <w:szCs w:val="22"/>
          <w:lang w:val="fi-FI"/>
        </w:rPr>
        <w:t>mallit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olivat saatavilla, aloimme testata suunnit</w:t>
      </w:r>
      <w:r w:rsidR="00EC3B59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eltua 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konseptia aiemmissa toimistoissamme</w:t>
      </w:r>
      <w:r w:rsidR="009F6F34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, kunnes </w:t>
      </w:r>
      <w:r w:rsidR="00EC3B59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se otettiin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käyttöön</w:t>
      </w:r>
      <w:r w:rsidR="00AD4F40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tässä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uudessa rakennuksessamme. </w:t>
      </w:r>
      <w:r w:rsidR="009F6F34">
        <w:rPr>
          <w:rFonts w:ascii="Helvetica Neue" w:eastAsia="Helvetica Neue" w:hAnsi="Helvetica Neue" w:cs="Helvetica Neue"/>
          <w:sz w:val="22"/>
          <w:szCs w:val="22"/>
          <w:lang w:val="fi-FI"/>
        </w:rPr>
        <w:t>Projekti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oli </w:t>
      </w:r>
      <w:r w:rsidR="009F6F34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iso 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haaste kaikille mukana olleille, mutta tulokset puhuvat puolestaan. Voimme kaikki olla</w:t>
      </w:r>
      <w:r w:rsidR="00AD4F40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erittäin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ylpeitä saavutuksistamme</w:t>
      </w:r>
      <w:r w:rsidR="00EC3B59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!</w:t>
      </w: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"</w:t>
      </w:r>
    </w:p>
    <w:p w14:paraId="372ED656" w14:textId="77777777" w:rsidR="00181E0F" w:rsidRPr="00FF1A7B" w:rsidRDefault="00181E0F" w:rsidP="00181E0F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5BB4434C" w14:textId="4D824D28" w:rsidR="00181E0F" w:rsidRPr="00FF1A7B" w:rsidRDefault="00181E0F" w:rsidP="00181E0F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Lisätietoja löydät osoitteesta</w:t>
      </w:r>
      <w:r w:rsidR="00D1387F"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hyperlink r:id="rId16" w:history="1">
        <w:r w:rsidR="00D1387F" w:rsidRPr="00FF1A7B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www.genelec.com</w:t>
        </w:r>
      </w:hyperlink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.</w:t>
      </w:r>
    </w:p>
    <w:p w14:paraId="4D6866D0" w14:textId="7DF1103C" w:rsidR="004B69F8" w:rsidRPr="00FF1A7B" w:rsidRDefault="004B69F8" w:rsidP="00181E0F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2408CDB4" w14:textId="3F2F7AED" w:rsidR="004B69F8" w:rsidRPr="00FF1A7B" w:rsidRDefault="004B69F8" w:rsidP="00181E0F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1F685205" w14:textId="18DAAD1F" w:rsidR="004B69F8" w:rsidRPr="00FF1A7B" w:rsidRDefault="004B69F8" w:rsidP="004B69F8">
      <w:pPr>
        <w:jc w:val="center"/>
        <w:rPr>
          <w:rFonts w:ascii="Arial" w:eastAsia="Arial" w:hAnsi="Arial" w:cs="Arial"/>
          <w:sz w:val="24"/>
          <w:szCs w:val="24"/>
          <w:lang w:val="fi-FI"/>
        </w:rPr>
      </w:pPr>
      <w:r w:rsidRPr="00FF1A7B">
        <w:rPr>
          <w:rFonts w:ascii="Arial" w:eastAsia="Arial" w:hAnsi="Arial" w:cs="Arial"/>
          <w:sz w:val="24"/>
          <w:szCs w:val="24"/>
          <w:lang w:val="fi-FI"/>
        </w:rPr>
        <w:t>***LOPPU***</w:t>
      </w:r>
    </w:p>
    <w:p w14:paraId="001F53B3" w14:textId="77777777" w:rsidR="004B69F8" w:rsidRPr="00FF1A7B" w:rsidRDefault="004B69F8" w:rsidP="004B69F8">
      <w:pPr>
        <w:spacing w:line="242" w:lineRule="auto"/>
        <w:rPr>
          <w:rFonts w:ascii="Times New Roman" w:eastAsia="Times New Roman" w:hAnsi="Times New Roman" w:cs="Times New Roman"/>
          <w:lang w:val="fi-FI"/>
        </w:rPr>
      </w:pPr>
    </w:p>
    <w:p w14:paraId="7F0390C5" w14:textId="77777777" w:rsidR="004B69F8" w:rsidRPr="005166AF" w:rsidRDefault="004B69F8" w:rsidP="004B69F8">
      <w:pPr>
        <w:ind w:left="3600"/>
        <w:rPr>
          <w:rFonts w:ascii="Helvetica Neue" w:eastAsia="Arial" w:hAnsi="Helvetica Neue" w:cs="Arial"/>
          <w:bCs/>
          <w:i/>
          <w:iCs/>
          <w:sz w:val="22"/>
          <w:szCs w:val="22"/>
          <w:lang w:val="fi-FI"/>
        </w:rPr>
      </w:pPr>
    </w:p>
    <w:p w14:paraId="46D5DBEA" w14:textId="77777777" w:rsidR="004B69F8" w:rsidRPr="001B5B4C" w:rsidRDefault="004B69F8" w:rsidP="004B69F8">
      <w:pPr>
        <w:rPr>
          <w:rFonts w:ascii="Helvetica Neue" w:hAnsi="Helvetica Neue"/>
          <w:b/>
          <w:bCs/>
          <w:i/>
          <w:iCs/>
          <w:sz w:val="22"/>
          <w:szCs w:val="22"/>
          <w:lang w:val="fi-FI"/>
        </w:rPr>
      </w:pPr>
      <w:r w:rsidRPr="001B5B4C">
        <w:rPr>
          <w:rFonts w:ascii="Helvetica Neue" w:hAnsi="Helvetica Neue"/>
          <w:b/>
          <w:bCs/>
          <w:i/>
          <w:iCs/>
          <w:sz w:val="22"/>
          <w:szCs w:val="22"/>
          <w:lang w:val="fi-FI"/>
        </w:rPr>
        <w:t>Tietoa Genelecistä</w:t>
      </w:r>
    </w:p>
    <w:p w14:paraId="15626DB6" w14:textId="77777777" w:rsidR="004B69F8" w:rsidRPr="005166AF" w:rsidRDefault="004B69F8" w:rsidP="004B69F8">
      <w:pPr>
        <w:rPr>
          <w:rFonts w:ascii="Helvetica Neue" w:hAnsi="Helvetica Neue"/>
          <w:i/>
          <w:iCs/>
          <w:sz w:val="22"/>
          <w:szCs w:val="22"/>
          <w:lang w:val="fi-FI"/>
        </w:rPr>
      </w:pPr>
    </w:p>
    <w:p w14:paraId="7C17A074" w14:textId="13FF1740" w:rsidR="004B69F8" w:rsidRDefault="004B69F8" w:rsidP="004B69F8">
      <w:pPr>
        <w:rPr>
          <w:rFonts w:ascii="Helvetica Neue" w:hAnsi="Helvetica Neue"/>
          <w:i/>
          <w:iCs/>
          <w:sz w:val="22"/>
          <w:szCs w:val="22"/>
          <w:lang w:val="fi-FI"/>
        </w:rPr>
      </w:pPr>
      <w:r>
        <w:rPr>
          <w:rFonts w:ascii="Helvetica Neue" w:hAnsi="Helvetica Neue"/>
          <w:i/>
          <w:iCs/>
          <w:sz w:val="22"/>
          <w:szCs w:val="22"/>
          <w:lang w:val="fi-FI"/>
        </w:rPr>
        <w:t>Perustamisvuodesta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1978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 lähtien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ammattilaiskäyttöön suunnitellut kaiuttimet ovat olleet Genelec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in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liiketoiminnan ydin. Vahva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 sitoutuminen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tutkimus- ja kehitystyöhön on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tuottanut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alalle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uusia ratkaisuja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ja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vakiinnuttanut Genelecin aseman johtavana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aktiivitarkkailukaiuttimien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valmistajana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. Yli neljäkymmentä vuotta myöhemmin Genelec-kaiutintuotteet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noudattavat uskollisesti alkuperäisiä tavoitteita, jotka ovat luotettavuus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, neutraali äänentoisto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kaiuttimen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koosta riippumatta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,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sekä kyky sopeutua kuunteluympäristön akustisiin olosuhteisiin. Genelec-asiakkaat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saavat alan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parasta ja kattavinta tukea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aina akustisen suunnittelun neuvoista</w:t>
      </w:r>
      <w:r w:rsidR="00800732">
        <w:rPr>
          <w:rFonts w:ascii="Helvetica Neue" w:hAnsi="Helvetica Neue"/>
          <w:i/>
          <w:iCs/>
          <w:sz w:val="22"/>
          <w:szCs w:val="22"/>
          <w:lang w:val="fi-FI"/>
        </w:rPr>
        <w:t xml:space="preserve"> ja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lastRenderedPageBreak/>
        <w:t>kalibrointipalvelui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sta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tuotteiden tekniseen huoltoon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. Genelec-tuotteen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hankinta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on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turvallinen pitkän aikavälin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sijoitus erinomaiseen ja luotettavaan äänentoistoon.</w:t>
      </w:r>
    </w:p>
    <w:p w14:paraId="31736AF7" w14:textId="77777777" w:rsidR="004B69F8" w:rsidRDefault="004B69F8" w:rsidP="004B69F8">
      <w:pPr>
        <w:rPr>
          <w:rFonts w:ascii="Helvetica Neue" w:hAnsi="Helvetica Neue"/>
          <w:i/>
          <w:iCs/>
          <w:sz w:val="22"/>
          <w:szCs w:val="22"/>
          <w:lang w:val="fi-FI"/>
        </w:rPr>
      </w:pPr>
    </w:p>
    <w:p w14:paraId="33DB6411" w14:textId="77777777" w:rsidR="004B69F8" w:rsidRPr="005166AF" w:rsidRDefault="004B69F8" w:rsidP="004B69F8">
      <w:pPr>
        <w:rPr>
          <w:rFonts w:ascii="Helvetica Neue" w:eastAsia="Arial" w:hAnsi="Helvetica Neue" w:cs="Arial"/>
          <w:sz w:val="22"/>
          <w:szCs w:val="22"/>
          <w:lang w:val="fi-FI"/>
        </w:rPr>
      </w:pP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4B69F8" w:rsidRPr="00DD5925" w14:paraId="1F58F59F" w14:textId="77777777" w:rsidTr="00C02014">
        <w:tc>
          <w:tcPr>
            <w:tcW w:w="9020" w:type="dxa"/>
          </w:tcPr>
          <w:p w14:paraId="029AADF5" w14:textId="77777777" w:rsidR="004B69F8" w:rsidRDefault="004B69F8" w:rsidP="00C02014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Lehdistötiedotteet</w:t>
            </w:r>
            <w:r w:rsidRPr="00CA65EF">
              <w:rPr>
                <w:rFonts w:ascii="Helvetica Neue" w:hAnsi="Helvetica Neue"/>
                <w:sz w:val="22"/>
                <w:szCs w:val="22"/>
              </w:rPr>
              <w:t xml:space="preserve">: Howard Jones, Genelec Oy Tel: +44 (0)7825 570085 </w:t>
            </w:r>
          </w:p>
          <w:p w14:paraId="031031F3" w14:textId="77777777" w:rsidR="004B69F8" w:rsidRPr="00CA65EF" w:rsidRDefault="004B69F8" w:rsidP="00C02014">
            <w:pPr>
              <w:rPr>
                <w:rFonts w:ascii="Helvetica Neue" w:hAnsi="Helvetica Neue"/>
                <w:sz w:val="22"/>
                <w:szCs w:val="22"/>
              </w:rPr>
            </w:pPr>
            <w:r w:rsidRPr="00CA65EF">
              <w:rPr>
                <w:rFonts w:ascii="Helvetica Neue" w:hAnsi="Helvetica Neue"/>
                <w:sz w:val="22"/>
                <w:szCs w:val="22"/>
              </w:rPr>
              <w:t xml:space="preserve">email: </w:t>
            </w:r>
            <w:hyperlink r:id="rId17" w:history="1">
              <w:r w:rsidRPr="00CA65EF">
                <w:rPr>
                  <w:rStyle w:val="Hyperlinkki"/>
                  <w:rFonts w:ascii="Helvetica Neue" w:hAnsi="Helvetica Neue"/>
                  <w:sz w:val="22"/>
                  <w:szCs w:val="22"/>
                </w:rPr>
                <w:t>howard.jones@genelec.com</w:t>
              </w:r>
            </w:hyperlink>
            <w:r w:rsidRPr="00CA65EF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</w:tr>
    </w:tbl>
    <w:p w14:paraId="1B8BB2E6" w14:textId="77777777" w:rsidR="004B69F8" w:rsidRDefault="004B69F8" w:rsidP="00181E0F">
      <w:pPr>
        <w:rPr>
          <w:rFonts w:ascii="Helvetica Neue" w:eastAsia="Helvetica Neue" w:hAnsi="Helvetica Neue" w:cs="Helvetica Neue"/>
          <w:sz w:val="22"/>
          <w:szCs w:val="22"/>
        </w:rPr>
      </w:pPr>
    </w:p>
    <w:p w14:paraId="106B11D4" w14:textId="7697B560" w:rsidR="00C27B69" w:rsidRDefault="00C27B69" w:rsidP="00C23964">
      <w:pPr>
        <w:rPr>
          <w:rFonts w:ascii="Helvetica Neue" w:eastAsia="Helvetica Neue" w:hAnsi="Helvetica Neue" w:cs="Helvetica Neue"/>
          <w:sz w:val="22"/>
          <w:szCs w:val="22"/>
        </w:rPr>
      </w:pPr>
    </w:p>
    <w:p w14:paraId="35160907" w14:textId="25B0C922" w:rsidR="00C27B69" w:rsidRDefault="00C27B69" w:rsidP="00C23964"/>
    <w:sectPr w:rsidR="00C27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64"/>
    <w:rsid w:val="00043D01"/>
    <w:rsid w:val="0007689A"/>
    <w:rsid w:val="000773A2"/>
    <w:rsid w:val="00157D9E"/>
    <w:rsid w:val="00181E0F"/>
    <w:rsid w:val="001C2FD7"/>
    <w:rsid w:val="001E7F5E"/>
    <w:rsid w:val="0033587D"/>
    <w:rsid w:val="003B2C5E"/>
    <w:rsid w:val="00455097"/>
    <w:rsid w:val="00467CF5"/>
    <w:rsid w:val="004B69F8"/>
    <w:rsid w:val="0056520E"/>
    <w:rsid w:val="0056553B"/>
    <w:rsid w:val="0059682E"/>
    <w:rsid w:val="006356A0"/>
    <w:rsid w:val="00640EB2"/>
    <w:rsid w:val="00672FDE"/>
    <w:rsid w:val="006A672C"/>
    <w:rsid w:val="006D4207"/>
    <w:rsid w:val="007161D5"/>
    <w:rsid w:val="0074258B"/>
    <w:rsid w:val="00800732"/>
    <w:rsid w:val="00810685"/>
    <w:rsid w:val="008354E4"/>
    <w:rsid w:val="008D6F08"/>
    <w:rsid w:val="00903E32"/>
    <w:rsid w:val="0092703B"/>
    <w:rsid w:val="0093577C"/>
    <w:rsid w:val="009D1CEE"/>
    <w:rsid w:val="009F6F34"/>
    <w:rsid w:val="00A02615"/>
    <w:rsid w:val="00A84F49"/>
    <w:rsid w:val="00AD4F40"/>
    <w:rsid w:val="00B068DE"/>
    <w:rsid w:val="00B152B5"/>
    <w:rsid w:val="00B265E4"/>
    <w:rsid w:val="00B62833"/>
    <w:rsid w:val="00C23964"/>
    <w:rsid w:val="00C27B69"/>
    <w:rsid w:val="00C33BCF"/>
    <w:rsid w:val="00D04F3D"/>
    <w:rsid w:val="00D118E2"/>
    <w:rsid w:val="00D1387F"/>
    <w:rsid w:val="00D637A0"/>
    <w:rsid w:val="00D87511"/>
    <w:rsid w:val="00D962CD"/>
    <w:rsid w:val="00E620F3"/>
    <w:rsid w:val="00EC3B59"/>
    <w:rsid w:val="00EE19CD"/>
    <w:rsid w:val="00F52A9C"/>
    <w:rsid w:val="00F6403B"/>
    <w:rsid w:val="00F759CF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39E3"/>
  <w15:chartTrackingRefBased/>
  <w15:docId w15:val="{A91170D9-E3FE-4F87-98AA-D0D259CD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23964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B69F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B69F8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4B69F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lec.fi/smart-ip" TargetMode="External"/><Relationship Id="rId13" Type="http://schemas.openxmlformats.org/officeDocument/2006/relationships/hyperlink" Target="https://www.qsc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genelec.fi/" TargetMode="External"/><Relationship Id="rId12" Type="http://schemas.openxmlformats.org/officeDocument/2006/relationships/hyperlink" Target="https://www.genelec.fi/smart-ip-manager" TargetMode="External"/><Relationship Id="rId17" Type="http://schemas.openxmlformats.org/officeDocument/2006/relationships/hyperlink" Target="mailto:howard.jones@genelec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enelec.com/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ark.fi/fi/2021/02/wood-city-supercell/" TargetMode="External"/><Relationship Id="rId11" Type="http://schemas.openxmlformats.org/officeDocument/2006/relationships/hyperlink" Target="https://www.genelec.fi/4430a" TargetMode="External"/><Relationship Id="rId5" Type="http://schemas.openxmlformats.org/officeDocument/2006/relationships/hyperlink" Target="https://supercell.com/en/" TargetMode="External"/><Relationship Id="rId15" Type="http://schemas.openxmlformats.org/officeDocument/2006/relationships/hyperlink" Target="https://www.genelec.fi/theones" TargetMode="External"/><Relationship Id="rId10" Type="http://schemas.openxmlformats.org/officeDocument/2006/relationships/hyperlink" Target="https://www.audico.fi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www.akukon.fi/" TargetMode="External"/><Relationship Id="rId14" Type="http://schemas.openxmlformats.org/officeDocument/2006/relationships/hyperlink" Target="https://www.audinate.com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2314567494BC4FAAA07CF73AD3A1B4" ma:contentTypeVersion="16" ma:contentTypeDescription="Luo uusi asiakirja." ma:contentTypeScope="" ma:versionID="d9859602b6e25aca827b93d584ec7bdd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ae961ae4105a1f3519c89dfd4fce48aa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C4F097-37A5-485F-AE3A-408BD9536A21}"/>
</file>

<file path=customXml/itemProps2.xml><?xml version="1.0" encoding="utf-8"?>
<ds:datastoreItem xmlns:ds="http://schemas.openxmlformats.org/officeDocument/2006/customXml" ds:itemID="{7F356ADF-A227-4EB4-960C-280CF2789E82}"/>
</file>

<file path=customXml/itemProps3.xml><?xml version="1.0" encoding="utf-8"?>
<ds:datastoreItem xmlns:ds="http://schemas.openxmlformats.org/officeDocument/2006/customXml" ds:itemID="{24A10E64-B4A4-4BB3-ACBB-C4C22E478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750</Words>
  <Characters>6078</Characters>
  <Application>Microsoft Office Word</Application>
  <DocSecurity>0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Niiranen</dc:creator>
  <cp:keywords/>
  <dc:description/>
  <cp:lastModifiedBy>Suvi Niiranen</cp:lastModifiedBy>
  <cp:revision>19</cp:revision>
  <dcterms:created xsi:type="dcterms:W3CDTF">2022-07-05T12:47:00Z</dcterms:created>
  <dcterms:modified xsi:type="dcterms:W3CDTF">2022-07-19T06:59:00Z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</Properties>
</file>