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516165">
      <w:pPr>
        <w:spacing w:line="0" w:lineRule="atLeast"/>
        <w:rPr>
          <w:rFonts w:ascii="Arial" w:eastAsia="Arial" w:hAnsi="Arial"/>
        </w:rPr>
      </w:pPr>
    </w:p>
    <w:p w14:paraId="20C79444" w14:textId="77777777" w:rsidR="00265C50" w:rsidRDefault="00265C50" w:rsidP="00E71803">
      <w:pPr>
        <w:spacing w:line="0" w:lineRule="atLeast"/>
        <w:ind w:left="6480" w:firstLine="720"/>
        <w:rPr>
          <w:rFonts w:ascii="Arial" w:eastAsia="Arial" w:hAnsi="Arial"/>
        </w:rPr>
      </w:pPr>
    </w:p>
    <w:p w14:paraId="6CFE83B6" w14:textId="7ED401A4" w:rsidR="00E71803" w:rsidRDefault="4E8B28DB" w:rsidP="00E71803">
      <w:pPr>
        <w:spacing w:line="0" w:lineRule="atLeast"/>
        <w:ind w:left="6480" w:firstLine="720"/>
        <w:rPr>
          <w:rFonts w:ascii="Arial" w:eastAsia="Arial" w:hAnsi="Arial"/>
        </w:rPr>
      </w:pPr>
      <w:r w:rsidRPr="1CB14621">
        <w:rPr>
          <w:rFonts w:ascii="Arial" w:eastAsia="Arial" w:hAnsi="Arial"/>
        </w:rPr>
        <w:t xml:space="preserve">June </w:t>
      </w:r>
      <w:r w:rsidR="6CA56068" w:rsidRPr="1CB14621">
        <w:rPr>
          <w:rFonts w:ascii="Arial" w:eastAsia="Arial" w:hAnsi="Arial"/>
        </w:rPr>
        <w:t>20</w:t>
      </w:r>
      <w:r w:rsidR="64775F17" w:rsidRPr="1CB14621">
        <w:rPr>
          <w:rFonts w:ascii="Arial" w:eastAsia="Arial" w:hAnsi="Arial"/>
        </w:rPr>
        <w:t>2</w:t>
      </w:r>
      <w:r w:rsidR="607234B3" w:rsidRPr="1CB14621">
        <w:rPr>
          <w:rFonts w:ascii="Arial" w:eastAsia="Arial" w:hAnsi="Arial"/>
        </w:rPr>
        <w:t>6</w:t>
      </w:r>
    </w:p>
    <w:p w14:paraId="7B0FD766" w14:textId="77777777" w:rsidR="00E71803" w:rsidRDefault="00E71803" w:rsidP="00E71803">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C121C2" w:rsidRDefault="000C38AD" w:rsidP="64AF9E6E">
      <w:pPr>
        <w:pStyle w:val="paragraph"/>
        <w:spacing w:before="0" w:beforeAutospacing="0" w:after="0" w:afterAutospacing="0"/>
        <w:textAlignment w:val="baseline"/>
        <w:rPr>
          <w:rFonts w:ascii="Segoe UI" w:hAnsi="Segoe UI" w:cs="Segoe UI"/>
          <w:sz w:val="18"/>
          <w:szCs w:val="18"/>
        </w:rPr>
      </w:pPr>
      <w:r w:rsidRPr="00C121C2">
        <w:rPr>
          <w:rStyle w:val="eop"/>
          <w:rFonts w:ascii="Arial" w:hAnsi="Arial" w:cs="Arial"/>
          <w:color w:val="444444"/>
          <w:sz w:val="21"/>
          <w:szCs w:val="21"/>
        </w:rPr>
        <w:t> </w:t>
      </w:r>
    </w:p>
    <w:p w14:paraId="70261F74" w14:textId="77777777" w:rsidR="000C38AD" w:rsidRPr="00C121C2" w:rsidRDefault="000C38AD" w:rsidP="000C38AD">
      <w:pPr>
        <w:pStyle w:val="paragraph"/>
        <w:spacing w:before="0" w:beforeAutospacing="0" w:after="0" w:afterAutospacing="0"/>
        <w:jc w:val="center"/>
        <w:textAlignment w:val="baseline"/>
        <w:rPr>
          <w:rFonts w:ascii="Segoe UI" w:hAnsi="Segoe UI" w:cs="Segoe UI"/>
          <w:sz w:val="18"/>
          <w:szCs w:val="18"/>
        </w:rPr>
      </w:pPr>
      <w:r w:rsidRPr="00C121C2">
        <w:rPr>
          <w:rStyle w:val="normaltextrun"/>
          <w:rFonts w:ascii="Helvetica Neue" w:hAnsi="Helvetica Neue" w:cs="Segoe UI"/>
          <w:sz w:val="44"/>
          <w:szCs w:val="44"/>
        </w:rPr>
        <w:t>Press Release</w:t>
      </w:r>
      <w:r w:rsidRPr="00C121C2">
        <w:rPr>
          <w:rStyle w:val="normaltextrun"/>
          <w:rFonts w:ascii="Helvetica Neue" w:hAnsi="Helvetica Neue" w:cs="Segoe UI"/>
          <w:b/>
          <w:bCs/>
          <w:color w:val="008000"/>
          <w:sz w:val="36"/>
          <w:szCs w:val="36"/>
        </w:rPr>
        <w:t> </w:t>
      </w:r>
      <w:r w:rsidRPr="00C121C2">
        <w:rPr>
          <w:rStyle w:val="eop"/>
          <w:rFonts w:ascii="Helvetica Neue" w:hAnsi="Helvetica Neue" w:cs="Segoe UI"/>
          <w:color w:val="008000"/>
          <w:sz w:val="36"/>
          <w:szCs w:val="36"/>
        </w:rPr>
        <w:t> </w:t>
      </w:r>
    </w:p>
    <w:p w14:paraId="01919A8F" w14:textId="77777777" w:rsidR="000C38AD" w:rsidRPr="00C121C2" w:rsidRDefault="000C38AD" w:rsidP="000C38AD">
      <w:pPr>
        <w:pStyle w:val="paragraph"/>
        <w:spacing w:before="0" w:beforeAutospacing="0" w:after="0" w:afterAutospacing="0"/>
        <w:jc w:val="center"/>
        <w:textAlignment w:val="baseline"/>
        <w:rPr>
          <w:rFonts w:ascii="Segoe UI" w:hAnsi="Segoe UI" w:cs="Segoe UI"/>
          <w:sz w:val="18"/>
          <w:szCs w:val="18"/>
        </w:rPr>
      </w:pPr>
      <w:r w:rsidRPr="00C121C2">
        <w:rPr>
          <w:rStyle w:val="eop"/>
          <w:rFonts w:ascii="Helvetica Neue" w:hAnsi="Helvetica Neue" w:cs="Segoe UI"/>
          <w:color w:val="008000"/>
          <w:sz w:val="36"/>
          <w:szCs w:val="36"/>
        </w:rPr>
        <w:t> </w:t>
      </w:r>
    </w:p>
    <w:p w14:paraId="49E30557" w14:textId="4637FC09" w:rsidR="000C38AD" w:rsidRPr="00745E93" w:rsidRDefault="00D94035" w:rsidP="00745E93">
      <w:pPr>
        <w:pStyle w:val="paragraph"/>
        <w:spacing w:before="0" w:beforeAutospacing="0" w:after="0" w:afterAutospacing="0"/>
        <w:jc w:val="center"/>
        <w:textAlignment w:val="baseline"/>
        <w:rPr>
          <w:rFonts w:ascii="Helvetica Neue" w:hAnsi="Helvetica Neue" w:cs="Segoe UI"/>
          <w:b/>
          <w:bCs/>
          <w:color w:val="007A53"/>
          <w:sz w:val="36"/>
          <w:szCs w:val="36"/>
        </w:rPr>
      </w:pPr>
      <w:r>
        <w:rPr>
          <w:rStyle w:val="normaltextrun"/>
          <w:rFonts w:ascii="Helvetica Neue" w:hAnsi="Helvetica Neue" w:cs="Segoe UI"/>
          <w:b/>
          <w:bCs/>
          <w:color w:val="007A53"/>
          <w:sz w:val="36"/>
          <w:szCs w:val="36"/>
        </w:rPr>
        <w:t xml:space="preserve">New </w:t>
      </w:r>
      <w:proofErr w:type="spellStart"/>
      <w:r w:rsidR="00745E93">
        <w:rPr>
          <w:rStyle w:val="normaltextrun"/>
          <w:rFonts w:ascii="Helvetica Neue" w:hAnsi="Helvetica Neue" w:cs="Segoe UI"/>
          <w:b/>
          <w:bCs/>
          <w:color w:val="007A53"/>
          <w:sz w:val="36"/>
          <w:szCs w:val="36"/>
        </w:rPr>
        <w:t>Genelec</w:t>
      </w:r>
      <w:proofErr w:type="spellEnd"/>
      <w:r w:rsidR="00745E93">
        <w:rPr>
          <w:rStyle w:val="normaltextrun"/>
          <w:rFonts w:ascii="Helvetica Neue" w:hAnsi="Helvetica Neue" w:cs="Segoe UI"/>
          <w:b/>
          <w:bCs/>
          <w:color w:val="007A53"/>
          <w:sz w:val="36"/>
          <w:szCs w:val="36"/>
        </w:rPr>
        <w:t xml:space="preserve"> </w:t>
      </w:r>
      <w:r w:rsidR="000C38AD" w:rsidRPr="00177DF4">
        <w:rPr>
          <w:rStyle w:val="normaltextrun"/>
          <w:rFonts w:ascii="Helvetica Neue" w:hAnsi="Helvetica Neue" w:cs="Segoe UI"/>
          <w:b/>
          <w:bCs/>
          <w:color w:val="007A53"/>
          <w:sz w:val="36"/>
          <w:szCs w:val="36"/>
        </w:rPr>
        <w:t>940</w:t>
      </w:r>
      <w:r w:rsidR="00745E93">
        <w:rPr>
          <w:rStyle w:val="normaltextrun"/>
          <w:rFonts w:ascii="Helvetica Neue" w:hAnsi="Helvetica Neue" w:cs="Segoe UI"/>
          <w:b/>
          <w:bCs/>
          <w:color w:val="007A53"/>
          <w:sz w:val="36"/>
          <w:szCs w:val="36"/>
        </w:rPr>
        <w:t>2</w:t>
      </w:r>
      <w:r w:rsidR="000C38AD" w:rsidRPr="00177DF4">
        <w:rPr>
          <w:rStyle w:val="normaltextrun"/>
          <w:rFonts w:ascii="Helvetica Neue" w:hAnsi="Helvetica Neue" w:cs="Segoe UI"/>
          <w:b/>
          <w:bCs/>
          <w:color w:val="007A53"/>
          <w:sz w:val="36"/>
          <w:szCs w:val="36"/>
        </w:rPr>
        <w:t xml:space="preserve">A </w:t>
      </w:r>
      <w:r w:rsidR="0066303A" w:rsidRPr="00177DF4">
        <w:rPr>
          <w:rStyle w:val="normaltextrun"/>
          <w:rFonts w:ascii="Helvetica Neue" w:hAnsi="Helvetica Neue" w:cs="Segoe UI"/>
          <w:b/>
          <w:bCs/>
          <w:color w:val="007A53"/>
          <w:sz w:val="36"/>
          <w:szCs w:val="36"/>
        </w:rPr>
        <w:t xml:space="preserve">System </w:t>
      </w:r>
      <w:r w:rsidR="000C38AD" w:rsidRPr="00177DF4">
        <w:rPr>
          <w:rStyle w:val="normaltextrun"/>
          <w:rFonts w:ascii="Helvetica Neue" w:hAnsi="Helvetica Neue" w:cs="Segoe UI"/>
          <w:b/>
          <w:bCs/>
          <w:color w:val="007A53"/>
          <w:sz w:val="36"/>
          <w:szCs w:val="36"/>
        </w:rPr>
        <w:t>Management Device</w:t>
      </w:r>
      <w:r>
        <w:rPr>
          <w:rStyle w:val="normaltextrun"/>
          <w:rFonts w:ascii="Helvetica Neue" w:hAnsi="Helvetica Neue" w:cs="Segoe UI"/>
          <w:b/>
          <w:bCs/>
          <w:color w:val="007A53"/>
          <w:sz w:val="36"/>
          <w:szCs w:val="36"/>
        </w:rPr>
        <w:t xml:space="preserve"> delivers Dante-compatible professional monitoring</w:t>
      </w:r>
    </w:p>
    <w:p w14:paraId="2550A696" w14:textId="77777777" w:rsidR="000C38AD" w:rsidRPr="00C121C2" w:rsidRDefault="000C38AD" w:rsidP="000C38AD">
      <w:pPr>
        <w:pStyle w:val="paragraph"/>
        <w:spacing w:before="0" w:beforeAutospacing="0" w:after="0" w:afterAutospacing="0"/>
        <w:jc w:val="both"/>
        <w:textAlignment w:val="baseline"/>
        <w:rPr>
          <w:rFonts w:ascii="Segoe UI" w:hAnsi="Segoe UI" w:cs="Segoe UI"/>
          <w:sz w:val="18"/>
          <w:szCs w:val="18"/>
        </w:rPr>
      </w:pPr>
      <w:r w:rsidRPr="00C121C2">
        <w:rPr>
          <w:rStyle w:val="eop"/>
          <w:rFonts w:ascii="Helvetica Neue" w:hAnsi="Helvetica Neue" w:cs="Segoe UI"/>
          <w:sz w:val="22"/>
          <w:szCs w:val="22"/>
        </w:rPr>
        <w:t> </w:t>
      </w:r>
    </w:p>
    <w:p w14:paraId="77019F59" w14:textId="1F16FDF4" w:rsidR="00362FED" w:rsidRPr="00986D5B" w:rsidRDefault="000C38AD" w:rsidP="00362FED">
      <w:pPr>
        <w:jc w:val="both"/>
        <w:rPr>
          <w:rFonts w:ascii="Helvetica Neue" w:hAnsi="Helvetica Neue"/>
          <w:sz w:val="22"/>
          <w:szCs w:val="22"/>
        </w:rPr>
      </w:pPr>
      <w:proofErr w:type="spellStart"/>
      <w:r w:rsidRPr="00986D5B">
        <w:rPr>
          <w:rStyle w:val="normaltextrun"/>
          <w:rFonts w:ascii="Helvetica Neue" w:hAnsi="Helvetica Neue" w:cs="Segoe UI"/>
          <w:b/>
          <w:bCs/>
          <w:sz w:val="22"/>
          <w:szCs w:val="22"/>
        </w:rPr>
        <w:t>Iisalmi</w:t>
      </w:r>
      <w:proofErr w:type="spellEnd"/>
      <w:r w:rsidRPr="00986D5B">
        <w:rPr>
          <w:rStyle w:val="normaltextrun"/>
          <w:rFonts w:ascii="Helvetica Neue" w:hAnsi="Helvetica Neue" w:cs="Segoe UI"/>
          <w:b/>
          <w:bCs/>
          <w:sz w:val="22"/>
          <w:szCs w:val="22"/>
        </w:rPr>
        <w:t xml:space="preserve">, Finland, </w:t>
      </w:r>
      <w:r w:rsidR="00CA51D6">
        <w:rPr>
          <w:rStyle w:val="normaltextrun"/>
          <w:rFonts w:ascii="Helvetica Neue" w:hAnsi="Helvetica Neue" w:cs="Segoe UI"/>
          <w:b/>
          <w:bCs/>
          <w:sz w:val="22"/>
          <w:szCs w:val="22"/>
        </w:rPr>
        <w:t>June</w:t>
      </w:r>
      <w:r w:rsidR="00745E93" w:rsidRPr="00986D5B">
        <w:rPr>
          <w:rStyle w:val="normaltextrun"/>
          <w:rFonts w:ascii="Helvetica Neue" w:hAnsi="Helvetica Neue" w:cs="Segoe UI"/>
          <w:b/>
          <w:bCs/>
          <w:sz w:val="22"/>
          <w:szCs w:val="22"/>
        </w:rPr>
        <w:t xml:space="preserve"> </w:t>
      </w:r>
      <w:r w:rsidRPr="00986D5B">
        <w:rPr>
          <w:rStyle w:val="normaltextrun"/>
          <w:rFonts w:ascii="Helvetica Neue" w:hAnsi="Helvetica Neue" w:cs="Segoe UI"/>
          <w:b/>
          <w:bCs/>
          <w:sz w:val="22"/>
          <w:szCs w:val="22"/>
        </w:rPr>
        <w:t>202</w:t>
      </w:r>
      <w:r w:rsidR="00745E93" w:rsidRPr="00986D5B">
        <w:rPr>
          <w:rStyle w:val="normaltextrun"/>
          <w:rFonts w:ascii="Helvetica Neue" w:hAnsi="Helvetica Neue" w:cs="Segoe UI"/>
          <w:b/>
          <w:bCs/>
          <w:sz w:val="22"/>
          <w:szCs w:val="22"/>
        </w:rPr>
        <w:t>6</w:t>
      </w:r>
      <w:r w:rsidRPr="00986D5B">
        <w:rPr>
          <w:rStyle w:val="normaltextrun"/>
          <w:rFonts w:ascii="Helvetica Neue" w:hAnsi="Helvetica Neue" w:cs="Segoe UI"/>
          <w:b/>
          <w:bCs/>
          <w:sz w:val="22"/>
          <w:szCs w:val="22"/>
        </w:rPr>
        <w:t>……</w:t>
      </w:r>
      <w:proofErr w:type="spellStart"/>
      <w:r w:rsidRPr="00986D5B">
        <w:rPr>
          <w:rStyle w:val="normaltextrun"/>
          <w:rFonts w:ascii="Helvetica Neue" w:hAnsi="Helvetica Neue" w:cs="Segoe UI"/>
          <w:sz w:val="22"/>
          <w:szCs w:val="22"/>
        </w:rPr>
        <w:t>Genelec</w:t>
      </w:r>
      <w:proofErr w:type="spellEnd"/>
      <w:r w:rsidR="00480E4B" w:rsidRPr="00986D5B">
        <w:rPr>
          <w:rStyle w:val="normaltextrun"/>
          <w:rFonts w:ascii="Helvetica Neue" w:hAnsi="Helvetica Neue" w:cs="Segoe UI"/>
          <w:sz w:val="22"/>
          <w:szCs w:val="22"/>
        </w:rPr>
        <w:t xml:space="preserve"> </w:t>
      </w:r>
      <w:r w:rsidRPr="00986D5B">
        <w:rPr>
          <w:rStyle w:val="normaltextrun"/>
          <w:rFonts w:ascii="Helvetica Neue" w:hAnsi="Helvetica Neue" w:cs="Segoe UI"/>
          <w:sz w:val="22"/>
          <w:szCs w:val="22"/>
        </w:rPr>
        <w:t xml:space="preserve">has further expanded its UNIO </w:t>
      </w:r>
      <w:r w:rsidR="00D94035" w:rsidRPr="00986D5B">
        <w:rPr>
          <w:rStyle w:val="normaltextrun"/>
          <w:rFonts w:ascii="Helvetica Neue" w:hAnsi="Helvetica Neue" w:cs="Segoe UI"/>
          <w:sz w:val="22"/>
          <w:szCs w:val="22"/>
        </w:rPr>
        <w:t>m</w:t>
      </w:r>
      <w:r w:rsidRPr="00986D5B">
        <w:rPr>
          <w:rStyle w:val="normaltextrun"/>
          <w:rFonts w:ascii="Helvetica Neue" w:hAnsi="Helvetica Neue" w:cs="Segoe UI"/>
          <w:sz w:val="22"/>
          <w:szCs w:val="22"/>
        </w:rPr>
        <w:t xml:space="preserve">onitoring </w:t>
      </w:r>
      <w:r w:rsidR="00D94035" w:rsidRPr="00986D5B">
        <w:rPr>
          <w:rStyle w:val="normaltextrun"/>
          <w:rFonts w:ascii="Helvetica Neue" w:hAnsi="Helvetica Neue" w:cs="Segoe UI"/>
          <w:sz w:val="22"/>
          <w:szCs w:val="22"/>
        </w:rPr>
        <w:t>e</w:t>
      </w:r>
      <w:r w:rsidR="00362FED" w:rsidRPr="00986D5B">
        <w:rPr>
          <w:rStyle w:val="normaltextrun"/>
          <w:rFonts w:ascii="Helvetica Neue" w:hAnsi="Helvetica Neue" w:cs="Segoe UI"/>
          <w:sz w:val="22"/>
          <w:szCs w:val="22"/>
        </w:rPr>
        <w:t>cosystem</w:t>
      </w:r>
      <w:r w:rsidRPr="00986D5B">
        <w:rPr>
          <w:rStyle w:val="normaltextrun"/>
          <w:rFonts w:ascii="Helvetica Neue" w:hAnsi="Helvetica Neue" w:cs="Segoe UI"/>
          <w:sz w:val="22"/>
          <w:szCs w:val="22"/>
        </w:rPr>
        <w:t xml:space="preserve"> with the introduction of the </w:t>
      </w:r>
      <w:r w:rsidR="00362FED" w:rsidRPr="00986D5B">
        <w:rPr>
          <w:rStyle w:val="normaltextrun"/>
          <w:rFonts w:ascii="Helvetica Neue" w:hAnsi="Helvetica Neue" w:cs="Segoe UI"/>
          <w:sz w:val="22"/>
          <w:szCs w:val="22"/>
        </w:rPr>
        <w:t xml:space="preserve">new </w:t>
      </w:r>
      <w:hyperlink r:id="rId8" w:history="1">
        <w:r w:rsidR="00362FED" w:rsidRPr="00616EF0">
          <w:rPr>
            <w:rStyle w:val="Hyperlink"/>
            <w:rFonts w:ascii="Helvetica Neue" w:hAnsi="Helvetica Neue"/>
            <w:sz w:val="22"/>
            <w:szCs w:val="22"/>
          </w:rPr>
          <w:t>9402A</w:t>
        </w:r>
      </w:hyperlink>
      <w:r w:rsidR="00362FED" w:rsidRPr="00986D5B">
        <w:rPr>
          <w:rFonts w:ascii="Helvetica Neue" w:hAnsi="Helvetica Neue"/>
          <w:sz w:val="22"/>
          <w:szCs w:val="22"/>
        </w:rPr>
        <w:t xml:space="preserve"> </w:t>
      </w:r>
      <w:r w:rsidR="00177DF4" w:rsidRPr="00986D5B">
        <w:rPr>
          <w:rStyle w:val="normaltextrun"/>
          <w:rFonts w:ascii="Helvetica Neue" w:hAnsi="Helvetica Neue" w:cs="Segoe UI"/>
          <w:sz w:val="22"/>
          <w:szCs w:val="22"/>
        </w:rPr>
        <w:t xml:space="preserve">System Management Device for Audio-over-IP Networking. </w:t>
      </w:r>
      <w:r w:rsidR="00362FED" w:rsidRPr="00986D5B">
        <w:rPr>
          <w:rStyle w:val="normaltextrun"/>
          <w:rFonts w:ascii="Helvetica Neue" w:hAnsi="Helvetica Neue" w:cs="Segoe UI"/>
          <w:sz w:val="22"/>
          <w:szCs w:val="22"/>
        </w:rPr>
        <w:t xml:space="preserve">The 9402A </w:t>
      </w:r>
      <w:r w:rsidR="007C3A5C" w:rsidRPr="00986D5B">
        <w:rPr>
          <w:rStyle w:val="normaltextrun"/>
          <w:rFonts w:ascii="Helvetica Neue" w:hAnsi="Helvetica Neue" w:cs="Segoe UI"/>
          <w:sz w:val="22"/>
          <w:szCs w:val="22"/>
        </w:rPr>
        <w:t>provides</w:t>
      </w:r>
      <w:r w:rsidR="00362FED" w:rsidRPr="00986D5B">
        <w:rPr>
          <w:rStyle w:val="normaltextrun"/>
          <w:rFonts w:ascii="Helvetica Neue" w:hAnsi="Helvetica Neue" w:cs="Segoe UI"/>
          <w:sz w:val="22"/>
          <w:szCs w:val="22"/>
        </w:rPr>
        <w:t xml:space="preserve"> Dante and AES67 compatibility </w:t>
      </w:r>
      <w:r w:rsidR="007C3A5C" w:rsidRPr="00986D5B">
        <w:rPr>
          <w:rStyle w:val="normaltextrun"/>
          <w:rFonts w:ascii="Helvetica Neue" w:hAnsi="Helvetica Neue" w:cs="Segoe UI"/>
          <w:sz w:val="22"/>
          <w:szCs w:val="22"/>
        </w:rPr>
        <w:t xml:space="preserve">for </w:t>
      </w:r>
      <w:proofErr w:type="spellStart"/>
      <w:r w:rsidR="00362FED" w:rsidRPr="00986D5B">
        <w:rPr>
          <w:rStyle w:val="normaltextrun"/>
          <w:rFonts w:ascii="Helvetica Neue" w:hAnsi="Helvetica Neue" w:cs="Segoe UI"/>
          <w:sz w:val="22"/>
          <w:szCs w:val="22"/>
        </w:rPr>
        <w:t>Genelec’s</w:t>
      </w:r>
      <w:proofErr w:type="spellEnd"/>
      <w:r w:rsidR="00362FED" w:rsidRPr="00986D5B">
        <w:rPr>
          <w:rStyle w:val="normaltextrun"/>
          <w:rFonts w:ascii="Helvetica Neue" w:hAnsi="Helvetica Neue" w:cs="Segoe UI"/>
          <w:sz w:val="22"/>
          <w:szCs w:val="22"/>
        </w:rPr>
        <w:t xml:space="preserve"> range of </w:t>
      </w:r>
      <w:hyperlink r:id="rId9" w:tgtFrame="_blank" w:history="1">
        <w:r w:rsidR="00362FED" w:rsidRPr="00986D5B">
          <w:rPr>
            <w:rStyle w:val="normaltextrun"/>
            <w:rFonts w:ascii="Helvetica Neue" w:hAnsi="Helvetica Neue" w:cs="Segoe UI"/>
            <w:color w:val="0000FF"/>
            <w:sz w:val="22"/>
            <w:szCs w:val="22"/>
            <w:u w:val="single"/>
          </w:rPr>
          <w:t>Smart Active Monitors and Subwoofers</w:t>
        </w:r>
      </w:hyperlink>
      <w:r w:rsidR="00D94035" w:rsidRPr="00986D5B">
        <w:rPr>
          <w:rStyle w:val="normaltextrun"/>
          <w:rFonts w:ascii="Helvetica Neue" w:hAnsi="Helvetica Neue" w:cs="Segoe UI"/>
          <w:sz w:val="22"/>
          <w:szCs w:val="22"/>
        </w:rPr>
        <w:t xml:space="preserve">, </w:t>
      </w:r>
      <w:r w:rsidR="00362FED" w:rsidRPr="00986D5B">
        <w:rPr>
          <w:rStyle w:val="normaltextrun"/>
          <w:rFonts w:ascii="Helvetica Neue" w:hAnsi="Helvetica Neue" w:cs="Segoe UI"/>
          <w:sz w:val="22"/>
          <w:szCs w:val="22"/>
        </w:rPr>
        <w:t>complement</w:t>
      </w:r>
      <w:r w:rsidR="00D94035" w:rsidRPr="00986D5B">
        <w:rPr>
          <w:rStyle w:val="normaltextrun"/>
          <w:rFonts w:ascii="Helvetica Neue" w:hAnsi="Helvetica Neue" w:cs="Segoe UI"/>
          <w:sz w:val="22"/>
          <w:szCs w:val="22"/>
        </w:rPr>
        <w:t>ing</w:t>
      </w:r>
      <w:r w:rsidR="00362FED" w:rsidRPr="00986D5B">
        <w:rPr>
          <w:rStyle w:val="normaltextrun"/>
          <w:rFonts w:ascii="Helvetica Neue" w:hAnsi="Helvetica Neue" w:cs="Segoe UI"/>
          <w:sz w:val="22"/>
          <w:szCs w:val="22"/>
        </w:rPr>
        <w:t xml:space="preserve"> the existing </w:t>
      </w:r>
      <w:hyperlink r:id="rId10" w:history="1">
        <w:r w:rsidR="00362FED" w:rsidRPr="00F52063">
          <w:rPr>
            <w:rStyle w:val="Hyperlink"/>
            <w:rFonts w:ascii="Helvetica Neue" w:hAnsi="Helvetica Neue" w:cs="Segoe UI"/>
            <w:sz w:val="22"/>
            <w:szCs w:val="22"/>
          </w:rPr>
          <w:t>9401A</w:t>
        </w:r>
      </w:hyperlink>
      <w:r w:rsidR="00362FED" w:rsidRPr="00986D5B">
        <w:rPr>
          <w:rStyle w:val="normaltextrun"/>
          <w:rFonts w:ascii="Helvetica Neue" w:hAnsi="Helvetica Neue" w:cs="Segoe UI"/>
          <w:sz w:val="22"/>
          <w:szCs w:val="22"/>
        </w:rPr>
        <w:t xml:space="preserve"> </w:t>
      </w:r>
      <w:proofErr w:type="gramStart"/>
      <w:r w:rsidR="00362FED" w:rsidRPr="00986D5B">
        <w:rPr>
          <w:rStyle w:val="normaltextrun"/>
          <w:rFonts w:ascii="Helvetica Neue" w:hAnsi="Helvetica Neue" w:cs="Segoe UI"/>
          <w:sz w:val="22"/>
          <w:szCs w:val="22"/>
        </w:rPr>
        <w:t>model</w:t>
      </w:r>
      <w:r w:rsidR="00D94035" w:rsidRPr="00986D5B">
        <w:rPr>
          <w:rStyle w:val="normaltextrun"/>
          <w:rFonts w:ascii="Helvetica Neue" w:hAnsi="Helvetica Neue" w:cs="Segoe UI"/>
          <w:sz w:val="22"/>
          <w:szCs w:val="22"/>
        </w:rPr>
        <w:t xml:space="preserve"> </w:t>
      </w:r>
      <w:r w:rsidR="003D370F" w:rsidRPr="00986D5B">
        <w:rPr>
          <w:rStyle w:val="normaltextrun"/>
          <w:rFonts w:ascii="Helvetica Neue" w:hAnsi="Helvetica Neue" w:cs="Segoe UI"/>
          <w:sz w:val="22"/>
          <w:szCs w:val="22"/>
        </w:rPr>
        <w:t xml:space="preserve"> –</w:t>
      </w:r>
      <w:proofErr w:type="gramEnd"/>
      <w:r w:rsidR="003D370F" w:rsidRPr="00986D5B">
        <w:rPr>
          <w:rStyle w:val="normaltextrun"/>
          <w:rFonts w:ascii="Helvetica Neue" w:hAnsi="Helvetica Neue" w:cs="Segoe UI"/>
          <w:sz w:val="22"/>
          <w:szCs w:val="22"/>
        </w:rPr>
        <w:t xml:space="preserve"> </w:t>
      </w:r>
      <w:r w:rsidR="00362FED" w:rsidRPr="00986D5B">
        <w:rPr>
          <w:rStyle w:val="normaltextrun"/>
          <w:rFonts w:ascii="Helvetica Neue" w:hAnsi="Helvetica Neue" w:cs="Segoe UI"/>
          <w:sz w:val="22"/>
          <w:szCs w:val="22"/>
        </w:rPr>
        <w:t xml:space="preserve">which </w:t>
      </w:r>
      <w:r w:rsidR="00480E4B" w:rsidRPr="00986D5B">
        <w:rPr>
          <w:rStyle w:val="normaltextrun"/>
          <w:rFonts w:ascii="Helvetica Neue" w:hAnsi="Helvetica Neue" w:cs="Segoe UI"/>
          <w:sz w:val="22"/>
          <w:szCs w:val="22"/>
        </w:rPr>
        <w:t xml:space="preserve">already </w:t>
      </w:r>
      <w:r w:rsidR="00362FED" w:rsidRPr="00986D5B">
        <w:rPr>
          <w:rStyle w:val="normaltextrun"/>
          <w:rFonts w:ascii="Helvetica Neue" w:hAnsi="Helvetica Neue" w:cs="Segoe UI"/>
          <w:sz w:val="22"/>
          <w:szCs w:val="22"/>
        </w:rPr>
        <w:t xml:space="preserve">supports </w:t>
      </w:r>
      <w:r w:rsidR="00480E4B" w:rsidRPr="00986D5B">
        <w:rPr>
          <w:rStyle w:val="normaltextrun"/>
          <w:rFonts w:ascii="Helvetica Neue" w:hAnsi="Helvetica Neue" w:cs="Segoe UI"/>
          <w:sz w:val="22"/>
          <w:szCs w:val="22"/>
        </w:rPr>
        <w:t xml:space="preserve">Ravenna, </w:t>
      </w:r>
      <w:r w:rsidR="00362FED" w:rsidRPr="00986D5B">
        <w:rPr>
          <w:rStyle w:val="normaltextrun"/>
          <w:rFonts w:ascii="Helvetica Neue" w:hAnsi="Helvetica Neue" w:cs="Segoe UI"/>
          <w:sz w:val="22"/>
          <w:szCs w:val="22"/>
        </w:rPr>
        <w:t>ST2110</w:t>
      </w:r>
      <w:r w:rsidR="00480E4B" w:rsidRPr="00986D5B">
        <w:rPr>
          <w:rStyle w:val="normaltextrun"/>
          <w:rFonts w:ascii="Helvetica Neue" w:hAnsi="Helvetica Neue" w:cs="Segoe UI"/>
          <w:sz w:val="22"/>
          <w:szCs w:val="22"/>
        </w:rPr>
        <w:t xml:space="preserve"> and </w:t>
      </w:r>
      <w:r w:rsidR="00362FED" w:rsidRPr="00986D5B">
        <w:rPr>
          <w:rStyle w:val="normaltextrun"/>
          <w:rFonts w:ascii="Helvetica Neue" w:hAnsi="Helvetica Neue" w:cs="Segoe UI"/>
          <w:sz w:val="22"/>
          <w:szCs w:val="22"/>
        </w:rPr>
        <w:t>AES67</w:t>
      </w:r>
      <w:r w:rsidR="00480E4B" w:rsidRPr="00986D5B">
        <w:rPr>
          <w:rStyle w:val="normaltextrun"/>
          <w:rFonts w:ascii="Helvetica Neue" w:hAnsi="Helvetica Neue" w:cs="Segoe UI"/>
          <w:sz w:val="22"/>
          <w:szCs w:val="22"/>
        </w:rPr>
        <w:t xml:space="preserve"> protocols</w:t>
      </w:r>
      <w:r w:rsidR="00362FED" w:rsidRPr="00986D5B">
        <w:rPr>
          <w:rStyle w:val="normaltextrun"/>
          <w:rFonts w:ascii="Helvetica Neue" w:hAnsi="Helvetica Neue" w:cs="Segoe UI"/>
          <w:sz w:val="22"/>
          <w:szCs w:val="22"/>
        </w:rPr>
        <w:t xml:space="preserve">. </w:t>
      </w:r>
      <w:r w:rsidR="00480E4B" w:rsidRPr="00986D5B">
        <w:rPr>
          <w:rStyle w:val="normaltextrun"/>
          <w:rFonts w:ascii="Helvetica Neue" w:hAnsi="Helvetica Neue" w:cs="Segoe UI"/>
          <w:sz w:val="22"/>
          <w:szCs w:val="22"/>
        </w:rPr>
        <w:t xml:space="preserve">Compatible with </w:t>
      </w:r>
      <w:r w:rsidR="007C3A5C" w:rsidRPr="00986D5B">
        <w:rPr>
          <w:rStyle w:val="normaltextrun"/>
          <w:rFonts w:ascii="Helvetica Neue" w:hAnsi="Helvetica Neue" w:cs="Segoe UI"/>
          <w:sz w:val="22"/>
          <w:szCs w:val="22"/>
        </w:rPr>
        <w:t xml:space="preserve">all formats from stereo to 9.1.6, the 9402A deepens </w:t>
      </w:r>
      <w:proofErr w:type="spellStart"/>
      <w:r w:rsidR="007C3A5C" w:rsidRPr="00986D5B">
        <w:rPr>
          <w:rStyle w:val="normaltextrun"/>
          <w:rFonts w:ascii="Helvetica Neue" w:hAnsi="Helvetica Neue" w:cs="Segoe UI"/>
          <w:sz w:val="22"/>
          <w:szCs w:val="22"/>
        </w:rPr>
        <w:t>Genelec’s</w:t>
      </w:r>
      <w:proofErr w:type="spellEnd"/>
      <w:r w:rsidR="007C3A5C" w:rsidRPr="00986D5B">
        <w:rPr>
          <w:rStyle w:val="normaltextrun"/>
          <w:rFonts w:ascii="Helvetica Neue" w:hAnsi="Helvetica Neue" w:cs="Segoe UI"/>
          <w:sz w:val="22"/>
          <w:szCs w:val="22"/>
        </w:rPr>
        <w:t xml:space="preserve"> commitment to networked audio, and e</w:t>
      </w:r>
      <w:r w:rsidR="00D94035" w:rsidRPr="00986D5B">
        <w:rPr>
          <w:rStyle w:val="normaltextrun"/>
          <w:rFonts w:ascii="Helvetica Neue" w:hAnsi="Helvetica Neue" w:cs="Segoe UI"/>
          <w:sz w:val="22"/>
          <w:szCs w:val="22"/>
        </w:rPr>
        <w:t>mpowers</w:t>
      </w:r>
      <w:r w:rsidR="007C3A5C" w:rsidRPr="00986D5B">
        <w:rPr>
          <w:rStyle w:val="normaltextrun"/>
          <w:rFonts w:ascii="Helvetica Neue" w:hAnsi="Helvetica Neue" w:cs="Segoe UI"/>
          <w:sz w:val="22"/>
          <w:szCs w:val="22"/>
        </w:rPr>
        <w:t xml:space="preserve"> audio professionals </w:t>
      </w:r>
      <w:r w:rsidR="00D94035" w:rsidRPr="00986D5B">
        <w:rPr>
          <w:rStyle w:val="normaltextrun"/>
          <w:rFonts w:ascii="Helvetica Neue" w:hAnsi="Helvetica Neue" w:cs="Segoe UI"/>
          <w:sz w:val="22"/>
          <w:szCs w:val="22"/>
        </w:rPr>
        <w:t xml:space="preserve">to </w:t>
      </w:r>
      <w:r w:rsidR="007C3A5C" w:rsidRPr="00986D5B">
        <w:rPr>
          <w:rStyle w:val="normaltextrun"/>
          <w:rFonts w:ascii="Helvetica Neue" w:hAnsi="Helvetica Neue" w:cs="Segoe UI"/>
          <w:sz w:val="22"/>
          <w:szCs w:val="22"/>
        </w:rPr>
        <w:t>creat</w:t>
      </w:r>
      <w:r w:rsidR="00D94035" w:rsidRPr="00986D5B">
        <w:rPr>
          <w:rStyle w:val="normaltextrun"/>
          <w:rFonts w:ascii="Helvetica Neue" w:hAnsi="Helvetica Neue" w:cs="Segoe UI"/>
          <w:sz w:val="22"/>
          <w:szCs w:val="22"/>
        </w:rPr>
        <w:t>e</w:t>
      </w:r>
      <w:r w:rsidR="007C3A5C" w:rsidRPr="00986D5B">
        <w:rPr>
          <w:rStyle w:val="normaltextrun"/>
          <w:rFonts w:ascii="Helvetica Neue" w:hAnsi="Helvetica Neue" w:cs="Segoe UI"/>
          <w:sz w:val="22"/>
          <w:szCs w:val="22"/>
        </w:rPr>
        <w:t xml:space="preserve"> even more </w:t>
      </w:r>
      <w:r w:rsidR="007C3A5C" w:rsidRPr="00986D5B">
        <w:rPr>
          <w:rFonts w:ascii="Helvetica Neue" w:hAnsi="Helvetica Neue"/>
          <w:sz w:val="22"/>
          <w:szCs w:val="22"/>
        </w:rPr>
        <w:t>flexible, scalable, and future-proof monitoring solutions.</w:t>
      </w:r>
    </w:p>
    <w:p w14:paraId="442E4D06" w14:textId="77777777" w:rsidR="00480E4B" w:rsidRPr="00986D5B" w:rsidRDefault="00480E4B" w:rsidP="00362FED">
      <w:pPr>
        <w:jc w:val="both"/>
        <w:rPr>
          <w:rStyle w:val="normaltextrun"/>
          <w:rFonts w:ascii="Helvetica Neue" w:hAnsi="Helvetica Neue" w:cs="Segoe UI"/>
          <w:sz w:val="22"/>
          <w:szCs w:val="22"/>
        </w:rPr>
      </w:pPr>
    </w:p>
    <w:p w14:paraId="427C6D36" w14:textId="6221BECD" w:rsidR="00C938EC" w:rsidRPr="00986D5B" w:rsidRDefault="00CA1E45" w:rsidP="00C938EC">
      <w:pPr>
        <w:jc w:val="both"/>
        <w:rPr>
          <w:rFonts w:ascii="Helvetica Neue" w:hAnsi="Helvetica Neue"/>
          <w:sz w:val="22"/>
          <w:szCs w:val="22"/>
        </w:rPr>
      </w:pPr>
      <w:r w:rsidRPr="00986D5B">
        <w:rPr>
          <w:rFonts w:ascii="Helvetica Neue" w:hAnsi="Helvetica Neue"/>
          <w:sz w:val="22"/>
          <w:szCs w:val="22"/>
        </w:rPr>
        <w:t xml:space="preserve">Providing a crucial bridge between traditional AES/EBU signal paths and fully networked </w:t>
      </w:r>
      <w:proofErr w:type="spellStart"/>
      <w:r w:rsidR="00DA45CE" w:rsidRPr="00986D5B">
        <w:rPr>
          <w:rFonts w:ascii="Helvetica Neue" w:hAnsi="Helvetica Neue"/>
          <w:sz w:val="22"/>
          <w:szCs w:val="22"/>
        </w:rPr>
        <w:t>Ao</w:t>
      </w:r>
      <w:r w:rsidRPr="00986D5B">
        <w:rPr>
          <w:rFonts w:ascii="Helvetica Neue" w:hAnsi="Helvetica Neue"/>
          <w:sz w:val="22"/>
          <w:szCs w:val="22"/>
        </w:rPr>
        <w:t>IP</w:t>
      </w:r>
      <w:proofErr w:type="spellEnd"/>
      <w:r w:rsidR="00516165" w:rsidRPr="00986D5B">
        <w:rPr>
          <w:rFonts w:ascii="Helvetica Neue" w:hAnsi="Helvetica Neue"/>
          <w:sz w:val="22"/>
          <w:szCs w:val="22"/>
        </w:rPr>
        <w:t xml:space="preserve"> </w:t>
      </w:r>
      <w:r w:rsidRPr="00986D5B">
        <w:rPr>
          <w:rFonts w:ascii="Helvetica Neue" w:hAnsi="Helvetica Neue"/>
          <w:sz w:val="22"/>
          <w:szCs w:val="22"/>
        </w:rPr>
        <w:t xml:space="preserve">infrastructures, </w:t>
      </w:r>
      <w:r w:rsidR="00C938EC" w:rsidRPr="00986D5B">
        <w:rPr>
          <w:rFonts w:ascii="Helvetica Neue" w:hAnsi="Helvetica Neue"/>
          <w:sz w:val="22"/>
          <w:szCs w:val="22"/>
        </w:rPr>
        <w:t xml:space="preserve">the 9402A </w:t>
      </w:r>
      <w:r w:rsidR="00D94035" w:rsidRPr="00986D5B">
        <w:rPr>
          <w:rFonts w:ascii="Helvetica Neue" w:hAnsi="Helvetica Neue"/>
          <w:sz w:val="22"/>
          <w:szCs w:val="22"/>
        </w:rPr>
        <w:t>supports</w:t>
      </w:r>
      <w:r w:rsidR="00C938EC" w:rsidRPr="00986D5B">
        <w:rPr>
          <w:rFonts w:ascii="Helvetica Neue" w:hAnsi="Helvetica Neue"/>
          <w:sz w:val="22"/>
          <w:szCs w:val="22"/>
        </w:rPr>
        <w:t xml:space="preserve"> up to 16 channels of digital audio via a DB25 connector. </w:t>
      </w:r>
      <w:r w:rsidR="00D94035" w:rsidRPr="00986D5B">
        <w:rPr>
          <w:rFonts w:ascii="Helvetica Neue" w:hAnsi="Helvetica Neue"/>
          <w:sz w:val="22"/>
          <w:szCs w:val="22"/>
        </w:rPr>
        <w:t>Wi</w:t>
      </w:r>
      <w:r w:rsidR="00C938EC" w:rsidRPr="00986D5B">
        <w:rPr>
          <w:rFonts w:ascii="Helvetica Neue" w:hAnsi="Helvetica Neue"/>
          <w:sz w:val="22"/>
          <w:szCs w:val="22"/>
        </w:rPr>
        <w:t xml:space="preserve">th </w:t>
      </w:r>
      <w:r w:rsidR="00D94035" w:rsidRPr="00986D5B">
        <w:rPr>
          <w:rFonts w:ascii="Helvetica Neue" w:hAnsi="Helvetica Neue"/>
          <w:sz w:val="22"/>
          <w:szCs w:val="22"/>
        </w:rPr>
        <w:t xml:space="preserve">additional </w:t>
      </w:r>
      <w:r w:rsidR="00C938EC" w:rsidRPr="00986D5B">
        <w:rPr>
          <w:rFonts w:ascii="Helvetica Neue" w:hAnsi="Helvetica Neue"/>
          <w:sz w:val="22"/>
          <w:szCs w:val="22"/>
        </w:rPr>
        <w:t xml:space="preserve">dedicated </w:t>
      </w:r>
      <w:r w:rsidR="00D94035" w:rsidRPr="00986D5B">
        <w:rPr>
          <w:rFonts w:ascii="Helvetica Neue" w:hAnsi="Helvetica Neue"/>
          <w:sz w:val="22"/>
          <w:szCs w:val="22"/>
        </w:rPr>
        <w:t>AES/EBU</w:t>
      </w:r>
      <w:r w:rsidR="00C938EC" w:rsidRPr="00986D5B">
        <w:rPr>
          <w:rFonts w:ascii="Helvetica Neue" w:hAnsi="Helvetica Neue"/>
          <w:sz w:val="22"/>
          <w:szCs w:val="22"/>
        </w:rPr>
        <w:t xml:space="preserve"> outputs </w:t>
      </w:r>
      <w:r w:rsidR="009A34A4">
        <w:rPr>
          <w:rFonts w:ascii="Helvetica Neue" w:hAnsi="Helvetica Neue"/>
          <w:sz w:val="22"/>
          <w:szCs w:val="22"/>
        </w:rPr>
        <w:t xml:space="preserve">on XLR </w:t>
      </w:r>
      <w:r w:rsidR="00C938EC" w:rsidRPr="00986D5B">
        <w:rPr>
          <w:rFonts w:ascii="Helvetica Neue" w:hAnsi="Helvetica Neue"/>
          <w:sz w:val="22"/>
          <w:szCs w:val="22"/>
        </w:rPr>
        <w:t>for subwoofer</w:t>
      </w:r>
      <w:r w:rsidR="00D94035" w:rsidRPr="00986D5B">
        <w:rPr>
          <w:rFonts w:ascii="Helvetica Neue" w:hAnsi="Helvetica Neue"/>
          <w:sz w:val="22"/>
          <w:szCs w:val="22"/>
        </w:rPr>
        <w:t xml:space="preserve"> integration</w:t>
      </w:r>
      <w:r w:rsidR="00C938EC" w:rsidRPr="00986D5B">
        <w:rPr>
          <w:rFonts w:ascii="Helvetica Neue" w:hAnsi="Helvetica Neue"/>
          <w:sz w:val="22"/>
          <w:szCs w:val="22"/>
        </w:rPr>
        <w:t xml:space="preserve"> and auxiliary stereo monitoring, the 9402A enables flexible routing and monitoring </w:t>
      </w:r>
      <w:r w:rsidR="00DA72EE" w:rsidRPr="00986D5B">
        <w:rPr>
          <w:rFonts w:ascii="Helvetica Neue" w:hAnsi="Helvetica Neue"/>
          <w:sz w:val="22"/>
          <w:szCs w:val="22"/>
        </w:rPr>
        <w:t xml:space="preserve">via </w:t>
      </w:r>
      <w:r w:rsidR="00DA72EE" w:rsidRPr="00986D5B">
        <w:rPr>
          <w:rStyle w:val="normaltextrun"/>
          <w:rFonts w:ascii="Helvetica Neue" w:hAnsi="Helvetica Neue" w:cs="Segoe UI"/>
          <w:sz w:val="22"/>
          <w:szCs w:val="22"/>
        </w:rPr>
        <w:t>in-room loudspeakers and p</w:t>
      </w:r>
      <w:r w:rsidR="009A34A4">
        <w:rPr>
          <w:rStyle w:val="normaltextrun"/>
          <w:rFonts w:ascii="Helvetica Neue" w:hAnsi="Helvetica Neue" w:cs="Segoe UI"/>
          <w:sz w:val="22"/>
          <w:szCs w:val="22"/>
        </w:rPr>
        <w:t>rofessional</w:t>
      </w:r>
      <w:r w:rsidR="00DA72EE" w:rsidRPr="00986D5B">
        <w:rPr>
          <w:rStyle w:val="normaltextrun"/>
          <w:rFonts w:ascii="Helvetica Neue" w:hAnsi="Helvetica Neue" w:cs="Segoe UI"/>
          <w:sz w:val="22"/>
          <w:szCs w:val="22"/>
        </w:rPr>
        <w:t xml:space="preserve"> headphone</w:t>
      </w:r>
      <w:r w:rsidR="009A34A4">
        <w:rPr>
          <w:rStyle w:val="normaltextrun"/>
          <w:rFonts w:ascii="Helvetica Neue" w:hAnsi="Helvetica Neue" w:cs="Segoe UI"/>
          <w:sz w:val="22"/>
          <w:szCs w:val="22"/>
        </w:rPr>
        <w:t>s</w:t>
      </w:r>
      <w:r w:rsidR="00DA72EE" w:rsidRPr="00986D5B">
        <w:rPr>
          <w:rStyle w:val="normaltextrun"/>
          <w:rFonts w:ascii="Helvetica Neue" w:hAnsi="Helvetica Neue" w:cs="Segoe UI"/>
          <w:sz w:val="22"/>
          <w:szCs w:val="22"/>
        </w:rPr>
        <w:t xml:space="preserve">, allowing </w:t>
      </w:r>
      <w:r w:rsidR="009A34A4">
        <w:rPr>
          <w:rStyle w:val="normaltextrun"/>
          <w:rFonts w:ascii="Helvetica Neue" w:hAnsi="Helvetica Neue" w:cs="Segoe UI"/>
          <w:sz w:val="22"/>
          <w:szCs w:val="22"/>
        </w:rPr>
        <w:t>users</w:t>
      </w:r>
      <w:r w:rsidR="00DA72EE" w:rsidRPr="00986D5B">
        <w:rPr>
          <w:rStyle w:val="normaltextrun"/>
          <w:rFonts w:ascii="Helvetica Neue" w:hAnsi="Helvetica Neue" w:cs="Segoe UI"/>
          <w:sz w:val="22"/>
          <w:szCs w:val="22"/>
        </w:rPr>
        <w:t xml:space="preserve"> to move seamlessly between the two with no interruption in workflow.</w:t>
      </w:r>
      <w:r w:rsidR="00DA72EE" w:rsidRPr="00986D5B">
        <w:rPr>
          <w:rFonts w:ascii="Helvetica Neue" w:hAnsi="Helvetica Neue"/>
          <w:sz w:val="22"/>
          <w:szCs w:val="22"/>
        </w:rPr>
        <w:t xml:space="preserve"> </w:t>
      </w:r>
      <w:r w:rsidR="00C938EC" w:rsidRPr="00986D5B">
        <w:rPr>
          <w:rFonts w:ascii="Helvetica Neue" w:hAnsi="Helvetica Neue"/>
          <w:sz w:val="22"/>
          <w:szCs w:val="22"/>
        </w:rPr>
        <w:t>The 9402A supports high-resolution audio with sampling rates up to 192 kHz and bit depths up to 32-bit</w:t>
      </w:r>
      <w:r w:rsidR="009A34A4">
        <w:rPr>
          <w:rFonts w:ascii="Helvetica Neue" w:hAnsi="Helvetica Neue"/>
          <w:sz w:val="22"/>
          <w:szCs w:val="22"/>
        </w:rPr>
        <w:t xml:space="preserve">, </w:t>
      </w:r>
      <w:r w:rsidR="00C938EC" w:rsidRPr="00986D5B">
        <w:rPr>
          <w:rFonts w:ascii="Helvetica Neue" w:hAnsi="Helvetica Neue"/>
          <w:sz w:val="22"/>
          <w:szCs w:val="22"/>
        </w:rPr>
        <w:t xml:space="preserve">fully in the digital domain, ensuring that no quality is lost in the conversion process. </w:t>
      </w:r>
    </w:p>
    <w:p w14:paraId="35511F5D" w14:textId="77777777" w:rsidR="00D94035" w:rsidRPr="00986D5B" w:rsidRDefault="00D94035" w:rsidP="00C938EC">
      <w:pPr>
        <w:jc w:val="both"/>
        <w:rPr>
          <w:rFonts w:ascii="Helvetica Neue" w:hAnsi="Helvetica Neue"/>
          <w:sz w:val="22"/>
          <w:szCs w:val="22"/>
        </w:rPr>
      </w:pPr>
    </w:p>
    <w:p w14:paraId="1FC84EAA" w14:textId="451446D4" w:rsidR="00CF3578" w:rsidRPr="00986D5B" w:rsidRDefault="00AD7373" w:rsidP="00C938EC">
      <w:pPr>
        <w:jc w:val="both"/>
        <w:rPr>
          <w:rStyle w:val="normaltextrun"/>
          <w:rFonts w:ascii="Helvetica Neue" w:hAnsi="Helvetica Neue" w:cs="Segoe UI"/>
          <w:sz w:val="22"/>
          <w:szCs w:val="22"/>
        </w:rPr>
      </w:pPr>
      <w:r w:rsidRPr="00986D5B">
        <w:rPr>
          <w:rStyle w:val="normaltextrun"/>
          <w:rFonts w:ascii="Helvetica Neue" w:hAnsi="Helvetica Neue" w:cs="Segoe UI"/>
          <w:sz w:val="22"/>
          <w:szCs w:val="22"/>
        </w:rPr>
        <w:t xml:space="preserve">Through its tight </w:t>
      </w:r>
      <w:r w:rsidR="00D94035" w:rsidRPr="00986D5B">
        <w:rPr>
          <w:rStyle w:val="normaltextrun"/>
          <w:rFonts w:ascii="Helvetica Neue" w:hAnsi="Helvetica Neue" w:cs="Segoe UI"/>
          <w:sz w:val="22"/>
          <w:szCs w:val="22"/>
        </w:rPr>
        <w:t>integrat</w:t>
      </w:r>
      <w:r w:rsidRPr="00986D5B">
        <w:rPr>
          <w:rStyle w:val="normaltextrun"/>
          <w:rFonts w:ascii="Helvetica Neue" w:hAnsi="Helvetica Neue" w:cs="Segoe UI"/>
          <w:sz w:val="22"/>
          <w:szCs w:val="22"/>
        </w:rPr>
        <w:t xml:space="preserve">ion </w:t>
      </w:r>
      <w:r w:rsidR="00D94035" w:rsidRPr="00986D5B">
        <w:rPr>
          <w:rStyle w:val="normaltextrun"/>
          <w:rFonts w:ascii="Helvetica Neue" w:hAnsi="Helvetica Neue" w:cs="Segoe UI"/>
          <w:sz w:val="22"/>
          <w:szCs w:val="22"/>
        </w:rPr>
        <w:t xml:space="preserve">with </w:t>
      </w:r>
      <w:hyperlink r:id="rId11" w:history="1">
        <w:proofErr w:type="spellStart"/>
        <w:r w:rsidR="00D94035" w:rsidRPr="00986D5B">
          <w:rPr>
            <w:rStyle w:val="Hyperlink"/>
            <w:rFonts w:ascii="Helvetica Neue" w:hAnsi="Helvetica Neue"/>
            <w:sz w:val="22"/>
            <w:szCs w:val="22"/>
          </w:rPr>
          <w:t>Genelec</w:t>
        </w:r>
        <w:proofErr w:type="spellEnd"/>
        <w:r w:rsidR="00D94035" w:rsidRPr="00986D5B">
          <w:rPr>
            <w:rStyle w:val="Hyperlink"/>
            <w:rFonts w:ascii="Helvetica Neue" w:hAnsi="Helvetica Neue"/>
            <w:sz w:val="22"/>
            <w:szCs w:val="22"/>
          </w:rPr>
          <w:t xml:space="preserve"> Loudspeaker Manager (GLM)</w:t>
        </w:r>
      </w:hyperlink>
      <w:r w:rsidR="00D94035" w:rsidRPr="00986D5B">
        <w:rPr>
          <w:rStyle w:val="normaltextrun"/>
          <w:rFonts w:ascii="Helvetica Neue" w:hAnsi="Helvetica Neue" w:cs="Segoe UI"/>
          <w:color w:val="FF0000"/>
          <w:sz w:val="22"/>
          <w:szCs w:val="22"/>
        </w:rPr>
        <w:t xml:space="preserve"> </w:t>
      </w:r>
      <w:r w:rsidR="00D94035" w:rsidRPr="00986D5B">
        <w:rPr>
          <w:rStyle w:val="normaltextrun"/>
          <w:rFonts w:ascii="Helvetica Neue" w:hAnsi="Helvetica Neue" w:cs="Segoe UI"/>
          <w:sz w:val="22"/>
          <w:szCs w:val="22"/>
        </w:rPr>
        <w:t xml:space="preserve">software, </w:t>
      </w:r>
      <w:r w:rsidRPr="00986D5B">
        <w:rPr>
          <w:rStyle w:val="normaltextrun"/>
          <w:rFonts w:ascii="Helvetica Neue" w:hAnsi="Helvetica Neue" w:cs="Segoe UI"/>
          <w:sz w:val="22"/>
          <w:szCs w:val="22"/>
        </w:rPr>
        <w:t xml:space="preserve">the 9402A </w:t>
      </w:r>
      <w:r w:rsidR="00D94035" w:rsidRPr="00986D5B">
        <w:rPr>
          <w:rStyle w:val="normaltextrun"/>
          <w:rFonts w:ascii="Helvetica Neue" w:hAnsi="Helvetica Neue" w:cs="Segoe UI"/>
          <w:sz w:val="22"/>
          <w:szCs w:val="22"/>
        </w:rPr>
        <w:t>allow</w:t>
      </w:r>
      <w:r w:rsidRPr="00986D5B">
        <w:rPr>
          <w:rStyle w:val="normaltextrun"/>
          <w:rFonts w:ascii="Helvetica Neue" w:hAnsi="Helvetica Neue" w:cs="Segoe UI"/>
          <w:sz w:val="22"/>
          <w:szCs w:val="22"/>
        </w:rPr>
        <w:t xml:space="preserve">s </w:t>
      </w:r>
      <w:r w:rsidR="00D94035" w:rsidRPr="00986D5B">
        <w:rPr>
          <w:rStyle w:val="normaltextrun"/>
          <w:rFonts w:ascii="Helvetica Neue" w:hAnsi="Helvetica Neue" w:cs="Segoe UI"/>
          <w:sz w:val="22"/>
          <w:szCs w:val="22"/>
        </w:rPr>
        <w:t>entire system calibration, including subwoofer alignment and support for bass management. The subwoofer output enables Smart Active Subwoofers to be easily chained to increase the low frequency SPL output, and channel capacity can be quickly expanded with more 940</w:t>
      </w:r>
      <w:r w:rsidR="00CF3578" w:rsidRPr="00986D5B">
        <w:rPr>
          <w:rStyle w:val="normaltextrun"/>
          <w:rFonts w:ascii="Helvetica Neue" w:hAnsi="Helvetica Neue" w:cs="Segoe UI"/>
          <w:sz w:val="22"/>
          <w:szCs w:val="22"/>
        </w:rPr>
        <w:t>2</w:t>
      </w:r>
      <w:r w:rsidR="00D94035" w:rsidRPr="00986D5B">
        <w:rPr>
          <w:rStyle w:val="normaltextrun"/>
          <w:rFonts w:ascii="Helvetica Neue" w:hAnsi="Helvetica Neue" w:cs="Segoe UI"/>
          <w:sz w:val="22"/>
          <w:szCs w:val="22"/>
        </w:rPr>
        <w:t>A devices, to provide compatibility with 22.2 and other high channel count immersive formats.</w:t>
      </w:r>
    </w:p>
    <w:p w14:paraId="2A832636" w14:textId="77777777" w:rsidR="00CF3578" w:rsidRPr="00986D5B" w:rsidRDefault="00CF3578" w:rsidP="00C938EC">
      <w:pPr>
        <w:jc w:val="both"/>
        <w:rPr>
          <w:rStyle w:val="normaltextrun"/>
          <w:rFonts w:ascii="Helvetica Neue" w:hAnsi="Helvetica Neue" w:cs="Segoe UI"/>
          <w:sz w:val="22"/>
          <w:szCs w:val="22"/>
        </w:rPr>
      </w:pPr>
    </w:p>
    <w:p w14:paraId="3A4D5C11" w14:textId="23EE9080" w:rsidR="003D370F" w:rsidRPr="00986D5B" w:rsidRDefault="00AD7373" w:rsidP="003D370F">
      <w:pPr>
        <w:pStyle w:val="p1"/>
        <w:jc w:val="both"/>
        <w:rPr>
          <w:rFonts w:ascii="Helvetica Neue" w:hAnsi="Helvetica Neue"/>
          <w:sz w:val="22"/>
          <w:szCs w:val="22"/>
        </w:rPr>
      </w:pPr>
      <w:r w:rsidRPr="00986D5B">
        <w:rPr>
          <w:rFonts w:ascii="Helvetica Neue" w:hAnsi="Helvetica Neue"/>
          <w:sz w:val="22"/>
          <w:szCs w:val="22"/>
        </w:rPr>
        <w:t xml:space="preserve">The </w:t>
      </w:r>
      <w:r w:rsidR="00CF3578" w:rsidRPr="00986D5B">
        <w:rPr>
          <w:rFonts w:ascii="Helvetica Neue" w:hAnsi="Helvetica Neue"/>
          <w:sz w:val="22"/>
          <w:szCs w:val="22"/>
        </w:rPr>
        <w:t xml:space="preserve">9402A deploys Gigabit Ethernet low-latency operation and support for broadcast-grade redundant network connectivity, as well as support for modern streaming control integration – </w:t>
      </w:r>
      <w:r w:rsidR="003D370F" w:rsidRPr="00986D5B">
        <w:rPr>
          <w:rFonts w:ascii="Helvetica Neue" w:hAnsi="Helvetica Neue"/>
          <w:sz w:val="22"/>
          <w:szCs w:val="22"/>
        </w:rPr>
        <w:t xml:space="preserve">thus </w:t>
      </w:r>
      <w:r w:rsidR="00CF3578" w:rsidRPr="00986D5B">
        <w:rPr>
          <w:rFonts w:ascii="Helvetica Neue" w:hAnsi="Helvetica Neue"/>
          <w:sz w:val="22"/>
          <w:szCs w:val="22"/>
        </w:rPr>
        <w:t>providing</w:t>
      </w:r>
      <w:r w:rsidR="003D370F" w:rsidRPr="00986D5B">
        <w:rPr>
          <w:rFonts w:ascii="Helvetica Neue" w:hAnsi="Helvetica Neue"/>
          <w:sz w:val="22"/>
          <w:szCs w:val="22"/>
        </w:rPr>
        <w:t xml:space="preserve"> </w:t>
      </w:r>
      <w:r w:rsidR="00CF3578" w:rsidRPr="00986D5B">
        <w:rPr>
          <w:rFonts w:ascii="Helvetica Neue" w:hAnsi="Helvetica Neue"/>
          <w:sz w:val="22"/>
          <w:szCs w:val="22"/>
        </w:rPr>
        <w:t>professional</w:t>
      </w:r>
      <w:r w:rsidR="003D370F" w:rsidRPr="00986D5B">
        <w:rPr>
          <w:rFonts w:ascii="Helvetica Neue" w:hAnsi="Helvetica Neue"/>
          <w:sz w:val="22"/>
          <w:szCs w:val="22"/>
        </w:rPr>
        <w:t xml:space="preserve"> performance </w:t>
      </w:r>
      <w:r w:rsidR="00DA45CE" w:rsidRPr="00986D5B">
        <w:rPr>
          <w:rFonts w:ascii="Helvetica Neue" w:hAnsi="Helvetica Neue"/>
          <w:sz w:val="22"/>
          <w:szCs w:val="22"/>
        </w:rPr>
        <w:t xml:space="preserve">even </w:t>
      </w:r>
      <w:r w:rsidR="003D370F" w:rsidRPr="00986D5B">
        <w:rPr>
          <w:rFonts w:ascii="Helvetica Neue" w:hAnsi="Helvetica Neue"/>
          <w:sz w:val="22"/>
          <w:szCs w:val="22"/>
        </w:rPr>
        <w:t xml:space="preserve">in the most demanding </w:t>
      </w:r>
      <w:r w:rsidR="00CF3578" w:rsidRPr="00986D5B">
        <w:rPr>
          <w:rFonts w:ascii="Helvetica Neue" w:hAnsi="Helvetica Neue"/>
          <w:sz w:val="22"/>
          <w:szCs w:val="22"/>
        </w:rPr>
        <w:t xml:space="preserve">mission-critical environments. </w:t>
      </w:r>
      <w:r w:rsidR="003D370F" w:rsidRPr="00986D5B">
        <w:rPr>
          <w:rFonts w:ascii="Helvetica Neue" w:hAnsi="Helvetica Neue"/>
          <w:sz w:val="22"/>
          <w:szCs w:val="22"/>
        </w:rPr>
        <w:t xml:space="preserve">Additional data security is enabled by </w:t>
      </w:r>
      <w:r w:rsidRPr="00986D5B">
        <w:rPr>
          <w:rFonts w:ascii="Helvetica Neue" w:hAnsi="Helvetica Neue"/>
          <w:sz w:val="22"/>
          <w:szCs w:val="22"/>
        </w:rPr>
        <w:t>Dante M</w:t>
      </w:r>
      <w:r w:rsidR="003D370F" w:rsidRPr="00986D5B">
        <w:rPr>
          <w:rFonts w:ascii="Helvetica Neue" w:hAnsi="Helvetica Neue"/>
          <w:sz w:val="22"/>
          <w:szCs w:val="22"/>
        </w:rPr>
        <w:t xml:space="preserve">edia </w:t>
      </w:r>
      <w:r w:rsidRPr="00986D5B">
        <w:rPr>
          <w:rFonts w:ascii="Helvetica Neue" w:hAnsi="Helvetica Neue"/>
          <w:sz w:val="22"/>
          <w:szCs w:val="22"/>
        </w:rPr>
        <w:t>E</w:t>
      </w:r>
      <w:r w:rsidR="003D370F" w:rsidRPr="00986D5B">
        <w:rPr>
          <w:rFonts w:ascii="Helvetica Neue" w:hAnsi="Helvetica Neue"/>
          <w:sz w:val="22"/>
          <w:szCs w:val="22"/>
        </w:rPr>
        <w:t>ncryption</w:t>
      </w:r>
      <w:r w:rsidRPr="00986D5B">
        <w:rPr>
          <w:rFonts w:ascii="Helvetica Neue" w:hAnsi="Helvetica Neue"/>
          <w:sz w:val="22"/>
          <w:szCs w:val="22"/>
        </w:rPr>
        <w:t>,</w:t>
      </w:r>
      <w:r w:rsidR="003D370F" w:rsidRPr="00986D5B">
        <w:rPr>
          <w:rFonts w:ascii="Helvetica Neue" w:hAnsi="Helvetica Neue"/>
          <w:sz w:val="22"/>
          <w:szCs w:val="22"/>
        </w:rPr>
        <w:t xml:space="preserve"> using robust AES 256-bit key</w:t>
      </w:r>
      <w:r w:rsidR="00EF2C33">
        <w:rPr>
          <w:rFonts w:ascii="Helvetica Neue" w:hAnsi="Helvetica Neue"/>
          <w:sz w:val="22"/>
          <w:szCs w:val="22"/>
        </w:rPr>
        <w:t>-</w:t>
      </w:r>
      <w:r w:rsidR="003D370F" w:rsidRPr="00986D5B">
        <w:rPr>
          <w:rFonts w:ascii="Helvetica Neue" w:hAnsi="Helvetica Neue"/>
          <w:sz w:val="22"/>
          <w:szCs w:val="22"/>
        </w:rPr>
        <w:t>protected audio transport to the 9402A, as well as</w:t>
      </w:r>
      <w:r w:rsidR="00EF2C33">
        <w:rPr>
          <w:rFonts w:ascii="Helvetica Neue" w:hAnsi="Helvetica Neue"/>
          <w:sz w:val="22"/>
          <w:szCs w:val="22"/>
        </w:rPr>
        <w:t xml:space="preserve"> </w:t>
      </w:r>
      <w:r w:rsidR="003D370F" w:rsidRPr="00986D5B">
        <w:rPr>
          <w:rFonts w:ascii="Helvetica Neue" w:hAnsi="Helvetica Neue"/>
          <w:sz w:val="22"/>
          <w:szCs w:val="22"/>
        </w:rPr>
        <w:t>support for centrally managed security policies.</w:t>
      </w:r>
      <w:r w:rsidRPr="00986D5B">
        <w:rPr>
          <w:rFonts w:ascii="Helvetica Neue" w:hAnsi="Helvetica Neue"/>
          <w:sz w:val="22"/>
          <w:szCs w:val="22"/>
        </w:rPr>
        <w:t xml:space="preserve"> </w:t>
      </w:r>
      <w:r w:rsidR="00516165" w:rsidRPr="00986D5B">
        <w:rPr>
          <w:rFonts w:ascii="Helvetica Neue" w:hAnsi="Helvetica Neue"/>
          <w:sz w:val="22"/>
          <w:szCs w:val="22"/>
        </w:rPr>
        <w:t>The a</w:t>
      </w:r>
      <w:r w:rsidRPr="00986D5B">
        <w:rPr>
          <w:rFonts w:ascii="Helvetica Neue" w:hAnsi="Helvetica Neue"/>
          <w:sz w:val="22"/>
          <w:szCs w:val="22"/>
        </w:rPr>
        <w:t xml:space="preserve">udio is transported </w:t>
      </w:r>
      <w:r w:rsidR="00DA45CE" w:rsidRPr="00986D5B">
        <w:rPr>
          <w:rFonts w:ascii="Helvetica Neue" w:hAnsi="Helvetica Neue"/>
          <w:sz w:val="22"/>
          <w:szCs w:val="22"/>
        </w:rPr>
        <w:t xml:space="preserve">between </w:t>
      </w:r>
      <w:proofErr w:type="spellStart"/>
      <w:r w:rsidR="00DA45CE" w:rsidRPr="00986D5B">
        <w:rPr>
          <w:rFonts w:ascii="Helvetica Neue" w:hAnsi="Helvetica Neue"/>
          <w:sz w:val="22"/>
          <w:szCs w:val="22"/>
        </w:rPr>
        <w:t>AoIP</w:t>
      </w:r>
      <w:proofErr w:type="spellEnd"/>
      <w:r w:rsidR="00DA45CE" w:rsidRPr="00986D5B">
        <w:rPr>
          <w:rFonts w:ascii="Helvetica Neue" w:hAnsi="Helvetica Neue"/>
          <w:sz w:val="22"/>
          <w:szCs w:val="22"/>
        </w:rPr>
        <w:t xml:space="preserve"> and AES/EBU formats </w:t>
      </w:r>
      <w:r w:rsidRPr="00986D5B">
        <w:rPr>
          <w:rFonts w:ascii="Helvetica Neue" w:hAnsi="Helvetica Neue"/>
          <w:sz w:val="22"/>
          <w:szCs w:val="22"/>
        </w:rPr>
        <w:t xml:space="preserve">using </w:t>
      </w:r>
      <w:r w:rsidR="00516165" w:rsidRPr="00986D5B">
        <w:rPr>
          <w:rFonts w:ascii="Helvetica Neue" w:hAnsi="Helvetica Neue"/>
          <w:sz w:val="22"/>
          <w:szCs w:val="22"/>
        </w:rPr>
        <w:t xml:space="preserve">low latency </w:t>
      </w:r>
      <w:r w:rsidRPr="00986D5B">
        <w:rPr>
          <w:rFonts w:ascii="Helvetica Neue" w:hAnsi="Helvetica Neue"/>
          <w:sz w:val="22"/>
          <w:szCs w:val="22"/>
        </w:rPr>
        <w:t>OSI Layer 3</w:t>
      </w:r>
      <w:r w:rsidR="00DA45CE" w:rsidRPr="00986D5B">
        <w:rPr>
          <w:rFonts w:ascii="Helvetica Neue" w:hAnsi="Helvetica Neue"/>
          <w:sz w:val="22"/>
          <w:szCs w:val="22"/>
        </w:rPr>
        <w:t xml:space="preserve"> technologies, enabling routing across IP subnets and even between buildings or on wide-area networks, for even greater reach and scalability.</w:t>
      </w:r>
    </w:p>
    <w:p w14:paraId="09DCE6F9" w14:textId="77777777" w:rsidR="00DA45CE" w:rsidRPr="00986D5B" w:rsidRDefault="00DA45CE" w:rsidP="003D370F">
      <w:pPr>
        <w:pStyle w:val="p1"/>
        <w:jc w:val="both"/>
        <w:rPr>
          <w:rFonts w:ascii="Helvetica Neue" w:hAnsi="Helvetica Neue"/>
          <w:sz w:val="22"/>
          <w:szCs w:val="22"/>
        </w:rPr>
      </w:pPr>
    </w:p>
    <w:p w14:paraId="43B8FF2C" w14:textId="20038662" w:rsidR="002A7485" w:rsidRPr="002A7485" w:rsidRDefault="00DA45CE" w:rsidP="002A7485">
      <w:pPr>
        <w:pStyle w:val="p1"/>
        <w:jc w:val="both"/>
        <w:rPr>
          <w:rStyle w:val="normaltextrun"/>
          <w:rFonts w:ascii="Helvetica Neue" w:hAnsi="Helvetica Neue"/>
          <w:sz w:val="22"/>
          <w:szCs w:val="22"/>
        </w:rPr>
      </w:pPr>
      <w:r w:rsidRPr="002A7485">
        <w:rPr>
          <w:rStyle w:val="normaltextrun"/>
          <w:rFonts w:ascii="Helvetica Neue" w:hAnsi="Helvetica Neue" w:cs="Segoe UI"/>
          <w:sz w:val="22"/>
          <w:szCs w:val="22"/>
        </w:rPr>
        <w:t xml:space="preserve">Designed for decades of reliable service and built to the highest environmental standards at </w:t>
      </w:r>
      <w:proofErr w:type="spellStart"/>
      <w:r w:rsidRPr="002A7485">
        <w:rPr>
          <w:rStyle w:val="normaltextrun"/>
          <w:rFonts w:ascii="Helvetica Neue" w:hAnsi="Helvetica Neue" w:cs="Segoe UI"/>
          <w:sz w:val="22"/>
          <w:szCs w:val="22"/>
        </w:rPr>
        <w:t>Genelec’s</w:t>
      </w:r>
      <w:proofErr w:type="spellEnd"/>
      <w:r w:rsidRPr="002A7485">
        <w:rPr>
          <w:rStyle w:val="normaltextrun"/>
          <w:rFonts w:ascii="Helvetica Neue" w:hAnsi="Helvetica Neue" w:cs="Segoe UI"/>
          <w:sz w:val="22"/>
          <w:szCs w:val="22"/>
        </w:rPr>
        <w:t xml:space="preserve"> factory in </w:t>
      </w:r>
      <w:proofErr w:type="spellStart"/>
      <w:r w:rsidRPr="002A7485">
        <w:rPr>
          <w:rStyle w:val="normaltextrun"/>
          <w:rFonts w:ascii="Helvetica Neue" w:hAnsi="Helvetica Neue" w:cs="Segoe UI"/>
          <w:sz w:val="22"/>
          <w:szCs w:val="22"/>
        </w:rPr>
        <w:t>Iisalmi</w:t>
      </w:r>
      <w:proofErr w:type="spellEnd"/>
      <w:r w:rsidRPr="002A7485">
        <w:rPr>
          <w:rStyle w:val="normaltextrun"/>
          <w:rFonts w:ascii="Helvetica Neue" w:hAnsi="Helvetica Neue" w:cs="Segoe UI"/>
          <w:sz w:val="22"/>
          <w:szCs w:val="22"/>
        </w:rPr>
        <w:t xml:space="preserve">, Finland, </w:t>
      </w:r>
      <w:r w:rsidRPr="002A7485">
        <w:rPr>
          <w:rFonts w:ascii="Helvetica Neue" w:hAnsi="Helvetica Neue"/>
          <w:sz w:val="22"/>
          <w:szCs w:val="22"/>
        </w:rPr>
        <w:t xml:space="preserve">the compact 1U rack-mount </w:t>
      </w:r>
      <w:r w:rsidR="00516165" w:rsidRPr="002A7485">
        <w:rPr>
          <w:rFonts w:ascii="Helvetica Neue" w:hAnsi="Helvetica Neue"/>
          <w:sz w:val="22"/>
          <w:szCs w:val="22"/>
        </w:rPr>
        <w:t>format</w:t>
      </w:r>
      <w:r w:rsidRPr="002A7485">
        <w:rPr>
          <w:rFonts w:ascii="Helvetica Neue" w:hAnsi="Helvetica Neue"/>
          <w:sz w:val="22"/>
          <w:szCs w:val="22"/>
        </w:rPr>
        <w:t xml:space="preserve"> of the 9402A enables easy integration into any studio or broadcast rack</w:t>
      </w:r>
      <w:r w:rsidR="00516165" w:rsidRPr="002A7485">
        <w:rPr>
          <w:rFonts w:ascii="Helvetica Neue" w:hAnsi="Helvetica Neue"/>
          <w:sz w:val="22"/>
          <w:szCs w:val="22"/>
        </w:rPr>
        <w:t>. Its power efficient design</w:t>
      </w:r>
      <w:r w:rsidRPr="002A7485">
        <w:rPr>
          <w:rFonts w:ascii="Helvetica Neue" w:hAnsi="Helvetica Neue"/>
          <w:sz w:val="22"/>
          <w:szCs w:val="22"/>
        </w:rPr>
        <w:t xml:space="preserve"> </w:t>
      </w:r>
      <w:r w:rsidR="00516165" w:rsidRPr="002A7485">
        <w:rPr>
          <w:rStyle w:val="normaltextrun"/>
          <w:rFonts w:ascii="Helvetica Neue" w:hAnsi="Helvetica Neue" w:cs="Segoe UI"/>
          <w:sz w:val="22"/>
          <w:szCs w:val="22"/>
        </w:rPr>
        <w:t xml:space="preserve">is further enhanced </w:t>
      </w:r>
      <w:proofErr w:type="gramStart"/>
      <w:r w:rsidR="00516165" w:rsidRPr="002A7485">
        <w:rPr>
          <w:rStyle w:val="normaltextrun"/>
          <w:rFonts w:ascii="Helvetica Neue" w:hAnsi="Helvetica Neue" w:cs="Segoe UI"/>
          <w:sz w:val="22"/>
          <w:szCs w:val="22"/>
        </w:rPr>
        <w:t>by the use of</w:t>
      </w:r>
      <w:proofErr w:type="gramEnd"/>
      <w:r w:rsidR="00516165" w:rsidRPr="002A7485">
        <w:rPr>
          <w:rStyle w:val="normaltextrun"/>
          <w:rFonts w:ascii="Helvetica Neue" w:hAnsi="Helvetica Neue" w:cs="Segoe UI"/>
          <w:sz w:val="22"/>
          <w:szCs w:val="22"/>
        </w:rPr>
        <w:t xml:space="preserve"> </w:t>
      </w:r>
      <w:proofErr w:type="spellStart"/>
      <w:r w:rsidR="00516165" w:rsidRPr="002A7485">
        <w:rPr>
          <w:rStyle w:val="normaltextrun"/>
          <w:rFonts w:ascii="Helvetica Neue" w:hAnsi="Helvetica Neue" w:cs="Segoe UI"/>
          <w:sz w:val="22"/>
          <w:szCs w:val="22"/>
        </w:rPr>
        <w:t>Genelec’s</w:t>
      </w:r>
      <w:proofErr w:type="spellEnd"/>
      <w:r w:rsidR="00516165" w:rsidRPr="002A7485">
        <w:rPr>
          <w:rStyle w:val="normaltextrun"/>
          <w:rFonts w:ascii="Helvetica Neue" w:hAnsi="Helvetica Neue" w:cs="Segoe UI"/>
          <w:sz w:val="22"/>
          <w:szCs w:val="22"/>
        </w:rPr>
        <w:t xml:space="preserve"> </w:t>
      </w:r>
      <w:r w:rsidRPr="002A7485">
        <w:rPr>
          <w:rStyle w:val="normaltextrun"/>
          <w:rFonts w:ascii="Helvetica Neue" w:hAnsi="Helvetica Neue" w:cs="Segoe UI"/>
          <w:sz w:val="22"/>
          <w:szCs w:val="22"/>
        </w:rPr>
        <w:t xml:space="preserve">proprietary </w:t>
      </w:r>
      <w:hyperlink r:id="rId12" w:history="1">
        <w:r w:rsidRPr="002A7485">
          <w:rPr>
            <w:rStyle w:val="Hyperlink"/>
            <w:rFonts w:ascii="Helvetica Neue" w:hAnsi="Helvetica Neue" w:cs="Segoe UI"/>
            <w:sz w:val="22"/>
            <w:szCs w:val="22"/>
          </w:rPr>
          <w:t>Int</w:t>
        </w:r>
        <w:r w:rsidRPr="002A7485">
          <w:rPr>
            <w:rStyle w:val="Hyperlink"/>
            <w:rFonts w:ascii="Helvetica Neue" w:hAnsi="Helvetica Neue" w:cs="Segoe UI"/>
            <w:sz w:val="22"/>
            <w:szCs w:val="22"/>
          </w:rPr>
          <w:t>e</w:t>
        </w:r>
        <w:r w:rsidRPr="002A7485">
          <w:rPr>
            <w:rStyle w:val="Hyperlink"/>
            <w:rFonts w:ascii="Helvetica Neue" w:hAnsi="Helvetica Neue" w:cs="Segoe UI"/>
            <w:sz w:val="22"/>
            <w:szCs w:val="22"/>
          </w:rPr>
          <w:t>lligent Signal Sensing (ISS)</w:t>
        </w:r>
      </w:hyperlink>
      <w:r w:rsidRPr="002A7485">
        <w:rPr>
          <w:rStyle w:val="normaltextrun"/>
          <w:rFonts w:ascii="Helvetica Neue" w:hAnsi="Helvetica Neue" w:cs="Segoe UI"/>
          <w:sz w:val="22"/>
          <w:szCs w:val="22"/>
        </w:rPr>
        <w:t xml:space="preserve"> technology, </w:t>
      </w:r>
      <w:r w:rsidR="00516165" w:rsidRPr="002A7485">
        <w:rPr>
          <w:rStyle w:val="normaltextrun"/>
          <w:rFonts w:ascii="Helvetica Neue" w:hAnsi="Helvetica Neue" w:cs="Segoe UI"/>
          <w:sz w:val="22"/>
          <w:szCs w:val="22"/>
        </w:rPr>
        <w:t xml:space="preserve">which </w:t>
      </w:r>
      <w:r w:rsidR="002A7485">
        <w:rPr>
          <w:rStyle w:val="normaltextrun"/>
          <w:rFonts w:ascii="Helvetica Neue" w:hAnsi="Helvetica Neue" w:cs="Segoe UI"/>
          <w:sz w:val="22"/>
          <w:szCs w:val="22"/>
        </w:rPr>
        <w:t>minimises</w:t>
      </w:r>
      <w:r w:rsidR="00516165" w:rsidRPr="002A7485">
        <w:rPr>
          <w:rStyle w:val="normaltextrun"/>
          <w:rFonts w:ascii="Helvetica Neue" w:hAnsi="Helvetica Neue" w:cs="Segoe UI"/>
          <w:sz w:val="22"/>
          <w:szCs w:val="22"/>
        </w:rPr>
        <w:t xml:space="preserve"> power consumption during idle periods.</w:t>
      </w:r>
      <w:r w:rsidR="002A7485" w:rsidRPr="002A7485">
        <w:rPr>
          <w:rStyle w:val="normaltextrun"/>
          <w:rFonts w:ascii="Helvetica Neue" w:hAnsi="Helvetica Neue" w:cs="Segoe UI"/>
          <w:sz w:val="22"/>
          <w:szCs w:val="22"/>
        </w:rPr>
        <w:t xml:space="preserve"> Through its single-cable network compatibility, the 9402A also </w:t>
      </w:r>
      <w:r w:rsidR="00D55631">
        <w:rPr>
          <w:rStyle w:val="normaltextrun"/>
          <w:rFonts w:ascii="Helvetica Neue" w:hAnsi="Helvetica Neue" w:cs="Segoe UI"/>
          <w:sz w:val="22"/>
          <w:szCs w:val="22"/>
        </w:rPr>
        <w:t xml:space="preserve">helps </w:t>
      </w:r>
      <w:r w:rsidR="002A7485" w:rsidRPr="002A7485">
        <w:rPr>
          <w:rFonts w:ascii="Helvetica Neue" w:hAnsi="Helvetica Neue"/>
          <w:sz w:val="22"/>
          <w:szCs w:val="22"/>
        </w:rPr>
        <w:t>simplif</w:t>
      </w:r>
      <w:r w:rsidR="00D55631">
        <w:rPr>
          <w:rFonts w:ascii="Helvetica Neue" w:hAnsi="Helvetica Neue"/>
          <w:sz w:val="22"/>
          <w:szCs w:val="22"/>
        </w:rPr>
        <w:t>y</w:t>
      </w:r>
      <w:r w:rsidR="002A7485" w:rsidRPr="002A7485">
        <w:rPr>
          <w:rFonts w:ascii="Helvetica Neue" w:hAnsi="Helvetica Neue"/>
          <w:sz w:val="22"/>
          <w:szCs w:val="22"/>
        </w:rPr>
        <w:t xml:space="preserve"> facility management and reduces cabling requirements and costs</w:t>
      </w:r>
      <w:r w:rsidR="002A7485">
        <w:rPr>
          <w:rFonts w:ascii="Helvetica Neue" w:hAnsi="Helvetica Neue"/>
          <w:sz w:val="22"/>
          <w:szCs w:val="22"/>
        </w:rPr>
        <w:t xml:space="preserve"> – </w:t>
      </w:r>
      <w:r w:rsidR="002A7485" w:rsidRPr="002A7485">
        <w:rPr>
          <w:rFonts w:ascii="Helvetica Neue" w:hAnsi="Helvetica Neue"/>
          <w:sz w:val="22"/>
          <w:szCs w:val="22"/>
        </w:rPr>
        <w:t>thereby delivering further sustainability</w:t>
      </w:r>
      <w:r w:rsidR="002A7485">
        <w:rPr>
          <w:rFonts w:ascii="Helvetica Neue" w:hAnsi="Helvetica Neue"/>
          <w:sz w:val="22"/>
          <w:szCs w:val="22"/>
        </w:rPr>
        <w:t xml:space="preserve"> </w:t>
      </w:r>
      <w:r w:rsidR="002A7485" w:rsidRPr="002A7485">
        <w:rPr>
          <w:rFonts w:ascii="Helvetica Neue" w:hAnsi="Helvetica Neue"/>
          <w:sz w:val="22"/>
          <w:szCs w:val="22"/>
        </w:rPr>
        <w:t xml:space="preserve">benefits. </w:t>
      </w:r>
    </w:p>
    <w:p w14:paraId="3D9E9CCD" w14:textId="77777777" w:rsidR="00516165" w:rsidRPr="00986D5B" w:rsidRDefault="00516165" w:rsidP="00DA45CE">
      <w:pPr>
        <w:pStyle w:val="p1"/>
        <w:jc w:val="both"/>
        <w:rPr>
          <w:rStyle w:val="normaltextrun"/>
          <w:rFonts w:ascii="Helvetica Neue" w:hAnsi="Helvetica Neue" w:cs="Segoe UI"/>
          <w:sz w:val="22"/>
          <w:szCs w:val="22"/>
        </w:rPr>
      </w:pPr>
    </w:p>
    <w:p w14:paraId="086C1EA8" w14:textId="09CF5131" w:rsidR="00054D0E" w:rsidRPr="00986D5B" w:rsidRDefault="00516165" w:rsidP="00516165">
      <w:pPr>
        <w:pStyle w:val="paragraph"/>
        <w:spacing w:before="0" w:beforeAutospacing="0" w:after="0" w:afterAutospacing="0"/>
        <w:jc w:val="both"/>
        <w:textAlignment w:val="baseline"/>
        <w:rPr>
          <w:rFonts w:ascii="Helvetica Neue" w:hAnsi="Helvetica Neue"/>
          <w:sz w:val="22"/>
          <w:szCs w:val="22"/>
        </w:rPr>
      </w:pPr>
      <w:r w:rsidRPr="00986D5B">
        <w:rPr>
          <w:rStyle w:val="normaltextrun"/>
          <w:rFonts w:ascii="Helvetica Neue" w:hAnsi="Helvetica Neue" w:cs="Segoe UI"/>
          <w:sz w:val="22"/>
          <w:szCs w:val="22"/>
        </w:rPr>
        <w:t>“</w:t>
      </w:r>
      <w:r w:rsidR="00054D0E" w:rsidRPr="00986D5B">
        <w:rPr>
          <w:rFonts w:ascii="Helvetica Neue" w:hAnsi="Helvetica Neue"/>
          <w:sz w:val="22"/>
          <w:szCs w:val="22"/>
        </w:rPr>
        <w:t xml:space="preserve">As studios, broadcast facilities, and live venues move rapidly towards reliable, high-quality IP-based audio signal flows, there is a clear need for </w:t>
      </w:r>
      <w:r w:rsidR="00DA72EE" w:rsidRPr="00986D5B">
        <w:rPr>
          <w:rFonts w:ascii="Helvetica Neue" w:hAnsi="Helvetica Neue"/>
          <w:sz w:val="22"/>
          <w:szCs w:val="22"/>
        </w:rPr>
        <w:t>pr</w:t>
      </w:r>
      <w:r w:rsidR="009D4BE2" w:rsidRPr="00986D5B">
        <w:rPr>
          <w:rFonts w:ascii="Helvetica Neue" w:hAnsi="Helvetica Neue"/>
          <w:sz w:val="22"/>
          <w:szCs w:val="22"/>
        </w:rPr>
        <w:t>ecision reference</w:t>
      </w:r>
      <w:r w:rsidR="00DA72EE" w:rsidRPr="00986D5B">
        <w:rPr>
          <w:rFonts w:ascii="Helvetica Neue" w:hAnsi="Helvetica Neue"/>
          <w:sz w:val="22"/>
          <w:szCs w:val="22"/>
        </w:rPr>
        <w:t xml:space="preserve"> </w:t>
      </w:r>
      <w:r w:rsidR="00054D0E" w:rsidRPr="00986D5B">
        <w:rPr>
          <w:rFonts w:ascii="Helvetica Neue" w:hAnsi="Helvetica Neue"/>
          <w:sz w:val="22"/>
          <w:szCs w:val="22"/>
        </w:rPr>
        <w:t>monitorin</w:t>
      </w:r>
      <w:r w:rsidR="009D4BE2" w:rsidRPr="00986D5B">
        <w:rPr>
          <w:rFonts w:ascii="Helvetica Neue" w:hAnsi="Helvetica Neue"/>
          <w:sz w:val="22"/>
          <w:szCs w:val="22"/>
        </w:rPr>
        <w:t>g</w:t>
      </w:r>
      <w:r w:rsidR="00054D0E" w:rsidRPr="00986D5B">
        <w:rPr>
          <w:rFonts w:ascii="Helvetica Neue" w:hAnsi="Helvetica Neue"/>
          <w:sz w:val="22"/>
          <w:szCs w:val="22"/>
        </w:rPr>
        <w:t xml:space="preserve"> that can integrate seamlessly into these environments</w:t>
      </w:r>
      <w:r w:rsidR="009D4BE2" w:rsidRPr="00986D5B">
        <w:rPr>
          <w:rFonts w:ascii="Helvetica Neue" w:hAnsi="Helvetica Neue"/>
          <w:sz w:val="22"/>
          <w:szCs w:val="22"/>
        </w:rPr>
        <w:t xml:space="preserve">,’ comments </w:t>
      </w:r>
      <w:proofErr w:type="spellStart"/>
      <w:r w:rsidR="009D4BE2" w:rsidRPr="00986D5B">
        <w:rPr>
          <w:rStyle w:val="normaltextrun"/>
          <w:rFonts w:ascii="Helvetica Neue" w:hAnsi="Helvetica Neue" w:cs="Segoe UI"/>
          <w:sz w:val="22"/>
          <w:szCs w:val="22"/>
        </w:rPr>
        <w:t>Genelec</w:t>
      </w:r>
      <w:proofErr w:type="spellEnd"/>
      <w:r w:rsidR="009D4BE2" w:rsidRPr="00986D5B">
        <w:rPr>
          <w:rStyle w:val="normaltextrun"/>
          <w:rFonts w:ascii="Helvetica Neue" w:hAnsi="Helvetica Neue" w:cs="Segoe UI"/>
          <w:sz w:val="22"/>
          <w:szCs w:val="22"/>
        </w:rPr>
        <w:t xml:space="preserve"> Managing Director </w:t>
      </w:r>
      <w:hyperlink r:id="rId13" w:anchor="latest-posts" w:tgtFrame="_blank" w:history="1">
        <w:proofErr w:type="spellStart"/>
        <w:r w:rsidR="009D4BE2" w:rsidRPr="00986D5B">
          <w:rPr>
            <w:rStyle w:val="normaltextrun"/>
            <w:rFonts w:ascii="Helvetica Neue" w:hAnsi="Helvetica Neue" w:cs="Segoe UI"/>
            <w:sz w:val="22"/>
            <w:szCs w:val="22"/>
          </w:rPr>
          <w:t>Siamäk</w:t>
        </w:r>
        <w:proofErr w:type="spellEnd"/>
        <w:r w:rsidR="009D4BE2" w:rsidRPr="00986D5B">
          <w:rPr>
            <w:rStyle w:val="normaltextrun"/>
            <w:rFonts w:ascii="Helvetica Neue" w:hAnsi="Helvetica Neue" w:cs="Segoe UI"/>
            <w:sz w:val="22"/>
            <w:szCs w:val="22"/>
          </w:rPr>
          <w:t xml:space="preserve"> </w:t>
        </w:r>
        <w:proofErr w:type="spellStart"/>
        <w:r w:rsidR="009D4BE2" w:rsidRPr="00986D5B">
          <w:rPr>
            <w:rStyle w:val="normaltextrun"/>
            <w:rFonts w:ascii="Helvetica Neue" w:hAnsi="Helvetica Neue" w:cs="Segoe UI"/>
            <w:sz w:val="22"/>
            <w:szCs w:val="22"/>
          </w:rPr>
          <w:t>Naghian</w:t>
        </w:r>
        <w:proofErr w:type="spellEnd"/>
      </w:hyperlink>
      <w:r w:rsidR="009D4BE2" w:rsidRPr="00986D5B">
        <w:rPr>
          <w:rStyle w:val="normaltextrun"/>
          <w:rFonts w:ascii="Helvetica Neue" w:hAnsi="Helvetica Neue" w:cs="Segoe UI"/>
          <w:sz w:val="22"/>
          <w:szCs w:val="22"/>
        </w:rPr>
        <w:t>. “</w:t>
      </w:r>
      <w:r w:rsidR="00EF2C33">
        <w:rPr>
          <w:rStyle w:val="normaltextrun"/>
          <w:rFonts w:ascii="Helvetica Neue" w:hAnsi="Helvetica Neue" w:cs="Segoe UI"/>
          <w:sz w:val="22"/>
          <w:szCs w:val="22"/>
        </w:rPr>
        <w:t xml:space="preserve">With the new 9402A now sitting alongside our existing 9401A model, </w:t>
      </w:r>
      <w:proofErr w:type="spellStart"/>
      <w:r w:rsidR="00DA72EE" w:rsidRPr="00986D5B">
        <w:rPr>
          <w:rFonts w:ascii="Helvetica Neue" w:hAnsi="Helvetica Neue"/>
          <w:sz w:val="22"/>
          <w:szCs w:val="22"/>
        </w:rPr>
        <w:t>Genelec</w:t>
      </w:r>
      <w:proofErr w:type="spellEnd"/>
      <w:r w:rsidR="00DA72EE" w:rsidRPr="00986D5B">
        <w:rPr>
          <w:rFonts w:ascii="Helvetica Neue" w:hAnsi="Helvetica Neue"/>
          <w:sz w:val="22"/>
          <w:szCs w:val="22"/>
        </w:rPr>
        <w:t xml:space="preserve"> Smart Active Monitoring systems</w:t>
      </w:r>
      <w:r w:rsidR="00054D0E" w:rsidRPr="00986D5B">
        <w:rPr>
          <w:rFonts w:ascii="Helvetica Neue" w:hAnsi="Helvetica Neue"/>
          <w:sz w:val="22"/>
          <w:szCs w:val="22"/>
        </w:rPr>
        <w:t xml:space="preserve"> </w:t>
      </w:r>
      <w:r w:rsidR="00DA72EE" w:rsidRPr="00986D5B">
        <w:rPr>
          <w:rFonts w:ascii="Helvetica Neue" w:hAnsi="Helvetica Neue"/>
          <w:sz w:val="22"/>
          <w:szCs w:val="22"/>
        </w:rPr>
        <w:t xml:space="preserve">can now be </w:t>
      </w:r>
      <w:r w:rsidR="00054D0E" w:rsidRPr="00986D5B">
        <w:rPr>
          <w:rFonts w:ascii="Helvetica Neue" w:hAnsi="Helvetica Neue"/>
          <w:sz w:val="22"/>
          <w:szCs w:val="22"/>
        </w:rPr>
        <w:t>deploy</w:t>
      </w:r>
      <w:r w:rsidR="009D4BE2" w:rsidRPr="00986D5B">
        <w:rPr>
          <w:rFonts w:ascii="Helvetica Neue" w:hAnsi="Helvetica Neue"/>
          <w:sz w:val="22"/>
          <w:szCs w:val="22"/>
        </w:rPr>
        <w:t>ed across</w:t>
      </w:r>
      <w:r w:rsidR="00054D0E" w:rsidRPr="00986D5B">
        <w:rPr>
          <w:rFonts w:ascii="Helvetica Neue" w:hAnsi="Helvetica Neue"/>
          <w:sz w:val="22"/>
          <w:szCs w:val="22"/>
        </w:rPr>
        <w:t xml:space="preserve"> Dante, Ravenna or AES67 </w:t>
      </w:r>
      <w:r w:rsidR="009D4BE2" w:rsidRPr="00986D5B">
        <w:rPr>
          <w:rFonts w:ascii="Helvetica Neue" w:hAnsi="Helvetica Neue"/>
          <w:sz w:val="22"/>
          <w:szCs w:val="22"/>
        </w:rPr>
        <w:t>networks</w:t>
      </w:r>
      <w:r w:rsidR="00FC0EA4">
        <w:rPr>
          <w:rFonts w:ascii="Helvetica Neue" w:hAnsi="Helvetica Neue"/>
          <w:sz w:val="22"/>
          <w:szCs w:val="22"/>
        </w:rPr>
        <w:t xml:space="preserve"> </w:t>
      </w:r>
      <w:r w:rsidR="00EF2C33">
        <w:rPr>
          <w:rFonts w:ascii="Helvetica Neue" w:hAnsi="Helvetica Neue"/>
          <w:sz w:val="22"/>
          <w:szCs w:val="22"/>
        </w:rPr>
        <w:t>– creating</w:t>
      </w:r>
      <w:r w:rsidR="009D4BE2" w:rsidRPr="00986D5B">
        <w:rPr>
          <w:rFonts w:ascii="Helvetica Neue" w:hAnsi="Helvetica Neue"/>
          <w:sz w:val="22"/>
          <w:szCs w:val="22"/>
        </w:rPr>
        <w:t xml:space="preserve"> the most powerful, flexible and scalable monitoring solutions in the industry.”</w:t>
      </w:r>
    </w:p>
    <w:p w14:paraId="01741764" w14:textId="77777777" w:rsidR="009D4BE2" w:rsidRDefault="009D4BE2" w:rsidP="00516165">
      <w:pPr>
        <w:pStyle w:val="paragraph"/>
        <w:spacing w:before="0" w:beforeAutospacing="0" w:after="0" w:afterAutospacing="0"/>
        <w:jc w:val="both"/>
        <w:textAlignment w:val="baseline"/>
      </w:pPr>
    </w:p>
    <w:p w14:paraId="0B186C27" w14:textId="77777777" w:rsidR="000C38AD" w:rsidRPr="00C121C2" w:rsidRDefault="000C38AD" w:rsidP="000C38AD">
      <w:pPr>
        <w:pStyle w:val="paragraph"/>
        <w:spacing w:before="0" w:beforeAutospacing="0" w:after="0" w:afterAutospacing="0"/>
        <w:jc w:val="both"/>
        <w:textAlignment w:val="baseline"/>
        <w:rPr>
          <w:rFonts w:ascii="Segoe UI" w:hAnsi="Segoe UI" w:cs="Segoe UI"/>
          <w:sz w:val="18"/>
          <w:szCs w:val="18"/>
        </w:rPr>
      </w:pPr>
      <w:r w:rsidRPr="00C121C2">
        <w:rPr>
          <w:rStyle w:val="normaltextrun"/>
          <w:rFonts w:ascii="Helvetica Neue" w:hAnsi="Helvetica Neue" w:cs="Segoe UI"/>
          <w:sz w:val="22"/>
          <w:szCs w:val="22"/>
        </w:rPr>
        <w:t xml:space="preserve">For more information, please visit </w:t>
      </w:r>
      <w:hyperlink r:id="rId14" w:tgtFrame="_blank" w:history="1">
        <w:r w:rsidRPr="00C121C2">
          <w:rPr>
            <w:rStyle w:val="normaltextrun"/>
            <w:rFonts w:ascii="Helvetica Neue" w:hAnsi="Helvetica Neue" w:cs="Segoe UI"/>
            <w:color w:val="0000FF"/>
            <w:sz w:val="22"/>
            <w:szCs w:val="22"/>
            <w:u w:val="single"/>
          </w:rPr>
          <w:t>www.genelec.com</w:t>
        </w:r>
      </w:hyperlink>
      <w:r w:rsidRPr="00C121C2">
        <w:rPr>
          <w:rStyle w:val="eop"/>
          <w:rFonts w:ascii="Helvetica Neue" w:hAnsi="Helvetica Neue" w:cs="Segoe UI"/>
          <w:sz w:val="22"/>
          <w:szCs w:val="22"/>
        </w:rPr>
        <w:t> </w:t>
      </w:r>
    </w:p>
    <w:p w14:paraId="42F9BB6F" w14:textId="77777777" w:rsidR="000C38AD" w:rsidRPr="00C121C2" w:rsidRDefault="000C38AD" w:rsidP="000C38AD">
      <w:pPr>
        <w:pStyle w:val="paragraph"/>
        <w:spacing w:before="0" w:beforeAutospacing="0" w:after="0" w:afterAutospacing="0"/>
        <w:jc w:val="both"/>
        <w:textAlignment w:val="baseline"/>
        <w:rPr>
          <w:rFonts w:ascii="Segoe UI" w:hAnsi="Segoe UI" w:cs="Segoe UI"/>
          <w:sz w:val="18"/>
          <w:szCs w:val="18"/>
        </w:rPr>
      </w:pPr>
      <w:r w:rsidRPr="00C121C2">
        <w:rPr>
          <w:rStyle w:val="eop"/>
          <w:rFonts w:ascii="Helvetica Neue" w:hAnsi="Helvetica Neue" w:cs="Segoe UI"/>
          <w:color w:val="538135"/>
        </w:rPr>
        <w:t> </w:t>
      </w:r>
    </w:p>
    <w:p w14:paraId="019862B1" w14:textId="77777777" w:rsidR="000C38AD" w:rsidRPr="00C121C2" w:rsidRDefault="000C38AD" w:rsidP="000C38AD">
      <w:pPr>
        <w:pStyle w:val="paragraph"/>
        <w:spacing w:before="0" w:beforeAutospacing="0" w:after="0" w:afterAutospacing="0"/>
        <w:textAlignment w:val="baseline"/>
        <w:rPr>
          <w:rFonts w:ascii="Segoe UI" w:hAnsi="Segoe UI" w:cs="Segoe UI"/>
          <w:sz w:val="18"/>
          <w:szCs w:val="18"/>
        </w:rPr>
      </w:pPr>
      <w:r w:rsidRPr="00C121C2">
        <w:rPr>
          <w:rStyle w:val="eop"/>
          <w:rFonts w:ascii="Helvetica Neue" w:hAnsi="Helvetica Neue" w:cs="Segoe UI"/>
          <w:color w:val="000000"/>
          <w:sz w:val="22"/>
          <w:szCs w:val="22"/>
        </w:rPr>
        <w:t> </w:t>
      </w:r>
    </w:p>
    <w:p w14:paraId="00790A31" w14:textId="77777777" w:rsidR="008B4BAB" w:rsidRPr="00DC3DD9" w:rsidRDefault="008B4BAB" w:rsidP="008B4BAB">
      <w:pPr>
        <w:jc w:val="center"/>
        <w:rPr>
          <w:rFonts w:ascii="Helvetica Neue" w:eastAsia="Arial" w:hAnsi="Helvetica Neue" w:cs="Arial"/>
          <w:bCs/>
          <w:i/>
          <w:iCs/>
        </w:rPr>
      </w:pPr>
      <w:r w:rsidRPr="00A8561D">
        <w:rPr>
          <w:rFonts w:ascii="Helvetica Neue" w:eastAsia="Arial" w:hAnsi="Helvetica Neue" w:cs="Arial"/>
          <w:bCs/>
          <w:i/>
          <w:iCs/>
        </w:rPr>
        <w:t>***ENDS***</w:t>
      </w:r>
    </w:p>
    <w:p w14:paraId="3E88A2DD" w14:textId="77777777" w:rsidR="008B4BAB" w:rsidRPr="00880E38" w:rsidRDefault="008B4BAB" w:rsidP="008B4BAB">
      <w:pPr>
        <w:rPr>
          <w:rFonts w:ascii="Helvetica Neue" w:eastAsia="Arial" w:hAnsi="Helvetica Neue" w:cs="Arial"/>
          <w:b/>
          <w:bCs/>
          <w:i/>
          <w:iCs/>
          <w:sz w:val="22"/>
          <w:szCs w:val="22"/>
        </w:rPr>
      </w:pPr>
    </w:p>
    <w:p w14:paraId="1ADCC072" w14:textId="77777777" w:rsidR="008B4BAB" w:rsidRPr="00880E38" w:rsidRDefault="008B4BAB" w:rsidP="008B4BAB">
      <w:pPr>
        <w:rPr>
          <w:rFonts w:ascii="Helvetica Neue" w:eastAsia="Arial" w:hAnsi="Helvetica Neue" w:cs="Arial"/>
          <w:i/>
          <w:iCs/>
          <w:sz w:val="22"/>
          <w:szCs w:val="22"/>
        </w:rPr>
      </w:pPr>
      <w:r w:rsidRPr="00880E38">
        <w:rPr>
          <w:rFonts w:ascii="Helvetica Neue" w:eastAsia="Arial" w:hAnsi="Helvetica Neue" w:cs="Arial"/>
          <w:b/>
          <w:bCs/>
          <w:i/>
          <w:iCs/>
          <w:sz w:val="22"/>
          <w:szCs w:val="22"/>
        </w:rPr>
        <w:t xml:space="preserve">About </w:t>
      </w:r>
      <w:proofErr w:type="spellStart"/>
      <w:r w:rsidRPr="00880E38">
        <w:rPr>
          <w:rFonts w:ascii="Helvetica Neue" w:eastAsia="Arial" w:hAnsi="Helvetica Neue" w:cs="Arial"/>
          <w:b/>
          <w:bCs/>
          <w:i/>
          <w:iCs/>
          <w:sz w:val="22"/>
          <w:szCs w:val="22"/>
        </w:rPr>
        <w:t>Genelec</w:t>
      </w:r>
      <w:proofErr w:type="spellEnd"/>
      <w:r w:rsidRPr="00880E38">
        <w:rPr>
          <w:rFonts w:ascii="Helvetica Neue" w:eastAsia="Arial" w:hAnsi="Helvetica Neue" w:cs="Arial"/>
          <w:i/>
          <w:iCs/>
          <w:sz w:val="22"/>
          <w:szCs w:val="22"/>
        </w:rPr>
        <w:t xml:space="preserve"> </w:t>
      </w:r>
    </w:p>
    <w:p w14:paraId="21CF9149" w14:textId="77777777" w:rsidR="008B4BAB" w:rsidRPr="00880E38" w:rsidRDefault="008B4BAB" w:rsidP="008B4BAB">
      <w:pPr>
        <w:rPr>
          <w:rFonts w:ascii="Helvetica Neue" w:hAnsi="Helvetica Neue"/>
          <w:sz w:val="22"/>
          <w:szCs w:val="22"/>
        </w:rPr>
      </w:pPr>
    </w:p>
    <w:p w14:paraId="33055604" w14:textId="77777777" w:rsidR="008B4BAB" w:rsidRPr="00880E38" w:rsidRDefault="008B4BAB" w:rsidP="008B4BAB">
      <w:pPr>
        <w:spacing w:after="240"/>
        <w:jc w:val="both"/>
        <w:rPr>
          <w:rFonts w:ascii="Helvetica Neue" w:hAnsi="Helvetica Neue"/>
          <w:i/>
          <w:iCs/>
          <w:sz w:val="22"/>
          <w:szCs w:val="22"/>
        </w:rPr>
      </w:pPr>
      <w:r w:rsidRPr="00880E38">
        <w:rPr>
          <w:rFonts w:ascii="Helvetica Neue" w:hAnsi="Helvetica Neue"/>
          <w:i/>
          <w:iCs/>
          <w:sz w:val="22"/>
          <w:szCs w:val="22"/>
        </w:rPr>
        <w:t xml:space="preserve">Founded in 1978,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is the global leader in designing and manufacturing active loudspeaker systems for professional studios, audiovisual installations and residential applications. With an unrivalled commitment to research and development, all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solutions offer truthful sound reproduction, exceptional reliability, and the ability to adapt to their acoustic environment. Manufactured sustainably in </w:t>
      </w:r>
      <w:proofErr w:type="spellStart"/>
      <w:r w:rsidRPr="00880E38">
        <w:rPr>
          <w:rFonts w:ascii="Helvetica Neue" w:hAnsi="Helvetica Neue"/>
          <w:i/>
          <w:iCs/>
          <w:sz w:val="22"/>
          <w:szCs w:val="22"/>
        </w:rPr>
        <w:t>Iisalmi</w:t>
      </w:r>
      <w:proofErr w:type="spellEnd"/>
      <w:r w:rsidRPr="00880E38">
        <w:rPr>
          <w:rFonts w:ascii="Helvetica Neue" w:hAnsi="Helvetica Neue"/>
          <w:i/>
          <w:iCs/>
          <w:sz w:val="22"/>
          <w:szCs w:val="22"/>
        </w:rPr>
        <w:t xml:space="preserve">, Finland,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technology represents a secure long-term investment in outstanding audio reproduction.</w:t>
      </w:r>
    </w:p>
    <w:p w14:paraId="6EC1AFA4" w14:textId="77777777" w:rsidR="008B4BAB" w:rsidRPr="00880E38" w:rsidRDefault="008B4BAB" w:rsidP="008B4BAB">
      <w:pPr>
        <w:rPr>
          <w:rFonts w:ascii="Helvetica Neue" w:eastAsia="Arial" w:hAnsi="Helvetica Neue" w:cs="Arial"/>
          <w:sz w:val="22"/>
          <w:szCs w:val="22"/>
        </w:rPr>
      </w:pPr>
    </w:p>
    <w:p w14:paraId="177C1EC4" w14:textId="77777777" w:rsidR="008B4BAB" w:rsidRPr="00880E38" w:rsidRDefault="008B4BAB" w:rsidP="008B4BAB">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0FB5062B" w14:textId="77777777" w:rsidR="008B4BAB" w:rsidRPr="00880E38" w:rsidRDefault="008B4BAB" w:rsidP="008B4BAB">
      <w:pPr>
        <w:rPr>
          <w:rFonts w:ascii="Helvetica Neue" w:eastAsia="Helvetica Neue" w:hAnsi="Helvetica Neue" w:cs="Helvetica Neue"/>
          <w:b/>
          <w:sz w:val="22"/>
          <w:szCs w:val="22"/>
          <w:highlight w:val="white"/>
        </w:rPr>
      </w:pPr>
    </w:p>
    <w:p w14:paraId="2EBA659B" w14:textId="77777777" w:rsidR="008B4BAB" w:rsidRPr="0062327D" w:rsidRDefault="008B4BAB" w:rsidP="008B4BAB">
      <w:pPr>
        <w:rPr>
          <w:rFonts w:ascii="Helvetica Neue" w:eastAsia="Helvetica Neue" w:hAnsi="Helvetica Neue" w:cs="Helvetica Neue"/>
          <w:sz w:val="22"/>
          <w:szCs w:val="22"/>
          <w:highlight w:val="white"/>
        </w:rPr>
      </w:pPr>
      <w:r w:rsidRPr="0062327D">
        <w:rPr>
          <w:rFonts w:ascii="Helvetica Neue" w:hAnsi="Helvetica Neue"/>
          <w:sz w:val="22"/>
          <w:szCs w:val="22"/>
        </w:rPr>
        <w:t>Gaurav Narula</w:t>
      </w:r>
      <w:r w:rsidRPr="0062327D">
        <w:rPr>
          <w:rFonts w:ascii="Helvetica Neue" w:eastAsia="Helvetica Neue" w:hAnsi="Helvetica Neue" w:cs="Helvetica Neue"/>
          <w:sz w:val="22"/>
          <w:szCs w:val="22"/>
          <w:highlight w:val="white"/>
        </w:rPr>
        <w:t xml:space="preserve">, </w:t>
      </w:r>
      <w:proofErr w:type="spellStart"/>
      <w:r w:rsidRPr="0062327D">
        <w:rPr>
          <w:rFonts w:ascii="Helvetica Neue" w:eastAsia="Helvetica Neue" w:hAnsi="Helvetica Neue" w:cs="Helvetica Neue"/>
          <w:sz w:val="22"/>
          <w:szCs w:val="22"/>
          <w:highlight w:val="white"/>
        </w:rPr>
        <w:t>Genelec</w:t>
      </w:r>
      <w:proofErr w:type="spellEnd"/>
    </w:p>
    <w:p w14:paraId="3FD8B7D0" w14:textId="77777777" w:rsidR="008B4BAB" w:rsidRPr="0062327D" w:rsidRDefault="008B4BAB" w:rsidP="008B4BAB">
      <w:pPr>
        <w:spacing w:line="480" w:lineRule="auto"/>
        <w:rPr>
          <w:rFonts w:ascii="Helvetica Neue" w:eastAsia="Helvetica Neue" w:hAnsi="Helvetica Neue" w:cs="Helvetica Neue"/>
          <w:sz w:val="22"/>
          <w:szCs w:val="22"/>
        </w:rPr>
      </w:pPr>
      <w:r w:rsidRPr="0062327D">
        <w:rPr>
          <w:rFonts w:ascii="Helvetica Neue" w:eastAsia="Helvetica Neue" w:hAnsi="Helvetica Neue" w:cs="Helvetica Neue"/>
          <w:sz w:val="22"/>
          <w:szCs w:val="22"/>
        </w:rPr>
        <w:t xml:space="preserve">Email: </w:t>
      </w:r>
      <w:hyperlink r:id="rId15" w:history="1">
        <w:r w:rsidRPr="0062327D">
          <w:rPr>
            <w:rStyle w:val="Hyperlink"/>
            <w:rFonts w:ascii="Helvetica Neue" w:eastAsia="Helvetica Neue" w:hAnsi="Helvetica Neue" w:cs="Helvetica Neue"/>
            <w:sz w:val="22"/>
            <w:szCs w:val="22"/>
          </w:rPr>
          <w:t>gaurav.narula@genelec.com</w:t>
        </w:r>
      </w:hyperlink>
    </w:p>
    <w:p w14:paraId="191547B0" w14:textId="77777777" w:rsidR="00986D5B"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rPr>
      </w:pPr>
    </w:p>
    <w:p w14:paraId="28AA32DE" w14:textId="77777777" w:rsidR="00986D5B"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rPr>
      </w:pPr>
    </w:p>
    <w:p w14:paraId="5E097AB9" w14:textId="77777777" w:rsidR="00986D5B"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rPr>
      </w:pPr>
    </w:p>
    <w:p w14:paraId="19A424F0" w14:textId="77777777" w:rsidR="007410B2" w:rsidRDefault="007410B2" w:rsidP="007410B2"/>
    <w:p w14:paraId="26E8765A" w14:textId="77777777" w:rsidR="000C38AD" w:rsidRPr="00C121C2" w:rsidRDefault="000C38AD" w:rsidP="00402E4D">
      <w:pPr>
        <w:jc w:val="center"/>
        <w:rPr>
          <w:rFonts w:ascii="ヒラギノ角ゴシック W1" w:eastAsia="ヒラギノ角ゴシック W1" w:hAnsi="ヒラギノ角ゴシック W1" w:cs="Arial"/>
          <w:sz w:val="22"/>
          <w:szCs w:val="22"/>
          <w:lang w:eastAsia="ja-JP"/>
        </w:rPr>
      </w:pPr>
    </w:p>
    <w:sectPr w:rsidR="000C38AD" w:rsidRPr="00C121C2"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シック W1">
    <w:altName w:val="Yu Gothic"/>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55B72"/>
    <w:rsid w:val="00177DF4"/>
    <w:rsid w:val="0019009D"/>
    <w:rsid w:val="00191633"/>
    <w:rsid w:val="00193B37"/>
    <w:rsid w:val="001B1737"/>
    <w:rsid w:val="001D2825"/>
    <w:rsid w:val="001E7524"/>
    <w:rsid w:val="001E7778"/>
    <w:rsid w:val="001F0B66"/>
    <w:rsid w:val="00200192"/>
    <w:rsid w:val="00251BAA"/>
    <w:rsid w:val="002558EE"/>
    <w:rsid w:val="00257D4E"/>
    <w:rsid w:val="00265C50"/>
    <w:rsid w:val="00283E5A"/>
    <w:rsid w:val="00290AD4"/>
    <w:rsid w:val="0029259F"/>
    <w:rsid w:val="0029483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76503"/>
    <w:rsid w:val="00376FBD"/>
    <w:rsid w:val="00382609"/>
    <w:rsid w:val="00385CA1"/>
    <w:rsid w:val="003957F7"/>
    <w:rsid w:val="003A100E"/>
    <w:rsid w:val="003A3F59"/>
    <w:rsid w:val="003A645F"/>
    <w:rsid w:val="003C444E"/>
    <w:rsid w:val="003D0D71"/>
    <w:rsid w:val="003D370F"/>
    <w:rsid w:val="00402E4D"/>
    <w:rsid w:val="00403D67"/>
    <w:rsid w:val="00407B05"/>
    <w:rsid w:val="00446D55"/>
    <w:rsid w:val="004542C5"/>
    <w:rsid w:val="00454F96"/>
    <w:rsid w:val="00480E4B"/>
    <w:rsid w:val="00483C1F"/>
    <w:rsid w:val="00494044"/>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E2152"/>
    <w:rsid w:val="005E5895"/>
    <w:rsid w:val="005F5646"/>
    <w:rsid w:val="006117B5"/>
    <w:rsid w:val="00616EF0"/>
    <w:rsid w:val="0062113D"/>
    <w:rsid w:val="00655DB6"/>
    <w:rsid w:val="0066303A"/>
    <w:rsid w:val="00665527"/>
    <w:rsid w:val="00687E46"/>
    <w:rsid w:val="006949BC"/>
    <w:rsid w:val="006A4533"/>
    <w:rsid w:val="006E4B73"/>
    <w:rsid w:val="00710A2C"/>
    <w:rsid w:val="0073132C"/>
    <w:rsid w:val="007317CB"/>
    <w:rsid w:val="00732B89"/>
    <w:rsid w:val="00735E2D"/>
    <w:rsid w:val="007410B2"/>
    <w:rsid w:val="00745E93"/>
    <w:rsid w:val="007639F8"/>
    <w:rsid w:val="00790DA5"/>
    <w:rsid w:val="007972AB"/>
    <w:rsid w:val="007B095D"/>
    <w:rsid w:val="007B25E8"/>
    <w:rsid w:val="007B2EA9"/>
    <w:rsid w:val="007B7FD2"/>
    <w:rsid w:val="007C3A5C"/>
    <w:rsid w:val="007C4C1F"/>
    <w:rsid w:val="007C604D"/>
    <w:rsid w:val="007E79FA"/>
    <w:rsid w:val="007F25A8"/>
    <w:rsid w:val="007F2A06"/>
    <w:rsid w:val="0080784E"/>
    <w:rsid w:val="0081369F"/>
    <w:rsid w:val="008215AB"/>
    <w:rsid w:val="008222CF"/>
    <w:rsid w:val="00822327"/>
    <w:rsid w:val="008231D1"/>
    <w:rsid w:val="0082541F"/>
    <w:rsid w:val="008300E0"/>
    <w:rsid w:val="008805A6"/>
    <w:rsid w:val="008A34F1"/>
    <w:rsid w:val="008B4490"/>
    <w:rsid w:val="008B4BAB"/>
    <w:rsid w:val="008B60B9"/>
    <w:rsid w:val="008E652D"/>
    <w:rsid w:val="008F4B52"/>
    <w:rsid w:val="00915221"/>
    <w:rsid w:val="00935C2F"/>
    <w:rsid w:val="00941D38"/>
    <w:rsid w:val="00942AA1"/>
    <w:rsid w:val="0096666F"/>
    <w:rsid w:val="00966AC5"/>
    <w:rsid w:val="009861D7"/>
    <w:rsid w:val="00986C95"/>
    <w:rsid w:val="00986D5B"/>
    <w:rsid w:val="0098732D"/>
    <w:rsid w:val="009A34A4"/>
    <w:rsid w:val="009B2FE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A51D6"/>
    <w:rsid w:val="00CB4095"/>
    <w:rsid w:val="00CB697A"/>
    <w:rsid w:val="00CF0FC4"/>
    <w:rsid w:val="00CF3578"/>
    <w:rsid w:val="00CF6D33"/>
    <w:rsid w:val="00D008A6"/>
    <w:rsid w:val="00D3516D"/>
    <w:rsid w:val="00D36B1E"/>
    <w:rsid w:val="00D4567C"/>
    <w:rsid w:val="00D50EEB"/>
    <w:rsid w:val="00D55631"/>
    <w:rsid w:val="00D7118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A36DD"/>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9402a" TargetMode="External"/><Relationship Id="rId13" Type="http://schemas.openxmlformats.org/officeDocument/2006/relationships/hyperlink" Target="https://www.genelec.com/en/blog?p_r_p_categoryId=372547"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enelec.com/key-technologies/intelligent-signal-sensing-technolo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glm" TargetMode="External"/><Relationship Id="rId5" Type="http://schemas.openxmlformats.org/officeDocument/2006/relationships/settings" Target="settings.xml"/><Relationship Id="rId15" Type="http://schemas.openxmlformats.org/officeDocument/2006/relationships/hyperlink" Target="mailto:gaurav.narula@genelec.com" TargetMode="External"/><Relationship Id="rId10" Type="http://schemas.openxmlformats.org/officeDocument/2006/relationships/hyperlink" Target="https://www.genelec.com/9401a" TargetMode="External"/><Relationship Id="rId4" Type="http://schemas.openxmlformats.org/officeDocument/2006/relationships/styles" Target="styles.xml"/><Relationship Id="rId9" Type="http://schemas.openxmlformats.org/officeDocument/2006/relationships/hyperlink" Target="https://www.genelec.com/sam-studio-monitors-subwoofers" TargetMode="Externa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37481-F90C-4C65-9C9F-2F17156898EE}">
  <ds:schemaRefs>
    <ds:schemaRef ds:uri="http://schemas.microsoft.com/sharepoint/v3/contenttype/forms"/>
  </ds:schemaRefs>
</ds:datastoreItem>
</file>

<file path=customXml/itemProps2.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3.xml><?xml version="1.0" encoding="utf-8"?>
<ds:datastoreItem xmlns:ds="http://schemas.openxmlformats.org/officeDocument/2006/customXml" ds:itemID="{F2F04F1B-1CA7-46EC-924E-D175546B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19</cp:revision>
  <dcterms:created xsi:type="dcterms:W3CDTF">2026-05-01T10:09:00Z</dcterms:created>
  <dcterms:modified xsi:type="dcterms:W3CDTF">2026-06-15T05:47:00Z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