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0B670" w14:textId="77777777" w:rsidR="00130A40" w:rsidRPr="00782E07" w:rsidRDefault="00130A40">
      <w:pPr>
        <w:ind w:left="6480" w:firstLine="720"/>
        <w:rPr>
          <w:rFonts w:ascii="Arial" w:eastAsia="Arial" w:hAnsi="Arial" w:cs="Arial"/>
        </w:rPr>
      </w:pPr>
    </w:p>
    <w:p w14:paraId="7BD3A134" w14:textId="77777777" w:rsidR="00130A40" w:rsidRPr="00782E07" w:rsidRDefault="00130A40">
      <w:pPr>
        <w:ind w:left="6480" w:firstLine="720"/>
        <w:rPr>
          <w:rFonts w:ascii="Arial" w:eastAsia="Arial" w:hAnsi="Arial" w:cs="Arial"/>
        </w:rPr>
      </w:pPr>
    </w:p>
    <w:p w14:paraId="00DC42C7" w14:textId="20BE1420" w:rsidR="00130A40" w:rsidRPr="00782E07" w:rsidRDefault="005072FC" w:rsidP="005072FC">
      <w:pPr>
        <w:ind w:left="648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</w:t>
      </w:r>
      <w:r w:rsidRPr="005072FC">
        <w:rPr>
          <w:rFonts w:ascii="Arial" w:eastAsia="Arial" w:hAnsi="Arial" w:cs="Arial"/>
        </w:rPr>
        <w:t>etembro</w:t>
      </w:r>
      <w:proofErr w:type="spellEnd"/>
      <w:r w:rsidRPr="005072FC">
        <w:rPr>
          <w:rFonts w:ascii="Arial" w:eastAsia="Arial" w:hAnsi="Arial" w:cs="Arial"/>
        </w:rPr>
        <w:t xml:space="preserve"> de 2024</w:t>
      </w:r>
    </w:p>
    <w:p w14:paraId="1CFA7B93" w14:textId="77777777" w:rsidR="00130A40" w:rsidRPr="00782E07" w:rsidRDefault="00000000">
      <w:pPr>
        <w:spacing w:line="20" w:lineRule="auto"/>
        <w:rPr>
          <w:rFonts w:ascii="Times New Roman" w:eastAsia="Times New Roman" w:hAnsi="Times New Roman" w:cs="Times New Roman"/>
        </w:rPr>
      </w:pPr>
      <w:r w:rsidRPr="00782E07">
        <w:rPr>
          <w:noProof/>
        </w:rPr>
        <w:drawing>
          <wp:anchor distT="0" distB="0" distL="0" distR="0" simplePos="0" relativeHeight="251658240" behindDoc="1" locked="0" layoutInCell="1" hidden="0" allowOverlap="1" wp14:anchorId="31009CF2" wp14:editId="7F91AE8D">
            <wp:simplePos x="0" y="0"/>
            <wp:positionH relativeFrom="column">
              <wp:posOffset>4445</wp:posOffset>
            </wp:positionH>
            <wp:positionV relativeFrom="paragraph">
              <wp:posOffset>-165099</wp:posOffset>
            </wp:positionV>
            <wp:extent cx="1665605" cy="332105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332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63817B" w14:textId="77777777" w:rsidR="00130A40" w:rsidRPr="00782E07" w:rsidRDefault="00130A40">
      <w:pPr>
        <w:spacing w:line="200" w:lineRule="auto"/>
        <w:rPr>
          <w:rFonts w:ascii="Times New Roman" w:eastAsia="Times New Roman" w:hAnsi="Times New Roman" w:cs="Times New Roman"/>
        </w:rPr>
      </w:pPr>
    </w:p>
    <w:p w14:paraId="146B312D" w14:textId="77777777" w:rsidR="00130A40" w:rsidRPr="00782E07" w:rsidRDefault="00130A40">
      <w:pPr>
        <w:rPr>
          <w:rFonts w:ascii="Arial" w:eastAsia="Arial" w:hAnsi="Arial" w:cs="Arial"/>
          <w:sz w:val="44"/>
          <w:szCs w:val="44"/>
        </w:rPr>
      </w:pPr>
    </w:p>
    <w:p w14:paraId="6F4A5347" w14:textId="792AEDA5" w:rsidR="00130A40" w:rsidRPr="00782E07" w:rsidRDefault="005072FC">
      <w:pPr>
        <w:jc w:val="center"/>
        <w:rPr>
          <w:rFonts w:ascii="Arial" w:eastAsia="Arial" w:hAnsi="Arial" w:cs="Arial"/>
          <w:b/>
          <w:color w:val="444444"/>
          <w:sz w:val="21"/>
          <w:szCs w:val="21"/>
          <w:highlight w:val="white"/>
        </w:rPr>
      </w:pPr>
      <w:r w:rsidRPr="005072FC">
        <w:rPr>
          <w:rFonts w:ascii="Arial" w:eastAsia="Arial" w:hAnsi="Arial" w:cs="Arial"/>
          <w:b/>
          <w:sz w:val="22"/>
          <w:szCs w:val="22"/>
        </w:rPr>
        <w:t>***PARA DIVULGAÇÃO IMEDIATA***</w:t>
      </w:r>
    </w:p>
    <w:p w14:paraId="1169B305" w14:textId="77777777" w:rsidR="00130A40" w:rsidRPr="00782E07" w:rsidRDefault="00130A40">
      <w:pPr>
        <w:jc w:val="center"/>
        <w:rPr>
          <w:rFonts w:ascii="Arial" w:eastAsia="Arial" w:hAnsi="Arial" w:cs="Arial"/>
          <w:b/>
          <w:color w:val="444444"/>
          <w:sz w:val="21"/>
          <w:szCs w:val="21"/>
          <w:highlight w:val="white"/>
        </w:rPr>
      </w:pPr>
    </w:p>
    <w:p w14:paraId="1F0593C5" w14:textId="490BC9CE" w:rsidR="00130A40" w:rsidRPr="00782E07" w:rsidRDefault="005072FC">
      <w:pPr>
        <w:jc w:val="center"/>
        <w:rPr>
          <w:rFonts w:ascii="Helvetica Neue" w:eastAsia="Helvetica Neue" w:hAnsi="Helvetica Neue" w:cs="Helvetica Neue"/>
          <w:b/>
          <w:color w:val="008000"/>
          <w:sz w:val="36"/>
          <w:szCs w:val="36"/>
        </w:rPr>
      </w:pPr>
      <w:proofErr w:type="spellStart"/>
      <w:r w:rsidRPr="005072FC">
        <w:rPr>
          <w:rFonts w:ascii="Helvetica Neue" w:eastAsia="Helvetica Neue" w:hAnsi="Helvetica Neue" w:cs="Helvetica Neue"/>
          <w:sz w:val="44"/>
          <w:szCs w:val="44"/>
        </w:rPr>
        <w:t>Comunicado</w:t>
      </w:r>
      <w:proofErr w:type="spellEnd"/>
      <w:r w:rsidRPr="005072FC">
        <w:rPr>
          <w:rFonts w:ascii="Helvetica Neue" w:eastAsia="Helvetica Neue" w:hAnsi="Helvetica Neue" w:cs="Helvetica Neue"/>
          <w:sz w:val="44"/>
          <w:szCs w:val="44"/>
        </w:rPr>
        <w:t xml:space="preserve"> de </w:t>
      </w:r>
      <w:proofErr w:type="spellStart"/>
      <w:r w:rsidRPr="005072FC">
        <w:rPr>
          <w:rFonts w:ascii="Helvetica Neue" w:eastAsia="Helvetica Neue" w:hAnsi="Helvetica Neue" w:cs="Helvetica Neue"/>
          <w:sz w:val="44"/>
          <w:szCs w:val="44"/>
        </w:rPr>
        <w:t>imprensa</w:t>
      </w:r>
      <w:proofErr w:type="spellEnd"/>
      <w:r w:rsidRPr="005072FC">
        <w:rPr>
          <w:rFonts w:ascii="Helvetica Neue" w:eastAsia="Helvetica Neue" w:hAnsi="Helvetica Neue" w:cs="Helvetica Neue"/>
          <w:sz w:val="44"/>
          <w:szCs w:val="44"/>
        </w:rPr>
        <w:t xml:space="preserve"> </w:t>
      </w:r>
      <w:r w:rsidR="00000000" w:rsidRPr="00782E07">
        <w:rPr>
          <w:rFonts w:ascii="Helvetica Neue" w:eastAsia="Helvetica Neue" w:hAnsi="Helvetica Neue" w:cs="Helvetica Neue"/>
          <w:b/>
          <w:color w:val="008000"/>
          <w:sz w:val="36"/>
          <w:szCs w:val="36"/>
        </w:rPr>
        <w:t xml:space="preserve"> </w:t>
      </w:r>
    </w:p>
    <w:p w14:paraId="3402B4F3" w14:textId="77777777" w:rsidR="00130A40" w:rsidRPr="00782E07" w:rsidRDefault="00130A40">
      <w:pPr>
        <w:rPr>
          <w:rFonts w:ascii="Helvetica Neue" w:eastAsia="Helvetica Neue" w:hAnsi="Helvetica Neue" w:cs="Helvetica Neue"/>
          <w:sz w:val="22"/>
          <w:szCs w:val="22"/>
        </w:rPr>
      </w:pPr>
    </w:p>
    <w:p w14:paraId="2563FB18" w14:textId="470B787C" w:rsidR="009D41A9" w:rsidRDefault="005072FC" w:rsidP="005072FC">
      <w:pPr>
        <w:jc w:val="center"/>
        <w:rPr>
          <w:rFonts w:ascii="Helvetica Neue" w:eastAsia="Helvetica Neue" w:hAnsi="Helvetica Neue" w:cs="Helvetica Neue"/>
          <w:b/>
          <w:bCs/>
          <w:color w:val="007A53"/>
          <w:sz w:val="34"/>
          <w:szCs w:val="34"/>
        </w:rPr>
      </w:pPr>
      <w:r>
        <w:rPr>
          <w:rFonts w:ascii="Helvetica Neue" w:eastAsia="Helvetica Neue" w:hAnsi="Helvetica Neue" w:cs="Helvetica Neue"/>
          <w:b/>
          <w:bCs/>
          <w:color w:val="007A53"/>
          <w:sz w:val="34"/>
          <w:szCs w:val="34"/>
        </w:rPr>
        <w:t xml:space="preserve">Um </w:t>
      </w:r>
      <w:proofErr w:type="spellStart"/>
      <w:r>
        <w:rPr>
          <w:rFonts w:ascii="Helvetica Neue" w:eastAsia="Helvetica Neue" w:hAnsi="Helvetica Neue" w:cs="Helvetica Neue"/>
          <w:b/>
          <w:bCs/>
          <w:color w:val="007A53"/>
          <w:sz w:val="34"/>
          <w:szCs w:val="34"/>
        </w:rPr>
        <w:t>mergulho</w:t>
      </w:r>
      <w:proofErr w:type="spellEnd"/>
      <w:r>
        <w:rPr>
          <w:rFonts w:ascii="Helvetica Neue" w:eastAsia="Helvetica Neue" w:hAnsi="Helvetica Neue" w:cs="Helvetica Neue"/>
          <w:b/>
          <w:bCs/>
          <w:color w:val="007A53"/>
          <w:sz w:val="34"/>
          <w:szCs w:val="34"/>
        </w:rPr>
        <w:t xml:space="preserve"> no </w:t>
      </w:r>
      <w:proofErr w:type="spellStart"/>
      <w:r>
        <w:rPr>
          <w:rFonts w:ascii="Helvetica Neue" w:eastAsia="Helvetica Neue" w:hAnsi="Helvetica Neue" w:cs="Helvetica Neue"/>
          <w:b/>
          <w:bCs/>
          <w:color w:val="007A53"/>
          <w:sz w:val="34"/>
          <w:szCs w:val="34"/>
        </w:rPr>
        <w:t>ambiente</w:t>
      </w:r>
      <w:proofErr w:type="spellEnd"/>
      <w:r>
        <w:rPr>
          <w:rFonts w:ascii="Helvetica Neue" w:eastAsia="Helvetica Neue" w:hAnsi="Helvetica Neue" w:cs="Helvetica Neue"/>
          <w:b/>
          <w:bCs/>
          <w:color w:val="007A53"/>
          <w:sz w:val="34"/>
          <w:szCs w:val="34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bCs/>
          <w:color w:val="007A53"/>
          <w:sz w:val="34"/>
          <w:szCs w:val="34"/>
        </w:rPr>
        <w:t>repousante</w:t>
      </w:r>
      <w:proofErr w:type="spellEnd"/>
      <w:r>
        <w:rPr>
          <w:rFonts w:ascii="Helvetica Neue" w:eastAsia="Helvetica Neue" w:hAnsi="Helvetica Neue" w:cs="Helvetica Neue"/>
          <w:b/>
          <w:bCs/>
          <w:color w:val="007A53"/>
          <w:sz w:val="34"/>
          <w:szCs w:val="34"/>
        </w:rPr>
        <w:t xml:space="preserve"> do Immerso, com o </w:t>
      </w:r>
      <w:proofErr w:type="spellStart"/>
      <w:r>
        <w:rPr>
          <w:rFonts w:ascii="Helvetica Neue" w:eastAsia="Helvetica Neue" w:hAnsi="Helvetica Neue" w:cs="Helvetica Neue"/>
          <w:b/>
          <w:bCs/>
          <w:color w:val="007A53"/>
          <w:sz w:val="34"/>
          <w:szCs w:val="34"/>
        </w:rPr>
        <w:t>contributo</w:t>
      </w:r>
      <w:proofErr w:type="spellEnd"/>
      <w:r>
        <w:rPr>
          <w:rFonts w:ascii="Helvetica Neue" w:eastAsia="Helvetica Neue" w:hAnsi="Helvetica Neue" w:cs="Helvetica Neue"/>
          <w:b/>
          <w:bCs/>
          <w:color w:val="007A53"/>
          <w:sz w:val="34"/>
          <w:szCs w:val="34"/>
        </w:rPr>
        <w:t xml:space="preserve"> da Genelec </w:t>
      </w:r>
    </w:p>
    <w:p w14:paraId="296AEC88" w14:textId="77777777" w:rsidR="00337EDE" w:rsidRPr="00782E07" w:rsidRDefault="00337EDE" w:rsidP="00337EDE">
      <w:pPr>
        <w:rPr>
          <w:rFonts w:ascii="Arial" w:hAnsi="Arial" w:cs="Arial"/>
          <w:i/>
          <w:iCs/>
        </w:rPr>
      </w:pPr>
    </w:p>
    <w:p w14:paraId="57372E64" w14:textId="77777777" w:rsidR="005072FC" w:rsidRPr="005072FC" w:rsidRDefault="005072FC" w:rsidP="005072FC">
      <w:pPr>
        <w:jc w:val="center"/>
        <w:rPr>
          <w:rFonts w:ascii="Helvetica Neue" w:hAnsi="Helvetica Neue" w:cs="Arial"/>
          <w:i/>
          <w:iCs/>
          <w:lang w:val="pt-PT"/>
        </w:rPr>
      </w:pPr>
      <w:r w:rsidRPr="005072FC">
        <w:rPr>
          <w:rFonts w:ascii="Helvetica Neue" w:hAnsi="Helvetica Neue" w:cs="Arial"/>
          <w:i/>
          <w:iCs/>
          <w:lang w:val="pt-PT"/>
        </w:rPr>
        <w:t xml:space="preserve">O novo hotel </w:t>
      </w:r>
      <w:proofErr w:type="gramStart"/>
      <w:r w:rsidRPr="005072FC">
        <w:rPr>
          <w:rFonts w:ascii="Helvetica Neue" w:hAnsi="Helvetica Neue" w:cs="Arial"/>
          <w:i/>
          <w:iCs/>
          <w:lang w:val="pt-PT"/>
        </w:rPr>
        <w:t>Português</w:t>
      </w:r>
      <w:proofErr w:type="gramEnd"/>
      <w:r w:rsidRPr="005072FC">
        <w:rPr>
          <w:rFonts w:ascii="Helvetica Neue" w:hAnsi="Helvetica Neue" w:cs="Arial"/>
          <w:i/>
          <w:iCs/>
          <w:lang w:val="pt-PT"/>
        </w:rPr>
        <w:t xml:space="preserve"> de 5 estrelas traduz-se num retiro tranquilo com um vista deslumbrante sobre o mar, e um som ambiente de excelência.</w:t>
      </w:r>
    </w:p>
    <w:p w14:paraId="6B3F1E3C" w14:textId="77777777" w:rsidR="00130A40" w:rsidRPr="00782E07" w:rsidRDefault="00130A40"/>
    <w:p w14:paraId="3B5729F9" w14:textId="63771CCB" w:rsidR="005072FC" w:rsidRPr="00CA57D5" w:rsidRDefault="00A45AB8" w:rsidP="00CA57D5">
      <w:pPr>
        <w:jc w:val="both"/>
        <w:rPr>
          <w:rFonts w:ascii="Helvetica Neue" w:hAnsi="Helvetica Neue"/>
          <w:sz w:val="22"/>
          <w:szCs w:val="22"/>
          <w:lang w:val="pt-PT"/>
        </w:rPr>
      </w:pPr>
      <w:r w:rsidRPr="00782E07">
        <w:rPr>
          <w:rFonts w:ascii="Helvetica Neue" w:eastAsia="Helvetica Neue" w:hAnsi="Helvetica Neue" w:cs="Helvetica Neue"/>
          <w:b/>
          <w:bCs/>
          <w:sz w:val="22"/>
          <w:szCs w:val="22"/>
        </w:rPr>
        <w:t>Ericeira, Portugal</w:t>
      </w:r>
      <w:r w:rsidR="37EC2618" w:rsidRPr="00782E07"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, </w:t>
      </w:r>
      <w:proofErr w:type="spellStart"/>
      <w:r w:rsidR="005072FC">
        <w:rPr>
          <w:rFonts w:ascii="Helvetica Neue" w:eastAsia="Helvetica Neue" w:hAnsi="Helvetica Neue" w:cs="Helvetica Neue"/>
          <w:b/>
          <w:bCs/>
          <w:sz w:val="22"/>
          <w:szCs w:val="22"/>
        </w:rPr>
        <w:t>Setembro</w:t>
      </w:r>
      <w:proofErr w:type="spellEnd"/>
      <w:r w:rsidR="005072FC">
        <w:rPr>
          <w:rFonts w:ascii="Helvetica Neue" w:eastAsia="Helvetica Neue" w:hAnsi="Helvetica Neue" w:cs="Helvetica Neue"/>
          <w:b/>
          <w:bCs/>
          <w:sz w:val="22"/>
          <w:szCs w:val="22"/>
        </w:rPr>
        <w:t xml:space="preserve"> de 2024</w:t>
      </w:r>
      <w:r w:rsidR="37EC2618" w:rsidRPr="00782E07">
        <w:rPr>
          <w:rFonts w:ascii="Helvetica Neue" w:eastAsia="Helvetica Neue" w:hAnsi="Helvetica Neue" w:cs="Helvetica Neue"/>
          <w:b/>
          <w:bCs/>
          <w:sz w:val="22"/>
          <w:szCs w:val="22"/>
        </w:rPr>
        <w:t>…</w:t>
      </w:r>
      <w:r w:rsidR="005072FC" w:rsidRPr="005072FC">
        <w:rPr>
          <w:sz w:val="22"/>
          <w:szCs w:val="22"/>
          <w:lang w:val="pt-PT"/>
        </w:rPr>
        <w:t xml:space="preserve"> </w:t>
      </w:r>
      <w:r w:rsidR="005072FC" w:rsidRPr="00CA57D5">
        <w:rPr>
          <w:rFonts w:ascii="Helvetica Neue" w:hAnsi="Helvetica Neue"/>
          <w:sz w:val="22"/>
          <w:szCs w:val="22"/>
          <w:lang w:val="pt-PT"/>
        </w:rPr>
        <w:t xml:space="preserve">Anunciado como um "hotel de destino", o </w:t>
      </w:r>
      <w:hyperlink r:id="rId6" w:history="1">
        <w:r w:rsidR="005072FC" w:rsidRPr="00CA57D5">
          <w:rPr>
            <w:rStyle w:val="Hyperlink"/>
            <w:rFonts w:ascii="Helvetica Neue" w:hAnsi="Helvetica Neue"/>
            <w:sz w:val="22"/>
            <w:szCs w:val="22"/>
            <w:lang w:val="pt-PT"/>
          </w:rPr>
          <w:t>Im</w:t>
        </w:r>
        <w:r w:rsidR="005072FC" w:rsidRPr="00CA57D5">
          <w:rPr>
            <w:rStyle w:val="Hyperlink"/>
            <w:rFonts w:ascii="Helvetica Neue" w:hAnsi="Helvetica Neue"/>
            <w:sz w:val="22"/>
            <w:szCs w:val="22"/>
            <w:lang w:val="pt-PT"/>
          </w:rPr>
          <w:t>m</w:t>
        </w:r>
        <w:r w:rsidR="005072FC" w:rsidRPr="00CA57D5">
          <w:rPr>
            <w:rStyle w:val="Hyperlink"/>
            <w:rFonts w:ascii="Helvetica Neue" w:hAnsi="Helvetica Neue"/>
            <w:sz w:val="22"/>
            <w:szCs w:val="22"/>
            <w:lang w:val="pt-PT"/>
          </w:rPr>
          <w:t>erso</w:t>
        </w:r>
      </w:hyperlink>
      <w:r w:rsidR="005072FC" w:rsidRPr="00CA57D5">
        <w:rPr>
          <w:rFonts w:ascii="Helvetica Neue" w:hAnsi="Helvetica Neue"/>
          <w:sz w:val="22"/>
          <w:szCs w:val="22"/>
          <w:lang w:val="pt-PT"/>
        </w:rPr>
        <w:t xml:space="preserve"> é um retiro elegante e descontraído, longe do burburinho da cidade, mas perto da capital portuguesa, Lisboa. Aninhado no vale exuberante de uma vila costeira, o Immerso — o primeiro hotel de 5 estrelas da Ericeira — é um refúgio de serenidade dedicado ao bem-estar e aos simples prazeres da vida num ambiente natural deslumbrante. Uma vez que o áudio premium é uma parte crucial da experiência global do visitante, a equipa da Immerso deu o aval esperado aos altifalantes de instalação da </w:t>
      </w:r>
      <w:hyperlink r:id="rId7" w:history="1">
        <w:r w:rsidR="005072FC" w:rsidRPr="00CA57D5">
          <w:rPr>
            <w:rStyle w:val="Hyperlink"/>
            <w:rFonts w:ascii="Helvetica Neue" w:hAnsi="Helvetica Neue"/>
            <w:sz w:val="22"/>
            <w:szCs w:val="22"/>
            <w:lang w:val="pt-PT"/>
          </w:rPr>
          <w:t>série 4000</w:t>
        </w:r>
      </w:hyperlink>
      <w:r w:rsidR="005072FC" w:rsidRPr="00CA57D5">
        <w:rPr>
          <w:rFonts w:ascii="Helvetica Neue" w:hAnsi="Helvetica Neue"/>
          <w:sz w:val="22"/>
          <w:szCs w:val="22"/>
          <w:lang w:val="pt-PT"/>
        </w:rPr>
        <w:t xml:space="preserve"> da Genelec.</w:t>
      </w:r>
    </w:p>
    <w:p w14:paraId="3C8CDAA3" w14:textId="19F21106" w:rsidR="00130A40" w:rsidRDefault="00130A40" w:rsidP="005072FC">
      <w:pPr>
        <w:jc w:val="both"/>
      </w:pPr>
    </w:p>
    <w:p w14:paraId="5F7BC683" w14:textId="77777777" w:rsidR="00CA57D5" w:rsidRPr="00CA57D5" w:rsidRDefault="00CA57D5" w:rsidP="00CA57D5">
      <w:pPr>
        <w:jc w:val="both"/>
        <w:rPr>
          <w:rFonts w:ascii="Helvetica Neue" w:hAnsi="Helvetica Neue"/>
          <w:sz w:val="22"/>
          <w:szCs w:val="22"/>
          <w:lang w:val="pt-PT"/>
        </w:rPr>
      </w:pPr>
      <w:r w:rsidRPr="00CA57D5">
        <w:rPr>
          <w:rFonts w:ascii="Helvetica Neue" w:hAnsi="Helvetica Neue"/>
          <w:sz w:val="22"/>
          <w:szCs w:val="22"/>
          <w:lang w:val="pt-PT"/>
        </w:rPr>
        <w:t>Os hóspedes no Immerso podem desfrutar de uma variedade de atividades de bem-estar, incluindo sessões de ioga e pilates ao nascer e ao pôr do sol, no belo deck de madeira com vista para o vale. Para aqueles que procuram algo mais enérgico, uma sala de ginástica totalmente equipada está à sua disposição. Depois, os hóspedes podem relaxar no spa, onde é oferecida uma variedade de tratamentos luxuosos e massagens. Há também a opção de simplesmente relaxar na bela piscina exterior, saborear um cocktail no bar ou esperar por uma refeição no restaurante EMME, que oferece produtos locais e biológicos.</w:t>
      </w:r>
    </w:p>
    <w:p w14:paraId="58B29606" w14:textId="77777777" w:rsidR="005072FC" w:rsidRDefault="005072FC" w:rsidP="00CA57D5">
      <w:pPr>
        <w:jc w:val="both"/>
      </w:pPr>
    </w:p>
    <w:p w14:paraId="58787525" w14:textId="55C74E27" w:rsidR="00CA57D5" w:rsidRPr="00CA57D5" w:rsidRDefault="00CA57D5" w:rsidP="00CA57D5">
      <w:pPr>
        <w:jc w:val="both"/>
        <w:rPr>
          <w:rFonts w:ascii="Helvetica Neue" w:hAnsi="Helvetica Neue"/>
          <w:sz w:val="22"/>
          <w:szCs w:val="22"/>
          <w:lang w:val="pt-PT"/>
        </w:rPr>
      </w:pPr>
      <w:r w:rsidRPr="00CA57D5">
        <w:rPr>
          <w:rFonts w:ascii="Helvetica Neue" w:hAnsi="Helvetica Neue"/>
          <w:sz w:val="22"/>
          <w:szCs w:val="22"/>
          <w:lang w:val="pt-PT"/>
        </w:rPr>
        <w:t xml:space="preserve">Para o sistema áudio, os proprietários do hotel contactaram o distribuidor local da </w:t>
      </w:r>
      <w:hyperlink r:id="rId8" w:history="1">
        <w:r w:rsidRPr="00CA57D5">
          <w:rPr>
            <w:rStyle w:val="Hyperlink"/>
            <w:rFonts w:ascii="Helvetica Neue" w:hAnsi="Helvetica Neue"/>
            <w:sz w:val="22"/>
            <w:szCs w:val="22"/>
            <w:lang w:val="pt-PT"/>
          </w:rPr>
          <w:t>Genelec</w:t>
        </w:r>
      </w:hyperlink>
      <w:r w:rsidRPr="00CA57D5">
        <w:rPr>
          <w:rFonts w:ascii="Helvetica Neue" w:hAnsi="Helvetica Neue"/>
          <w:sz w:val="22"/>
          <w:szCs w:val="22"/>
          <w:lang w:val="pt-PT"/>
        </w:rPr>
        <w:t xml:space="preserve">, </w:t>
      </w:r>
      <w:hyperlink r:id="rId9" w:history="1">
        <w:r w:rsidRPr="003C4135">
          <w:rPr>
            <w:rStyle w:val="Hyperlink"/>
            <w:rFonts w:ascii="Helvetica Neue" w:hAnsi="Helvetica Neue"/>
            <w:sz w:val="22"/>
            <w:szCs w:val="22"/>
            <w:lang w:val="pt-PT"/>
          </w:rPr>
          <w:t>Garrett Audiovisuais</w:t>
        </w:r>
      </w:hyperlink>
      <w:r w:rsidRPr="00CA57D5">
        <w:rPr>
          <w:rFonts w:ascii="Helvetica Neue" w:hAnsi="Helvetica Neue"/>
          <w:sz w:val="22"/>
          <w:szCs w:val="22"/>
          <w:lang w:val="pt-PT"/>
        </w:rPr>
        <w:t>, por recomendação do conhecido produtor musical e compositor Elvis Veiguinha, responsável pelo desenvolvimento da identidade sonora do hotel. "O Elvis conhece-nos há mais de 30 anos", explica Raul Fernandes, da Garrett Audiovisuais. "Ele apresentou-nos à direção do hotel e após a discussão de ideias e acerto de detalhes, fomos contratados para desenvolver o projeto de áudio para as diversas áreas do hotel. Dada à natureza premium do projeto, escolhemos uma solução baseada nas colunas de instalação da série 4000 da Genelec."</w:t>
      </w:r>
    </w:p>
    <w:p w14:paraId="7D07E078" w14:textId="77777777" w:rsidR="00CA57D5" w:rsidRPr="00CA57D5" w:rsidRDefault="00CA57D5" w:rsidP="00CA57D5">
      <w:pPr>
        <w:jc w:val="both"/>
        <w:rPr>
          <w:rFonts w:ascii="Helvetica Neue" w:hAnsi="Helvetica Neue"/>
          <w:sz w:val="22"/>
          <w:szCs w:val="22"/>
          <w:lang w:val="pt-PT"/>
        </w:rPr>
      </w:pPr>
    </w:p>
    <w:p w14:paraId="227A284F" w14:textId="1DBC4F8E" w:rsidR="00CA57D5" w:rsidRPr="00CA57D5" w:rsidRDefault="00CA57D5" w:rsidP="00CA57D5">
      <w:pPr>
        <w:jc w:val="both"/>
        <w:rPr>
          <w:rFonts w:ascii="Helvetica Neue" w:hAnsi="Helvetica Neue"/>
          <w:sz w:val="22"/>
          <w:szCs w:val="22"/>
          <w:lang w:val="pt-PT"/>
        </w:rPr>
      </w:pPr>
      <w:r w:rsidRPr="00CA57D5">
        <w:rPr>
          <w:rFonts w:ascii="Helvetica Neue" w:hAnsi="Helvetica Neue"/>
          <w:sz w:val="22"/>
          <w:szCs w:val="22"/>
          <w:lang w:val="pt-PT"/>
        </w:rPr>
        <w:t xml:space="preserve">O briefing era simples — conseguir um som de qualidade superior, de estúdio, que fosse confortável de ouvir em qualquer volume sem alteração no desempenho. Segundo a Garrett Audiovisuais, a Genelec oferecia a solução ideal. "Optámos pelos elegantes, mas potentes, modelos </w:t>
      </w:r>
      <w:hyperlink r:id="rId10" w:history="1">
        <w:r w:rsidRPr="003C4135">
          <w:rPr>
            <w:rStyle w:val="Hyperlink"/>
            <w:rFonts w:ascii="Helvetica Neue" w:hAnsi="Helvetica Neue"/>
            <w:sz w:val="22"/>
            <w:szCs w:val="22"/>
            <w:lang w:val="pt-PT"/>
          </w:rPr>
          <w:t>4020</w:t>
        </w:r>
      </w:hyperlink>
      <w:r w:rsidRPr="00CA57D5">
        <w:rPr>
          <w:rFonts w:ascii="Helvetica Neue" w:hAnsi="Helvetica Neue"/>
          <w:sz w:val="22"/>
          <w:szCs w:val="22"/>
          <w:lang w:val="pt-PT"/>
        </w:rPr>
        <w:t xml:space="preserve"> nas áreas comuns mais requintadas do hotel, ou seja, o restaurante, o bar e a área do lounge", observa Raul Fernandes. Oito 4020 servem o restaurante e o bar, enquanto outras quatro colunas estão </w:t>
      </w:r>
      <w:proofErr w:type="gramStart"/>
      <w:r w:rsidRPr="00CA57D5">
        <w:rPr>
          <w:rFonts w:ascii="Helvetica Neue" w:hAnsi="Helvetica Neue"/>
          <w:sz w:val="22"/>
          <w:szCs w:val="22"/>
          <w:lang w:val="pt-PT"/>
        </w:rPr>
        <w:t>instalados</w:t>
      </w:r>
      <w:proofErr w:type="gramEnd"/>
      <w:r w:rsidRPr="00CA57D5">
        <w:rPr>
          <w:rFonts w:ascii="Helvetica Neue" w:hAnsi="Helvetica Neue"/>
          <w:sz w:val="22"/>
          <w:szCs w:val="22"/>
          <w:lang w:val="pt-PT"/>
        </w:rPr>
        <w:t xml:space="preserve"> na confortável área do lounge. "Adicionámos um subwoofer </w:t>
      </w:r>
      <w:hyperlink r:id="rId11" w:history="1">
        <w:r w:rsidRPr="003C4135">
          <w:rPr>
            <w:rStyle w:val="Hyperlink"/>
            <w:rFonts w:ascii="Helvetica Neue" w:hAnsi="Helvetica Neue"/>
            <w:sz w:val="22"/>
            <w:szCs w:val="22"/>
            <w:lang w:val="pt-PT"/>
          </w:rPr>
          <w:t>5041</w:t>
        </w:r>
      </w:hyperlink>
      <w:r w:rsidRPr="00CA57D5">
        <w:rPr>
          <w:rFonts w:ascii="Helvetica Neue" w:hAnsi="Helvetica Neue"/>
          <w:sz w:val="22"/>
          <w:szCs w:val="22"/>
          <w:lang w:val="pt-PT"/>
        </w:rPr>
        <w:t xml:space="preserve"> no restaurante para reforçar os graves, bem como um par de </w:t>
      </w:r>
      <w:hyperlink r:id="rId12" w:history="1">
        <w:r w:rsidRPr="003C4135">
          <w:rPr>
            <w:rStyle w:val="Hyperlink"/>
            <w:rFonts w:ascii="Helvetica Neue" w:hAnsi="Helvetica Neue"/>
            <w:sz w:val="22"/>
            <w:szCs w:val="22"/>
            <w:lang w:val="pt-PT"/>
          </w:rPr>
          <w:t>4010</w:t>
        </w:r>
      </w:hyperlink>
      <w:r w:rsidRPr="00CA57D5">
        <w:rPr>
          <w:rFonts w:ascii="Helvetica Neue" w:hAnsi="Helvetica Neue"/>
          <w:sz w:val="22"/>
          <w:szCs w:val="22"/>
          <w:lang w:val="pt-PT"/>
        </w:rPr>
        <w:t xml:space="preserve"> ultracompactas e discretas na zona de spa/bem-estar", acrescenta. Sistemas de outros fabricantes servem nas áreas ao ar livre e mais casuais do hotel.</w:t>
      </w:r>
    </w:p>
    <w:p w14:paraId="285D6861" w14:textId="77777777" w:rsidR="00CA57D5" w:rsidRPr="00CA57D5" w:rsidRDefault="00CA57D5" w:rsidP="00CA57D5">
      <w:pPr>
        <w:jc w:val="both"/>
        <w:rPr>
          <w:rFonts w:ascii="Helvetica Neue" w:hAnsi="Helvetica Neue"/>
          <w:sz w:val="22"/>
          <w:szCs w:val="22"/>
          <w:lang w:val="pt-PT"/>
        </w:rPr>
      </w:pPr>
    </w:p>
    <w:p w14:paraId="314CD5A0" w14:textId="77777777" w:rsidR="00CA57D5" w:rsidRPr="00CA57D5" w:rsidRDefault="00CA57D5" w:rsidP="00CA57D5">
      <w:pPr>
        <w:jc w:val="both"/>
        <w:rPr>
          <w:rFonts w:ascii="Helvetica Neue" w:hAnsi="Helvetica Neue"/>
          <w:sz w:val="22"/>
          <w:szCs w:val="22"/>
          <w:lang w:val="pt-PT"/>
        </w:rPr>
      </w:pPr>
      <w:r w:rsidRPr="00CA57D5">
        <w:rPr>
          <w:rFonts w:ascii="Helvetica Neue" w:hAnsi="Helvetica Neue"/>
          <w:sz w:val="22"/>
          <w:szCs w:val="22"/>
          <w:lang w:val="pt-PT"/>
        </w:rPr>
        <w:t xml:space="preserve">"A Genelec oferece muitas vantagens para este tipo de aplicação", continua Raul Fernandes. "Como são colunas ativas, não precisamos em nos preocupar em encontrar espaço ou gerir a cablagem para </w:t>
      </w:r>
      <w:proofErr w:type="spellStart"/>
      <w:r w:rsidRPr="00CA57D5">
        <w:rPr>
          <w:rFonts w:ascii="Helvetica Neue" w:hAnsi="Helvetica Neue"/>
          <w:sz w:val="22"/>
          <w:szCs w:val="22"/>
          <w:lang w:val="pt-PT"/>
        </w:rPr>
        <w:t>racks</w:t>
      </w:r>
      <w:proofErr w:type="spellEnd"/>
      <w:r w:rsidRPr="00CA57D5">
        <w:rPr>
          <w:rFonts w:ascii="Helvetica Neue" w:hAnsi="Helvetica Neue"/>
          <w:sz w:val="22"/>
          <w:szCs w:val="22"/>
          <w:lang w:val="pt-PT"/>
        </w:rPr>
        <w:t xml:space="preserve"> de amplificadores externos — o que torna a instalação muito mais rápida, fácil e descomplicada. A estética elegante das colunas de instalação Genelec torna-as fáceis de integrar em ambientes premium — e, claro, o som é excecional. Tudo isto combinado com a capacidade de adaptar com precisão o som de cada altifalante ao espaço torna-as uma verdadeira mais-valia em espaços exigentes e de alta qualidade como o Immerso." </w:t>
      </w:r>
    </w:p>
    <w:p w14:paraId="64E8DB21" w14:textId="77777777" w:rsidR="00CA57D5" w:rsidRPr="00CA57D5" w:rsidRDefault="00CA57D5" w:rsidP="00CA57D5">
      <w:pPr>
        <w:jc w:val="both"/>
        <w:rPr>
          <w:rFonts w:ascii="Helvetica Neue" w:hAnsi="Helvetica Neue"/>
          <w:sz w:val="22"/>
          <w:szCs w:val="22"/>
          <w:lang w:val="pt-PT"/>
        </w:rPr>
      </w:pPr>
    </w:p>
    <w:p w14:paraId="2289B7AD" w14:textId="74AD379D" w:rsidR="00CA57D5" w:rsidRPr="00CA57D5" w:rsidRDefault="00CA57D5" w:rsidP="00CA57D5">
      <w:pPr>
        <w:jc w:val="both"/>
        <w:rPr>
          <w:rFonts w:ascii="Helvetica Neue" w:hAnsi="Helvetica Neue"/>
          <w:sz w:val="22"/>
          <w:szCs w:val="22"/>
          <w:lang w:val="pt-PT"/>
        </w:rPr>
      </w:pPr>
      <w:r w:rsidRPr="00CA57D5">
        <w:rPr>
          <w:rFonts w:ascii="Helvetica Neue" w:hAnsi="Helvetica Neue"/>
          <w:sz w:val="22"/>
          <w:szCs w:val="22"/>
          <w:lang w:val="pt-PT"/>
        </w:rPr>
        <w:t xml:space="preserve">Para o controlo, seleção de fontes e gestão de outros parâmetros, a Garrett optou por uma solução da </w:t>
      </w:r>
      <w:hyperlink r:id="rId13" w:history="1">
        <w:r w:rsidRPr="003C4135">
          <w:rPr>
            <w:rStyle w:val="Hyperlink"/>
            <w:rFonts w:ascii="Helvetica Neue" w:hAnsi="Helvetica Neue"/>
            <w:sz w:val="22"/>
            <w:szCs w:val="22"/>
            <w:lang w:val="pt-PT"/>
          </w:rPr>
          <w:t>CUE Systems</w:t>
        </w:r>
      </w:hyperlink>
      <w:r w:rsidRPr="00CA57D5">
        <w:rPr>
          <w:rFonts w:ascii="Helvetica Neue" w:hAnsi="Helvetica Neue"/>
          <w:sz w:val="22"/>
          <w:szCs w:val="22"/>
          <w:lang w:val="pt-PT"/>
        </w:rPr>
        <w:t xml:space="preserve"> que oferece um controlo intuitivo, na ponta dos dedos, através de um painel táctil, bem como uma aplicação móvel. Um media </w:t>
      </w:r>
      <w:proofErr w:type="spellStart"/>
      <w:r w:rsidRPr="00CA57D5">
        <w:rPr>
          <w:rFonts w:ascii="Helvetica Neue" w:hAnsi="Helvetica Neue"/>
          <w:sz w:val="22"/>
          <w:szCs w:val="22"/>
          <w:lang w:val="pt-PT"/>
        </w:rPr>
        <w:t>player</w:t>
      </w:r>
      <w:proofErr w:type="spellEnd"/>
      <w:r w:rsidRPr="00CA57D5">
        <w:rPr>
          <w:rFonts w:ascii="Helvetica Neue" w:hAnsi="Helvetica Neue"/>
          <w:sz w:val="22"/>
          <w:szCs w:val="22"/>
          <w:lang w:val="pt-PT"/>
        </w:rPr>
        <w:t xml:space="preserve"> de 3 zonas da </w:t>
      </w:r>
      <w:hyperlink r:id="rId14" w:history="1">
        <w:r w:rsidRPr="003C4135">
          <w:rPr>
            <w:rStyle w:val="Hyperlink"/>
            <w:rFonts w:ascii="Helvetica Neue" w:hAnsi="Helvetica Neue"/>
            <w:sz w:val="22"/>
            <w:szCs w:val="22"/>
            <w:lang w:val="pt-PT"/>
          </w:rPr>
          <w:t>Audac</w:t>
        </w:r>
      </w:hyperlink>
      <w:r w:rsidRPr="00CA57D5">
        <w:rPr>
          <w:rFonts w:ascii="Helvetica Neue" w:hAnsi="Helvetica Neue"/>
          <w:sz w:val="22"/>
          <w:szCs w:val="22"/>
          <w:lang w:val="pt-PT"/>
        </w:rPr>
        <w:t xml:space="preserve"> atua como fonte de som.</w:t>
      </w:r>
    </w:p>
    <w:p w14:paraId="2BD9AAC1" w14:textId="77777777" w:rsidR="00CA57D5" w:rsidRPr="00CA57D5" w:rsidRDefault="00CA57D5" w:rsidP="00CA57D5">
      <w:pPr>
        <w:jc w:val="both"/>
        <w:rPr>
          <w:rFonts w:ascii="Helvetica Neue" w:hAnsi="Helvetica Neue"/>
        </w:rPr>
      </w:pPr>
    </w:p>
    <w:p w14:paraId="60BB94E6" w14:textId="5FAFC8CF" w:rsidR="005072FC" w:rsidRPr="00CA57D5" w:rsidRDefault="00CA57D5" w:rsidP="00CA57D5">
      <w:pPr>
        <w:jc w:val="both"/>
        <w:rPr>
          <w:rFonts w:ascii="Helvetica Neue" w:hAnsi="Helvetica Neue"/>
          <w:sz w:val="22"/>
          <w:szCs w:val="22"/>
          <w:lang w:val="pt-PT"/>
        </w:rPr>
      </w:pPr>
      <w:r w:rsidRPr="00CA57D5">
        <w:rPr>
          <w:rFonts w:ascii="Helvetica Neue" w:hAnsi="Helvetica Neue"/>
          <w:sz w:val="22"/>
          <w:szCs w:val="22"/>
          <w:lang w:val="pt-PT"/>
        </w:rPr>
        <w:t>"Estamos encantados com o que conseguimos na Immerso, assim como o cliente", reflete Raul Fernandes. "É um espaço verdadeiramente deslumbrante, caracterizado pela simplicidade e elegância – é um conceito orgânico concebido para estar em comunhão com a natureza. Todos esses são valores que Genelec defende, por isso, mesmo filosoficamente, a Genelec foi a escolha que fez sentido. A um nível mais prático, a Genelec oferece tudo o que precisamos – estética elegante, som de excelência, fiabilidade a longo prazo e facilidade de instalação. Além disso, no final do projeto, calibramos cada coluna, uma a uma no local, usando os controlos de resposta da sala na parte traseira de cada dispositivo, o que fez ainda mais diferença. Os resultados são impressionantes e em perfeita harmonia com o ambiente do hotel."</w:t>
      </w:r>
    </w:p>
    <w:p w14:paraId="0CAE0BFE" w14:textId="77777777" w:rsidR="00CA57D5" w:rsidRDefault="00CA57D5" w:rsidP="005072FC">
      <w:pPr>
        <w:jc w:val="both"/>
        <w:rPr>
          <w:sz w:val="22"/>
          <w:szCs w:val="22"/>
          <w:lang w:val="pt-PT"/>
        </w:rPr>
      </w:pPr>
    </w:p>
    <w:p w14:paraId="18D1885D" w14:textId="77777777" w:rsidR="00CA57D5" w:rsidRDefault="00CA57D5" w:rsidP="00CA57D5">
      <w:pPr>
        <w:rPr>
          <w:rFonts w:ascii="Helvetica Neue" w:eastAsia="Arial" w:hAnsi="Helvetica Neue" w:cs="Arial"/>
          <w:sz w:val="22"/>
          <w:szCs w:val="22"/>
          <w:lang w:val="pt-PT"/>
        </w:rPr>
      </w:pPr>
      <w:r w:rsidRPr="00CA57D5">
        <w:rPr>
          <w:rFonts w:ascii="Helvetica Neue" w:eastAsia="Arial" w:hAnsi="Helvetica Neue" w:cs="Arial"/>
          <w:sz w:val="22"/>
          <w:szCs w:val="22"/>
          <w:lang w:val="pt-PT"/>
        </w:rPr>
        <w:t xml:space="preserve">Para mais informações, visite </w:t>
      </w:r>
      <w:hyperlink r:id="rId15" w:history="1">
        <w:r w:rsidRPr="00CA57D5">
          <w:rPr>
            <w:rStyle w:val="Hyperlink"/>
            <w:rFonts w:ascii="Helvetica Neue" w:eastAsia="Arial" w:hAnsi="Helvetica Neue" w:cs="Arial"/>
            <w:sz w:val="22"/>
            <w:szCs w:val="22"/>
            <w:lang w:val="pt-PT"/>
          </w:rPr>
          <w:t>www.genelec.com</w:t>
        </w:r>
      </w:hyperlink>
      <w:r w:rsidRPr="00CA57D5">
        <w:rPr>
          <w:rFonts w:ascii="Helvetica Neue" w:eastAsia="Arial" w:hAnsi="Helvetica Neue" w:cs="Arial"/>
          <w:sz w:val="22"/>
          <w:szCs w:val="22"/>
          <w:lang w:val="pt-PT"/>
        </w:rPr>
        <w:t xml:space="preserve"> </w:t>
      </w:r>
    </w:p>
    <w:p w14:paraId="34D13181" w14:textId="77777777" w:rsidR="00CA57D5" w:rsidRDefault="00CA57D5" w:rsidP="00CA57D5">
      <w:pPr>
        <w:rPr>
          <w:rFonts w:ascii="Helvetica Neue" w:eastAsia="Arial" w:hAnsi="Helvetica Neue" w:cs="Arial"/>
          <w:sz w:val="22"/>
          <w:szCs w:val="22"/>
          <w:lang w:val="pt-PT"/>
        </w:rPr>
      </w:pPr>
    </w:p>
    <w:p w14:paraId="442C4FD8" w14:textId="77777777" w:rsidR="00CA57D5" w:rsidRDefault="00CA57D5" w:rsidP="00CA57D5">
      <w:pPr>
        <w:rPr>
          <w:rFonts w:ascii="Helvetica Neue" w:eastAsia="Arial" w:hAnsi="Helvetica Neue" w:cs="Arial"/>
          <w:sz w:val="22"/>
          <w:szCs w:val="22"/>
          <w:lang w:val="pt-PT"/>
        </w:rPr>
      </w:pPr>
    </w:p>
    <w:p w14:paraId="14E6BC55" w14:textId="3E8D1061" w:rsidR="00CA57D5" w:rsidRPr="00782E07" w:rsidRDefault="00CA57D5" w:rsidP="00CA57D5">
      <w:pPr>
        <w:jc w:val="center"/>
        <w:rPr>
          <w:rFonts w:ascii="Times New Roman" w:eastAsia="Times New Roman" w:hAnsi="Times New Roman" w:cs="Times New Roman"/>
        </w:rPr>
      </w:pPr>
      <w:r w:rsidRPr="00782E07">
        <w:rPr>
          <w:rFonts w:ascii="Arial" w:eastAsia="Arial" w:hAnsi="Arial" w:cs="Arial"/>
          <w:color w:val="000000"/>
        </w:rPr>
        <w:t>***</w:t>
      </w:r>
      <w:r w:rsidR="003C4135" w:rsidRPr="003C4135">
        <w:t xml:space="preserve"> </w:t>
      </w:r>
      <w:r w:rsidR="003C4135" w:rsidRPr="003C4135">
        <w:rPr>
          <w:rFonts w:ascii="Arial" w:eastAsia="Arial" w:hAnsi="Arial" w:cs="Arial"/>
          <w:color w:val="000000"/>
        </w:rPr>
        <w:t>FIM</w:t>
      </w:r>
      <w:r w:rsidR="003C4135" w:rsidRPr="003C4135">
        <w:rPr>
          <w:rFonts w:ascii="Arial" w:eastAsia="Arial" w:hAnsi="Arial" w:cs="Arial"/>
          <w:color w:val="000000"/>
        </w:rPr>
        <w:t xml:space="preserve"> </w:t>
      </w:r>
      <w:r w:rsidRPr="00782E07">
        <w:rPr>
          <w:rFonts w:ascii="Arial" w:eastAsia="Arial" w:hAnsi="Arial" w:cs="Arial"/>
          <w:color w:val="000000"/>
        </w:rPr>
        <w:t>***</w:t>
      </w:r>
    </w:p>
    <w:p w14:paraId="39692377" w14:textId="77777777" w:rsidR="00CA57D5" w:rsidRDefault="00CA57D5" w:rsidP="00CA57D5">
      <w:pPr>
        <w:rPr>
          <w:rFonts w:ascii="Arial" w:eastAsia="Arial" w:hAnsi="Arial" w:cs="Arial"/>
          <w:lang w:val="pt-PT"/>
        </w:rPr>
      </w:pPr>
    </w:p>
    <w:p w14:paraId="11825CBE" w14:textId="77777777" w:rsidR="00CA57D5" w:rsidRPr="00CA57D5" w:rsidRDefault="00CA57D5" w:rsidP="00CA57D5">
      <w:pPr>
        <w:rPr>
          <w:rFonts w:ascii="Helvetica Neue" w:eastAsia="Arial" w:hAnsi="Helvetica Neue" w:cs="Arial"/>
          <w:b/>
          <w:bCs/>
          <w:i/>
          <w:iCs/>
          <w:sz w:val="22"/>
          <w:szCs w:val="22"/>
          <w:lang w:val="pt-PT"/>
        </w:rPr>
      </w:pPr>
      <w:r w:rsidRPr="00CA57D5">
        <w:rPr>
          <w:rFonts w:ascii="Helvetica Neue" w:eastAsia="Arial" w:hAnsi="Helvetica Neue" w:cs="Arial"/>
          <w:b/>
          <w:bCs/>
          <w:i/>
          <w:iCs/>
          <w:sz w:val="22"/>
          <w:szCs w:val="22"/>
          <w:lang w:val="pt-PT"/>
        </w:rPr>
        <w:t>Sobre a Genelec</w:t>
      </w:r>
    </w:p>
    <w:p w14:paraId="512CB259" w14:textId="77777777" w:rsidR="00CA57D5" w:rsidRPr="004F128E" w:rsidRDefault="00CA57D5" w:rsidP="00CA57D5">
      <w:pPr>
        <w:rPr>
          <w:rFonts w:ascii="Arial" w:eastAsia="Arial" w:hAnsi="Arial" w:cs="Arial"/>
          <w:lang w:val="pt-PT"/>
        </w:rPr>
      </w:pPr>
    </w:p>
    <w:p w14:paraId="2CFBD54E" w14:textId="3AC2EB8E" w:rsidR="00CA57D5" w:rsidRDefault="00CA57D5" w:rsidP="00CA57D5">
      <w:pPr>
        <w:jc w:val="both"/>
        <w:rPr>
          <w:rFonts w:ascii="Helvetica Neue" w:eastAsia="Arial" w:hAnsi="Helvetica Neue" w:cs="Arial"/>
          <w:i/>
          <w:iCs/>
          <w:sz w:val="22"/>
          <w:szCs w:val="22"/>
          <w:lang w:val="pt-PT"/>
        </w:rPr>
      </w:pPr>
      <w:r w:rsidRPr="00CA57D5">
        <w:rPr>
          <w:rFonts w:ascii="Helvetica Neue" w:eastAsia="Arial" w:hAnsi="Helvetica Neue" w:cs="Arial"/>
          <w:i/>
          <w:iCs/>
          <w:sz w:val="22"/>
          <w:szCs w:val="22"/>
          <w:lang w:val="pt-PT"/>
        </w:rPr>
        <w:t xml:space="preserve">Fundada em 1978, a Genelec é líder no design e fabrico de sistemas de colunas ativas para estúdios profissionais, instalações audiovisuais e aplicações residenciais. Com um compromisso incomparável com a investigação e desenvolvimento, todas as soluções Genelec oferecem uma reprodução sonora com autenticidade, fiabilidade excecional e capacidade de adaptação ao seu ambiente acústico. Fabricada de forma sustentável em Iisalmi, na Finlândia, a tecnologia Genelec representa um investimento seguro a longo prazo na reprodução áudio de </w:t>
      </w:r>
      <w:proofErr w:type="spellStart"/>
      <w:r w:rsidRPr="00CA57D5">
        <w:rPr>
          <w:rFonts w:ascii="Helvetica Neue" w:eastAsia="Arial" w:hAnsi="Helvetica Neue" w:cs="Arial"/>
          <w:i/>
          <w:iCs/>
          <w:sz w:val="22"/>
          <w:szCs w:val="22"/>
          <w:lang w:val="pt-PT"/>
        </w:rPr>
        <w:t>excelencia</w:t>
      </w:r>
      <w:proofErr w:type="spellEnd"/>
      <w:r w:rsidRPr="00CA57D5">
        <w:rPr>
          <w:rFonts w:ascii="Helvetica Neue" w:eastAsia="Arial" w:hAnsi="Helvetica Neue" w:cs="Arial"/>
          <w:i/>
          <w:iCs/>
          <w:sz w:val="22"/>
          <w:szCs w:val="22"/>
          <w:lang w:val="pt-PT"/>
        </w:rPr>
        <w:t>.</w:t>
      </w:r>
    </w:p>
    <w:p w14:paraId="3218B2B3" w14:textId="77777777" w:rsidR="00CA57D5" w:rsidRDefault="00CA57D5" w:rsidP="00CA57D5">
      <w:pPr>
        <w:jc w:val="both"/>
        <w:rPr>
          <w:rFonts w:ascii="Helvetica Neue" w:eastAsia="Arial" w:hAnsi="Helvetica Neue" w:cs="Arial"/>
          <w:i/>
          <w:iCs/>
          <w:sz w:val="22"/>
          <w:szCs w:val="22"/>
          <w:lang w:val="pt-PT"/>
        </w:rPr>
      </w:pPr>
    </w:p>
    <w:p w14:paraId="6B78F681" w14:textId="2C4162EC" w:rsidR="00CA57D5" w:rsidRPr="00782E07" w:rsidRDefault="003C4135" w:rsidP="00CA57D5">
      <w:pPr>
        <w:rPr>
          <w:rFonts w:ascii="Times New Roman" w:eastAsia="Times New Roman" w:hAnsi="Times New Roman" w:cs="Times New Roman"/>
        </w:rPr>
      </w:pPr>
      <w:r w:rsidRPr="003C4135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Para </w:t>
      </w:r>
      <w:proofErr w:type="spellStart"/>
      <w:r w:rsidRPr="003C4135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informações</w:t>
      </w:r>
      <w:proofErr w:type="spellEnd"/>
      <w:r w:rsidRPr="003C4135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</w:t>
      </w:r>
      <w:proofErr w:type="spellStart"/>
      <w:r w:rsidRPr="003C4135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sobre</w:t>
      </w:r>
      <w:proofErr w:type="spellEnd"/>
      <w:r w:rsidRPr="003C4135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</w:t>
      </w:r>
      <w:proofErr w:type="gramStart"/>
      <w:r w:rsidRPr="003C4135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</w:t>
      </w:r>
      <w:proofErr w:type="gramEnd"/>
      <w:r w:rsidRPr="003C4135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</w:t>
      </w:r>
      <w:proofErr w:type="spellStart"/>
      <w:r w:rsidRPr="003C4135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imprensa</w:t>
      </w:r>
      <w:proofErr w:type="spellEnd"/>
      <w:r w:rsidRPr="003C4135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, </w:t>
      </w:r>
      <w:proofErr w:type="spellStart"/>
      <w:r w:rsidRPr="003C4135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contactar</w:t>
      </w:r>
      <w:proofErr w:type="spellEnd"/>
      <w:r w:rsidRPr="003C4135"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:</w:t>
      </w:r>
    </w:p>
    <w:p w14:paraId="1A95B2B2" w14:textId="77777777" w:rsidR="00CA57D5" w:rsidRPr="00782E07" w:rsidRDefault="00CA57D5" w:rsidP="00CA57D5">
      <w:pPr>
        <w:rPr>
          <w:rFonts w:ascii="Times New Roman" w:eastAsia="Times New Roman" w:hAnsi="Times New Roman" w:cs="Times New Roman"/>
        </w:rPr>
      </w:pPr>
    </w:p>
    <w:p w14:paraId="7BF505A4" w14:textId="77777777" w:rsidR="00CA57D5" w:rsidRPr="00782E07" w:rsidRDefault="00CA57D5" w:rsidP="00CA57D5">
      <w:pPr>
        <w:rPr>
          <w:rFonts w:ascii="Times New Roman" w:eastAsia="Times New Roman" w:hAnsi="Times New Roman" w:cs="Times New Roman"/>
        </w:rPr>
      </w:pPr>
      <w:r w:rsidRPr="00782E07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Kiera Leeming, Copper Leaf Media</w:t>
      </w:r>
      <w:r w:rsidRPr="00782E07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ab/>
      </w:r>
      <w:r w:rsidRPr="00782E07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ab/>
      </w:r>
      <w:r w:rsidRPr="00782E07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ab/>
        <w:t>Howard Jones, Genelec</w:t>
      </w:r>
    </w:p>
    <w:p w14:paraId="01E66083" w14:textId="77777777" w:rsidR="00CA57D5" w:rsidRPr="00782E07" w:rsidRDefault="00CA57D5" w:rsidP="00CA57D5">
      <w:pPr>
        <w:rPr>
          <w:rFonts w:ascii="Times New Roman" w:eastAsia="Times New Roman" w:hAnsi="Times New Roman" w:cs="Times New Roman"/>
        </w:rPr>
      </w:pPr>
    </w:p>
    <w:p w14:paraId="7E1145D9" w14:textId="77777777" w:rsidR="00CA57D5" w:rsidRPr="00782E07" w:rsidRDefault="00CA57D5" w:rsidP="00CA57D5">
      <w:pPr>
        <w:rPr>
          <w:rFonts w:ascii="Times New Roman" w:eastAsia="Times New Roman" w:hAnsi="Times New Roman" w:cs="Times New Roman"/>
        </w:rPr>
      </w:pPr>
      <w:r w:rsidRPr="00782E07">
        <w:rPr>
          <w:rFonts w:ascii="Helvetica Neue" w:eastAsia="Helvetica Neue" w:hAnsi="Helvetica Neue" w:cs="Helvetica Neue"/>
          <w:color w:val="000000"/>
          <w:sz w:val="22"/>
          <w:szCs w:val="22"/>
          <w:highlight w:val="white"/>
        </w:rPr>
        <w:t>T:</w:t>
      </w:r>
      <w:r w:rsidRPr="00782E07">
        <w:rPr>
          <w:rFonts w:ascii="Helvetica Neue" w:eastAsia="Helvetica Neue" w:hAnsi="Helvetica Neue" w:cs="Helvetica Neue"/>
          <w:b/>
          <w:color w:val="000000"/>
          <w:sz w:val="22"/>
          <w:szCs w:val="22"/>
          <w:highlight w:val="white"/>
        </w:rPr>
        <w:tab/>
      </w:r>
      <w:r w:rsidRPr="00782E07">
        <w:rPr>
          <w:rFonts w:ascii="Helvetica Neue" w:eastAsia="Helvetica Neue" w:hAnsi="Helvetica Neue" w:cs="Helvetica Neue"/>
          <w:color w:val="000000"/>
          <w:sz w:val="22"/>
          <w:szCs w:val="22"/>
        </w:rPr>
        <w:t>+33 (0)6 84 06 26 42</w:t>
      </w:r>
      <w:r w:rsidRPr="00782E07"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 w:rsidRPr="00782E07"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 w:rsidRPr="00782E07"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 w:rsidRPr="00782E07"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T:</w:t>
      </w:r>
      <w:r w:rsidRPr="00782E07"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+44 (0)7825 570085</w:t>
      </w:r>
    </w:p>
    <w:p w14:paraId="77B181E1" w14:textId="77777777" w:rsidR="00CA57D5" w:rsidRDefault="00CA57D5" w:rsidP="00CA57D5">
      <w:pPr>
        <w:rPr>
          <w:rFonts w:ascii="Helvetica Neue" w:eastAsia="Helvetica Neue" w:hAnsi="Helvetica Neue" w:cs="Helvetica Neue"/>
          <w:color w:val="007A53"/>
          <w:sz w:val="22"/>
          <w:szCs w:val="22"/>
          <w:u w:val="single"/>
          <w:lang w:val="fr-FR"/>
        </w:rPr>
      </w:pPr>
      <w:r w:rsidRPr="00782E07">
        <w:rPr>
          <w:rFonts w:ascii="Helvetica Neue" w:eastAsia="Helvetica Neue" w:hAnsi="Helvetica Neue" w:cs="Helvetica Neue"/>
          <w:color w:val="000000"/>
          <w:sz w:val="22"/>
          <w:szCs w:val="22"/>
        </w:rPr>
        <w:t>E:</w:t>
      </w:r>
      <w:r w:rsidRPr="00782E07"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hyperlink r:id="rId16">
        <w:r w:rsidRPr="00782E07">
          <w:rPr>
            <w:rFonts w:ascii="Helvetica Neue" w:eastAsia="Helvetica Neue" w:hAnsi="Helvetica Neue" w:cs="Helvetica Neue"/>
            <w:color w:val="007A53"/>
            <w:sz w:val="22"/>
            <w:szCs w:val="22"/>
            <w:u w:val="single"/>
          </w:rPr>
          <w:t>kiera@copperleaf.media</w:t>
        </w:r>
      </w:hyperlink>
      <w:hyperlink r:id="rId17">
        <w:r w:rsidRPr="00782E07">
          <w:rPr>
            <w:rFonts w:ascii="Helvetica Neue" w:eastAsia="Helvetica Neue" w:hAnsi="Helvetica Neue" w:cs="Helvetica Neue"/>
            <w:color w:val="000000"/>
            <w:sz w:val="22"/>
            <w:szCs w:val="22"/>
          </w:rPr>
          <w:tab/>
        </w:r>
        <w:r w:rsidRPr="00782E07">
          <w:rPr>
            <w:rFonts w:ascii="Helvetica Neue" w:eastAsia="Helvetica Neue" w:hAnsi="Helvetica Neue" w:cs="Helvetica Neue"/>
            <w:color w:val="000000"/>
            <w:sz w:val="22"/>
            <w:szCs w:val="22"/>
          </w:rPr>
          <w:tab/>
        </w:r>
        <w:r w:rsidRPr="00782E07">
          <w:rPr>
            <w:rFonts w:ascii="Helvetica Neue" w:eastAsia="Helvetica Neue" w:hAnsi="Helvetica Neue" w:cs="Helvetica Neue"/>
            <w:color w:val="000000"/>
            <w:sz w:val="22"/>
            <w:szCs w:val="22"/>
          </w:rPr>
          <w:tab/>
        </w:r>
      </w:hyperlink>
      <w:r w:rsidRPr="00782E07">
        <w:rPr>
          <w:rFonts w:ascii="Helvetica Neue" w:eastAsia="Helvetica Neue" w:hAnsi="Helvetica Neue" w:cs="Helvetica Neue"/>
          <w:color w:val="000000"/>
          <w:sz w:val="22"/>
          <w:szCs w:val="22"/>
        </w:rPr>
        <w:t>E:</w:t>
      </w:r>
      <w:r w:rsidRPr="00782E07"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hyperlink r:id="rId18">
        <w:r w:rsidRPr="00B5740E">
          <w:rPr>
            <w:rFonts w:ascii="Helvetica Neue" w:eastAsia="Helvetica Neue" w:hAnsi="Helvetica Neue" w:cs="Helvetica Neue"/>
            <w:color w:val="007A53"/>
            <w:sz w:val="22"/>
            <w:szCs w:val="22"/>
            <w:u w:val="single"/>
            <w:lang w:val="fr-FR"/>
          </w:rPr>
          <w:t>howard.jones@genelec.com</w:t>
        </w:r>
      </w:hyperlink>
    </w:p>
    <w:p w14:paraId="388BEFBD" w14:textId="77777777" w:rsidR="00CA57D5" w:rsidRPr="00CA57D5" w:rsidRDefault="00CA57D5" w:rsidP="00CA57D5">
      <w:pPr>
        <w:jc w:val="both"/>
        <w:rPr>
          <w:rFonts w:ascii="Helvetica Neue" w:hAnsi="Helvetica Neue"/>
          <w:i/>
          <w:iCs/>
          <w:sz w:val="22"/>
          <w:szCs w:val="22"/>
        </w:rPr>
      </w:pPr>
    </w:p>
    <w:p w14:paraId="61B19DC0" w14:textId="77777777" w:rsidR="005072FC" w:rsidRDefault="005072FC" w:rsidP="005072FC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6993B4E" w14:textId="77777777" w:rsidR="005072FC" w:rsidRPr="00782E07" w:rsidRDefault="005072FC" w:rsidP="005072FC">
      <w:pPr>
        <w:jc w:val="both"/>
        <w:rPr>
          <w:rFonts w:ascii="Times New Roman" w:eastAsia="Times New Roman" w:hAnsi="Times New Roman" w:cs="Times New Roman"/>
        </w:rPr>
      </w:pPr>
    </w:p>
    <w:p w14:paraId="6029A9BD" w14:textId="77777777" w:rsidR="005072FC" w:rsidRDefault="005072FC" w:rsidP="00B84026">
      <w:pPr>
        <w:rPr>
          <w:rFonts w:ascii="Helvetica Neue" w:eastAsia="Helvetica Neue" w:hAnsi="Helvetica Neue" w:cs="Helvetica Neue"/>
          <w:color w:val="007A53"/>
          <w:sz w:val="22"/>
          <w:szCs w:val="22"/>
          <w:u w:val="single"/>
          <w:lang w:val="fr-FR"/>
        </w:rPr>
      </w:pPr>
    </w:p>
    <w:p w14:paraId="732DFE18" w14:textId="77777777" w:rsidR="005072FC" w:rsidRDefault="005072FC" w:rsidP="00B84026">
      <w:pPr>
        <w:rPr>
          <w:rFonts w:ascii="Helvetica Neue" w:eastAsia="Helvetica Neue" w:hAnsi="Helvetica Neue" w:cs="Helvetica Neue"/>
          <w:color w:val="007A53"/>
          <w:sz w:val="22"/>
          <w:szCs w:val="22"/>
          <w:u w:val="single"/>
          <w:lang w:val="fr-FR"/>
        </w:rPr>
      </w:pPr>
    </w:p>
    <w:p w14:paraId="4BC31CFB" w14:textId="77777777" w:rsidR="005072FC" w:rsidRDefault="005072FC" w:rsidP="00B84026">
      <w:pPr>
        <w:rPr>
          <w:rFonts w:ascii="Helvetica Neue" w:eastAsia="Helvetica Neue" w:hAnsi="Helvetica Neue" w:cs="Helvetica Neue"/>
          <w:color w:val="007A53"/>
          <w:sz w:val="22"/>
          <w:szCs w:val="22"/>
          <w:u w:val="single"/>
          <w:lang w:val="fr-FR"/>
        </w:rPr>
      </w:pPr>
    </w:p>
    <w:p w14:paraId="0CB8E753" w14:textId="77777777" w:rsidR="005072FC" w:rsidRPr="00102A0E" w:rsidRDefault="005072FC" w:rsidP="005072FC">
      <w:pPr>
        <w:ind w:left="6480" w:firstLine="720"/>
        <w:rPr>
          <w:rFonts w:ascii="Arial" w:eastAsia="Arial" w:hAnsi="Arial" w:cs="Arial"/>
          <w:lang w:val="pt-PT"/>
        </w:rPr>
      </w:pPr>
    </w:p>
    <w:p w14:paraId="2C8F1573" w14:textId="77777777" w:rsidR="005072FC" w:rsidRPr="00102A0E" w:rsidRDefault="005072FC" w:rsidP="005072FC">
      <w:pPr>
        <w:ind w:left="6480" w:firstLine="720"/>
        <w:rPr>
          <w:rFonts w:ascii="Arial" w:eastAsia="Arial" w:hAnsi="Arial" w:cs="Arial"/>
          <w:lang w:val="pt-PT"/>
        </w:rPr>
      </w:pPr>
    </w:p>
    <w:p w14:paraId="08369C65" w14:textId="77777777" w:rsidR="005072FC" w:rsidRPr="00102A0E" w:rsidRDefault="005072FC" w:rsidP="005072FC">
      <w:pPr>
        <w:spacing w:line="20" w:lineRule="auto"/>
        <w:rPr>
          <w:rFonts w:ascii="Times New Roman" w:eastAsia="Times New Roman" w:hAnsi="Times New Roman" w:cs="Times New Roman"/>
          <w:lang w:val="pt-PT"/>
        </w:rPr>
      </w:pPr>
    </w:p>
    <w:p w14:paraId="321A8A56" w14:textId="77777777" w:rsidR="005072FC" w:rsidRPr="00102A0E" w:rsidRDefault="005072FC" w:rsidP="005072FC">
      <w:pPr>
        <w:jc w:val="center"/>
        <w:rPr>
          <w:rFonts w:ascii="Arial" w:eastAsia="Arial" w:hAnsi="Arial" w:cs="Arial"/>
          <w:b/>
          <w:color w:val="444444"/>
          <w:sz w:val="21"/>
          <w:szCs w:val="21"/>
          <w:highlight w:val="white"/>
          <w:lang w:val="pt-PT"/>
        </w:rPr>
      </w:pPr>
    </w:p>
    <w:p w14:paraId="3F39CF32" w14:textId="77777777" w:rsidR="005072FC" w:rsidRPr="00B84026" w:rsidRDefault="005072FC" w:rsidP="005072FC">
      <w:pPr>
        <w:rPr>
          <w:lang w:val="fr-FR"/>
        </w:rPr>
      </w:pPr>
    </w:p>
    <w:p w14:paraId="0C46E7C9" w14:textId="77777777" w:rsidR="005072FC" w:rsidRPr="00782E07" w:rsidRDefault="005072FC" w:rsidP="005072FC">
      <w:pPr>
        <w:spacing w:after="240"/>
        <w:rPr>
          <w:rFonts w:ascii="Times New Roman" w:eastAsia="Times New Roman" w:hAnsi="Times New Roman" w:cs="Times New Roman"/>
        </w:rPr>
      </w:pPr>
    </w:p>
    <w:p w14:paraId="68373456" w14:textId="77777777" w:rsidR="005072FC" w:rsidRPr="00B84026" w:rsidRDefault="005072FC" w:rsidP="00B84026">
      <w:pPr>
        <w:rPr>
          <w:lang w:val="fr-FR"/>
        </w:rPr>
      </w:pPr>
    </w:p>
    <w:sectPr w:rsidR="005072FC" w:rsidRPr="00B84026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A40"/>
    <w:rsid w:val="00022B58"/>
    <w:rsid w:val="0002386D"/>
    <w:rsid w:val="00023EEB"/>
    <w:rsid w:val="00043437"/>
    <w:rsid w:val="00065AB8"/>
    <w:rsid w:val="000739CB"/>
    <w:rsid w:val="00077C31"/>
    <w:rsid w:val="00095E2E"/>
    <w:rsid w:val="000C282E"/>
    <w:rsid w:val="00130A40"/>
    <w:rsid w:val="001476F8"/>
    <w:rsid w:val="00147D55"/>
    <w:rsid w:val="00184144"/>
    <w:rsid w:val="00337EDE"/>
    <w:rsid w:val="00355B88"/>
    <w:rsid w:val="00367026"/>
    <w:rsid w:val="003A4D40"/>
    <w:rsid w:val="003C4135"/>
    <w:rsid w:val="00402B41"/>
    <w:rsid w:val="00460890"/>
    <w:rsid w:val="00472B9A"/>
    <w:rsid w:val="004B570A"/>
    <w:rsid w:val="004D383D"/>
    <w:rsid w:val="005072FC"/>
    <w:rsid w:val="005867D8"/>
    <w:rsid w:val="005936A5"/>
    <w:rsid w:val="005B6507"/>
    <w:rsid w:val="005E28CC"/>
    <w:rsid w:val="005E3E27"/>
    <w:rsid w:val="00636562"/>
    <w:rsid w:val="00684223"/>
    <w:rsid w:val="006D0773"/>
    <w:rsid w:val="006D2F05"/>
    <w:rsid w:val="00750806"/>
    <w:rsid w:val="0075090C"/>
    <w:rsid w:val="00782E07"/>
    <w:rsid w:val="00783778"/>
    <w:rsid w:val="007E1EA5"/>
    <w:rsid w:val="008321B5"/>
    <w:rsid w:val="008B1B33"/>
    <w:rsid w:val="00957DDB"/>
    <w:rsid w:val="009D41A9"/>
    <w:rsid w:val="00A13677"/>
    <w:rsid w:val="00A2486E"/>
    <w:rsid w:val="00A30801"/>
    <w:rsid w:val="00A45AB8"/>
    <w:rsid w:val="00A5128E"/>
    <w:rsid w:val="00A730E8"/>
    <w:rsid w:val="00AB21EC"/>
    <w:rsid w:val="00AD3670"/>
    <w:rsid w:val="00B016B5"/>
    <w:rsid w:val="00B24ECD"/>
    <w:rsid w:val="00B5740E"/>
    <w:rsid w:val="00B8247A"/>
    <w:rsid w:val="00B84026"/>
    <w:rsid w:val="00BF597A"/>
    <w:rsid w:val="00C42F35"/>
    <w:rsid w:val="00C71D14"/>
    <w:rsid w:val="00CA57D5"/>
    <w:rsid w:val="00D26050"/>
    <w:rsid w:val="00D33CC9"/>
    <w:rsid w:val="00D36FF6"/>
    <w:rsid w:val="00D90DCC"/>
    <w:rsid w:val="00DE24E7"/>
    <w:rsid w:val="00E07B6A"/>
    <w:rsid w:val="00E33D2A"/>
    <w:rsid w:val="00F137F4"/>
    <w:rsid w:val="00F51F81"/>
    <w:rsid w:val="37E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664C2D"/>
  <w15:docId w15:val="{37A5DDE3-28A7-2343-9785-67530D4E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F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0717F5"/>
    <w:rPr>
      <w:color w:val="0000FF"/>
      <w:u w:val="single"/>
    </w:rPr>
  </w:style>
  <w:style w:type="table" w:styleId="TableGrid">
    <w:name w:val="Table Grid"/>
    <w:basedOn w:val="TableNormal"/>
    <w:uiPriority w:val="59"/>
    <w:rsid w:val="000717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nhideWhenUsed/>
    <w:rsid w:val="000717F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717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17F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7F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F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C18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09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C8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5C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1">
    <w:name w:val="li1"/>
    <w:basedOn w:val="Normal"/>
    <w:rsid w:val="00C217E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i-FI"/>
    </w:rPr>
  </w:style>
  <w:style w:type="paragraph" w:customStyle="1" w:styleId="xxmsolistparagraph">
    <w:name w:val="xxmsolistparagraph"/>
    <w:basedOn w:val="Normal"/>
    <w:rsid w:val="00C217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D65D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lec.com/" TargetMode="External"/><Relationship Id="rId13" Type="http://schemas.openxmlformats.org/officeDocument/2006/relationships/hyperlink" Target="https://www.cuesystem.com/" TargetMode="External"/><Relationship Id="rId18" Type="http://schemas.openxmlformats.org/officeDocument/2006/relationships/hyperlink" Target="mailto:howard.jones@genelec.com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genelec.com/en/4000-series" TargetMode="External"/><Relationship Id="rId12" Type="http://schemas.openxmlformats.org/officeDocument/2006/relationships/hyperlink" Target="https://www.genelec.com/4010a" TargetMode="External"/><Relationship Id="rId17" Type="http://schemas.openxmlformats.org/officeDocument/2006/relationships/hyperlink" Target="mailto:kiera@copperleaf.media" TargetMode="External"/><Relationship Id="rId2" Type="http://schemas.openxmlformats.org/officeDocument/2006/relationships/styles" Target="styles.xml"/><Relationship Id="rId16" Type="http://schemas.openxmlformats.org/officeDocument/2006/relationships/hyperlink" Target="mailto:kiera@copperleaf.med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mmerso.pt/" TargetMode="External"/><Relationship Id="rId11" Type="http://schemas.openxmlformats.org/officeDocument/2006/relationships/hyperlink" Target="https://www.genelec.com/previous-models/5041a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genelec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www.genelec.com/en/4020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rrett.pt/" TargetMode="External"/><Relationship Id="rId14" Type="http://schemas.openxmlformats.org/officeDocument/2006/relationships/hyperlink" Target="https://audac.eu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3M9pyHAjjzaty8P70J3R/EqXiA==">AMUW2mVUcutyhtBJRWd5w+MbowCtH/oJLE0bCWrTMqCuSPfgEkizqvuj+sGdvB6tACf4Q8jmH3PSafXTsQbZXGFHQhMLsjr6f/Cgs56yUQRNGrnrrnb6Og4=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314567494BC4FAAA07CF73AD3A1B4" ma:contentTypeVersion="19" ma:contentTypeDescription="Create a new document." ma:contentTypeScope="" ma:versionID="68b199455abd141d50d19e2281cc324e">
  <xsd:schema xmlns:xsd="http://www.w3.org/2001/XMLSchema" xmlns:xs="http://www.w3.org/2001/XMLSchema" xmlns:p="http://schemas.microsoft.com/office/2006/metadata/properties" xmlns:ns2="d193a423-5f3d-4c54-8cdd-2f2805ac1c81" xmlns:ns3="0b2e1edf-2e82-499e-a682-7a6bbe1a81bf" targetNamespace="http://schemas.microsoft.com/office/2006/metadata/properties" ma:root="true" ma:fieldsID="1927c0b515d21f1abaa8478b1d9c0ff9" ns2:_="" ns3:_="">
    <xsd:import namespace="d193a423-5f3d-4c54-8cdd-2f2805ac1c81"/>
    <xsd:import namespace="0b2e1edf-2e82-499e-a682-7a6bbe1a8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a423-5f3d-4c54-8cdd-2f2805ac1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7aa9ae-9f67-453b-860a-5ecf2305b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6" nillable="true" ma:displayName="Preview" ma:format="Hyperlink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1edf-2e82-499e-a682-7a6bbe1a8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d15c84-6fc2-4620-aedb-26d06e254af5}" ma:internalName="TaxCatchAll" ma:showField="CatchAllData" ma:web="0b2e1edf-2e82-499e-a682-7a6bbe1a8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d193a423-5f3d-4c54-8cdd-2f2805ac1c81">
      <Url xsi:nil="true"/>
      <Description xsi:nil="true"/>
    </Preview>
    <TaxCatchAll xmlns="0b2e1edf-2e82-499e-a682-7a6bbe1a81bf" xsi:nil="true"/>
    <lcf76f155ced4ddcb4097134ff3c332f xmlns="d193a423-5f3d-4c54-8cdd-2f2805ac1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AA26E2-7A75-4CCA-9874-26DF73FA1D78}"/>
</file>

<file path=customXml/itemProps3.xml><?xml version="1.0" encoding="utf-8"?>
<ds:datastoreItem xmlns:ds="http://schemas.openxmlformats.org/officeDocument/2006/customXml" ds:itemID="{625C259F-1AA3-4248-B001-F7C3770F06CA}"/>
</file>

<file path=customXml/itemProps4.xml><?xml version="1.0" encoding="utf-8"?>
<ds:datastoreItem xmlns:ds="http://schemas.openxmlformats.org/officeDocument/2006/customXml" ds:itemID="{CF9036B8-6676-4C32-B968-24CFE1BA1D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Kennedy</dc:creator>
  <cp:lastModifiedBy>Howard Jones</cp:lastModifiedBy>
  <cp:revision>3</cp:revision>
  <dcterms:created xsi:type="dcterms:W3CDTF">2024-09-05T16:54:00Z</dcterms:created>
  <dcterms:modified xsi:type="dcterms:W3CDTF">2024-09-05T17:20:00Z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0x010100232314567494BC4FAAA07CF73AD3A1B4</vt:lpwstr>
  </property>
</Properties>
</file>