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0CD" w14:textId="77777777" w:rsidR="00265C50" w:rsidRDefault="00265C50" w:rsidP="00E71803">
      <w:pPr>
        <w:spacing w:line="0" w:lineRule="atLeast"/>
        <w:ind w:left="6480" w:firstLine="720"/>
        <w:rPr>
          <w:rFonts w:ascii="Arial" w:eastAsia="Arial" w:hAnsi="Arial"/>
        </w:rPr>
      </w:pPr>
    </w:p>
    <w:p w14:paraId="20C79444" w14:textId="77777777" w:rsidR="00265C50" w:rsidRDefault="00265C50" w:rsidP="00E71803">
      <w:pPr>
        <w:spacing w:line="0" w:lineRule="atLeast"/>
        <w:ind w:left="6480" w:firstLine="720"/>
        <w:rPr>
          <w:rFonts w:ascii="Arial" w:eastAsia="Arial" w:hAnsi="Arial"/>
        </w:rPr>
      </w:pPr>
    </w:p>
    <w:p w14:paraId="6CFE83B6" w14:textId="23261754" w:rsidR="00E71803" w:rsidRDefault="00E31C50" w:rsidP="00E71803">
      <w:pPr>
        <w:spacing w:line="0" w:lineRule="atLeast"/>
        <w:ind w:left="6480" w:firstLine="720"/>
        <w:rPr>
          <w:rFonts w:ascii="Arial" w:eastAsia="Arial" w:hAnsi="Arial"/>
        </w:rPr>
      </w:pPr>
      <w:r>
        <w:rPr>
          <w:rFonts w:ascii="Arial" w:eastAsia="Arial" w:hAnsi="Arial"/>
        </w:rPr>
        <w:t>August</w:t>
      </w:r>
      <w:r w:rsidR="003A3F59">
        <w:rPr>
          <w:rFonts w:ascii="Arial" w:eastAsia="Arial" w:hAnsi="Arial"/>
        </w:rPr>
        <w:t xml:space="preserve"> </w:t>
      </w:r>
      <w:r w:rsidR="00E71803">
        <w:rPr>
          <w:rFonts w:ascii="Arial" w:eastAsia="Arial" w:hAnsi="Arial"/>
        </w:rPr>
        <w:t>202</w:t>
      </w:r>
      <w:r>
        <w:rPr>
          <w:rFonts w:ascii="Arial" w:eastAsia="Arial" w:hAnsi="Arial"/>
        </w:rPr>
        <w:t>4</w:t>
      </w:r>
    </w:p>
    <w:p w14:paraId="7B0FD766" w14:textId="77777777" w:rsidR="00E71803" w:rsidRDefault="00E71803" w:rsidP="00E71803">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59264" behindDoc="1" locked="0" layoutInCell="1" allowOverlap="1" wp14:anchorId="2C8D68D3" wp14:editId="47FB2990">
            <wp:simplePos x="0" y="0"/>
            <wp:positionH relativeFrom="column">
              <wp:posOffset>4445</wp:posOffset>
            </wp:positionH>
            <wp:positionV relativeFrom="paragraph">
              <wp:posOffset>-165100</wp:posOffset>
            </wp:positionV>
            <wp:extent cx="1665605" cy="3321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pic:spPr>
                </pic:pic>
              </a:graphicData>
            </a:graphic>
            <wp14:sizeRelH relativeFrom="page">
              <wp14:pctWidth>0</wp14:pctWidth>
            </wp14:sizeRelH>
            <wp14:sizeRelV relativeFrom="page">
              <wp14:pctHeight>0</wp14:pctHeight>
            </wp14:sizeRelV>
          </wp:anchor>
        </w:drawing>
      </w:r>
    </w:p>
    <w:p w14:paraId="6037F062" w14:textId="77777777" w:rsidR="00E71803" w:rsidRPr="00687E46" w:rsidRDefault="00E71803" w:rsidP="00E71803">
      <w:pPr>
        <w:spacing w:line="200" w:lineRule="exact"/>
        <w:rPr>
          <w:rFonts w:ascii="Times New Roman" w:eastAsia="Times New Roman" w:hAnsi="Times New Roman"/>
        </w:rPr>
      </w:pPr>
    </w:p>
    <w:p w14:paraId="7BFD2509" w14:textId="3DBF4FD2" w:rsidR="002558EE" w:rsidRDefault="002558EE" w:rsidP="002558EE">
      <w:pPr>
        <w:rPr>
          <w:rFonts w:ascii="Arial" w:eastAsia="MS Mincho" w:hAnsi="Arial" w:cs="Arial"/>
          <w:sz w:val="44"/>
          <w:szCs w:val="44"/>
        </w:rPr>
      </w:pPr>
    </w:p>
    <w:p w14:paraId="6F6603A0" w14:textId="56B22F07" w:rsidR="008231D1" w:rsidRDefault="008231D1" w:rsidP="00454F96">
      <w:pPr>
        <w:jc w:val="center"/>
        <w:rPr>
          <w:rFonts w:ascii="Arial" w:eastAsia="Times New Roman" w:hAnsi="Arial"/>
          <w:b/>
          <w:bCs/>
          <w:color w:val="444444"/>
          <w:sz w:val="21"/>
          <w:szCs w:val="21"/>
          <w:shd w:val="clear" w:color="auto" w:fill="FFFFFF"/>
        </w:rPr>
      </w:pPr>
      <w:r w:rsidRPr="00AD374E">
        <w:rPr>
          <w:rFonts w:ascii="Arial" w:eastAsia="Arial" w:hAnsi="Arial"/>
          <w:b/>
          <w:bCs/>
          <w:sz w:val="22"/>
          <w:szCs w:val="22"/>
        </w:rPr>
        <w:t>***</w:t>
      </w:r>
      <w:r w:rsidR="00454F96">
        <w:rPr>
          <w:rFonts w:ascii="Arial" w:eastAsia="Times New Roman" w:hAnsi="Arial"/>
          <w:b/>
          <w:bCs/>
          <w:color w:val="444444"/>
          <w:sz w:val="21"/>
          <w:szCs w:val="21"/>
          <w:shd w:val="clear" w:color="auto" w:fill="FFFFFF"/>
        </w:rPr>
        <w:t>FOR IMMEDIATE RELEASE***</w:t>
      </w:r>
    </w:p>
    <w:p w14:paraId="0CC30AEB" w14:textId="77777777" w:rsidR="00454F96" w:rsidRPr="00454F96" w:rsidRDefault="00454F96" w:rsidP="00454F96">
      <w:pPr>
        <w:jc w:val="center"/>
        <w:rPr>
          <w:rFonts w:ascii="Arial" w:eastAsia="Times New Roman" w:hAnsi="Arial"/>
          <w:b/>
          <w:bCs/>
          <w:color w:val="444444"/>
          <w:sz w:val="21"/>
          <w:szCs w:val="21"/>
          <w:shd w:val="clear" w:color="auto" w:fill="FFFFFF"/>
        </w:rPr>
      </w:pPr>
    </w:p>
    <w:p w14:paraId="132D9B04" w14:textId="77777777" w:rsidR="00EF0B55" w:rsidRDefault="00EF0B55" w:rsidP="00EF0B55">
      <w:pPr>
        <w:jc w:val="center"/>
        <w:rPr>
          <w:rFonts w:ascii="Helvetica Neue" w:eastAsia="MS Mincho" w:hAnsi="Helvetica Neue" w:cs="Arial"/>
          <w:b/>
          <w:bCs/>
          <w:color w:val="008000"/>
          <w:sz w:val="36"/>
          <w:szCs w:val="36"/>
        </w:rPr>
      </w:pPr>
      <w:r w:rsidRPr="000E1C0D">
        <w:rPr>
          <w:rFonts w:ascii="Helvetica Neue" w:eastAsia="MS Mincho" w:hAnsi="Helvetica Neue" w:cs="Arial"/>
          <w:sz w:val="44"/>
          <w:szCs w:val="44"/>
        </w:rPr>
        <w:t>Press Release</w:t>
      </w:r>
      <w:r w:rsidRPr="003A3F59">
        <w:rPr>
          <w:rFonts w:ascii="Helvetica Neue" w:eastAsia="MS Mincho" w:hAnsi="Helvetica Neue" w:cs="Arial"/>
          <w:b/>
          <w:bCs/>
          <w:color w:val="008000"/>
          <w:sz w:val="36"/>
          <w:szCs w:val="36"/>
        </w:rPr>
        <w:t xml:space="preserve"> </w:t>
      </w:r>
    </w:p>
    <w:p w14:paraId="57A0B135" w14:textId="77777777" w:rsidR="00EF0B55" w:rsidRDefault="00EF0B55" w:rsidP="00EF0B55">
      <w:pPr>
        <w:jc w:val="center"/>
        <w:rPr>
          <w:rFonts w:ascii="Helvetica Neue" w:eastAsia="MS Mincho" w:hAnsi="Helvetica Neue" w:cs="Arial"/>
          <w:b/>
          <w:bCs/>
          <w:color w:val="008000"/>
          <w:sz w:val="36"/>
          <w:szCs w:val="36"/>
        </w:rPr>
      </w:pPr>
    </w:p>
    <w:p w14:paraId="4ABB2667" w14:textId="567E0707" w:rsidR="00EF0B55" w:rsidRDefault="00E31C50" w:rsidP="00EF0B55">
      <w:pPr>
        <w:jc w:val="center"/>
        <w:rPr>
          <w:rFonts w:ascii="Helvetica Neue" w:eastAsia="MS Mincho" w:hAnsi="Helvetica Neue" w:cs="Arial"/>
          <w:b/>
          <w:bCs/>
          <w:color w:val="008000"/>
          <w:sz w:val="36"/>
          <w:szCs w:val="36"/>
        </w:rPr>
      </w:pPr>
      <w:r w:rsidRPr="00E31C50">
        <w:rPr>
          <w:rFonts w:ascii="Helvetica Neue" w:eastAsia="MS Mincho" w:hAnsi="Helvetica Neue" w:cs="Arial"/>
          <w:b/>
          <w:bCs/>
          <w:color w:val="008000"/>
          <w:sz w:val="36"/>
          <w:szCs w:val="36"/>
        </w:rPr>
        <w:t>Automotive giant Stellantis partners with Genelec to create immersive audio reference lab</w:t>
      </w:r>
      <w:r w:rsidR="00EF0B55" w:rsidRPr="00801FEF">
        <w:rPr>
          <w:rFonts w:ascii="Helvetica Neue" w:eastAsia="MS Mincho" w:hAnsi="Helvetica Neue" w:cs="Arial"/>
          <w:b/>
          <w:bCs/>
          <w:color w:val="008000"/>
          <w:sz w:val="36"/>
          <w:szCs w:val="36"/>
        </w:rPr>
        <w:t xml:space="preserve"> </w:t>
      </w:r>
    </w:p>
    <w:p w14:paraId="5BF530D5" w14:textId="2C609B4F" w:rsidR="00EF0B55" w:rsidRDefault="00EF0B55" w:rsidP="00EF0B55">
      <w:pPr>
        <w:rPr>
          <w:rFonts w:cstheme="minorHAnsi"/>
          <w:b/>
          <w:bCs/>
        </w:rPr>
      </w:pPr>
    </w:p>
    <w:p w14:paraId="1132E218" w14:textId="77777777" w:rsidR="00EF0B55" w:rsidRDefault="00EF0B55" w:rsidP="00EF0B55">
      <w:pPr>
        <w:rPr>
          <w:rFonts w:cstheme="minorHAnsi"/>
          <w:b/>
          <w:bCs/>
        </w:rPr>
      </w:pPr>
    </w:p>
    <w:p w14:paraId="40F26071" w14:textId="334C9C93" w:rsidR="00E31C50" w:rsidRDefault="00E31C50" w:rsidP="00E31C50">
      <w:pPr>
        <w:jc w:val="both"/>
        <w:rPr>
          <w:rFonts w:ascii="Helvetica Neue" w:hAnsi="Helvetica Neue" w:cstheme="minorHAnsi"/>
          <w:sz w:val="22"/>
          <w:szCs w:val="22"/>
        </w:rPr>
      </w:pPr>
      <w:r>
        <w:rPr>
          <w:rFonts w:ascii="Helvetica Neue" w:hAnsi="Helvetica Neue" w:cstheme="minorHAnsi"/>
          <w:b/>
          <w:bCs/>
          <w:sz w:val="22"/>
          <w:szCs w:val="22"/>
        </w:rPr>
        <w:t>Bengaluru</w:t>
      </w:r>
      <w:r w:rsidR="00EF0B55" w:rsidRPr="00862C3C">
        <w:rPr>
          <w:rFonts w:ascii="Helvetica Neue" w:hAnsi="Helvetica Neue" w:cstheme="minorHAnsi"/>
          <w:b/>
          <w:bCs/>
          <w:sz w:val="22"/>
          <w:szCs w:val="22"/>
        </w:rPr>
        <w:t xml:space="preserve">, </w:t>
      </w:r>
      <w:r>
        <w:rPr>
          <w:rFonts w:ascii="Helvetica Neue" w:hAnsi="Helvetica Neue" w:cstheme="minorHAnsi"/>
          <w:b/>
          <w:bCs/>
          <w:sz w:val="22"/>
          <w:szCs w:val="22"/>
        </w:rPr>
        <w:t>India</w:t>
      </w:r>
      <w:r w:rsidR="00EF0B55" w:rsidRPr="00862C3C">
        <w:rPr>
          <w:rFonts w:ascii="Helvetica Neue" w:hAnsi="Helvetica Neue" w:cstheme="minorHAnsi"/>
          <w:b/>
          <w:bCs/>
          <w:sz w:val="22"/>
          <w:szCs w:val="22"/>
        </w:rPr>
        <w:t xml:space="preserve">, </w:t>
      </w:r>
      <w:r>
        <w:rPr>
          <w:rFonts w:ascii="Helvetica Neue" w:hAnsi="Helvetica Neue" w:cstheme="minorHAnsi"/>
          <w:b/>
          <w:bCs/>
          <w:sz w:val="22"/>
          <w:szCs w:val="22"/>
        </w:rPr>
        <w:t>August</w:t>
      </w:r>
      <w:r w:rsidR="00EF0B55" w:rsidRPr="00862C3C">
        <w:rPr>
          <w:rFonts w:ascii="Helvetica Neue" w:hAnsi="Helvetica Neue" w:cstheme="minorHAnsi"/>
          <w:b/>
          <w:bCs/>
          <w:sz w:val="22"/>
          <w:szCs w:val="22"/>
        </w:rPr>
        <w:t xml:space="preserve"> 202</w:t>
      </w:r>
      <w:r>
        <w:rPr>
          <w:rFonts w:ascii="Helvetica Neue" w:hAnsi="Helvetica Neue" w:cstheme="minorHAnsi"/>
          <w:b/>
          <w:bCs/>
          <w:sz w:val="22"/>
          <w:szCs w:val="22"/>
        </w:rPr>
        <w:t>4</w:t>
      </w:r>
      <w:r w:rsidR="00EF0B55" w:rsidRPr="00862C3C">
        <w:rPr>
          <w:rFonts w:ascii="Helvetica Neue" w:hAnsi="Helvetica Neue" w:cstheme="minorHAnsi"/>
          <w:b/>
          <w:bCs/>
          <w:sz w:val="22"/>
          <w:szCs w:val="22"/>
        </w:rPr>
        <w:t>…</w:t>
      </w:r>
      <w:r w:rsidR="00EF0B55" w:rsidRPr="00862C3C">
        <w:rPr>
          <w:rFonts w:ascii="Helvetica Neue" w:hAnsi="Helvetica Neue" w:cstheme="minorHAnsi"/>
          <w:sz w:val="22"/>
          <w:szCs w:val="22"/>
        </w:rPr>
        <w:t xml:space="preserve"> </w:t>
      </w:r>
      <w:hyperlink r:id="rId5" w:history="1">
        <w:r w:rsidRPr="00514909">
          <w:rPr>
            <w:rStyle w:val="Hyperlink"/>
            <w:rFonts w:ascii="Helvetica Neue" w:hAnsi="Helvetica Neue" w:cstheme="minorHAnsi"/>
            <w:color w:val="538135" w:themeColor="accent6" w:themeShade="BF"/>
            <w:sz w:val="22"/>
            <w:szCs w:val="22"/>
          </w:rPr>
          <w:t>Stellantis</w:t>
        </w:r>
      </w:hyperlink>
      <w:r>
        <w:rPr>
          <w:rFonts w:ascii="Helvetica Neue" w:hAnsi="Helvetica Neue" w:cstheme="minorHAnsi"/>
          <w:sz w:val="22"/>
          <w:szCs w:val="22"/>
        </w:rPr>
        <w:t xml:space="preserve">, </w:t>
      </w:r>
      <w:r w:rsidRPr="00E31C50">
        <w:rPr>
          <w:rFonts w:ascii="Helvetica Neue" w:hAnsi="Helvetica Neue" w:cstheme="minorHAnsi"/>
          <w:sz w:val="22"/>
          <w:szCs w:val="22"/>
        </w:rPr>
        <w:t>one of the world’s leading automakers</w:t>
      </w:r>
      <w:r>
        <w:rPr>
          <w:rFonts w:ascii="Helvetica Neue" w:hAnsi="Helvetica Neue" w:cstheme="minorHAnsi"/>
          <w:sz w:val="22"/>
          <w:szCs w:val="22"/>
        </w:rPr>
        <w:t>, has</w:t>
      </w:r>
      <w:r w:rsidRPr="00E31C50">
        <w:rPr>
          <w:rFonts w:ascii="Helvetica Neue" w:hAnsi="Helvetica Neue" w:cstheme="minorHAnsi"/>
          <w:sz w:val="22"/>
          <w:szCs w:val="22"/>
        </w:rPr>
        <w:t xml:space="preserve"> recently opened </w:t>
      </w:r>
      <w:r>
        <w:rPr>
          <w:rFonts w:ascii="Helvetica Neue" w:hAnsi="Helvetica Neue" w:cstheme="minorHAnsi"/>
          <w:sz w:val="22"/>
          <w:szCs w:val="22"/>
        </w:rPr>
        <w:t>its</w:t>
      </w:r>
      <w:r w:rsidRPr="00E31C50">
        <w:rPr>
          <w:rFonts w:ascii="Helvetica Neue" w:hAnsi="Helvetica Neue" w:cstheme="minorHAnsi"/>
          <w:sz w:val="22"/>
          <w:szCs w:val="22"/>
        </w:rPr>
        <w:t xml:space="preserve"> own state-of-the-art Dolby Atmos 9.1.6 qualified immersive audio lab in Bengaluru, powered by Genelec Smart Active Monitors.</w:t>
      </w:r>
      <w:r>
        <w:rPr>
          <w:rFonts w:ascii="Helvetica Neue" w:hAnsi="Helvetica Neue" w:cstheme="minorHAnsi"/>
          <w:sz w:val="22"/>
          <w:szCs w:val="22"/>
        </w:rPr>
        <w:t xml:space="preserve"> </w:t>
      </w:r>
      <w:r w:rsidRPr="00E31C50">
        <w:rPr>
          <w:rFonts w:ascii="Helvetica Neue" w:hAnsi="Helvetica Neue" w:cstheme="minorHAnsi"/>
          <w:sz w:val="22"/>
          <w:szCs w:val="22"/>
        </w:rPr>
        <w:t>The new lab, unique in India among OEMs, focuses on audio reference, production and quality assurance and plays a key role in Stellantis’ initiative to define unique audio strategies. The newly established lab also creates roadmaps for each of its brands, internalises automotive acoustic R&amp;D capabilities, and supports its ‘</w:t>
      </w:r>
      <w:hyperlink r:id="rId6" w:history="1">
        <w:r w:rsidRPr="00E31C50">
          <w:rPr>
            <w:rStyle w:val="Hyperlink"/>
            <w:rFonts w:ascii="Helvetica Neue" w:hAnsi="Helvetica Neue" w:cstheme="minorHAnsi"/>
            <w:color w:val="538135" w:themeColor="accent6" w:themeShade="BF"/>
            <w:sz w:val="22"/>
            <w:szCs w:val="22"/>
          </w:rPr>
          <w:t>Dare Forward</w:t>
        </w:r>
      </w:hyperlink>
      <w:r w:rsidRPr="00E31C50">
        <w:rPr>
          <w:rFonts w:ascii="Helvetica Neue" w:hAnsi="Helvetica Neue" w:cstheme="minorHAnsi"/>
          <w:sz w:val="22"/>
          <w:szCs w:val="22"/>
        </w:rPr>
        <w:t>’ plan to achieve carbon net zero by 2038.</w:t>
      </w:r>
    </w:p>
    <w:p w14:paraId="2122643C" w14:textId="77777777" w:rsidR="00E31C50" w:rsidRPr="00E31C50" w:rsidRDefault="00E31C50" w:rsidP="00E31C50">
      <w:pPr>
        <w:jc w:val="both"/>
        <w:rPr>
          <w:rFonts w:ascii="Helvetica Neue" w:hAnsi="Helvetica Neue" w:cstheme="minorHAnsi"/>
          <w:sz w:val="22"/>
          <w:szCs w:val="22"/>
        </w:rPr>
      </w:pPr>
    </w:p>
    <w:p w14:paraId="2D6A969C" w14:textId="77777777" w:rsidR="00E31C50" w:rsidRDefault="00E31C50" w:rsidP="00E31C50">
      <w:pPr>
        <w:jc w:val="both"/>
        <w:rPr>
          <w:rFonts w:ascii="Helvetica Neue" w:hAnsi="Helvetica Neue" w:cstheme="minorHAnsi"/>
          <w:sz w:val="22"/>
          <w:szCs w:val="22"/>
        </w:rPr>
      </w:pPr>
      <w:r w:rsidRPr="00E31C50">
        <w:rPr>
          <w:rFonts w:ascii="Helvetica Neue" w:hAnsi="Helvetica Neue" w:cstheme="minorHAnsi"/>
          <w:sz w:val="22"/>
          <w:szCs w:val="22"/>
        </w:rPr>
        <w:t xml:space="preserve">Yves Bonnefont, Chief Software Officer at Stellantis, highlights the significance of the lab, stating: “Audio plays a vital role in our customers’ satisfaction and enjoyment of their vehicles, as well as alerting them to key functions and driving situations. This brand-new lab demonstrates our commitment to class-leading automotive acoustics – and highlights India’s pivotal role in Stellantis’ global strategy.” </w:t>
      </w:r>
    </w:p>
    <w:p w14:paraId="3220D16B" w14:textId="77777777" w:rsidR="00E31C50" w:rsidRPr="00E31C50" w:rsidRDefault="00E31C50" w:rsidP="00E31C50">
      <w:pPr>
        <w:jc w:val="both"/>
        <w:rPr>
          <w:rFonts w:ascii="Helvetica Neue" w:hAnsi="Helvetica Neue" w:cstheme="minorHAnsi"/>
          <w:sz w:val="22"/>
          <w:szCs w:val="22"/>
        </w:rPr>
      </w:pPr>
    </w:p>
    <w:p w14:paraId="6D20A40E" w14:textId="77777777" w:rsidR="00E31C50" w:rsidRDefault="00E31C50" w:rsidP="00E31C50">
      <w:pPr>
        <w:jc w:val="both"/>
        <w:rPr>
          <w:rFonts w:ascii="Helvetica Neue" w:hAnsi="Helvetica Neue" w:cstheme="minorHAnsi"/>
          <w:sz w:val="22"/>
          <w:szCs w:val="22"/>
        </w:rPr>
      </w:pPr>
      <w:r w:rsidRPr="00E31C50">
        <w:rPr>
          <w:rFonts w:ascii="Helvetica Neue" w:hAnsi="Helvetica Neue" w:cstheme="minorHAnsi"/>
          <w:sz w:val="22"/>
          <w:szCs w:val="22"/>
        </w:rPr>
        <w:t xml:space="preserve">Spearheaded by Akshay Khanna, Director and Space Leader in Acoustics Engineering, the lab aims to refine Stellantis' in-car audio systems. “The lab was created to help develop our in-house audio signature for cars,” Khanna explained. “It ultimately aids in fostering programs, affording Features Over the Air and faster time to market.” </w:t>
      </w:r>
    </w:p>
    <w:p w14:paraId="3EB71F2B" w14:textId="77777777" w:rsidR="00E31C50" w:rsidRPr="00E31C50" w:rsidRDefault="00E31C50" w:rsidP="00E31C50">
      <w:pPr>
        <w:jc w:val="both"/>
        <w:rPr>
          <w:rFonts w:ascii="Helvetica Neue" w:hAnsi="Helvetica Neue" w:cstheme="minorHAnsi"/>
          <w:sz w:val="22"/>
          <w:szCs w:val="22"/>
        </w:rPr>
      </w:pPr>
    </w:p>
    <w:p w14:paraId="18428E92" w14:textId="77777777" w:rsidR="00E31C50" w:rsidRDefault="00E31C50" w:rsidP="00E31C50">
      <w:pPr>
        <w:jc w:val="both"/>
        <w:rPr>
          <w:rFonts w:ascii="Helvetica Neue" w:hAnsi="Helvetica Neue" w:cstheme="minorHAnsi"/>
          <w:sz w:val="22"/>
          <w:szCs w:val="22"/>
        </w:rPr>
      </w:pPr>
      <w:r w:rsidRPr="00E31C50">
        <w:rPr>
          <w:rFonts w:ascii="Helvetica Neue" w:hAnsi="Helvetica Neue" w:cstheme="minorHAnsi"/>
          <w:sz w:val="22"/>
          <w:szCs w:val="22"/>
        </w:rPr>
        <w:t xml:space="preserve">Boasting an array of features, the lab includes remarkable control over reverberation time, achieving an impressive 0.5 seconds in low frequencies and maintaining a linear 0.2 seconds from mid to high frequencies. It also aligns seamlessly with stringent IEC and Dolby acoustical standards, earning a 100% score in several criteria, complemented by a Noise Criteria value of less than 20. </w:t>
      </w:r>
    </w:p>
    <w:p w14:paraId="5C049808" w14:textId="77777777" w:rsidR="00E31C50" w:rsidRPr="00E31C50" w:rsidRDefault="00E31C50" w:rsidP="00E31C50">
      <w:pPr>
        <w:jc w:val="both"/>
        <w:rPr>
          <w:rFonts w:ascii="Helvetica Neue" w:hAnsi="Helvetica Neue" w:cstheme="minorHAnsi"/>
          <w:sz w:val="22"/>
          <w:szCs w:val="22"/>
        </w:rPr>
      </w:pPr>
    </w:p>
    <w:p w14:paraId="4C6436A7" w14:textId="77777777" w:rsidR="00E31C50" w:rsidRDefault="00E31C50" w:rsidP="00E31C50">
      <w:pPr>
        <w:jc w:val="both"/>
        <w:rPr>
          <w:rFonts w:ascii="Helvetica Neue" w:hAnsi="Helvetica Neue" w:cstheme="minorHAnsi"/>
          <w:sz w:val="22"/>
          <w:szCs w:val="22"/>
        </w:rPr>
      </w:pPr>
      <w:r w:rsidRPr="00E31C50">
        <w:rPr>
          <w:rFonts w:ascii="Helvetica Neue" w:hAnsi="Helvetica Neue" w:cstheme="minorHAnsi"/>
          <w:sz w:val="22"/>
          <w:szCs w:val="22"/>
        </w:rPr>
        <w:t xml:space="preserve">The room’s acoustics are crafted through advanced computational simulation modelling, including Finite Element Analysis, Boundary Element Method and Raytracing for a conducive time-domain response, which is paramount in realising the extraordinary, emotional potential of immersive recordings. The lab also sets new standards in air and structure-borne insulation, achieving an outstanding Sound Transmission Class score of 68. These methods enabled an accelerated 53-day project turnaround and the optimal use of materials, resulting in an impressive space that showcases the progress of automotive and mobility solutions. </w:t>
      </w:r>
    </w:p>
    <w:p w14:paraId="15880F64" w14:textId="77777777" w:rsidR="00E31C50" w:rsidRPr="00E31C50" w:rsidRDefault="00E31C50" w:rsidP="00E31C50">
      <w:pPr>
        <w:jc w:val="both"/>
        <w:rPr>
          <w:rFonts w:ascii="Helvetica Neue" w:hAnsi="Helvetica Neue" w:cstheme="minorHAnsi"/>
          <w:sz w:val="22"/>
          <w:szCs w:val="22"/>
        </w:rPr>
      </w:pPr>
    </w:p>
    <w:p w14:paraId="3B9186AD" w14:textId="77777777" w:rsidR="00E31C50" w:rsidRDefault="00E31C50" w:rsidP="00E31C50">
      <w:pPr>
        <w:jc w:val="both"/>
        <w:rPr>
          <w:rFonts w:ascii="Helvetica Neue" w:hAnsi="Helvetica Neue" w:cstheme="minorHAnsi"/>
          <w:sz w:val="22"/>
          <w:szCs w:val="22"/>
        </w:rPr>
      </w:pPr>
      <w:r w:rsidRPr="00E31C50">
        <w:rPr>
          <w:rFonts w:ascii="Helvetica Neue" w:hAnsi="Helvetica Neue" w:cstheme="minorHAnsi"/>
          <w:sz w:val="22"/>
          <w:szCs w:val="22"/>
        </w:rPr>
        <w:t xml:space="preserve">Selecting the right audio technology for this meticulously engineered project was crucial, and Genelec emerged as the monitor brand of choice. Local Genelec partner </w:t>
      </w:r>
      <w:hyperlink r:id="rId7" w:history="1">
        <w:r w:rsidRPr="00E31C50">
          <w:rPr>
            <w:rStyle w:val="Hyperlink"/>
            <w:rFonts w:ascii="Helvetica Neue" w:hAnsi="Helvetica Neue" w:cstheme="minorHAnsi"/>
            <w:color w:val="538135" w:themeColor="accent6" w:themeShade="BF"/>
            <w:sz w:val="22"/>
            <w:szCs w:val="22"/>
          </w:rPr>
          <w:t>Sound Team</w:t>
        </w:r>
      </w:hyperlink>
      <w:r w:rsidRPr="00E31C50">
        <w:rPr>
          <w:rFonts w:ascii="Helvetica Neue" w:hAnsi="Helvetica Neue" w:cstheme="minorHAnsi"/>
          <w:sz w:val="22"/>
          <w:szCs w:val="22"/>
        </w:rPr>
        <w:t xml:space="preserve"> was </w:t>
      </w:r>
      <w:r w:rsidRPr="00E31C50">
        <w:rPr>
          <w:rFonts w:ascii="Helvetica Neue" w:hAnsi="Helvetica Neue" w:cstheme="minorHAnsi"/>
          <w:sz w:val="22"/>
          <w:szCs w:val="22"/>
        </w:rPr>
        <w:lastRenderedPageBreak/>
        <w:t xml:space="preserve">involved with supplying the system, and provided both pre-sales and post-sales support, ensuring a smooth and successful implementation of the project. </w:t>
      </w:r>
    </w:p>
    <w:p w14:paraId="1E73CF7B" w14:textId="77777777" w:rsidR="00E31C50" w:rsidRPr="00E31C50" w:rsidRDefault="00E31C50" w:rsidP="00E31C50">
      <w:pPr>
        <w:jc w:val="both"/>
        <w:rPr>
          <w:rFonts w:ascii="Helvetica Neue" w:hAnsi="Helvetica Neue" w:cstheme="minorHAnsi"/>
          <w:sz w:val="22"/>
          <w:szCs w:val="22"/>
        </w:rPr>
      </w:pPr>
    </w:p>
    <w:p w14:paraId="58E864CD" w14:textId="77777777" w:rsidR="00E31C50" w:rsidRDefault="00E31C50" w:rsidP="00E31C50">
      <w:pPr>
        <w:jc w:val="both"/>
        <w:rPr>
          <w:rFonts w:ascii="Helvetica Neue" w:hAnsi="Helvetica Neue" w:cstheme="minorHAnsi"/>
          <w:sz w:val="22"/>
          <w:szCs w:val="22"/>
        </w:rPr>
      </w:pPr>
      <w:r w:rsidRPr="00E31C50">
        <w:rPr>
          <w:rFonts w:ascii="Helvetica Neue" w:hAnsi="Helvetica Neue" w:cstheme="minorHAnsi"/>
          <w:sz w:val="22"/>
          <w:szCs w:val="22"/>
        </w:rPr>
        <w:t xml:space="preserve">The system relies entirely on Genelec Smart Active Monitors, with </w:t>
      </w:r>
      <w:hyperlink r:id="rId8" w:history="1">
        <w:r w:rsidRPr="00E31C50">
          <w:rPr>
            <w:rStyle w:val="Hyperlink"/>
            <w:rFonts w:ascii="Helvetica Neue" w:hAnsi="Helvetica Neue" w:cstheme="minorHAnsi"/>
            <w:color w:val="538135" w:themeColor="accent6" w:themeShade="BF"/>
            <w:sz w:val="22"/>
            <w:szCs w:val="22"/>
          </w:rPr>
          <w:t>8361</w:t>
        </w:r>
      </w:hyperlink>
      <w:r w:rsidRPr="00E31C50">
        <w:rPr>
          <w:rFonts w:ascii="Helvetica Neue" w:hAnsi="Helvetica Neue" w:cstheme="minorHAnsi"/>
          <w:sz w:val="22"/>
          <w:szCs w:val="22"/>
        </w:rPr>
        <w:t xml:space="preserve">s in the L-C-R positions, </w:t>
      </w:r>
      <w:hyperlink r:id="rId9" w:history="1">
        <w:r w:rsidRPr="00E31C50">
          <w:rPr>
            <w:rStyle w:val="Hyperlink"/>
            <w:rFonts w:ascii="Helvetica Neue" w:hAnsi="Helvetica Neue" w:cstheme="minorHAnsi"/>
            <w:color w:val="538135" w:themeColor="accent6" w:themeShade="BF"/>
            <w:sz w:val="22"/>
            <w:szCs w:val="22"/>
          </w:rPr>
          <w:t>8351</w:t>
        </w:r>
      </w:hyperlink>
      <w:r w:rsidRPr="00E31C50">
        <w:rPr>
          <w:rFonts w:ascii="Helvetica Neue" w:hAnsi="Helvetica Neue" w:cstheme="minorHAnsi"/>
          <w:sz w:val="22"/>
          <w:szCs w:val="22"/>
        </w:rPr>
        <w:t xml:space="preserve">s taking care of the surround and height channels, and a </w:t>
      </w:r>
      <w:hyperlink r:id="rId10" w:history="1">
        <w:r w:rsidRPr="00E31C50">
          <w:rPr>
            <w:rStyle w:val="Hyperlink"/>
            <w:rFonts w:ascii="Helvetica Neue" w:hAnsi="Helvetica Neue" w:cstheme="minorHAnsi"/>
            <w:color w:val="538135" w:themeColor="accent6" w:themeShade="BF"/>
            <w:sz w:val="22"/>
            <w:szCs w:val="22"/>
          </w:rPr>
          <w:t>7382</w:t>
        </w:r>
      </w:hyperlink>
      <w:r w:rsidRPr="00E31C50">
        <w:rPr>
          <w:rFonts w:ascii="Helvetica Neue" w:hAnsi="Helvetica Neue" w:cstheme="minorHAnsi"/>
          <w:color w:val="538135" w:themeColor="accent6" w:themeShade="BF"/>
          <w:sz w:val="22"/>
          <w:szCs w:val="22"/>
        </w:rPr>
        <w:t xml:space="preserve"> </w:t>
      </w:r>
      <w:r w:rsidRPr="00E31C50">
        <w:rPr>
          <w:rFonts w:ascii="Helvetica Neue" w:hAnsi="Helvetica Neue" w:cstheme="minorHAnsi"/>
          <w:sz w:val="22"/>
          <w:szCs w:val="22"/>
        </w:rPr>
        <w:t xml:space="preserve">subwoofer handling the low frequencies. A </w:t>
      </w:r>
      <w:hyperlink r:id="rId11" w:history="1">
        <w:r w:rsidRPr="00E31C50">
          <w:rPr>
            <w:rStyle w:val="Hyperlink"/>
            <w:rFonts w:ascii="Helvetica Neue" w:hAnsi="Helvetica Neue" w:cstheme="minorHAnsi"/>
            <w:color w:val="538135" w:themeColor="accent6" w:themeShade="BF"/>
            <w:sz w:val="22"/>
            <w:szCs w:val="22"/>
          </w:rPr>
          <w:t>9301</w:t>
        </w:r>
      </w:hyperlink>
      <w:r w:rsidRPr="00E31C50">
        <w:rPr>
          <w:rFonts w:ascii="Helvetica Neue" w:hAnsi="Helvetica Neue" w:cstheme="minorHAnsi"/>
          <w:sz w:val="22"/>
          <w:szCs w:val="22"/>
        </w:rPr>
        <w:t xml:space="preserve"> AES/EBU interface provides multichannel digital audio connectivity, seamlessly integrating the 7382 subwoofer into the immersive audio system. Finally, </w:t>
      </w:r>
      <w:hyperlink r:id="rId12" w:history="1">
        <w:r w:rsidRPr="00E31C50">
          <w:rPr>
            <w:rStyle w:val="Hyperlink"/>
            <w:rFonts w:ascii="Helvetica Neue" w:hAnsi="Helvetica Neue" w:cstheme="minorHAnsi"/>
            <w:color w:val="538135" w:themeColor="accent6" w:themeShade="BF"/>
            <w:sz w:val="22"/>
            <w:szCs w:val="22"/>
          </w:rPr>
          <w:t>GLM software</w:t>
        </w:r>
      </w:hyperlink>
      <w:r w:rsidRPr="00E31C50">
        <w:rPr>
          <w:rFonts w:ascii="Helvetica Neue" w:hAnsi="Helvetica Neue" w:cstheme="minorHAnsi"/>
          <w:sz w:val="22"/>
          <w:szCs w:val="22"/>
        </w:rPr>
        <w:t xml:space="preserve"> enabled precise calibration of frequency response, playback level and distance delay, ensuring that the Genelec solution seamlessly met Stellantis' technical and aesthetic demands. Khanna noted: “Genelec is an industry benchmark, and ticked all the boxes for sonic quality, envelopment, timbre, and SPL.”</w:t>
      </w:r>
    </w:p>
    <w:p w14:paraId="71455400" w14:textId="77777777" w:rsidR="00E31C50" w:rsidRPr="00E31C50" w:rsidRDefault="00E31C50" w:rsidP="00E31C50">
      <w:pPr>
        <w:jc w:val="both"/>
        <w:rPr>
          <w:rFonts w:ascii="Helvetica Neue" w:hAnsi="Helvetica Neue" w:cstheme="minorHAnsi"/>
          <w:sz w:val="22"/>
          <w:szCs w:val="22"/>
        </w:rPr>
      </w:pPr>
    </w:p>
    <w:p w14:paraId="666FF106" w14:textId="77777777" w:rsidR="00E31C50" w:rsidRDefault="00E31C50" w:rsidP="00E31C50">
      <w:pPr>
        <w:jc w:val="both"/>
        <w:rPr>
          <w:rFonts w:ascii="Helvetica Neue" w:hAnsi="Helvetica Neue" w:cstheme="minorHAnsi"/>
          <w:sz w:val="22"/>
          <w:szCs w:val="22"/>
        </w:rPr>
      </w:pPr>
      <w:r w:rsidRPr="00E31C50">
        <w:rPr>
          <w:rFonts w:ascii="Helvetica Neue" w:hAnsi="Helvetica Neue" w:cstheme="minorHAnsi"/>
          <w:sz w:val="22"/>
          <w:szCs w:val="22"/>
        </w:rPr>
        <w:t xml:space="preserve">Meeting Dolby's high standards for reverberation time, sound transmission class and noise reduction coefficient proved to be quite challenging. However, the team's approach, combining detailed evaluations, careful planning and sophisticated simulations, ensured its success. “It was a demanding process, but our team's expertise and commitment were key to achieving these standards,” Khanna explains. </w:t>
      </w:r>
    </w:p>
    <w:p w14:paraId="2413152A" w14:textId="77777777" w:rsidR="00E31C50" w:rsidRPr="00E31C50" w:rsidRDefault="00E31C50" w:rsidP="00E31C50">
      <w:pPr>
        <w:jc w:val="both"/>
        <w:rPr>
          <w:rFonts w:ascii="Helvetica Neue" w:hAnsi="Helvetica Neue" w:cstheme="minorHAnsi"/>
          <w:sz w:val="22"/>
          <w:szCs w:val="22"/>
        </w:rPr>
      </w:pPr>
    </w:p>
    <w:p w14:paraId="6F7E6A3D" w14:textId="77777777" w:rsidR="00E31C50" w:rsidRDefault="00E31C50" w:rsidP="00E31C50">
      <w:pPr>
        <w:jc w:val="both"/>
        <w:rPr>
          <w:rFonts w:ascii="Helvetica Neue" w:hAnsi="Helvetica Neue" w:cstheme="minorHAnsi"/>
          <w:sz w:val="22"/>
          <w:szCs w:val="22"/>
        </w:rPr>
      </w:pPr>
      <w:r w:rsidRPr="00E31C50">
        <w:rPr>
          <w:rFonts w:ascii="Helvetica Neue" w:hAnsi="Helvetica Neue" w:cstheme="minorHAnsi"/>
          <w:sz w:val="22"/>
          <w:szCs w:val="22"/>
        </w:rPr>
        <w:t>“Genelec's technology is playing a vital role in meeting our requirements,” Khanna adds. “It offers us an unobtrusive footprint without compromising on bandwidth, tonality, or SPL. It's one of the few monitors that provides AES digital inputs, reducing cabling needs and enabling digital up-sampling. This alignment with our needs was essential for the project.”</w:t>
      </w:r>
    </w:p>
    <w:p w14:paraId="597BC73B" w14:textId="77777777" w:rsidR="00E31C50" w:rsidRPr="00E31C50" w:rsidRDefault="00E31C50" w:rsidP="00E31C50">
      <w:pPr>
        <w:jc w:val="both"/>
        <w:rPr>
          <w:rFonts w:ascii="Helvetica Neue" w:hAnsi="Helvetica Neue" w:cstheme="minorHAnsi"/>
          <w:sz w:val="22"/>
          <w:szCs w:val="22"/>
        </w:rPr>
      </w:pPr>
    </w:p>
    <w:p w14:paraId="5FBE980D" w14:textId="7F2699E3" w:rsidR="00E31C50" w:rsidRDefault="00E31C50" w:rsidP="00E31C50">
      <w:pPr>
        <w:jc w:val="both"/>
        <w:rPr>
          <w:rFonts w:ascii="Helvetica Neue" w:hAnsi="Helvetica Neue" w:cstheme="minorHAnsi"/>
          <w:sz w:val="22"/>
          <w:szCs w:val="22"/>
        </w:rPr>
      </w:pPr>
      <w:r w:rsidRPr="00E31C50">
        <w:rPr>
          <w:rFonts w:ascii="Helvetica Neue" w:hAnsi="Helvetica Neue" w:cstheme="minorHAnsi"/>
          <w:sz w:val="22"/>
          <w:szCs w:val="22"/>
        </w:rPr>
        <w:t>The collaboration with Genelec has proved highly successful and after meeting all Dolby Atmos 9.1.6 requirements, Khanna expressed his satisfaction, stating: “We share our joy and excitement with our partner Genelec, who ha</w:t>
      </w:r>
      <w:r w:rsidR="005C1987">
        <w:rPr>
          <w:rFonts w:ascii="Helvetica Neue" w:hAnsi="Helvetica Neue" w:cstheme="minorHAnsi"/>
          <w:sz w:val="22"/>
          <w:szCs w:val="22"/>
        </w:rPr>
        <w:t>s</w:t>
      </w:r>
      <w:r w:rsidRPr="00E31C50">
        <w:rPr>
          <w:rFonts w:ascii="Helvetica Neue" w:hAnsi="Helvetica Neue" w:cstheme="minorHAnsi"/>
          <w:sz w:val="22"/>
          <w:szCs w:val="22"/>
        </w:rPr>
        <w:t xml:space="preserve"> helped tremendously in securing this great feat.” </w:t>
      </w:r>
    </w:p>
    <w:p w14:paraId="4ADC929F" w14:textId="77777777" w:rsidR="00E31C50" w:rsidRPr="00E31C50" w:rsidRDefault="00E31C50" w:rsidP="00E31C50">
      <w:pPr>
        <w:jc w:val="both"/>
        <w:rPr>
          <w:rFonts w:ascii="Helvetica Neue" w:hAnsi="Helvetica Neue" w:cstheme="minorHAnsi"/>
          <w:sz w:val="22"/>
          <w:szCs w:val="22"/>
        </w:rPr>
      </w:pPr>
    </w:p>
    <w:p w14:paraId="4E67C13D" w14:textId="2DDC0829" w:rsidR="00EF0B55" w:rsidRPr="00862C3C" w:rsidRDefault="00E31C50" w:rsidP="00E31C50">
      <w:pPr>
        <w:jc w:val="both"/>
        <w:rPr>
          <w:rFonts w:ascii="Helvetica Neue" w:eastAsia="Arial" w:hAnsi="Helvetica Neue" w:cstheme="minorHAnsi"/>
          <w:bCs/>
          <w:sz w:val="22"/>
          <w:szCs w:val="22"/>
        </w:rPr>
      </w:pPr>
      <w:r w:rsidRPr="00E31C50">
        <w:rPr>
          <w:rFonts w:ascii="Helvetica Neue" w:hAnsi="Helvetica Neue" w:cstheme="minorHAnsi"/>
          <w:sz w:val="22"/>
          <w:szCs w:val="22"/>
        </w:rPr>
        <w:t>Looking ahead, Stellantis plans to continue developing the audio reference lab, leveraging it as a core component of its audio innovation strategy and driving forward the company’s vision of sound quality, sustainability, and an enhanced driving experience.</w:t>
      </w:r>
    </w:p>
    <w:p w14:paraId="7D6D2749" w14:textId="77777777" w:rsidR="00EF0B55" w:rsidRPr="007F25A8" w:rsidRDefault="00EF0B55" w:rsidP="00862C3C">
      <w:pPr>
        <w:jc w:val="both"/>
        <w:rPr>
          <w:rFonts w:ascii="Helvetica Neue" w:eastAsia="Arial" w:hAnsi="Helvetica Neue" w:cstheme="minorHAnsi"/>
          <w:bCs/>
          <w:sz w:val="22"/>
          <w:szCs w:val="22"/>
        </w:rPr>
      </w:pPr>
    </w:p>
    <w:p w14:paraId="5F890B76" w14:textId="77777777" w:rsidR="00EF0B55" w:rsidRPr="007F25A8" w:rsidRDefault="00EF0B55" w:rsidP="00862C3C">
      <w:pPr>
        <w:jc w:val="both"/>
        <w:rPr>
          <w:rFonts w:ascii="Helvetica Neue" w:eastAsia="Arial" w:hAnsi="Helvetica Neue" w:cstheme="minorHAnsi"/>
          <w:bCs/>
          <w:sz w:val="22"/>
          <w:szCs w:val="22"/>
        </w:rPr>
      </w:pPr>
      <w:r w:rsidRPr="007F25A8">
        <w:rPr>
          <w:rFonts w:ascii="Helvetica Neue" w:eastAsia="Arial" w:hAnsi="Helvetica Neue" w:cstheme="minorHAnsi"/>
          <w:bCs/>
          <w:sz w:val="22"/>
          <w:szCs w:val="22"/>
        </w:rPr>
        <w:t xml:space="preserve">For more information please visit </w:t>
      </w:r>
      <w:hyperlink r:id="rId13" w:history="1">
        <w:r w:rsidRPr="007F25A8">
          <w:rPr>
            <w:rStyle w:val="Hyperlink"/>
            <w:rFonts w:ascii="Helvetica Neue" w:eastAsia="Arial" w:hAnsi="Helvetica Neue" w:cstheme="minorHAnsi"/>
            <w:bCs/>
            <w:color w:val="538135" w:themeColor="accent6" w:themeShade="BF"/>
            <w:sz w:val="22"/>
            <w:szCs w:val="22"/>
          </w:rPr>
          <w:t>www.genelec.com</w:t>
        </w:r>
      </w:hyperlink>
    </w:p>
    <w:p w14:paraId="27899618" w14:textId="77777777" w:rsidR="00EF0B55" w:rsidRDefault="00EF0B55" w:rsidP="00EF0B55">
      <w:pPr>
        <w:rPr>
          <w:rFonts w:ascii="Helvetica Neue" w:eastAsia="Arial" w:hAnsi="Helvetica Neue" w:cs="Arial"/>
          <w:bCs/>
          <w:i/>
          <w:iCs/>
        </w:rPr>
      </w:pPr>
    </w:p>
    <w:p w14:paraId="644FE398" w14:textId="77777777" w:rsidR="00EF0B55" w:rsidRPr="00A8561D" w:rsidRDefault="00EF0B55" w:rsidP="00EF0B55">
      <w:pPr>
        <w:rPr>
          <w:rFonts w:ascii="Helvetica Neue" w:eastAsia="Arial" w:hAnsi="Helvetica Neue" w:cs="Arial"/>
          <w:bCs/>
          <w:i/>
          <w:iCs/>
        </w:rPr>
      </w:pPr>
    </w:p>
    <w:p w14:paraId="67DB25FE" w14:textId="77777777" w:rsidR="00EF0B55" w:rsidRPr="00A8561D" w:rsidRDefault="00EF0B55" w:rsidP="00EF0B55">
      <w:pPr>
        <w:jc w:val="center"/>
        <w:rPr>
          <w:rFonts w:ascii="Helvetica Neue" w:eastAsia="Arial" w:hAnsi="Helvetica Neue" w:cs="Arial"/>
          <w:bCs/>
          <w:i/>
          <w:iCs/>
        </w:rPr>
      </w:pPr>
      <w:r w:rsidRPr="00A8561D">
        <w:rPr>
          <w:rFonts w:ascii="Helvetica Neue" w:eastAsia="Arial" w:hAnsi="Helvetica Neue" w:cs="Arial"/>
          <w:bCs/>
          <w:i/>
          <w:iCs/>
        </w:rPr>
        <w:t>***ENDS***</w:t>
      </w:r>
    </w:p>
    <w:p w14:paraId="5D4D7111" w14:textId="77777777" w:rsidR="00EF0B55" w:rsidRDefault="00EF0B55" w:rsidP="00EF0B55">
      <w:pPr>
        <w:rPr>
          <w:rFonts w:ascii="Helvetica Neue" w:eastAsia="Arial" w:hAnsi="Helvetica Neue" w:cs="Arial"/>
          <w:bCs/>
          <w:i/>
          <w:iCs/>
          <w:sz w:val="22"/>
          <w:szCs w:val="22"/>
        </w:rPr>
      </w:pPr>
    </w:p>
    <w:p w14:paraId="7EF77350" w14:textId="77777777" w:rsidR="00EF0B55" w:rsidRPr="00182F9F" w:rsidRDefault="00EF0B55" w:rsidP="00EF0B55">
      <w:pPr>
        <w:rPr>
          <w:rFonts w:ascii="Helvetica Neue" w:eastAsia="Arial" w:hAnsi="Helvetica Neue" w:cs="Arial"/>
          <w:b/>
          <w:bCs/>
          <w:i/>
          <w:iCs/>
          <w:sz w:val="22"/>
          <w:szCs w:val="22"/>
        </w:rPr>
      </w:pPr>
    </w:p>
    <w:p w14:paraId="760FB19B" w14:textId="77777777" w:rsidR="00EF0B55" w:rsidRPr="00182F9F" w:rsidRDefault="00EF0B55" w:rsidP="00EF0B55">
      <w:pPr>
        <w:rPr>
          <w:rFonts w:ascii="Helvetica Neue" w:hAnsi="Helvetica Neue"/>
          <w:sz w:val="22"/>
          <w:szCs w:val="22"/>
        </w:rPr>
      </w:pPr>
      <w:r w:rsidRPr="00182F9F">
        <w:rPr>
          <w:rFonts w:ascii="Helvetica Neue" w:eastAsia="Arial" w:hAnsi="Helvetica Neue" w:cs="Arial"/>
          <w:b/>
          <w:bCs/>
          <w:i/>
          <w:iCs/>
          <w:sz w:val="22"/>
          <w:szCs w:val="22"/>
        </w:rPr>
        <w:t>About Genelec</w:t>
      </w:r>
      <w:r w:rsidRPr="00182F9F">
        <w:rPr>
          <w:rFonts w:ascii="Helvetica Neue" w:eastAsia="Arial" w:hAnsi="Helvetica Neue" w:cs="Arial"/>
          <w:i/>
          <w:iCs/>
          <w:sz w:val="22"/>
          <w:szCs w:val="22"/>
        </w:rPr>
        <w:t xml:space="preserve"> </w:t>
      </w:r>
    </w:p>
    <w:p w14:paraId="531D76BA" w14:textId="5D85E66A" w:rsidR="00EF0B55" w:rsidRPr="00182F9F" w:rsidRDefault="00EF0B55" w:rsidP="00862C3C">
      <w:pPr>
        <w:jc w:val="both"/>
        <w:rPr>
          <w:rFonts w:ascii="Helvetica Neue" w:hAnsi="Helvetica Neue"/>
          <w:sz w:val="22"/>
          <w:szCs w:val="22"/>
        </w:rPr>
      </w:pPr>
      <w:r w:rsidRPr="00182F9F">
        <w:rPr>
          <w:rFonts w:ascii="Helvetica Neue" w:eastAsia="Arial" w:hAnsi="Helvetica Neue" w:cs="Arial"/>
          <w:i/>
          <w:iCs/>
          <w:sz w:val="22"/>
          <w:szCs w:val="22"/>
        </w:rPr>
        <w:t>Since the founding of Genelec in 1978, professional audio monitoring has been at the core of the business. An unrivalled commitment to research and development has resulted in a number of industry firsts and established Genelec as the industry leader in active monitors. 4</w:t>
      </w:r>
      <w:r w:rsidR="00EB507D">
        <w:rPr>
          <w:rFonts w:ascii="Helvetica Neue" w:eastAsia="Arial" w:hAnsi="Helvetica Neue" w:cs="Arial"/>
          <w:i/>
          <w:iCs/>
          <w:sz w:val="22"/>
          <w:szCs w:val="22"/>
        </w:rPr>
        <w:t>5</w:t>
      </w:r>
      <w:r w:rsidRPr="00182F9F">
        <w:rPr>
          <w:rFonts w:ascii="Helvetica Neue" w:eastAsia="Arial" w:hAnsi="Helvetica Neue" w:cs="Arial"/>
          <w:i/>
          <w:iCs/>
          <w:sz w:val="22"/>
          <w:szCs w:val="22"/>
        </w:rPr>
        <w:t xml:space="preserve"> years later Genelec monitoring products remain true to the original philosophy, offering reliability, neutral sound reproduction regardless of size, as well as the ability to adapt to the acoustic conditions of the listening environment. Genelec customers receive paramount support in the field, from acoustical advice and calibration services to technical service and long product life span. Buying a Genelec product is a secure long-term investment in outstanding and reliable audio monitoring.</w:t>
      </w:r>
    </w:p>
    <w:p w14:paraId="368B70A4" w14:textId="3AE6CE2F" w:rsidR="003A3F59" w:rsidRDefault="003A3F59" w:rsidP="003A3F59">
      <w:pPr>
        <w:rPr>
          <w:rFonts w:ascii="Helvetica Neue" w:eastAsia="Arial" w:hAnsi="Helvetica Neue" w:cs="Arial"/>
          <w:sz w:val="22"/>
          <w:szCs w:val="22"/>
        </w:rPr>
      </w:pPr>
    </w:p>
    <w:p w14:paraId="3B3F23D0" w14:textId="77777777" w:rsidR="00C22DE6" w:rsidRPr="00665527" w:rsidRDefault="00C22DE6" w:rsidP="00C22DE6">
      <w:pPr>
        <w:rPr>
          <w:rFonts w:ascii="Helvetica Neue" w:eastAsia="Helvetica Neue" w:hAnsi="Helvetica Neue" w:cs="Helvetica Neue"/>
          <w:b/>
          <w:sz w:val="22"/>
          <w:szCs w:val="22"/>
          <w:highlight w:val="white"/>
        </w:rPr>
      </w:pPr>
      <w:r w:rsidRPr="00665527">
        <w:rPr>
          <w:rFonts w:ascii="Helvetica Neue" w:eastAsia="Helvetica Neue" w:hAnsi="Helvetica Neue" w:cs="Helvetica Neue"/>
          <w:b/>
          <w:sz w:val="22"/>
          <w:szCs w:val="22"/>
          <w:highlight w:val="white"/>
        </w:rPr>
        <w:t>For press information, please contact:</w:t>
      </w:r>
    </w:p>
    <w:p w14:paraId="004DAB66" w14:textId="77777777" w:rsidR="00C22DE6" w:rsidRPr="00665527" w:rsidRDefault="00C22DE6" w:rsidP="00C22DE6">
      <w:pPr>
        <w:rPr>
          <w:rFonts w:ascii="Helvetica Neue" w:eastAsia="Helvetica Neue" w:hAnsi="Helvetica Neue" w:cs="Helvetica Neue"/>
          <w:b/>
          <w:sz w:val="22"/>
          <w:szCs w:val="22"/>
          <w:highlight w:val="white"/>
        </w:rPr>
      </w:pPr>
    </w:p>
    <w:p w14:paraId="3EB50A72" w14:textId="2D6EC3CC" w:rsidR="00C22DE6" w:rsidRPr="00665527" w:rsidRDefault="00C22DE6" w:rsidP="00C22DE6">
      <w:pPr>
        <w:rPr>
          <w:rFonts w:ascii="Helvetica Neue" w:eastAsia="Helvetica Neue" w:hAnsi="Helvetica Neue" w:cs="Helvetica Neue"/>
          <w:sz w:val="22"/>
          <w:szCs w:val="22"/>
          <w:highlight w:val="white"/>
        </w:rPr>
      </w:pPr>
      <w:r w:rsidRPr="00665527">
        <w:rPr>
          <w:rFonts w:ascii="Helvetica Neue" w:eastAsia="Helvetica Neue" w:hAnsi="Helvetica Neue" w:cs="Helvetica Neue"/>
          <w:sz w:val="22"/>
          <w:szCs w:val="22"/>
          <w:highlight w:val="white"/>
        </w:rPr>
        <w:t>Howard Jones, Genelec</w:t>
      </w:r>
    </w:p>
    <w:p w14:paraId="425E9F91" w14:textId="77777777" w:rsidR="00C22DE6" w:rsidRPr="00665527" w:rsidRDefault="00C22DE6" w:rsidP="00C22DE6">
      <w:pPr>
        <w:rPr>
          <w:rFonts w:ascii="Helvetica Neue" w:eastAsia="Helvetica Neue" w:hAnsi="Helvetica Neue" w:cs="Helvetica Neue"/>
          <w:b/>
          <w:sz w:val="22"/>
          <w:szCs w:val="22"/>
          <w:highlight w:val="white"/>
        </w:rPr>
      </w:pPr>
    </w:p>
    <w:p w14:paraId="431C51F8" w14:textId="0CD7AA49" w:rsidR="00C22DE6" w:rsidRPr="00665527" w:rsidRDefault="00C22DE6" w:rsidP="00C22DE6">
      <w:pPr>
        <w:rPr>
          <w:rFonts w:ascii="Helvetica Neue" w:eastAsia="Helvetica Neue" w:hAnsi="Helvetica Neue" w:cs="Helvetica Neue"/>
          <w:sz w:val="22"/>
          <w:szCs w:val="22"/>
        </w:rPr>
      </w:pPr>
      <w:r w:rsidRPr="00665527">
        <w:rPr>
          <w:rFonts w:ascii="Helvetica Neue" w:eastAsia="Helvetica Neue" w:hAnsi="Helvetica Neue" w:cs="Helvetica Neue"/>
          <w:sz w:val="22"/>
          <w:szCs w:val="22"/>
        </w:rPr>
        <w:t>T:</w:t>
      </w:r>
      <w:r w:rsidRPr="00665527">
        <w:rPr>
          <w:rFonts w:ascii="Helvetica Neue" w:eastAsia="Helvetica Neue" w:hAnsi="Helvetica Neue" w:cs="Helvetica Neue"/>
          <w:sz w:val="22"/>
          <w:szCs w:val="22"/>
        </w:rPr>
        <w:tab/>
        <w:t>+44 (0)7825 570085</w:t>
      </w:r>
    </w:p>
    <w:p w14:paraId="30817E32" w14:textId="4910F028" w:rsidR="00C22DE6" w:rsidRPr="00665527" w:rsidRDefault="00C22DE6" w:rsidP="00C22DE6">
      <w:pPr>
        <w:spacing w:line="480" w:lineRule="auto"/>
        <w:rPr>
          <w:rFonts w:ascii="Helvetica Neue" w:eastAsia="Helvetica Neue" w:hAnsi="Helvetica Neue" w:cs="Helvetica Neue"/>
          <w:sz w:val="22"/>
          <w:szCs w:val="22"/>
        </w:rPr>
      </w:pPr>
      <w:r w:rsidRPr="00665527">
        <w:rPr>
          <w:rFonts w:ascii="Helvetica Neue" w:eastAsia="Helvetica Neue" w:hAnsi="Helvetica Neue" w:cs="Helvetica Neue"/>
          <w:sz w:val="22"/>
          <w:szCs w:val="22"/>
        </w:rPr>
        <w:t>E:</w:t>
      </w:r>
      <w:r w:rsidRPr="00665527">
        <w:rPr>
          <w:rFonts w:ascii="Helvetica Neue" w:eastAsia="Helvetica Neue" w:hAnsi="Helvetica Neue" w:cs="Helvetica Neue"/>
          <w:sz w:val="22"/>
          <w:szCs w:val="22"/>
        </w:rPr>
        <w:tab/>
      </w:r>
      <w:hyperlink r:id="rId14">
        <w:r w:rsidRPr="00665527">
          <w:rPr>
            <w:rFonts w:ascii="Helvetica Neue" w:eastAsia="Helvetica Neue" w:hAnsi="Helvetica Neue" w:cs="Helvetica Neue"/>
            <w:color w:val="007A53"/>
            <w:sz w:val="22"/>
            <w:szCs w:val="22"/>
            <w:u w:val="single"/>
          </w:rPr>
          <w:t>howard.jones@genelec.com</w:t>
        </w:r>
      </w:hyperlink>
    </w:p>
    <w:p w14:paraId="4380B226" w14:textId="77777777" w:rsidR="00C22DE6" w:rsidRPr="00182F9F" w:rsidRDefault="00C22DE6" w:rsidP="003A3F59">
      <w:pPr>
        <w:rPr>
          <w:rFonts w:ascii="Helvetica Neue" w:eastAsia="Arial" w:hAnsi="Helvetica Neue" w:cs="Arial"/>
          <w:sz w:val="22"/>
          <w:szCs w:val="22"/>
        </w:rPr>
      </w:pPr>
    </w:p>
    <w:p w14:paraId="58706B7A" w14:textId="2E780DA2" w:rsidR="00454F96" w:rsidRDefault="00454F96" w:rsidP="00454F96">
      <w:pPr>
        <w:jc w:val="center"/>
        <w:rPr>
          <w:rFonts w:ascii="Helvetica Neue" w:eastAsia="MS Mincho" w:hAnsi="Helvetica Neue" w:cs="Arial"/>
          <w:sz w:val="44"/>
          <w:szCs w:val="44"/>
        </w:rPr>
      </w:pPr>
    </w:p>
    <w:sectPr w:rsidR="00454F96" w:rsidSect="00B528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F5"/>
    <w:rsid w:val="00003C5B"/>
    <w:rsid w:val="00027C9D"/>
    <w:rsid w:val="00043A37"/>
    <w:rsid w:val="00050A5B"/>
    <w:rsid w:val="0006036F"/>
    <w:rsid w:val="000717F5"/>
    <w:rsid w:val="000A1144"/>
    <w:rsid w:val="000A22A5"/>
    <w:rsid w:val="000A524F"/>
    <w:rsid w:val="000A6775"/>
    <w:rsid w:val="000C1894"/>
    <w:rsid w:val="000C6584"/>
    <w:rsid w:val="000D1C87"/>
    <w:rsid w:val="000D555E"/>
    <w:rsid w:val="000E1C0D"/>
    <w:rsid w:val="00107244"/>
    <w:rsid w:val="001072F4"/>
    <w:rsid w:val="00155B72"/>
    <w:rsid w:val="0019009D"/>
    <w:rsid w:val="001D2825"/>
    <w:rsid w:val="001E7524"/>
    <w:rsid w:val="00200192"/>
    <w:rsid w:val="002558EE"/>
    <w:rsid w:val="00265C50"/>
    <w:rsid w:val="0029259F"/>
    <w:rsid w:val="00294835"/>
    <w:rsid w:val="002C6F22"/>
    <w:rsid w:val="003138FB"/>
    <w:rsid w:val="00327EBB"/>
    <w:rsid w:val="0033387B"/>
    <w:rsid w:val="00376503"/>
    <w:rsid w:val="00376FBD"/>
    <w:rsid w:val="00382609"/>
    <w:rsid w:val="003A3F59"/>
    <w:rsid w:val="003C444E"/>
    <w:rsid w:val="003D0D71"/>
    <w:rsid w:val="00403D67"/>
    <w:rsid w:val="00446D55"/>
    <w:rsid w:val="00454F96"/>
    <w:rsid w:val="00483C1F"/>
    <w:rsid w:val="004869E6"/>
    <w:rsid w:val="004B6EBE"/>
    <w:rsid w:val="00510275"/>
    <w:rsid w:val="00514909"/>
    <w:rsid w:val="00531C83"/>
    <w:rsid w:val="0054467A"/>
    <w:rsid w:val="00545B10"/>
    <w:rsid w:val="005504B5"/>
    <w:rsid w:val="005573FC"/>
    <w:rsid w:val="005B02F3"/>
    <w:rsid w:val="005B1C02"/>
    <w:rsid w:val="005B2CD4"/>
    <w:rsid w:val="005B48EF"/>
    <w:rsid w:val="005C1987"/>
    <w:rsid w:val="005E2152"/>
    <w:rsid w:val="00631565"/>
    <w:rsid w:val="00665527"/>
    <w:rsid w:val="00687E46"/>
    <w:rsid w:val="006A4533"/>
    <w:rsid w:val="00710A2C"/>
    <w:rsid w:val="0073132C"/>
    <w:rsid w:val="00732B89"/>
    <w:rsid w:val="00735E2D"/>
    <w:rsid w:val="007639F8"/>
    <w:rsid w:val="00790DA5"/>
    <w:rsid w:val="007972AB"/>
    <w:rsid w:val="007A3386"/>
    <w:rsid w:val="007B2EA9"/>
    <w:rsid w:val="007B7FD2"/>
    <w:rsid w:val="007C604D"/>
    <w:rsid w:val="007E79FA"/>
    <w:rsid w:val="007F25A8"/>
    <w:rsid w:val="007F2A06"/>
    <w:rsid w:val="0080784E"/>
    <w:rsid w:val="008215AB"/>
    <w:rsid w:val="008222CF"/>
    <w:rsid w:val="00822327"/>
    <w:rsid w:val="008231D1"/>
    <w:rsid w:val="00862C3C"/>
    <w:rsid w:val="008805A6"/>
    <w:rsid w:val="008A34F1"/>
    <w:rsid w:val="008B4490"/>
    <w:rsid w:val="008E652D"/>
    <w:rsid w:val="008F4B52"/>
    <w:rsid w:val="00915221"/>
    <w:rsid w:val="00935C2F"/>
    <w:rsid w:val="00941D38"/>
    <w:rsid w:val="00942AA1"/>
    <w:rsid w:val="009861D7"/>
    <w:rsid w:val="0098732D"/>
    <w:rsid w:val="009E16AC"/>
    <w:rsid w:val="009E63C3"/>
    <w:rsid w:val="009F5C8F"/>
    <w:rsid w:val="00A05625"/>
    <w:rsid w:val="00A15A74"/>
    <w:rsid w:val="00A35CF3"/>
    <w:rsid w:val="00A4080D"/>
    <w:rsid w:val="00A60960"/>
    <w:rsid w:val="00A85604"/>
    <w:rsid w:val="00A96330"/>
    <w:rsid w:val="00AD01DC"/>
    <w:rsid w:val="00AD7521"/>
    <w:rsid w:val="00AF0FDC"/>
    <w:rsid w:val="00B151B9"/>
    <w:rsid w:val="00B22853"/>
    <w:rsid w:val="00B43D4C"/>
    <w:rsid w:val="00B44A76"/>
    <w:rsid w:val="00B528DD"/>
    <w:rsid w:val="00B57567"/>
    <w:rsid w:val="00B75323"/>
    <w:rsid w:val="00B85B5B"/>
    <w:rsid w:val="00B9102A"/>
    <w:rsid w:val="00B91F8A"/>
    <w:rsid w:val="00B93C52"/>
    <w:rsid w:val="00BA3C57"/>
    <w:rsid w:val="00BC5FA4"/>
    <w:rsid w:val="00BE40B5"/>
    <w:rsid w:val="00BF3D5A"/>
    <w:rsid w:val="00C22DE6"/>
    <w:rsid w:val="00C57B9B"/>
    <w:rsid w:val="00C6213F"/>
    <w:rsid w:val="00C62F73"/>
    <w:rsid w:val="00C63A3D"/>
    <w:rsid w:val="00C9367F"/>
    <w:rsid w:val="00CA2487"/>
    <w:rsid w:val="00CA4643"/>
    <w:rsid w:val="00CF0FC4"/>
    <w:rsid w:val="00D008A6"/>
    <w:rsid w:val="00D36B1E"/>
    <w:rsid w:val="00D50EEB"/>
    <w:rsid w:val="00D80836"/>
    <w:rsid w:val="00DE375C"/>
    <w:rsid w:val="00DF77EF"/>
    <w:rsid w:val="00E13E19"/>
    <w:rsid w:val="00E31C50"/>
    <w:rsid w:val="00E36898"/>
    <w:rsid w:val="00E574C6"/>
    <w:rsid w:val="00E71803"/>
    <w:rsid w:val="00E8664F"/>
    <w:rsid w:val="00E928F5"/>
    <w:rsid w:val="00EB507D"/>
    <w:rsid w:val="00EC5F7E"/>
    <w:rsid w:val="00EE46E7"/>
    <w:rsid w:val="00EE6564"/>
    <w:rsid w:val="00EE7B20"/>
    <w:rsid w:val="00EF0B55"/>
    <w:rsid w:val="00F063D6"/>
    <w:rsid w:val="00F137CF"/>
    <w:rsid w:val="00F209A6"/>
    <w:rsid w:val="00F21C89"/>
    <w:rsid w:val="00F51C16"/>
    <w:rsid w:val="00F56B1E"/>
    <w:rsid w:val="00F736C0"/>
    <w:rsid w:val="00F962F8"/>
    <w:rsid w:val="00FA4D6F"/>
    <w:rsid w:val="00FA57D3"/>
    <w:rsid w:val="00FC003F"/>
    <w:rsid w:val="00FD7B51"/>
    <w:rsid w:val="00FF1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4C2A"/>
  <w15:chartTrackingRefBased/>
  <w15:docId w15:val="{EAAF9C03-784D-DC41-B7D2-11CDB136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1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7A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06371">
      <w:bodyDiv w:val="1"/>
      <w:marLeft w:val="0"/>
      <w:marRight w:val="0"/>
      <w:marTop w:val="0"/>
      <w:marBottom w:val="0"/>
      <w:divBdr>
        <w:top w:val="none" w:sz="0" w:space="0" w:color="auto"/>
        <w:left w:val="none" w:sz="0" w:space="0" w:color="auto"/>
        <w:bottom w:val="none" w:sz="0" w:space="0" w:color="auto"/>
        <w:right w:val="none" w:sz="0" w:space="0" w:color="auto"/>
      </w:divBdr>
    </w:div>
    <w:div w:id="508838384">
      <w:bodyDiv w:val="1"/>
      <w:marLeft w:val="0"/>
      <w:marRight w:val="0"/>
      <w:marTop w:val="0"/>
      <w:marBottom w:val="0"/>
      <w:divBdr>
        <w:top w:val="none" w:sz="0" w:space="0" w:color="auto"/>
        <w:left w:val="none" w:sz="0" w:space="0" w:color="auto"/>
        <w:bottom w:val="none" w:sz="0" w:space="0" w:color="auto"/>
        <w:right w:val="none" w:sz="0" w:space="0" w:color="auto"/>
      </w:divBdr>
    </w:div>
    <w:div w:id="20624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8361a" TargetMode="External"/><Relationship Id="rId13" Type="http://schemas.openxmlformats.org/officeDocument/2006/relationships/hyperlink" Target="http://www.genelec.com"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soundteam.in/" TargetMode="External"/><Relationship Id="rId12" Type="http://schemas.openxmlformats.org/officeDocument/2006/relationships/hyperlink" Target="https://www.genelec.com/glm"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tellantis.com/en/company/dare-forward-2030" TargetMode="External"/><Relationship Id="rId11" Type="http://schemas.openxmlformats.org/officeDocument/2006/relationships/hyperlink" Target="https://www.genelec.com/9301b" TargetMode="External"/><Relationship Id="rId5" Type="http://schemas.openxmlformats.org/officeDocument/2006/relationships/hyperlink" Target="https://www.stellantis.com/en" TargetMode="External"/><Relationship Id="rId15" Type="http://schemas.openxmlformats.org/officeDocument/2006/relationships/fontTable" Target="fontTable.xml"/><Relationship Id="rId10" Type="http://schemas.openxmlformats.org/officeDocument/2006/relationships/hyperlink" Target="https://www.genelec.com/7382a" TargetMode="External"/><Relationship Id="rId19"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hyperlink" Target="https://www.genelec.com/8351b" TargetMode="External"/><Relationship Id="rId14" Type="http://schemas.openxmlformats.org/officeDocument/2006/relationships/hyperlink" Target="mailto:howard.jones@genel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19" ma:contentTypeDescription="Create a new document." ma:contentTypeScope="" ma:versionID="68b199455abd141d50d19e2281cc324e">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1927c0b515d21f1abaa8478b1d9c0ff9"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7AE1B7-C6A0-40FC-99EF-3997E2722E0B}"/>
</file>

<file path=customXml/itemProps2.xml><?xml version="1.0" encoding="utf-8"?>
<ds:datastoreItem xmlns:ds="http://schemas.openxmlformats.org/officeDocument/2006/customXml" ds:itemID="{FADF5880-A1C8-4EDB-8C0B-8952137969E7}"/>
</file>

<file path=customXml/itemProps3.xml><?xml version="1.0" encoding="utf-8"?>
<ds:datastoreItem xmlns:ds="http://schemas.openxmlformats.org/officeDocument/2006/customXml" ds:itemID="{EC5C2355-C8C6-487E-A3D2-0C1C4BE9578A}"/>
</file>

<file path=docProps/app.xml><?xml version="1.0" encoding="utf-8"?>
<Properties xmlns="http://schemas.openxmlformats.org/officeDocument/2006/extended-properties" xmlns:vt="http://schemas.openxmlformats.org/officeDocument/2006/docPropsVTypes">
  <Template>Normal.dotm</Template>
  <TotalTime>13</TotalTime>
  <Pages>3</Pages>
  <Words>939</Words>
  <Characters>5354</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Kennedy</dc:creator>
  <cp:keywords/>
  <dc:description/>
  <cp:lastModifiedBy>Howard Jones</cp:lastModifiedBy>
  <cp:revision>4</cp:revision>
  <dcterms:created xsi:type="dcterms:W3CDTF">2024-08-08T13:17:00Z</dcterms:created>
  <dcterms:modified xsi:type="dcterms:W3CDTF">2024-08-12T10:30:00Z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