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C016" w14:textId="52863E9D" w:rsidR="00B160FF" w:rsidRPr="00B160FF" w:rsidRDefault="00F03ADA" w:rsidP="00B160FF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>
        <w:rPr>
          <w:rFonts w:ascii="Arial" w:eastAsia="Arial" w:hAnsi="Arial"/>
          <w:lang w:val="fi-FI"/>
        </w:rPr>
        <w:t>Maalis</w:t>
      </w:r>
      <w:r w:rsidR="00B160FF" w:rsidRPr="00B160FF">
        <w:rPr>
          <w:rFonts w:ascii="Arial" w:eastAsia="Arial" w:hAnsi="Arial"/>
          <w:lang w:val="fi-FI"/>
        </w:rPr>
        <w:t>kuu 2022</w:t>
      </w:r>
    </w:p>
    <w:p w14:paraId="4C4DCDC7" w14:textId="77777777" w:rsidR="00B160FF" w:rsidRPr="00B160FF" w:rsidRDefault="00B160FF" w:rsidP="00B160FF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0DED3C1" wp14:editId="1F6E54E7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C3790" w14:textId="77777777" w:rsidR="00B160FF" w:rsidRPr="00B160FF" w:rsidRDefault="00B160FF" w:rsidP="00B160FF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1E4C7B36" w14:textId="77777777" w:rsidR="00B160FF" w:rsidRPr="00B160FF" w:rsidRDefault="00B160FF" w:rsidP="00B160FF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771F8FAB" w14:textId="1A716449" w:rsidR="00B160FF" w:rsidRPr="00B160FF" w:rsidRDefault="00B160FF" w:rsidP="00B160FF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B160FF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Pr="00B160FF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HETI***</w:t>
      </w:r>
    </w:p>
    <w:p w14:paraId="10D79726" w14:textId="77777777" w:rsidR="00B160FF" w:rsidRPr="00B160FF" w:rsidRDefault="00B160FF" w:rsidP="00B160FF">
      <w:pPr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39CE4261" w14:textId="1A2C37FC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  <w:r w:rsidRPr="00B160FF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38D55835" w14:textId="77777777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</w:p>
    <w:p w14:paraId="6DD254B9" w14:textId="230A383E" w:rsidR="00470EFD" w:rsidRPr="00F03ADA" w:rsidRDefault="00470EFD" w:rsidP="00470EFD">
      <w:pPr>
        <w:jc w:val="center"/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</w:pPr>
      <w:r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Uusi </w:t>
      </w:r>
      <w:r w:rsidRP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4410</w:t>
      </w:r>
      <w:r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-kaiutinmalli ja </w:t>
      </w:r>
      <w:r w:rsidRP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Controller-</w:t>
      </w:r>
      <w:r w:rsidR="00191F80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sovellus</w:t>
      </w:r>
    </w:p>
    <w:p w14:paraId="6BA5C257" w14:textId="7D37946E" w:rsidR="00B160FF" w:rsidRPr="00F03ADA" w:rsidRDefault="00470EFD" w:rsidP="00B160FF">
      <w:pPr>
        <w:jc w:val="center"/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</w:pPr>
      <w:r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laajentavat </w:t>
      </w:r>
      <w:r w:rsidR="00B160FF" w:rsidRP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Genelec</w:t>
      </w:r>
      <w:r w:rsid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in</w:t>
      </w:r>
      <w:r w:rsidR="00F03ADA" w:rsidRP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 Smart IP</w:t>
      </w:r>
      <w:r w:rsidR="00757DF7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 </w:t>
      </w:r>
      <w:r w:rsidR="00F03ADA" w:rsidRP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-perhe</w:t>
      </w:r>
      <w:r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>ttä</w:t>
      </w:r>
      <w:r w:rsidR="00F03ADA">
        <w:rPr>
          <w:rFonts w:ascii="Helvetica Neue" w:eastAsia="MS Mincho" w:hAnsi="Helvetica Neue" w:cs="Arial"/>
          <w:b/>
          <w:bCs/>
          <w:color w:val="007A53"/>
          <w:sz w:val="36"/>
          <w:szCs w:val="36"/>
          <w:lang w:val="fi-FI"/>
        </w:rPr>
        <w:t xml:space="preserve"> </w:t>
      </w:r>
    </w:p>
    <w:p w14:paraId="62E58D3A" w14:textId="1579270C" w:rsidR="00E71F76" w:rsidRPr="00F03ADA" w:rsidRDefault="00E71F76" w:rsidP="00407700">
      <w:pPr>
        <w:rPr>
          <w:rFonts w:ascii="Helvetica Neue" w:eastAsia="MS Mincho" w:hAnsi="Helvetica Neue" w:cs="Arial"/>
          <w:b/>
          <w:bCs/>
          <w:color w:val="FF0000"/>
          <w:lang w:val="fi-FI"/>
        </w:rPr>
      </w:pPr>
    </w:p>
    <w:p w14:paraId="742B4FCF" w14:textId="77777777" w:rsidR="00B160FF" w:rsidRPr="00F03ADA" w:rsidRDefault="00B160FF" w:rsidP="00B160FF">
      <w:pPr>
        <w:rPr>
          <w:rFonts w:ascii="Helvetica Neue" w:hAnsi="Helvetica Neue"/>
          <w:b/>
          <w:bCs/>
          <w:sz w:val="22"/>
          <w:szCs w:val="22"/>
          <w:lang w:val="fi-FI"/>
        </w:rPr>
      </w:pPr>
    </w:p>
    <w:p w14:paraId="5F3FC537" w14:textId="5F1D9B58" w:rsidR="00EE114B" w:rsidRDefault="00F03ADA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>
        <w:rPr>
          <w:rFonts w:ascii="Helvetica Neue" w:hAnsi="Helvetica Neue"/>
          <w:b/>
          <w:bCs/>
          <w:sz w:val="22"/>
          <w:szCs w:val="22"/>
          <w:lang w:val="fi-FI"/>
        </w:rPr>
        <w:t>Maalis</w:t>
      </w:r>
      <w:r w:rsidR="00B160FF" w:rsidRPr="00A461C8">
        <w:rPr>
          <w:rFonts w:ascii="Helvetica Neue" w:hAnsi="Helvetica Neue"/>
          <w:b/>
          <w:bCs/>
          <w:sz w:val="22"/>
          <w:szCs w:val="22"/>
          <w:lang w:val="fi-FI"/>
        </w:rPr>
        <w:t xml:space="preserve">kuu 2022, Iisalmi…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Genelec, johtava ään</w:t>
      </w:r>
      <w:r w:rsidR="00A461C8">
        <w:rPr>
          <w:rFonts w:ascii="Helvetica Neue" w:hAnsi="Helvetica Neue" w:cstheme="minorHAnsi"/>
          <w:sz w:val="22"/>
          <w:szCs w:val="22"/>
          <w:lang w:val="fi-FI"/>
        </w:rPr>
        <w:t>itarkkailukaiuttimien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valmistaja,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laajen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 xml:space="preserve">taa edelleen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Smart IP -asennuskaiut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>intuotteiden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>valikoimaa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>nsa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>ja esittelee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erittäin kompaktin </w:t>
      </w:r>
      <w:hyperlink r:id="rId9" w:history="1">
        <w:r w:rsidRPr="002822DC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4410</w:t>
        </w:r>
      </w:hyperlink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-kaiutinmallin </w:t>
      </w:r>
      <w:r w:rsidR="0060728A">
        <w:rPr>
          <w:rFonts w:ascii="Helvetica Neue" w:hAnsi="Helvetica Neue" w:cstheme="minorHAnsi"/>
          <w:sz w:val="22"/>
          <w:szCs w:val="22"/>
          <w:lang w:val="fi-FI"/>
        </w:rPr>
        <w:t>sekä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uuden </w:t>
      </w:r>
      <w:hyperlink r:id="rId10" w:history="1">
        <w:r w:rsidRPr="00514350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Smart IP Controller</w:t>
        </w:r>
      </w:hyperlink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191F80">
        <w:rPr>
          <w:rFonts w:ascii="Helvetica Neue" w:hAnsi="Helvetica Neue" w:cstheme="minorHAnsi"/>
          <w:sz w:val="22"/>
          <w:szCs w:val="22"/>
          <w:lang w:val="fi-FI"/>
        </w:rPr>
        <w:t>sovelluksen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. 4410 </w:t>
      </w:r>
      <w:r w:rsidR="00427E13">
        <w:rPr>
          <w:rFonts w:ascii="Helvetica Neue" w:hAnsi="Helvetica Neue" w:cstheme="minorHAnsi"/>
          <w:sz w:val="22"/>
          <w:szCs w:val="22"/>
          <w:lang w:val="fi-FI"/>
        </w:rPr>
        <w:t xml:space="preserve">yhdessä nykyisten </w:t>
      </w:r>
      <w:hyperlink r:id="rId11" w:history="1">
        <w:r w:rsidRPr="00DB2C99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4420</w:t>
        </w:r>
      </w:hyperlink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hyperlink r:id="rId12" w:history="1">
        <w:r w:rsidRPr="00281EE1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4430</w:t>
        </w:r>
      </w:hyperlink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Smart IP -mall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ien 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kanssa palvelee entistäkin laajemmin erilaisia </w:t>
      </w:r>
      <w:r w:rsidR="00191F80">
        <w:rPr>
          <w:rFonts w:ascii="Helvetica Neue" w:hAnsi="Helvetica Neue" w:cstheme="minorHAnsi"/>
          <w:sz w:val="22"/>
          <w:szCs w:val="22"/>
          <w:lang w:val="fi-FI"/>
        </w:rPr>
        <w:t>asennuksi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a ja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huonekoko</w:t>
      </w:r>
      <w:r w:rsidR="00B74D5A">
        <w:rPr>
          <w:rFonts w:ascii="Helvetica Neue" w:hAnsi="Helvetica Neue" w:cstheme="minorHAnsi"/>
          <w:sz w:val="22"/>
          <w:szCs w:val="22"/>
          <w:lang w:val="fi-FI"/>
        </w:rPr>
        <w:t>j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a, kun taas maksuton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Controller-</w:t>
      </w:r>
      <w:r w:rsidR="00191F80">
        <w:rPr>
          <w:rFonts w:ascii="Helvetica Neue" w:hAnsi="Helvetica Neue" w:cstheme="minorHAnsi"/>
          <w:sz w:val="22"/>
          <w:szCs w:val="22"/>
          <w:lang w:val="fi-FI"/>
        </w:rPr>
        <w:t>sovellus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60728A">
        <w:rPr>
          <w:rFonts w:ascii="Helvetica Neue" w:hAnsi="Helvetica Neue" w:cstheme="minorHAnsi"/>
          <w:sz w:val="22"/>
          <w:szCs w:val="22"/>
          <w:lang w:val="fi-FI"/>
        </w:rPr>
        <w:t>tarjoaa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loppukäyttäjälle </w:t>
      </w:r>
      <w:r w:rsidR="00CF431E">
        <w:rPr>
          <w:rFonts w:ascii="Helvetica Neue" w:hAnsi="Helvetica Neue" w:cstheme="minorHAnsi"/>
          <w:sz w:val="22"/>
          <w:szCs w:val="22"/>
          <w:lang w:val="fi-FI"/>
        </w:rPr>
        <w:t>helpon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 xml:space="preserve"> ja intuitiivisen</w:t>
      </w:r>
      <w:r w:rsidR="00CF431E">
        <w:rPr>
          <w:rFonts w:ascii="Helvetica Neue" w:hAnsi="Helvetica Neue" w:cstheme="minorHAnsi"/>
          <w:sz w:val="22"/>
          <w:szCs w:val="22"/>
          <w:lang w:val="fi-FI"/>
        </w:rPr>
        <w:t xml:space="preserve"> keinon 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hallita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kaiutinjärjestelmä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n keskeisiä toimintoja, kuten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äänenvoimak</w:t>
      </w:r>
      <w:r w:rsidR="00B74D5A">
        <w:rPr>
          <w:rFonts w:ascii="Helvetica Neue" w:hAnsi="Helvetica Neue" w:cstheme="minorHAnsi"/>
          <w:sz w:val="22"/>
          <w:szCs w:val="22"/>
          <w:lang w:val="fi-FI"/>
        </w:rPr>
        <w:t xml:space="preserve">kuutta, 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>mykistystä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B74D5A">
        <w:rPr>
          <w:rFonts w:ascii="Helvetica Neue" w:hAnsi="Helvetica Neue" w:cstheme="minorHAnsi"/>
          <w:sz w:val="22"/>
          <w:szCs w:val="22"/>
          <w:lang w:val="fi-FI"/>
        </w:rPr>
        <w:t xml:space="preserve">virran 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päälle/pois</w:t>
      </w:r>
      <w:r w:rsidR="001C20F5">
        <w:rPr>
          <w:rFonts w:ascii="Helvetica Neue" w:hAnsi="Helvetica Neue" w:cstheme="minorHAnsi"/>
          <w:sz w:val="22"/>
          <w:szCs w:val="22"/>
          <w:lang w:val="fi-FI"/>
        </w:rPr>
        <w:t xml:space="preserve"> kytkemistä</w:t>
      </w:r>
      <w:r w:rsidRPr="00F03ADA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693DDCB0" w14:textId="77777777" w:rsidR="00F03ADA" w:rsidRDefault="00F03ADA" w:rsidP="00B160FF">
      <w:pPr>
        <w:rPr>
          <w:lang w:val="fi-FI"/>
        </w:rPr>
      </w:pPr>
    </w:p>
    <w:p w14:paraId="1A3432B6" w14:textId="32C44B3E" w:rsidR="00D52704" w:rsidRDefault="001C20F5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>
        <w:rPr>
          <w:rFonts w:ascii="Helvetica Neue" w:hAnsi="Helvetica Neue" w:cstheme="minorHAnsi"/>
          <w:sz w:val="22"/>
          <w:szCs w:val="22"/>
          <w:lang w:val="fi-FI"/>
        </w:rPr>
        <w:t>V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uonna 2019 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esitelty </w:t>
      </w:r>
      <w:hyperlink r:id="rId13" w:history="1">
        <w:r w:rsidR="00B74D5A" w:rsidRPr="002B082B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Smart IP</w:t>
        </w:r>
        <w:r w:rsidR="00757DF7" w:rsidRPr="002B082B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 xml:space="preserve"> </w:t>
        </w:r>
        <w:r w:rsidR="00B74D5A" w:rsidRPr="002B082B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-kaiutinvalikoima</w:t>
        </w:r>
      </w:hyperlink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 yhdist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ää </w:t>
      </w:r>
      <w:r w:rsidR="00BE2DDF">
        <w:rPr>
          <w:rFonts w:ascii="Helvetica Neue" w:hAnsi="Helvetica Neue" w:cstheme="minorHAnsi"/>
          <w:sz w:val="22"/>
          <w:szCs w:val="22"/>
          <w:lang w:val="fi-FI"/>
        </w:rPr>
        <w:t>erinomai</w:t>
      </w:r>
      <w:r>
        <w:rPr>
          <w:rFonts w:ascii="Helvetica Neue" w:hAnsi="Helvetica Neue" w:cstheme="minorHAnsi"/>
          <w:sz w:val="22"/>
          <w:szCs w:val="22"/>
          <w:lang w:val="fi-FI"/>
        </w:rPr>
        <w:t>s</w:t>
      </w:r>
      <w:r w:rsidR="00BE2DDF">
        <w:rPr>
          <w:rFonts w:ascii="Helvetica Neue" w:hAnsi="Helvetica Neue" w:cstheme="minorHAnsi"/>
          <w:sz w:val="22"/>
          <w:szCs w:val="22"/>
          <w:lang w:val="fi-FI"/>
        </w:rPr>
        <w:t>en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 äänenlaa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dun yhtä kaapelia hyödyntävän liitännän helppouteen</w:t>
      </w:r>
      <w:r w:rsidR="00B74D5A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 xml:space="preserve">kun järjestelmän 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>teho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nkäsittely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>, ään</w:t>
      </w:r>
      <w:r w:rsidR="00BE2DDF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 xml:space="preserve">signaalien hallinta 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ohjaus</w:t>
      </w:r>
      <w:r w:rsidR="00D52704" w:rsidRPr="00B74D5A">
        <w:rPr>
          <w:rFonts w:ascii="Helvetica Neue" w:hAnsi="Helvetica Neue" w:cstheme="minorHAnsi"/>
          <w:sz w:val="22"/>
          <w:szCs w:val="22"/>
          <w:lang w:val="fi-FI"/>
        </w:rPr>
        <w:t>ominaisuu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det skaalautu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>vat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 xml:space="preserve"> tavallisen 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CAT-kaapelin 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avulla</w:t>
      </w:r>
      <w:r w:rsidR="00B74D5A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>S</w:t>
      </w:r>
      <w:r w:rsidR="001908AF" w:rsidRPr="00B74D5A">
        <w:rPr>
          <w:rFonts w:ascii="Helvetica Neue" w:hAnsi="Helvetica Neue" w:cstheme="minorHAnsi"/>
          <w:sz w:val="22"/>
          <w:szCs w:val="22"/>
          <w:lang w:val="fi-FI"/>
        </w:rPr>
        <w:t>ekä Dante</w:t>
      </w:r>
      <w:r w:rsidR="001908AF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1908AF" w:rsidRPr="00B74D5A">
        <w:rPr>
          <w:rFonts w:ascii="Helvetica Neue" w:hAnsi="Helvetica Neue" w:cstheme="minorHAnsi"/>
          <w:sz w:val="22"/>
          <w:szCs w:val="22"/>
          <w:lang w:val="fi-FI"/>
        </w:rPr>
        <w:t xml:space="preserve"> että AES67</w:t>
      </w:r>
      <w:r w:rsidR="001908AF">
        <w:rPr>
          <w:rFonts w:ascii="Helvetica Neue" w:hAnsi="Helvetica Neue" w:cstheme="minorHAnsi"/>
          <w:sz w:val="22"/>
          <w:szCs w:val="22"/>
          <w:lang w:val="fi-FI"/>
        </w:rPr>
        <w:t xml:space="preserve">-formaattia tukevien 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>kaiutinmalli</w:t>
      </w:r>
      <w:r w:rsidR="001908AF">
        <w:rPr>
          <w:rFonts w:ascii="Helvetica Neue" w:hAnsi="Helvetica Neue" w:cstheme="minorHAnsi"/>
          <w:sz w:val="22"/>
          <w:szCs w:val="22"/>
          <w:lang w:val="fi-FI"/>
        </w:rPr>
        <w:t>en</w:t>
      </w:r>
      <w:r w:rsidR="00D52704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908AF">
        <w:rPr>
          <w:rFonts w:ascii="Helvetica Neue" w:hAnsi="Helvetica Neue" w:cstheme="minorHAnsi"/>
          <w:sz w:val="22"/>
          <w:szCs w:val="22"/>
          <w:lang w:val="fi-FI"/>
        </w:rPr>
        <w:t xml:space="preserve">suuntaavuusalueen kattavuus, äänen selkeys ja ymmärrettävyys ovat erinomaisia. </w:t>
      </w:r>
    </w:p>
    <w:p w14:paraId="528C2E92" w14:textId="77777777" w:rsidR="00D52704" w:rsidRDefault="00D52704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318C7B39" w14:textId="6B8990B5" w:rsidR="00C974E6" w:rsidRDefault="008F66B1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>
        <w:rPr>
          <w:rFonts w:ascii="Helvetica Neue" w:hAnsi="Helvetica Neue" w:cstheme="minorHAnsi"/>
          <w:sz w:val="22"/>
          <w:szCs w:val="22"/>
          <w:lang w:val="fi-FI"/>
        </w:rPr>
        <w:t>Aktiivinen 4410-kaksitiekaiutin on v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ain 181 mm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 xml:space="preserve"> korkea</w:t>
      </w:r>
      <w:r>
        <w:rPr>
          <w:rFonts w:ascii="Helvetica Neue" w:hAnsi="Helvetica Neue" w:cstheme="minorHAnsi"/>
          <w:sz w:val="22"/>
          <w:szCs w:val="22"/>
          <w:lang w:val="fi-FI"/>
        </w:rPr>
        <w:t>, joten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 xml:space="preserve">se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sopii </w:t>
      </w:r>
      <w:r w:rsidR="001908AF">
        <w:rPr>
          <w:rFonts w:ascii="Helvetica Neue" w:hAnsi="Helvetica Neue" w:cstheme="minorHAnsi"/>
          <w:sz w:val="22"/>
          <w:szCs w:val="22"/>
          <w:lang w:val="fi-FI"/>
        </w:rPr>
        <w:t xml:space="preserve">erinomaisesti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pienempiin tiloihin</w:t>
      </w:r>
      <w:r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>K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>aiuttimen k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>ompaktista</w:t>
      </w:r>
      <w:r w:rsidR="000A4DD1">
        <w:rPr>
          <w:rFonts w:ascii="Helvetica Neue" w:hAnsi="Helvetica Neue" w:cstheme="minorHAnsi"/>
          <w:sz w:val="22"/>
          <w:szCs w:val="22"/>
          <w:lang w:val="fi-FI"/>
        </w:rPr>
        <w:t xml:space="preserve"> koosta huolimatta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20197">
        <w:rPr>
          <w:rFonts w:ascii="Helvetica Neue" w:hAnsi="Helvetica Neue" w:cstheme="minorHAnsi"/>
          <w:sz w:val="22"/>
          <w:szCs w:val="22"/>
          <w:lang w:val="fi-FI"/>
        </w:rPr>
        <w:t xml:space="preserve">sen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patentoitu sisäinen virtalähde 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 xml:space="preserve">auttaa tuottamaan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vaikuttavan 100 dB:n 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 xml:space="preserve">hetkellisen 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>maksimiäänenpaineen.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4410 tukee jopa kahdeksa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 xml:space="preserve">nkanavaista audiostriimiä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32</w:t>
      </w:r>
      <w:r w:rsidR="00235240" w:rsidRPr="00BC6A0A">
        <w:rPr>
          <w:rFonts w:ascii="Helvetica Neue" w:hAnsi="Helvetica Neue" w:cstheme="minorHAnsi"/>
          <w:sz w:val="22"/>
          <w:szCs w:val="22"/>
          <w:lang w:val="fi-FI"/>
        </w:rPr>
        <w:t>–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96 kHz </w:t>
      </w:r>
      <w:r w:rsidR="0037046A" w:rsidRPr="00BE2DDF">
        <w:rPr>
          <w:rFonts w:ascii="Helvetica Neue" w:hAnsi="Helvetica Neue" w:cstheme="minorHAnsi"/>
          <w:sz w:val="22"/>
          <w:szCs w:val="22"/>
          <w:lang w:val="fi-FI"/>
        </w:rPr>
        <w:t>näytteenottotaajuu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>della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16</w:t>
      </w:r>
      <w:r w:rsidR="00235240" w:rsidRPr="00BC6A0A">
        <w:rPr>
          <w:rFonts w:ascii="Helvetica Neue" w:hAnsi="Helvetica Neue" w:cstheme="minorHAnsi"/>
          <w:sz w:val="22"/>
          <w:szCs w:val="22"/>
          <w:lang w:val="fi-FI"/>
        </w:rPr>
        <w:t>–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24 bitin 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>esitystarkkuudella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37046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ja D-luokan </w:t>
      </w:r>
      <w:r w:rsidR="000A4DD1">
        <w:rPr>
          <w:rFonts w:ascii="Helvetica Neue" w:hAnsi="Helvetica Neue" w:cstheme="minorHAnsi"/>
          <w:sz w:val="22"/>
          <w:szCs w:val="22"/>
          <w:lang w:val="fi-FI"/>
        </w:rPr>
        <w:t>teho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vahvis</w:t>
      </w:r>
      <w:r w:rsidR="000A4DD1">
        <w:rPr>
          <w:rFonts w:ascii="Helvetica Neue" w:hAnsi="Helvetica Neue" w:cstheme="minorHAnsi"/>
          <w:sz w:val="22"/>
          <w:szCs w:val="22"/>
          <w:lang w:val="fi-FI"/>
        </w:rPr>
        <w:t>tim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ien</w:t>
      </w:r>
      <w:r w:rsidR="000A4DD1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avulla 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>3 tuuman basso</w:t>
      </w:r>
      <w:r w:rsidR="00E4784D">
        <w:rPr>
          <w:rFonts w:ascii="Helvetica Neue" w:hAnsi="Helvetica Neue" w:cstheme="minorHAnsi"/>
          <w:sz w:val="22"/>
          <w:szCs w:val="22"/>
          <w:lang w:val="fi-FI"/>
        </w:rPr>
        <w:t>element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ti</w:t>
      </w:r>
      <w:r w:rsidR="0042647C">
        <w:rPr>
          <w:rFonts w:ascii="Helvetica Neue" w:hAnsi="Helvetica Neue" w:cstheme="minorHAnsi"/>
          <w:sz w:val="22"/>
          <w:szCs w:val="22"/>
          <w:lang w:val="fi-FI"/>
        </w:rPr>
        <w:t xml:space="preserve"> sekä</w:t>
      </w:r>
      <w:r w:rsidR="00BE2DDF"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3/4 tuuman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metallikalottidiskantti tuottavat </w:t>
      </w:r>
      <w:r w:rsidR="0000508C" w:rsidRPr="00BE2DDF">
        <w:rPr>
          <w:rFonts w:ascii="Helvetica Neue" w:hAnsi="Helvetica Neue" w:cstheme="minorHAnsi"/>
          <w:sz w:val="22"/>
          <w:szCs w:val="22"/>
          <w:lang w:val="fi-FI"/>
        </w:rPr>
        <w:t>67 Hz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00508C">
        <w:rPr>
          <w:rFonts w:ascii="Sylfaen" w:hAnsi="Sylfaen" w:cstheme="minorHAnsi"/>
          <w:sz w:val="22"/>
          <w:szCs w:val="22"/>
          <w:lang w:val="fi-FI"/>
        </w:rPr>
        <w:t xml:space="preserve">– </w:t>
      </w:r>
      <w:r w:rsidR="0000508C" w:rsidRPr="00BE2DDF">
        <w:rPr>
          <w:rFonts w:ascii="Helvetica Neue" w:hAnsi="Helvetica Neue" w:cstheme="minorHAnsi"/>
          <w:sz w:val="22"/>
          <w:szCs w:val="22"/>
          <w:lang w:val="fi-FI"/>
        </w:rPr>
        <w:t>40 kHz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 taajuusvasteen. </w:t>
      </w:r>
    </w:p>
    <w:p w14:paraId="105162EC" w14:textId="77777777" w:rsidR="00BE2DDF" w:rsidRDefault="00BE2DDF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34B4306D" w14:textId="64B674C6" w:rsidR="00071E6C" w:rsidRDefault="00BE2DDF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BE2DDF">
        <w:rPr>
          <w:rFonts w:ascii="Helvetica Neue" w:hAnsi="Helvetica Neue" w:cstheme="minorHAnsi"/>
          <w:sz w:val="22"/>
          <w:szCs w:val="22"/>
          <w:lang w:val="fi-FI"/>
        </w:rPr>
        <w:t>Yh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teistyössä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>
        <w:rPr>
          <w:rFonts w:ascii="Helvetica Neue" w:hAnsi="Helvetica Neue" w:cstheme="minorHAnsi"/>
          <w:sz w:val="22"/>
          <w:szCs w:val="22"/>
          <w:lang w:val="fi-FI"/>
        </w:rPr>
        <w:t>muotoilija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Harri Koskisen kanssa </w:t>
      </w:r>
      <w:r>
        <w:rPr>
          <w:rFonts w:ascii="Helvetica Neue" w:hAnsi="Helvetica Neue" w:cstheme="minorHAnsi"/>
          <w:sz w:val="22"/>
          <w:szCs w:val="22"/>
          <w:lang w:val="fi-FI"/>
        </w:rPr>
        <w:t>suunnite</w:t>
      </w:r>
      <w:r w:rsidR="008F66B1">
        <w:rPr>
          <w:rFonts w:ascii="Helvetica Neue" w:hAnsi="Helvetica Neue" w:cstheme="minorHAnsi"/>
          <w:sz w:val="22"/>
          <w:szCs w:val="22"/>
          <w:lang w:val="fi-FI"/>
        </w:rPr>
        <w:t>llun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4410:n esteetti</w:t>
      </w:r>
      <w:r w:rsidR="00BC6A0A">
        <w:rPr>
          <w:rFonts w:ascii="Helvetica Neue" w:hAnsi="Helvetica Neue" w:cstheme="minorHAnsi"/>
          <w:sz w:val="22"/>
          <w:szCs w:val="22"/>
          <w:lang w:val="fi-FI"/>
        </w:rPr>
        <w:t>nen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Minimum Diffraction Enclosure</w:t>
      </w:r>
      <w:r w:rsidR="00BC6A0A">
        <w:rPr>
          <w:rFonts w:ascii="Helvetica Neue" w:hAnsi="Helvetica Neue" w:cstheme="minorHAnsi"/>
          <w:sz w:val="22"/>
          <w:szCs w:val="22"/>
          <w:lang w:val="fi-FI"/>
        </w:rPr>
        <w:t xml:space="preserve"> -kotelo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valmistetaan uudellen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kierrätetystä alumiinista ja </w:t>
      </w:r>
      <w:r w:rsidR="0018600C">
        <w:rPr>
          <w:rFonts w:ascii="Helvetica Neue" w:hAnsi="Helvetica Neue" w:cstheme="minorHAnsi"/>
          <w:sz w:val="22"/>
          <w:szCs w:val="22"/>
          <w:lang w:val="fi-FI"/>
        </w:rPr>
        <w:t xml:space="preserve">se käyttää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>Genelecin tavaramerk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>iksi muodostunutta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Directivity Control Waveguide</w:t>
      </w:r>
      <w:r w:rsidR="00BC6A0A">
        <w:rPr>
          <w:rFonts w:ascii="Helvetica Neue" w:hAnsi="Helvetica Neue" w:cstheme="minorHAnsi"/>
          <w:sz w:val="22"/>
          <w:szCs w:val="22"/>
          <w:lang w:val="fi-FI"/>
        </w:rPr>
        <w:t xml:space="preserve"> -suuntainta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, joka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takaa äänen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tarkkuuden ja selkeyden sekä </w:t>
      </w:r>
      <w:r w:rsidR="0000508C">
        <w:rPr>
          <w:rFonts w:ascii="Helvetica Neue" w:hAnsi="Helvetica Neue" w:cstheme="minorHAnsi"/>
          <w:sz w:val="22"/>
          <w:szCs w:val="22"/>
          <w:lang w:val="fi-FI"/>
        </w:rPr>
        <w:t xml:space="preserve">suoraan edestä kuunneltaessa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että </w:t>
      </w:r>
      <w:r w:rsidR="00423BA6">
        <w:rPr>
          <w:rFonts w:ascii="Helvetica Neue" w:hAnsi="Helvetica Neue" w:cstheme="minorHAnsi"/>
          <w:sz w:val="22"/>
          <w:szCs w:val="22"/>
          <w:lang w:val="fi-FI"/>
        </w:rPr>
        <w:t>sivukentässä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>. Iisalm</w:t>
      </w:r>
      <w:r w:rsidR="008F66B1">
        <w:rPr>
          <w:rFonts w:ascii="Helvetica Neue" w:hAnsi="Helvetica Neue" w:cstheme="minorHAnsi"/>
          <w:sz w:val="22"/>
          <w:szCs w:val="22"/>
          <w:lang w:val="fi-FI"/>
        </w:rPr>
        <w:t>en tehtaalla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 xml:space="preserve">vaativimpien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ympäristöstandardien 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 xml:space="preserve">mukaan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>valmistettu 4410 on saatavana mustana tai valkoisena ja laaja lisä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>tarvikevalikoima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>takaa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, että 4410 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 xml:space="preserve">on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 xml:space="preserve">nopeasti ja kätevästi </w:t>
      </w:r>
      <w:r w:rsidR="008A2BF6">
        <w:rPr>
          <w:rFonts w:ascii="Helvetica Neue" w:hAnsi="Helvetica Neue" w:cstheme="minorHAnsi"/>
          <w:sz w:val="22"/>
          <w:szCs w:val="22"/>
          <w:lang w:val="fi-FI"/>
        </w:rPr>
        <w:t xml:space="preserve">asennettavissa </w:t>
      </w:r>
      <w:r w:rsidRPr="00BE2DDF">
        <w:rPr>
          <w:rFonts w:ascii="Helvetica Neue" w:hAnsi="Helvetica Neue" w:cstheme="minorHAnsi"/>
          <w:sz w:val="22"/>
          <w:szCs w:val="22"/>
          <w:lang w:val="fi-FI"/>
        </w:rPr>
        <w:t>melkein mihin tahansa.</w:t>
      </w:r>
    </w:p>
    <w:p w14:paraId="070990C7" w14:textId="77777777" w:rsidR="00BE2DDF" w:rsidRDefault="00BE2DDF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5063F153" w14:textId="32FCC004" w:rsidR="00185380" w:rsidRDefault="008A2BF6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>
        <w:rPr>
          <w:rFonts w:ascii="Helvetica Neue" w:hAnsi="Helvetica Neue" w:cstheme="minorHAnsi"/>
          <w:sz w:val="22"/>
          <w:szCs w:val="22"/>
          <w:lang w:val="fi-FI"/>
        </w:rPr>
        <w:t>Käyttöteho ja äänisignaali saapuvat IP-verkosta</w:t>
      </w:r>
      <w:r w:rsidRPr="00BC6A0A" w:rsidDel="008A2BF6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4410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-kaiuttimeen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takapaneelin 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ainoasta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RJ45-liit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timestä, jonka kautta </w:t>
      </w:r>
      <w:r w:rsidR="0018600C">
        <w:rPr>
          <w:rFonts w:ascii="Helvetica Neue" w:hAnsi="Helvetica Neue" w:cstheme="minorHAnsi"/>
          <w:sz w:val="22"/>
          <w:szCs w:val="22"/>
          <w:lang w:val="fi-FI"/>
        </w:rPr>
        <w:t xml:space="preserve">operoi 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myös </w:t>
      </w:r>
      <w:hyperlink r:id="rId14" w:history="1">
        <w:r w:rsidR="00BC6A0A" w:rsidRPr="00AB7303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Genelec Smart IP Manager</w:t>
        </w:r>
      </w:hyperlink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Windows 10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757DF7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käytt</w:t>
      </w:r>
      <w:r w:rsidR="0018600C">
        <w:rPr>
          <w:rFonts w:ascii="Helvetica Neue" w:hAnsi="Helvetica Neue" w:cstheme="minorHAnsi"/>
          <w:sz w:val="22"/>
          <w:szCs w:val="22"/>
          <w:lang w:val="fi-FI"/>
        </w:rPr>
        <w:t>ö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järjestelmä</w:t>
      </w:r>
      <w:r w:rsidR="0018600C">
        <w:rPr>
          <w:rFonts w:ascii="Helvetica Neue" w:hAnsi="Helvetica Neue" w:cstheme="minorHAnsi"/>
          <w:sz w:val="22"/>
          <w:szCs w:val="22"/>
          <w:lang w:val="fi-FI"/>
        </w:rPr>
        <w:t>ssä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C6A0A">
        <w:rPr>
          <w:rFonts w:ascii="Helvetica Neue" w:hAnsi="Helvetica Neue" w:cstheme="minorHAnsi"/>
          <w:sz w:val="22"/>
          <w:szCs w:val="22"/>
          <w:lang w:val="fi-FI"/>
        </w:rPr>
        <w:t xml:space="preserve">toimiva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ohjelmistotyökalu, jonka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kautta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asentajat voivat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konfiguroida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lähes rajattoma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sti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huoneita</w:t>
      </w:r>
      <w:r w:rsidR="00BC6A0A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vyöhykkeitä,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yksittäisiä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kaiuttimia ja 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kanavia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, ja jo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ka 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lastRenderedPageBreak/>
        <w:t xml:space="preserve">toiminnallisuuksiin kuuluu 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>kaiutti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>mien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löytä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>minen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 xml:space="preserve"> verkosta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monipuoli</w:t>
      </w:r>
      <w:r w:rsidR="00757DF7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A50758">
        <w:rPr>
          <w:rFonts w:ascii="Helvetica Neue" w:hAnsi="Helvetica Neue" w:cstheme="minorHAnsi"/>
          <w:sz w:val="22"/>
          <w:szCs w:val="22"/>
          <w:lang w:val="fi-FI"/>
        </w:rPr>
        <w:t>e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n huonekorjainvalikoima,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järjestelmäorganisoinnin 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työkalut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järjestelmän 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tila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n 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>seuran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>taominaisuudet</w:t>
      </w:r>
      <w:r w:rsidR="00BC6A0A" w:rsidRPr="00BC6A0A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7ECF13DC" w14:textId="77777777" w:rsidR="00BC6A0A" w:rsidRDefault="00BC6A0A" w:rsidP="00B160FF">
      <w:pPr>
        <w:rPr>
          <w:rFonts w:ascii="Helvetica Neue" w:hAnsi="Helvetica Neue" w:cstheme="minorHAnsi"/>
          <w:color w:val="FF0000"/>
          <w:sz w:val="22"/>
          <w:szCs w:val="22"/>
          <w:lang w:val="fi-FI"/>
        </w:rPr>
      </w:pPr>
    </w:p>
    <w:p w14:paraId="31305E6B" w14:textId="4A8CE7DA" w:rsidR="0081339C" w:rsidRDefault="00BC6A0A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BC6A0A">
        <w:rPr>
          <w:rFonts w:ascii="Helvetica Neue" w:hAnsi="Helvetica Neue" w:cstheme="minorHAnsi"/>
          <w:sz w:val="22"/>
          <w:szCs w:val="22"/>
          <w:lang w:val="fi-FI"/>
        </w:rPr>
        <w:t>Kun asentaja on Smart IP Manageri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n avulla määritellyt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ja optimoi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nut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>järjestelmän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, loppukäyttäjä voi ladata </w:t>
      </w:r>
      <w:r w:rsidR="00DE7CDD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(iOS tai Android) 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puhelimeensa tai tablettiinsa </w:t>
      </w:r>
      <w:r w:rsidR="00B0556C">
        <w:rPr>
          <w:rFonts w:ascii="Helvetica Neue" w:hAnsi="Helvetica Neue" w:cstheme="minorHAnsi"/>
          <w:sz w:val="22"/>
          <w:szCs w:val="22"/>
          <w:lang w:val="fi-FI"/>
        </w:rPr>
        <w:t>maksuttoman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Smart IP Controller -</w:t>
      </w:r>
      <w:r w:rsidR="00191F80">
        <w:rPr>
          <w:rFonts w:ascii="Helvetica Neue" w:hAnsi="Helvetica Neue" w:cstheme="minorHAnsi"/>
          <w:sz w:val="22"/>
          <w:szCs w:val="22"/>
          <w:lang w:val="fi-FI"/>
        </w:rPr>
        <w:t>sovelluksen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DE7CDD">
        <w:rPr>
          <w:rFonts w:ascii="Helvetica Neue" w:hAnsi="Helvetica Neue" w:cstheme="minorHAnsi"/>
          <w:sz w:val="22"/>
          <w:szCs w:val="22"/>
          <w:lang w:val="fi-FI"/>
        </w:rPr>
        <w:t xml:space="preserve">sormen hipaisulla välittömästi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mykistää 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>kaiut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met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säätää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äänenvoimakku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>utta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sammutta</w:t>
      </w:r>
      <w:r w:rsidR="00757DF7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 tai käynnistää järjestelmän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. Controller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löytää automaattisesti 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 xml:space="preserve">kaikki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kaiuttimet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verkosta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sen selkeä ja intuitiivinen </w:t>
      </w:r>
      <w:r w:rsidR="007A3EA0" w:rsidRPr="00BC6A0A">
        <w:rPr>
          <w:rFonts w:ascii="Helvetica Neue" w:hAnsi="Helvetica Neue" w:cstheme="minorHAnsi"/>
          <w:sz w:val="22"/>
          <w:szCs w:val="22"/>
          <w:lang w:val="fi-FI"/>
        </w:rPr>
        <w:t>käyttöliittymä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 on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sekä asiantuntij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oiden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että ei-tekni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s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en henkilökun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nan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 xml:space="preserve">mielestä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suoraviivai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nen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>
        <w:rPr>
          <w:rFonts w:ascii="Helvetica Neue" w:hAnsi="Helvetica Neue" w:cstheme="minorHAnsi"/>
          <w:sz w:val="22"/>
          <w:szCs w:val="22"/>
          <w:lang w:val="fi-FI"/>
        </w:rPr>
        <w:t>helppokäyttöi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nen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9E6A18">
        <w:rPr>
          <w:rFonts w:ascii="Helvetica Neue" w:hAnsi="Helvetica Neue" w:cstheme="minorHAnsi"/>
          <w:sz w:val="22"/>
          <w:szCs w:val="22"/>
          <w:lang w:val="fi-FI"/>
        </w:rPr>
        <w:t>Sovelluksee</w:t>
      </w:r>
      <w:r w:rsidR="007A3EA0">
        <w:rPr>
          <w:rFonts w:ascii="Helvetica Neue" w:hAnsi="Helvetica Neue" w:cstheme="minorHAnsi"/>
          <w:sz w:val="22"/>
          <w:szCs w:val="22"/>
          <w:lang w:val="fi-FI"/>
        </w:rPr>
        <w:t>n voidaan määritellä p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ääsy joihinkin tai kaikkiin 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>asennuksen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aikana luotuihin vyöhykkeisiin, mikä varmistaa, että 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jokaiselle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loppukäyttäjälle 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voidaan antaa tarpeelliset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käyttöoikeu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>det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259CDD69" w14:textId="77777777" w:rsidR="00BC6A0A" w:rsidRDefault="00BC6A0A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5E2687AF" w14:textId="2BC24241" w:rsidR="00BC6A0A" w:rsidRDefault="00BC6A0A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BC6A0A">
        <w:rPr>
          <w:rFonts w:ascii="Helvetica Neue" w:hAnsi="Helvetica Neue" w:cstheme="minorHAnsi"/>
          <w:sz w:val="22"/>
          <w:szCs w:val="22"/>
          <w:lang w:val="fi-FI"/>
        </w:rPr>
        <w:t>"Kompakti 4410 on luonnollinen ja tervetullut l</w:t>
      </w:r>
      <w:r>
        <w:rPr>
          <w:rFonts w:ascii="Helvetica Neue" w:hAnsi="Helvetica Neue" w:cstheme="minorHAnsi"/>
          <w:sz w:val="22"/>
          <w:szCs w:val="22"/>
          <w:lang w:val="fi-FI"/>
        </w:rPr>
        <w:t>isä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Smart IP -kaiutinperheeseemme, 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Smart IP Controller -</w:t>
      </w:r>
      <w:r w:rsidR="009E6A18">
        <w:rPr>
          <w:rFonts w:ascii="Helvetica Neue" w:hAnsi="Helvetica Neue" w:cstheme="minorHAnsi"/>
          <w:sz w:val="22"/>
          <w:szCs w:val="22"/>
          <w:lang w:val="fi-FI"/>
        </w:rPr>
        <w:t>sovellus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on 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täydellinen ratkaisu vähemmän monimutkaisiin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asennuksiin, joissa 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 xml:space="preserve">laajaa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kosketusnäyt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>tö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ohjausta ei aina tarvita", kommentoi Genelec</w:t>
      </w:r>
      <w:r w:rsidR="00FE5571">
        <w:rPr>
          <w:rFonts w:ascii="Helvetica Neue" w:hAnsi="Helvetica Neue" w:cstheme="minorHAnsi"/>
          <w:sz w:val="22"/>
          <w:szCs w:val="22"/>
          <w:lang w:val="fi-FI"/>
        </w:rPr>
        <w:t>in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AV</w:t>
      </w:r>
      <w:r w:rsidR="006026A8">
        <w:rPr>
          <w:rFonts w:ascii="Helvetica Neue" w:hAnsi="Helvetica Neue" w:cstheme="minorHAnsi"/>
          <w:sz w:val="22"/>
          <w:szCs w:val="22"/>
          <w:lang w:val="fi-FI"/>
        </w:rPr>
        <w:t>-liiketoiminnan johtaja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Sami Mäkinen. "4410 on täydellinen</w:t>
      </w:r>
      <w:r w:rsidR="00FE5571">
        <w:rPr>
          <w:rFonts w:ascii="Helvetica Neue" w:hAnsi="Helvetica Neue" w:cstheme="minorHAnsi"/>
          <w:sz w:val="22"/>
          <w:szCs w:val="22"/>
          <w:lang w:val="fi-FI"/>
        </w:rPr>
        <w:t xml:space="preserve"> valinta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asentajille, jotka etsivät </w:t>
      </w:r>
      <w:r w:rsidR="00083095">
        <w:rPr>
          <w:rFonts w:ascii="Helvetica Neue" w:hAnsi="Helvetica Neue" w:cstheme="minorHAnsi"/>
          <w:sz w:val="22"/>
          <w:szCs w:val="22"/>
          <w:lang w:val="fi-FI"/>
        </w:rPr>
        <w:t>suorituskykyistä kaiutinta pakattuna pieneen kokoon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083095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Controller</w:t>
      </w:r>
      <w:r w:rsidR="00083095">
        <w:rPr>
          <w:rFonts w:ascii="Helvetica Neue" w:hAnsi="Helvetica Neue" w:cstheme="minorHAnsi"/>
          <w:sz w:val="22"/>
          <w:szCs w:val="22"/>
          <w:lang w:val="fi-FI"/>
        </w:rPr>
        <w:t xml:space="preserve"> on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yksinkertai</w:t>
      </w:r>
      <w:r w:rsidR="00757DF7">
        <w:rPr>
          <w:rFonts w:ascii="Helvetica Neue" w:hAnsi="Helvetica Neue" w:cstheme="minorHAnsi"/>
          <w:sz w:val="22"/>
          <w:szCs w:val="22"/>
          <w:lang w:val="fi-FI"/>
        </w:rPr>
        <w:t>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en ja edulli</w:t>
      </w:r>
      <w:r w:rsidR="00757DF7">
        <w:rPr>
          <w:rFonts w:ascii="Helvetica Neue" w:hAnsi="Helvetica Neue" w:cstheme="minorHAnsi"/>
          <w:sz w:val="22"/>
          <w:szCs w:val="22"/>
          <w:lang w:val="fi-FI"/>
        </w:rPr>
        <w:t>n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en vaihtoeh</w:t>
      </w:r>
      <w:r w:rsidR="00083095">
        <w:rPr>
          <w:rFonts w:ascii="Helvetica Neue" w:hAnsi="Helvetica Neue" w:cstheme="minorHAnsi"/>
          <w:sz w:val="22"/>
          <w:szCs w:val="22"/>
          <w:lang w:val="fi-FI"/>
        </w:rPr>
        <w:t>to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kolmannen osapuolen </w:t>
      </w:r>
      <w:r w:rsidR="007B32C8">
        <w:rPr>
          <w:rFonts w:ascii="Helvetica Neue" w:hAnsi="Helvetica Neue" w:cstheme="minorHAnsi"/>
          <w:sz w:val="22"/>
          <w:szCs w:val="22"/>
          <w:lang w:val="fi-FI"/>
        </w:rPr>
        <w:t>talo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automaatiojärjestelm</w:t>
      </w:r>
      <w:r w:rsidR="008F66B1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4F74F2">
        <w:rPr>
          <w:rFonts w:ascii="Helvetica Neue" w:hAnsi="Helvetica Neue" w:cstheme="minorHAnsi"/>
          <w:sz w:val="22"/>
          <w:szCs w:val="22"/>
          <w:lang w:val="fi-FI"/>
        </w:rPr>
        <w:t>lle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. Olemme varmoja, että asentajat ja </w:t>
      </w:r>
      <w:r w:rsidR="00083095">
        <w:rPr>
          <w:rFonts w:ascii="Helvetica Neue" w:hAnsi="Helvetica Neue" w:cstheme="minorHAnsi"/>
          <w:sz w:val="22"/>
          <w:szCs w:val="22"/>
          <w:lang w:val="fi-FI"/>
        </w:rPr>
        <w:t xml:space="preserve">myös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loppukäyttäjät ottavat lämpimästi vastaan </w:t>
      </w:r>
      <w:r w:rsidRPr="00BC6A0A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n</w:t>
      </w:r>
      <w:r w:rsidRPr="00BC6A0A">
        <w:rPr>
          <w:rFonts w:ascii="Sylfaen" w:hAnsi="Sylfaen" w:cs="Sylfaen"/>
          <w:sz w:val="22"/>
          <w:szCs w:val="22"/>
          <w:lang w:val="fi-FI"/>
        </w:rPr>
        <w:t>ä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m</w:t>
      </w:r>
      <w:r w:rsidRPr="00BC6A0A">
        <w:rPr>
          <w:rFonts w:ascii="Sylfaen" w:hAnsi="Sylfaen" w:cs="Sylfaen"/>
          <w:sz w:val="22"/>
          <w:szCs w:val="22"/>
          <w:lang w:val="fi-FI"/>
        </w:rPr>
        <w:t>ä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uudet </w:t>
      </w:r>
      <w:r w:rsidR="0018600C">
        <w:rPr>
          <w:rFonts w:ascii="Helvetica Neue" w:hAnsi="Helvetica Neue" w:cstheme="minorHAnsi"/>
          <w:sz w:val="22"/>
          <w:szCs w:val="22"/>
          <w:lang w:val="fi-FI"/>
        </w:rPr>
        <w:t>jäsenet</w:t>
      </w:r>
      <w:r w:rsidR="0018600C" w:rsidRPr="00BC6A0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BC6A0A">
        <w:rPr>
          <w:rFonts w:ascii="Helvetica Neue" w:hAnsi="Helvetica Neue" w:cstheme="minorHAnsi"/>
          <w:sz w:val="22"/>
          <w:szCs w:val="22"/>
          <w:lang w:val="fi-FI"/>
        </w:rPr>
        <w:t>kasvavaan Smart IP -perheeseen."</w:t>
      </w:r>
    </w:p>
    <w:p w14:paraId="01A3875E" w14:textId="77777777" w:rsidR="00BC6A0A" w:rsidRPr="00BC6A0A" w:rsidRDefault="00BC6A0A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53762C70" w14:textId="4B022DED" w:rsidR="001B5B4C" w:rsidRPr="00325E6D" w:rsidRDefault="0081339C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>Li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>sätietoja löydät osoitteesta:</w:t>
      </w: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5" w:history="1">
        <w:r w:rsidR="00791B31" w:rsidRPr="0038794A">
          <w:rPr>
            <w:rStyle w:val="Hyperlink"/>
            <w:rFonts w:ascii="Helvetica Neue" w:eastAsia="Arial" w:hAnsi="Helvetica Neue" w:cstheme="minorHAnsi"/>
            <w:bCs/>
            <w:sz w:val="22"/>
            <w:szCs w:val="22"/>
            <w:lang w:val="fi-FI"/>
          </w:rPr>
          <w:t>https://www.genelec.fi/smart-ip</w:t>
        </w:r>
      </w:hyperlink>
    </w:p>
    <w:p w14:paraId="22F4C066" w14:textId="3CBCE78C" w:rsidR="0081339C" w:rsidRDefault="0081339C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60BAD44" w14:textId="77777777" w:rsidR="00CA2282" w:rsidRDefault="00CA2282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72DCA3A0" w14:textId="77777777" w:rsidR="00CA2282" w:rsidRPr="00325E6D" w:rsidRDefault="00CA2282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797A338" w14:textId="1648BCE8" w:rsidR="0081339C" w:rsidRPr="00325E6D" w:rsidRDefault="0081339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25E6D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7F83C939" w14:textId="157E2245" w:rsidR="001B5B4C" w:rsidRDefault="001B5B4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</w:p>
    <w:p w14:paraId="22F56F55" w14:textId="77777777" w:rsidR="00CA2282" w:rsidRPr="00325E6D" w:rsidRDefault="00CA2282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</w:p>
    <w:p w14:paraId="265B5D23" w14:textId="77777777" w:rsidR="001B5B4C" w:rsidRPr="005166AF" w:rsidRDefault="001B5B4C" w:rsidP="001B5B4C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1A10E1C8" w14:textId="77777777" w:rsidR="001B5B4C" w:rsidRPr="001B5B4C" w:rsidRDefault="001B5B4C" w:rsidP="001B5B4C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14B275DF" w14:textId="77777777" w:rsidR="001B5B4C" w:rsidRPr="005166AF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1D60B90A" w14:textId="17DFBBE2" w:rsidR="001B5B4C" w:rsidRDefault="00083095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Perustamisesta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>vuonna 1978</w:t>
      </w:r>
      <w:r>
        <w:rPr>
          <w:rFonts w:ascii="Helvetica Neue" w:hAnsi="Helvetica Neue"/>
          <w:i/>
          <w:iCs/>
          <w:sz w:val="22"/>
          <w:szCs w:val="22"/>
          <w:lang w:val="fi-FI"/>
        </w:rPr>
        <w:t xml:space="preserve"> lähtien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ammattilaiskäyttöön suunnitellut kaiuttimet ovat olleet 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Genelec</w:t>
      </w:r>
      <w:r>
        <w:rPr>
          <w:rFonts w:ascii="Helvetica Neue" w:hAnsi="Helvetica Neue"/>
          <w:i/>
          <w:iCs/>
          <w:sz w:val="22"/>
          <w:szCs w:val="22"/>
          <w:lang w:val="fi-FI"/>
        </w:rPr>
        <w:t>in</w:t>
      </w: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>liiketoiminnan ydin. Vahva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 xml:space="preserve"> sitoutuminen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tutkimus- ja kehitystyöhön on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 xml:space="preserve">tuottanut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alalle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 xml:space="preserve">uusia ratkaisuja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ja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 xml:space="preserve">vakiinnuttanut Genelecin aseman johtavana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aktiivitarkkailukaiuttimien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>valmistajana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Yli neljäkymmentä vuotta myöhemmin Genelec-kaiutintuotteet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>noudattavat uskollisesti alkuperäisiä tavoitteita, jotka ovat luotettavuus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, neutraali äänentoisto 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 xml:space="preserve">kaiuttimen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>koosta riippumatta</w:t>
      </w:r>
      <w:r w:rsidR="00422552">
        <w:rPr>
          <w:rFonts w:ascii="Helvetica Neue" w:hAnsi="Helvetica Neue"/>
          <w:i/>
          <w:iCs/>
          <w:sz w:val="22"/>
          <w:szCs w:val="22"/>
          <w:lang w:val="fi-FI"/>
        </w:rPr>
        <w:t>,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sekä kykyä sopeutua kuunteluympäristön akustisiin olosuhteisiin. Genelec-asiakkaat 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 xml:space="preserve">saavat alan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parasta ja kattavinta tukea 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 xml:space="preserve">aina akustisen suunnittelun neuvoista ja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>kalibrointipalvelui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>sta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 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>tuotteiden tekniseen huoltoon ja pitkään elinkaareen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. Genelec-tuotteen 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 xml:space="preserve">hankinta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 xml:space="preserve">on </w:t>
      </w:r>
      <w:r w:rsidR="002A179A">
        <w:rPr>
          <w:rFonts w:ascii="Helvetica Neue" w:hAnsi="Helvetica Neue"/>
          <w:i/>
          <w:iCs/>
          <w:sz w:val="22"/>
          <w:szCs w:val="22"/>
          <w:lang w:val="fi-FI"/>
        </w:rPr>
        <w:t xml:space="preserve">turvallinen pitkän aikavälin </w:t>
      </w:r>
      <w:r w:rsidR="001B5B4C" w:rsidRPr="005166AF">
        <w:rPr>
          <w:rFonts w:ascii="Helvetica Neue" w:hAnsi="Helvetica Neue"/>
          <w:i/>
          <w:iCs/>
          <w:sz w:val="22"/>
          <w:szCs w:val="22"/>
          <w:lang w:val="fi-FI"/>
        </w:rPr>
        <w:t>sijoitus erinomaiseen ja luotettavaan äänentoistoon.</w:t>
      </w:r>
    </w:p>
    <w:p w14:paraId="191C86D4" w14:textId="77777777" w:rsidR="001B5B4C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22A783FC" w14:textId="77777777" w:rsidR="001B5B4C" w:rsidRPr="005166AF" w:rsidRDefault="001B5B4C" w:rsidP="001B5B4C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1B5B4C" w:rsidRPr="00DD5925" w14:paraId="1A57D630" w14:textId="77777777" w:rsidTr="00C626AB">
        <w:tc>
          <w:tcPr>
            <w:tcW w:w="9020" w:type="dxa"/>
          </w:tcPr>
          <w:p w14:paraId="38408557" w14:textId="77777777" w:rsidR="00F03ADA" w:rsidRDefault="001B5B4C" w:rsidP="00C626A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</w:t>
            </w:r>
          </w:p>
          <w:p w14:paraId="0F7F1BBD" w14:textId="74D8B263" w:rsidR="001B5B4C" w:rsidRPr="00CA65EF" w:rsidRDefault="001B5B4C" w:rsidP="00C626AB">
            <w:pPr>
              <w:rPr>
                <w:rFonts w:ascii="Helvetica Neue" w:hAnsi="Helvetica Neue"/>
                <w:sz w:val="22"/>
                <w:szCs w:val="22"/>
              </w:rPr>
            </w:pPr>
            <w:r w:rsidRPr="00CA65EF">
              <w:rPr>
                <w:rFonts w:ascii="Helvetica Neue" w:hAnsi="Helvetica Neue"/>
                <w:sz w:val="22"/>
                <w:szCs w:val="22"/>
              </w:rPr>
              <w:t xml:space="preserve">email: </w:t>
            </w:r>
            <w:hyperlink r:id="rId16" w:history="1">
              <w:r w:rsidRPr="00CA65EF">
                <w:rPr>
                  <w:rStyle w:val="Hyperlink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05A1AC4B" w14:textId="77777777" w:rsidR="001B5B4C" w:rsidRPr="00A8561D" w:rsidRDefault="001B5B4C" w:rsidP="0081339C">
      <w:pPr>
        <w:jc w:val="center"/>
        <w:rPr>
          <w:rFonts w:ascii="Helvetica Neue" w:eastAsia="Arial" w:hAnsi="Helvetica Neue" w:cs="Arial"/>
          <w:bCs/>
          <w:i/>
          <w:iCs/>
        </w:rPr>
      </w:pPr>
    </w:p>
    <w:p w14:paraId="7FA9FE8F" w14:textId="77777777" w:rsidR="0081339C" w:rsidRPr="00F03ADA" w:rsidRDefault="0081339C" w:rsidP="0081339C">
      <w:pPr>
        <w:rPr>
          <w:rStyle w:val="Hyperlink"/>
          <w:rFonts w:ascii="Helvetica Neue" w:eastAsia="Arial" w:hAnsi="Helvetica Neue" w:cstheme="minorHAnsi"/>
          <w:bCs/>
          <w:color w:val="538135" w:themeColor="accent6" w:themeShade="BF"/>
          <w:sz w:val="22"/>
          <w:szCs w:val="22"/>
          <w:lang w:val="en-US"/>
        </w:rPr>
      </w:pPr>
    </w:p>
    <w:p w14:paraId="311CA79F" w14:textId="5D86265D" w:rsidR="0081339C" w:rsidRPr="00E70F29" w:rsidRDefault="00E70F29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363CAE">
        <w:rPr>
          <w:rFonts w:ascii="Helvetica Neue" w:hAnsi="Helvetica Neue" w:cstheme="minorHAnsi"/>
          <w:sz w:val="22"/>
          <w:szCs w:val="22"/>
          <w:lang w:val="fi-FI"/>
        </w:rPr>
        <w:t>www.genelec.fi/4410a-smart-ip</w:t>
      </w:r>
      <w:r w:rsidRPr="00E70F29">
        <w:rPr>
          <w:rFonts w:ascii="Helvetica Neue" w:hAnsi="Helvetica Neue" w:cstheme="minorHAnsi"/>
          <w:sz w:val="22"/>
          <w:szCs w:val="22"/>
          <w:lang w:val="fi-FI"/>
        </w:rPr>
        <w:t xml:space="preserve"> j</w:t>
      </w:r>
      <w:r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363CAE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363CAE" w:rsidRPr="00363CAE">
        <w:rPr>
          <w:rFonts w:ascii="Helvetica Neue" w:hAnsi="Helvetica Neue" w:cstheme="minorHAnsi"/>
          <w:sz w:val="22"/>
          <w:szCs w:val="22"/>
          <w:lang w:val="fi-FI"/>
        </w:rPr>
        <w:t>www.genelec.fi/smart-ip-controller</w:t>
      </w:r>
    </w:p>
    <w:sectPr w:rsidR="0081339C" w:rsidRPr="00E70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F"/>
    <w:rsid w:val="0000508C"/>
    <w:rsid w:val="00022062"/>
    <w:rsid w:val="00062651"/>
    <w:rsid w:val="00070BFB"/>
    <w:rsid w:val="00071E6C"/>
    <w:rsid w:val="00083095"/>
    <w:rsid w:val="000A4DD1"/>
    <w:rsid w:val="000D5A8E"/>
    <w:rsid w:val="00106E46"/>
    <w:rsid w:val="0014451C"/>
    <w:rsid w:val="00185380"/>
    <w:rsid w:val="0018600C"/>
    <w:rsid w:val="00190851"/>
    <w:rsid w:val="001908AF"/>
    <w:rsid w:val="00191F80"/>
    <w:rsid w:val="001B5B4C"/>
    <w:rsid w:val="001C20F5"/>
    <w:rsid w:val="001F3B38"/>
    <w:rsid w:val="00235240"/>
    <w:rsid w:val="00281EE1"/>
    <w:rsid w:val="002822DC"/>
    <w:rsid w:val="002A179A"/>
    <w:rsid w:val="002B082B"/>
    <w:rsid w:val="00325E6D"/>
    <w:rsid w:val="00363CAE"/>
    <w:rsid w:val="00367C54"/>
    <w:rsid w:val="0037046A"/>
    <w:rsid w:val="00373597"/>
    <w:rsid w:val="00407700"/>
    <w:rsid w:val="00422552"/>
    <w:rsid w:val="00423BA6"/>
    <w:rsid w:val="0042647C"/>
    <w:rsid w:val="00427E13"/>
    <w:rsid w:val="004322BA"/>
    <w:rsid w:val="00470EFD"/>
    <w:rsid w:val="004A4409"/>
    <w:rsid w:val="004F7371"/>
    <w:rsid w:val="004F74F2"/>
    <w:rsid w:val="00514350"/>
    <w:rsid w:val="0054506F"/>
    <w:rsid w:val="00577FF1"/>
    <w:rsid w:val="005A1E68"/>
    <w:rsid w:val="005B3515"/>
    <w:rsid w:val="005C2DA9"/>
    <w:rsid w:val="005F7D3D"/>
    <w:rsid w:val="006026A8"/>
    <w:rsid w:val="00607025"/>
    <w:rsid w:val="0060728A"/>
    <w:rsid w:val="00621824"/>
    <w:rsid w:val="00643D9C"/>
    <w:rsid w:val="00742A62"/>
    <w:rsid w:val="00743DE0"/>
    <w:rsid w:val="00757DF7"/>
    <w:rsid w:val="00786A19"/>
    <w:rsid w:val="00791B31"/>
    <w:rsid w:val="007A3EA0"/>
    <w:rsid w:val="007B32C8"/>
    <w:rsid w:val="008030BD"/>
    <w:rsid w:val="0081339C"/>
    <w:rsid w:val="00886793"/>
    <w:rsid w:val="008A07CA"/>
    <w:rsid w:val="008A2BF6"/>
    <w:rsid w:val="008B49A8"/>
    <w:rsid w:val="008E20F4"/>
    <w:rsid w:val="008F66B1"/>
    <w:rsid w:val="009045F6"/>
    <w:rsid w:val="0094613E"/>
    <w:rsid w:val="009C0852"/>
    <w:rsid w:val="009E6A18"/>
    <w:rsid w:val="00A20197"/>
    <w:rsid w:val="00A3543A"/>
    <w:rsid w:val="00A461C8"/>
    <w:rsid w:val="00A50758"/>
    <w:rsid w:val="00A65429"/>
    <w:rsid w:val="00AB27CA"/>
    <w:rsid w:val="00AB7303"/>
    <w:rsid w:val="00B0556C"/>
    <w:rsid w:val="00B160FF"/>
    <w:rsid w:val="00B74D5A"/>
    <w:rsid w:val="00BB2FD6"/>
    <w:rsid w:val="00BC6A0A"/>
    <w:rsid w:val="00BE0CB7"/>
    <w:rsid w:val="00BE2DDF"/>
    <w:rsid w:val="00C41D0F"/>
    <w:rsid w:val="00C974E6"/>
    <w:rsid w:val="00CA2282"/>
    <w:rsid w:val="00CF431E"/>
    <w:rsid w:val="00D52704"/>
    <w:rsid w:val="00DB2C99"/>
    <w:rsid w:val="00DE7CDD"/>
    <w:rsid w:val="00DF228A"/>
    <w:rsid w:val="00E02445"/>
    <w:rsid w:val="00E21080"/>
    <w:rsid w:val="00E37C2B"/>
    <w:rsid w:val="00E4784D"/>
    <w:rsid w:val="00E53A2F"/>
    <w:rsid w:val="00E70F29"/>
    <w:rsid w:val="00E71F76"/>
    <w:rsid w:val="00ED1714"/>
    <w:rsid w:val="00EE114B"/>
    <w:rsid w:val="00EF0DD0"/>
    <w:rsid w:val="00F03ADA"/>
    <w:rsid w:val="00F721AC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074"/>
  <w15:chartTrackingRefBased/>
  <w15:docId w15:val="{8466ED17-5154-4675-9D89-0D2ACE1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F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339C"/>
    <w:rPr>
      <w:color w:val="0000FF"/>
      <w:u w:val="single"/>
    </w:rPr>
  </w:style>
  <w:style w:type="table" w:styleId="TableGrid">
    <w:name w:val="Table Grid"/>
    <w:basedOn w:val="TableNormal"/>
    <w:uiPriority w:val="59"/>
    <w:rsid w:val="001B5B4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3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7E13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nelec.fi/smart-ip-av-asennuskaiuttim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enelec.fi/4430a-smart-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oward.jones@genele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4420a-smart-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nelec.fi/smart-ip" TargetMode="External"/><Relationship Id="rId10" Type="http://schemas.openxmlformats.org/officeDocument/2006/relationships/hyperlink" Target="https://www.genelec.fi/smart-ip-controll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fi/4410a" TargetMode="External"/><Relationship Id="rId14" Type="http://schemas.openxmlformats.org/officeDocument/2006/relationships/hyperlink" Target="https://www.genelec.fi/smart-ip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611DC-FCC6-489B-83B9-62EC3A2AF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C6D6E-C455-4047-8CA1-2CE025AAD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7B8B1-C26E-49A2-ACBE-C90EE73A2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93179-A073-4200-BB58-1D0C10312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15</cp:revision>
  <dcterms:created xsi:type="dcterms:W3CDTF">2022-02-23T06:34:00Z</dcterms:created>
  <dcterms:modified xsi:type="dcterms:W3CDTF">2022-03-01T07:46:00Z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