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Default="00EF0B55" w:rsidP="00EF0B55">
      <w:pPr>
        <w:rPr>
          <w:rFonts w:ascii="Helvetica Neue" w:eastAsia="Arial" w:hAnsi="Helvetica Neue" w:cs="Arial"/>
          <w:bCs/>
          <w:i/>
          <w:iCs/>
        </w:rPr>
      </w:pPr>
    </w:p>
    <w:p w14:paraId="50402ECC" w14:textId="090FAFD2" w:rsidR="00FB6609" w:rsidRDefault="00892091" w:rsidP="00FB6609">
      <w:pPr>
        <w:spacing w:line="0" w:lineRule="atLeast"/>
        <w:ind w:left="6480" w:firstLine="720"/>
        <w:rPr>
          <w:rFonts w:ascii="Arial" w:eastAsia="Arial" w:hAnsi="Arial"/>
        </w:rPr>
      </w:pPr>
      <w:r>
        <w:rPr>
          <w:rFonts w:ascii="Arial" w:eastAsia="Arial" w:hAnsi="Arial"/>
        </w:rPr>
        <w:t>Junio</w:t>
      </w:r>
      <w:r w:rsidR="117D5459" w:rsidRPr="530971F0">
        <w:rPr>
          <w:rFonts w:ascii="Arial" w:eastAsia="Arial" w:hAnsi="Arial"/>
        </w:rPr>
        <w:t xml:space="preserve"> </w:t>
      </w:r>
      <w:r w:rsidR="00FB6609" w:rsidRPr="530971F0">
        <w:rPr>
          <w:rFonts w:ascii="Arial" w:eastAsia="Arial" w:hAnsi="Arial"/>
        </w:rPr>
        <w:t>202</w:t>
      </w:r>
      <w:r w:rsidR="00EF1FA5" w:rsidRPr="530971F0">
        <w:rPr>
          <w:rFonts w:ascii="Arial" w:eastAsia="Arial" w:hAnsi="Arial"/>
        </w:rPr>
        <w:t>6</w:t>
      </w:r>
    </w:p>
    <w:p w14:paraId="49501942" w14:textId="77777777" w:rsidR="00FB6609" w:rsidRDefault="00FB6609" w:rsidP="00FB660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BABDEA0-90CA-48FB-BA1D-7A9E54837B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687E46" w:rsidRDefault="00FB6609" w:rsidP="00FB6609">
      <w:pPr>
        <w:spacing w:line="200" w:lineRule="exact"/>
        <w:rPr>
          <w:rFonts w:ascii="Times New Roman" w:eastAsia="Times New Roman" w:hAnsi="Times New Roman"/>
        </w:rPr>
      </w:pPr>
    </w:p>
    <w:p w14:paraId="37673448" w14:textId="59310CA7" w:rsidR="00FB6609" w:rsidRPr="00A85891" w:rsidRDefault="00FB6609" w:rsidP="0337A161">
      <w:pPr>
        <w:rPr>
          <w:rFonts w:ascii="Arial" w:eastAsia="MS Mincho" w:hAnsi="Arial" w:cs="Arial"/>
          <w:sz w:val="44"/>
          <w:szCs w:val="44"/>
          <w:shd w:val="clear" w:color="auto" w:fill="FFFFFF"/>
        </w:rPr>
      </w:pPr>
    </w:p>
    <w:p w14:paraId="0D4D85D3" w14:textId="0F2F6678" w:rsidR="00FB6609" w:rsidRDefault="00892091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  <w:r>
        <w:rPr>
          <w:rFonts w:ascii="Helvetica Neue" w:eastAsia="MS Mincho" w:hAnsi="Helvetica Neue" w:cs="Arial"/>
          <w:sz w:val="44"/>
          <w:szCs w:val="44"/>
        </w:rPr>
        <w:t xml:space="preserve">Nota de </w:t>
      </w:r>
      <w:r w:rsidR="00F82B52">
        <w:rPr>
          <w:rFonts w:ascii="Helvetica Neue" w:eastAsia="MS Mincho" w:hAnsi="Helvetica Neue" w:cs="Arial"/>
          <w:sz w:val="44"/>
          <w:szCs w:val="44"/>
        </w:rPr>
        <w:t>Prensa</w:t>
      </w:r>
    </w:p>
    <w:p w14:paraId="7213B70E" w14:textId="77777777" w:rsidR="00FB6609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</w:rPr>
      </w:pPr>
    </w:p>
    <w:p w14:paraId="272D3FDF" w14:textId="407FBC9D" w:rsidR="00B05867" w:rsidRPr="00B02405" w:rsidRDefault="2B6540A8" w:rsidP="45DA6599">
      <w:pPr>
        <w:jc w:val="center"/>
        <w:rPr>
          <w:rFonts w:ascii="Helvetica Neue" w:eastAsia="MS Mincho" w:hAnsi="Helvetica Neue" w:cs="Arial"/>
          <w:b/>
          <w:bCs/>
          <w:color w:val="00865B"/>
          <w:sz w:val="22"/>
          <w:szCs w:val="22"/>
          <w:lang w:val="es-ES"/>
        </w:rPr>
      </w:pPr>
      <w:proofErr w:type="spellStart"/>
      <w:r w:rsidRPr="00B02405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>Genelec</w:t>
      </w:r>
      <w:proofErr w:type="spellEnd"/>
      <w:r w:rsidRPr="00B02405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 xml:space="preserve"> </w:t>
      </w:r>
      <w:r w:rsidR="00B02405" w:rsidRPr="00B02405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>colabora con Björk p</w:t>
      </w:r>
      <w:r w:rsidR="00B02405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 xml:space="preserve">ara su exposición de arte inmersivo </w:t>
      </w:r>
      <w:r w:rsidR="00DF4426" w:rsidRPr="00DF4426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>«</w:t>
      </w:r>
      <w:proofErr w:type="spellStart"/>
      <w:r w:rsidR="00DF4426" w:rsidRPr="00DF4426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>Echolalia</w:t>
      </w:r>
      <w:proofErr w:type="spellEnd"/>
      <w:r w:rsidR="00DF4426" w:rsidRPr="00DF4426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>»</w:t>
      </w:r>
      <w:r w:rsidR="00DF4426">
        <w:rPr>
          <w:rFonts w:ascii="Helvetica Neue" w:eastAsia="MS Mincho" w:hAnsi="Helvetica Neue" w:cs="Arial"/>
          <w:b/>
          <w:bCs/>
          <w:color w:val="00865B"/>
          <w:sz w:val="36"/>
          <w:szCs w:val="36"/>
          <w:lang w:val="es-ES"/>
        </w:rPr>
        <w:t xml:space="preserve"> en la Galería Nacional de Islandia</w:t>
      </w:r>
    </w:p>
    <w:p w14:paraId="46D903E2" w14:textId="2FB9BE54" w:rsidR="00910D57" w:rsidRPr="000A31B0" w:rsidRDefault="2184BCBE" w:rsidP="4C88FC5D">
      <w:pPr>
        <w:jc w:val="center"/>
        <w:rPr>
          <w:rFonts w:ascii="Helvetica Neue" w:eastAsia="MS Mincho" w:hAnsi="Helvetica Neue" w:cs="Arial"/>
          <w:i/>
          <w:iCs/>
          <w:sz w:val="22"/>
          <w:szCs w:val="22"/>
          <w:lang w:val="es-ES"/>
        </w:rPr>
      </w:pPr>
      <w:r w:rsidRPr="00B02405">
        <w:rPr>
          <w:lang w:val="es-ES"/>
        </w:rPr>
        <w:br/>
      </w:r>
      <w:r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>Genelec</w:t>
      </w:r>
      <w:r w:rsidR="00454A4F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 xml:space="preserve"> apoya el trabajo</w:t>
      </w:r>
      <w:r w:rsidR="00CA133F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 xml:space="preserve"> </w:t>
      </w:r>
      <w:r w:rsidR="000A31B0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 xml:space="preserve">musical y teatral </w:t>
      </w:r>
      <w:r w:rsidR="00CA133F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>de Björk</w:t>
      </w:r>
      <w:r w:rsidR="000A31B0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 xml:space="preserve">, </w:t>
      </w:r>
      <w:r w:rsidR="00B02405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>combinando</w:t>
      </w:r>
      <w:r w:rsid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 xml:space="preserve"> arte, ciencia y </w:t>
      </w:r>
      <w:r w:rsidR="00F82B52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>tecnología</w:t>
      </w:r>
      <w:r w:rsidR="00F82B52" w:rsidRPr="000A31B0">
        <w:rPr>
          <w:rFonts w:ascii="Helvetica Neue" w:eastAsia="MS Mincho" w:hAnsi="Helvetica Neue" w:cs="Arial"/>
          <w:i/>
          <w:iCs/>
          <w:sz w:val="22"/>
          <w:szCs w:val="22"/>
          <w:lang w:val="es-ES"/>
        </w:rPr>
        <w:t>.</w:t>
      </w:r>
    </w:p>
    <w:p w14:paraId="61B3F67B" w14:textId="77777777" w:rsidR="00B05867" w:rsidRPr="000A31B0" w:rsidRDefault="00B05867" w:rsidP="00B05867">
      <w:pPr>
        <w:rPr>
          <w:rFonts w:ascii="Helvetica Neue" w:eastAsia="MS Mincho" w:hAnsi="Helvetica Neue" w:cs="Arial"/>
          <w:b/>
          <w:bCs/>
          <w:sz w:val="22"/>
          <w:szCs w:val="22"/>
          <w:lang w:val="es-ES"/>
        </w:rPr>
      </w:pPr>
    </w:p>
    <w:p w14:paraId="2AADCE10" w14:textId="495CDD41" w:rsidR="00A61FD7" w:rsidRPr="00A60922" w:rsidRDefault="495F0072" w:rsidP="0489CA3C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</w:pPr>
      <w:proofErr w:type="spellStart"/>
      <w:r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>Iisalmi</w:t>
      </w:r>
      <w:proofErr w:type="spellEnd"/>
      <w:r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>, Finland</w:t>
      </w:r>
      <w:r w:rsidR="004070BC"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>ia</w:t>
      </w:r>
      <w:r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 xml:space="preserve">, </w:t>
      </w:r>
      <w:r w:rsidR="00A60922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>junio</w:t>
      </w:r>
      <w:r w:rsidR="006A3C0F"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 xml:space="preserve"> de 2026</w:t>
      </w:r>
      <w:r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>.</w:t>
      </w:r>
      <w:r w:rsidR="008520CA" w:rsidRPr="008520CA">
        <w:rPr>
          <w:rFonts w:ascii="Helvetica Neue" w:eastAsia="Helvetica Neue" w:hAnsi="Helvetica Neue" w:cs="Helvetica Neue"/>
          <w:b/>
          <w:bCs/>
          <w:sz w:val="22"/>
          <w:szCs w:val="22"/>
          <w:lang w:val="es-ES"/>
        </w:rPr>
        <w:t xml:space="preserve"> </w:t>
      </w:r>
      <w:r w:rsidR="008520CA" w:rsidRPr="008520CA">
        <w:rPr>
          <w:rFonts w:ascii="Helvetica Neue" w:eastAsia="Helvetica Neue" w:hAnsi="Helvetica Neue" w:cs="Helvetica Neue"/>
          <w:sz w:val="22"/>
          <w:szCs w:val="22"/>
          <w:lang w:val="es-ES"/>
        </w:rPr>
        <w:t>Genelec se enorgullece de anunciar</w:t>
      </w:r>
      <w:r w:rsidR="008520C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A4FDB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su colaboración </w:t>
      </w:r>
      <w:r w:rsidR="00AE398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con </w:t>
      </w:r>
      <w:r w:rsidR="001336D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la icónica </w:t>
      </w:r>
      <w:r w:rsidR="004F311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y visionaria </w:t>
      </w:r>
      <w:r w:rsidR="001336D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artista Björk </w:t>
      </w:r>
      <w:r w:rsidR="00666E99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en su </w:t>
      </w:r>
      <w:r w:rsidR="008E49C5">
        <w:rPr>
          <w:rFonts w:ascii="Helvetica Neue" w:eastAsia="Helvetica Neue" w:hAnsi="Helvetica Neue" w:cs="Helvetica Neue"/>
          <w:sz w:val="22"/>
          <w:szCs w:val="22"/>
          <w:lang w:val="es-ES"/>
        </w:rPr>
        <w:t>exposición</w:t>
      </w:r>
      <w:r w:rsidR="00666E99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inmer</w:t>
      </w:r>
      <w:r w:rsidR="00733772">
        <w:rPr>
          <w:rFonts w:ascii="Helvetica Neue" w:eastAsia="Helvetica Neue" w:hAnsi="Helvetica Neue" w:cs="Helvetica Neue"/>
          <w:sz w:val="22"/>
          <w:szCs w:val="22"/>
          <w:lang w:val="es-ES"/>
        </w:rPr>
        <w:t>siva</w:t>
      </w:r>
      <w:r w:rsidR="0091269B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</w:t>
      </w:r>
      <w:r w:rsidR="00752904" w:rsidRPr="00752904">
        <w:rPr>
          <w:rFonts w:ascii="Helvetica Neue" w:eastAsia="Helvetica Neue" w:hAnsi="Helvetica Neue" w:cs="Helvetica Neue"/>
          <w:sz w:val="22"/>
          <w:szCs w:val="22"/>
          <w:lang w:val="es-ES"/>
        </w:rPr>
        <w:t>«</w:t>
      </w:r>
      <w:proofErr w:type="spellStart"/>
      <w:r w:rsidR="009F6036">
        <w:fldChar w:fldCharType="begin"/>
      </w:r>
      <w:r w:rsidR="009F6036">
        <w:instrText>HYPERLINK "https://www.listasafn.is/en/art/exhibitions/bjork/"</w:instrText>
      </w:r>
      <w:r w:rsidR="009F6036">
        <w:fldChar w:fldCharType="separate"/>
      </w:r>
      <w:r w:rsidR="009F6036" w:rsidRPr="003E1AE1">
        <w:rPr>
          <w:rStyle w:val="Hyperlink"/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Echolalia</w:t>
      </w:r>
      <w:proofErr w:type="spellEnd"/>
      <w:r w:rsidR="009F6036">
        <w:fldChar w:fldCharType="end"/>
      </w:r>
      <w:r w:rsidR="009F6036" w:rsidRPr="009F6036">
        <w:rPr>
          <w:rFonts w:ascii="Helvetica Neue" w:eastAsia="Helvetica Neue" w:hAnsi="Helvetica Neue" w:cs="Helvetica Neue"/>
          <w:sz w:val="22"/>
          <w:szCs w:val="22"/>
          <w:lang w:val="es-ES"/>
        </w:rPr>
        <w:t>»</w:t>
      </w:r>
      <w:r w:rsidR="009F603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</w:t>
      </w:r>
      <w:r w:rsidR="00AE658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dentro de la Galería Nacional de Islandia, como parte del Festival de las Artes de </w:t>
      </w:r>
      <w:r w:rsidR="0035396F">
        <w:rPr>
          <w:rFonts w:ascii="Helvetica Neue" w:eastAsia="Helvetica Neue" w:hAnsi="Helvetica Neue" w:cs="Helvetica Neue"/>
          <w:sz w:val="22"/>
          <w:szCs w:val="22"/>
          <w:lang w:val="es-ES"/>
        </w:rPr>
        <w:t>Reikiavik</w:t>
      </w:r>
      <w:r w:rsidR="00C1089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de este 2026. Esta </w:t>
      </w:r>
      <w:r w:rsidR="008E49C5">
        <w:rPr>
          <w:rFonts w:ascii="Helvetica Neue" w:eastAsia="Helvetica Neue" w:hAnsi="Helvetica Neue" w:cs="Helvetica Neue"/>
          <w:sz w:val="22"/>
          <w:szCs w:val="22"/>
          <w:lang w:val="es-ES"/>
        </w:rPr>
        <w:t>exposición</w:t>
      </w:r>
      <w:r w:rsidR="00C1089C">
        <w:rPr>
          <w:rFonts w:ascii="Helvetica Neue" w:eastAsia="Helvetica Neue" w:hAnsi="Helvetica Neue" w:cs="Helvetica Neue"/>
          <w:sz w:val="22"/>
          <w:szCs w:val="22"/>
          <w:lang w:val="es-ES"/>
        </w:rPr>
        <w:t>, centrada en el trabajo multidisciplinar</w:t>
      </w:r>
      <w:r w:rsidR="00F661D8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de Björk en el sonido</w:t>
      </w:r>
      <w:r w:rsidR="00771F8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2A6334">
        <w:rPr>
          <w:rFonts w:ascii="Helvetica Neue" w:eastAsia="Helvetica Neue" w:hAnsi="Helvetica Neue" w:cs="Helvetica Neue"/>
          <w:sz w:val="22"/>
          <w:szCs w:val="22"/>
          <w:lang w:val="es-ES"/>
        </w:rPr>
        <w:t>y</w:t>
      </w:r>
      <w:r w:rsidR="00771F8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las artes visuales y escénicas</w:t>
      </w:r>
      <w:r w:rsidR="00B32F5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combinado con</w:t>
      </w:r>
      <w:r w:rsidR="002A633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la ecología, los</w:t>
      </w:r>
      <w:r w:rsidR="00BB6073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rituales y las colaboraciones</w:t>
      </w:r>
      <w:r w:rsidR="00771F8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</w:t>
      </w:r>
      <w:r w:rsidR="002673AA">
        <w:rPr>
          <w:rFonts w:ascii="Helvetica Neue" w:eastAsia="Helvetica Neue" w:hAnsi="Helvetica Neue" w:cs="Helvetica Neue"/>
          <w:sz w:val="22"/>
          <w:szCs w:val="22"/>
          <w:lang w:val="es-ES"/>
        </w:rPr>
        <w:t>se podrá disfrutar desde finales de mayo hasta septiembre de 2026</w:t>
      </w:r>
      <w:r w:rsidR="00B32F56">
        <w:rPr>
          <w:rFonts w:ascii="Helvetica Neue" w:eastAsia="Helvetica Neue" w:hAnsi="Helvetica Neue" w:cs="Helvetica Neue"/>
          <w:sz w:val="22"/>
          <w:szCs w:val="22"/>
          <w:lang w:val="es-ES"/>
        </w:rPr>
        <w:t>.</w:t>
      </w:r>
    </w:p>
    <w:p w14:paraId="5DED8E72" w14:textId="08CCC0F8" w:rsidR="00A61FD7" w:rsidRPr="008520CA" w:rsidRDefault="00A61FD7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35D1EF5D" w14:textId="7AA1B919" w:rsidR="00A61FD7" w:rsidRPr="00566FC8" w:rsidRDefault="00697B38" w:rsidP="0037515D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  <w:r w:rsidRPr="00FE476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El proyecto </w:t>
      </w:r>
      <w:r w:rsidR="00FE4766" w:rsidRPr="00FE476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se </w:t>
      </w:r>
      <w:r w:rsidR="007E3650">
        <w:rPr>
          <w:rFonts w:ascii="Helvetica Neue" w:eastAsia="Helvetica Neue" w:hAnsi="Helvetica Neue" w:cs="Helvetica Neue"/>
          <w:sz w:val="22"/>
          <w:szCs w:val="22"/>
          <w:lang w:val="es-ES"/>
        </w:rPr>
        <w:t>n</w:t>
      </w:r>
      <w:r w:rsidR="00FE4766" w:rsidRPr="00FE4766">
        <w:rPr>
          <w:rFonts w:ascii="Helvetica Neue" w:eastAsia="Helvetica Neue" w:hAnsi="Helvetica Neue" w:cs="Helvetica Neue"/>
          <w:sz w:val="22"/>
          <w:szCs w:val="22"/>
          <w:lang w:val="es-ES"/>
        </w:rPr>
        <w:t>arra a</w:t>
      </w:r>
      <w:r w:rsidR="00FE476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través de </w:t>
      </w:r>
      <w:r w:rsidR="00F447E2">
        <w:rPr>
          <w:rFonts w:ascii="Helvetica Neue" w:eastAsia="Helvetica Neue" w:hAnsi="Helvetica Neue" w:cs="Helvetica Neue"/>
          <w:sz w:val="22"/>
          <w:szCs w:val="22"/>
          <w:lang w:val="es-ES"/>
        </w:rPr>
        <w:t>tres instalaciones a gran escala, invitando a los visitantes a un viaje sensorial a través del mundo artístico de Björk</w:t>
      </w:r>
      <w:r w:rsidR="00816B2E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b</w:t>
      </w:r>
      <w:r w:rsidR="00C42309" w:rsidRPr="005F257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asado en las </w:t>
      </w:r>
      <w:r w:rsidR="00C441C1" w:rsidRPr="005F2575">
        <w:rPr>
          <w:rFonts w:ascii="Helvetica Neue" w:eastAsia="Helvetica Neue" w:hAnsi="Helvetica Neue" w:cs="Helvetica Neue"/>
          <w:sz w:val="22"/>
          <w:szCs w:val="22"/>
          <w:lang w:val="es-ES"/>
        </w:rPr>
        <w:t>obras «</w:t>
      </w:r>
      <w:proofErr w:type="spellStart"/>
      <w:r w:rsidR="00C441C1" w:rsidRPr="005F257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Ancestress</w:t>
      </w:r>
      <w:proofErr w:type="spellEnd"/>
      <w:r w:rsidR="009A45DA" w:rsidRPr="009F6036">
        <w:rPr>
          <w:rFonts w:ascii="Helvetica Neue" w:eastAsia="Helvetica Neue" w:hAnsi="Helvetica Neue" w:cs="Helvetica Neue"/>
          <w:sz w:val="22"/>
          <w:szCs w:val="22"/>
          <w:lang w:val="es-ES"/>
        </w:rPr>
        <w:t>»</w:t>
      </w:r>
      <w:r w:rsidR="00C441C1" w:rsidRPr="005F2575">
        <w:rPr>
          <w:rFonts w:ascii="Helvetica Neue" w:eastAsia="Helvetica Neue" w:hAnsi="Helvetica Neue" w:cs="Helvetica Neue"/>
          <w:sz w:val="22"/>
          <w:szCs w:val="22"/>
          <w:lang w:val="es-ES"/>
        </w:rPr>
        <w:t>, «</w:t>
      </w:r>
      <w:proofErr w:type="spellStart"/>
      <w:r w:rsidR="00C441C1" w:rsidRPr="005F257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Sorrowful</w:t>
      </w:r>
      <w:proofErr w:type="spellEnd"/>
      <w:r w:rsidR="00C441C1" w:rsidRPr="005F257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proofErr w:type="spellStart"/>
      <w:r w:rsidR="00C441C1" w:rsidRPr="005F257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Soil</w:t>
      </w:r>
      <w:proofErr w:type="spellEnd"/>
      <w:r w:rsidR="00C441C1" w:rsidRPr="009F6036">
        <w:rPr>
          <w:rFonts w:ascii="Helvetica Neue" w:eastAsia="Helvetica Neue" w:hAnsi="Helvetica Neue" w:cs="Helvetica Neue"/>
          <w:sz w:val="22"/>
          <w:szCs w:val="22"/>
          <w:lang w:val="es-ES"/>
        </w:rPr>
        <w:t>»</w:t>
      </w:r>
      <w:r w:rsidR="003E6BC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5F257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y la </w:t>
      </w:r>
      <w:r w:rsidR="00285C8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recientemente incluida </w:t>
      </w:r>
      <w:r w:rsidR="00285C86" w:rsidRPr="00285C86">
        <w:rPr>
          <w:rFonts w:ascii="Helvetica Neue" w:eastAsia="Helvetica Neue" w:hAnsi="Helvetica Neue" w:cs="Helvetica Neue"/>
          <w:sz w:val="22"/>
          <w:szCs w:val="22"/>
          <w:lang w:val="es-ES"/>
        </w:rPr>
        <w:t>«</w:t>
      </w:r>
      <w:proofErr w:type="spellStart"/>
      <w:r w:rsidR="00285C86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Nerve</w:t>
      </w:r>
      <w:proofErr w:type="spellEnd"/>
      <w:r w:rsidR="00285C86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Bloom</w:t>
      </w:r>
      <w:r w:rsidR="00285C86" w:rsidRPr="009F6036">
        <w:rPr>
          <w:rFonts w:ascii="Helvetica Neue" w:eastAsia="Helvetica Neue" w:hAnsi="Helvetica Neue" w:cs="Helvetica Neue"/>
          <w:sz w:val="22"/>
          <w:szCs w:val="22"/>
          <w:lang w:val="es-ES"/>
        </w:rPr>
        <w:t>»</w:t>
      </w:r>
      <w:r w:rsidR="00715612">
        <w:rPr>
          <w:rFonts w:ascii="Helvetica Neue" w:eastAsia="Helvetica Neue" w:hAnsi="Helvetica Neue" w:cs="Helvetica Neue"/>
          <w:sz w:val="22"/>
          <w:szCs w:val="22"/>
          <w:lang w:val="es-ES"/>
        </w:rPr>
        <w:t>.</w:t>
      </w:r>
      <w:r w:rsidR="00816B2E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Escenificado en un remoto valle de Islandia, </w:t>
      </w:r>
      <w:proofErr w:type="spellStart"/>
      <w:r w:rsidR="00816B2E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Ancest</w:t>
      </w:r>
      <w:r w:rsidR="006A7E9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ress</w:t>
      </w:r>
      <w:proofErr w:type="spellEnd"/>
      <w:r w:rsidR="006A7E9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721E4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se centra </w:t>
      </w:r>
      <w:r w:rsidR="006A7E9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en la naturaleza cíclica de la vida a través de un </w:t>
      </w:r>
      <w:r w:rsidR="001D46A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proceso ritual de músicos y </w:t>
      </w:r>
      <w:r w:rsidR="00B66EE0">
        <w:rPr>
          <w:rFonts w:ascii="Helvetica Neue" w:eastAsia="Helvetica Neue" w:hAnsi="Helvetica Neue" w:cs="Helvetica Neue"/>
          <w:sz w:val="22"/>
          <w:szCs w:val="22"/>
          <w:lang w:val="es-ES"/>
        </w:rPr>
        <w:t>bailarines.</w:t>
      </w:r>
      <w:r w:rsidR="00721E4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proofErr w:type="spellStart"/>
      <w:r w:rsidR="0035396F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Sorrowful</w:t>
      </w:r>
      <w:proofErr w:type="spellEnd"/>
      <w:r w:rsidR="00566FC8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proofErr w:type="spellStart"/>
      <w:r w:rsidR="00566FC8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Soil</w:t>
      </w:r>
      <w:proofErr w:type="spellEnd"/>
      <w:r w:rsidR="00566FC8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r w:rsidR="00B03FFE">
        <w:rPr>
          <w:rFonts w:ascii="Helvetica Neue" w:eastAsia="Helvetica Neue" w:hAnsi="Helvetica Neue" w:cs="Helvetica Neue"/>
          <w:sz w:val="22"/>
          <w:szCs w:val="22"/>
          <w:lang w:val="es-ES"/>
        </w:rPr>
        <w:t>es una obra coral de nueve partes,</w:t>
      </w:r>
      <w:r w:rsidR="009549E9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un réquiem que </w:t>
      </w:r>
      <w:r w:rsidR="003D69EE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con sus melodías canónicas </w:t>
      </w:r>
      <w:r w:rsidR="00C02AD2">
        <w:rPr>
          <w:rFonts w:ascii="Helvetica Neue" w:eastAsia="Helvetica Neue" w:hAnsi="Helvetica Neue" w:cs="Helvetica Neue"/>
          <w:sz w:val="22"/>
          <w:szCs w:val="22"/>
          <w:lang w:val="es-ES"/>
        </w:rPr>
        <w:t>se construye</w:t>
      </w:r>
      <w:r w:rsidR="00EB297B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en un arreglo </w:t>
      </w:r>
      <w:proofErr w:type="spellStart"/>
      <w:r w:rsidR="00EB297B">
        <w:rPr>
          <w:rFonts w:ascii="Helvetica Neue" w:eastAsia="Helvetica Neue" w:hAnsi="Helvetica Neue" w:cs="Helvetica Neue"/>
          <w:sz w:val="22"/>
          <w:szCs w:val="22"/>
          <w:lang w:val="es-ES"/>
        </w:rPr>
        <w:t>policoral</w:t>
      </w:r>
      <w:proofErr w:type="spellEnd"/>
      <w:r w:rsidR="00EB297B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distribuido</w:t>
      </w:r>
      <w:r w:rsidR="00C02AD2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EB297B">
        <w:rPr>
          <w:rFonts w:ascii="Helvetica Neue" w:eastAsia="Helvetica Neue" w:hAnsi="Helvetica Neue" w:cs="Helvetica Neue"/>
          <w:sz w:val="22"/>
          <w:szCs w:val="22"/>
          <w:lang w:val="es-ES"/>
        </w:rPr>
        <w:t>en</w:t>
      </w:r>
      <w:r w:rsidR="00C02AD2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tres grupos de cantantes</w:t>
      </w:r>
      <w:r w:rsidR="00EB297B">
        <w:rPr>
          <w:rFonts w:ascii="Helvetica Neue" w:eastAsia="Helvetica Neue" w:hAnsi="Helvetica Neue" w:cs="Helvetica Neue"/>
          <w:sz w:val="22"/>
          <w:szCs w:val="22"/>
          <w:lang w:val="es-ES"/>
        </w:rPr>
        <w:t>.</w:t>
      </w:r>
      <w:r w:rsidR="007B59B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66FB3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Al inicio de la exhibición, la artista </w:t>
      </w:r>
      <w:r w:rsidR="000763D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presentó </w:t>
      </w:r>
      <w:r w:rsidR="000763D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Nerve Bloom, </w:t>
      </w:r>
      <w:r w:rsidR="000D623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ofreciendo un vistazo de </w:t>
      </w:r>
      <w:r w:rsidR="007A608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lo que será </w:t>
      </w:r>
      <w:r w:rsidR="00823DE3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una nueva canción de </w:t>
      </w:r>
      <w:r w:rsidR="007A6081">
        <w:rPr>
          <w:rFonts w:ascii="Helvetica Neue" w:eastAsia="Helvetica Neue" w:hAnsi="Helvetica Neue" w:cs="Helvetica Neue"/>
          <w:sz w:val="22"/>
          <w:szCs w:val="22"/>
          <w:lang w:val="es-ES"/>
        </w:rPr>
        <w:t>su cuarto disco</w:t>
      </w:r>
      <w:r w:rsidR="00823DE3">
        <w:rPr>
          <w:rFonts w:ascii="Helvetica Neue" w:eastAsia="Helvetica Neue" w:hAnsi="Helvetica Neue" w:cs="Helvetica Neue"/>
          <w:sz w:val="22"/>
          <w:szCs w:val="22"/>
          <w:lang w:val="es-ES"/>
        </w:rPr>
        <w:t>.</w:t>
      </w:r>
    </w:p>
    <w:p w14:paraId="7E493221" w14:textId="77777777" w:rsidR="005F2575" w:rsidRDefault="005F2575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58991FB3" w14:textId="2D85BE2C" w:rsidR="00994C25" w:rsidRPr="0489CA3C" w:rsidRDefault="00407C94" w:rsidP="00994C25">
      <w:pPr>
        <w:jc w:val="both"/>
        <w:rPr>
          <w:rFonts w:ascii="Helvetica Neue" w:eastAsia="Helvetica Neue" w:hAnsi="Helvetica Neue" w:cs="Helvetica Neue"/>
          <w:sz w:val="22"/>
          <w:szCs w:val="22"/>
          <w:lang w:val="en-US"/>
        </w:rPr>
      </w:pPr>
      <w:r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En lugar de </w:t>
      </w:r>
      <w:r w:rsidR="00237063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abordarse desde una retrospectiva tradicional, esta </w:t>
      </w:r>
      <w:r w:rsidR="008E49C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exposición </w:t>
      </w:r>
      <w:proofErr w:type="spellStart"/>
      <w:r w:rsidR="00C30BDE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reimagina el </w:t>
      </w:r>
      <w:proofErr w:type="spellEnd"/>
      <w:r w:rsidR="00C30BDE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formato como un entorno inmersivo donde el sonido, el espacio y la emoción se convierten </w:t>
      </w:r>
      <w:r w:rsidR="0016636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en el eje central de la experiencia. </w:t>
      </w:r>
      <w:r w:rsidR="00EA6AE3">
        <w:rPr>
          <w:rFonts w:ascii="Helvetica Neue" w:eastAsia="Helvetica Neue" w:hAnsi="Helvetica Neue" w:cs="Helvetica Neue"/>
          <w:sz w:val="22"/>
          <w:szCs w:val="22"/>
          <w:lang w:val="es-ES"/>
        </w:rPr>
        <w:t>Treinta</w:t>
      </w:r>
      <w:r w:rsidR="0068758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>monitores</w:t>
      </w:r>
      <w:r w:rsidR="0068758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7C257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que transmiten </w:t>
      </w:r>
      <w:r w:rsidR="002A59C8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una </w:t>
      </w:r>
      <w:r w:rsidR="00BB2A3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voz del coro </w:t>
      </w:r>
      <w:proofErr w:type="spellStart"/>
      <w:r w:rsidR="00442FB1" w:rsidRPr="00442FB1">
        <w:rPr>
          <w:rFonts w:ascii="Helvetica Neue" w:eastAsia="Helvetica Neue" w:hAnsi="Helvetica Neue" w:cs="Helvetica Neue"/>
          <w:sz w:val="22"/>
          <w:szCs w:val="22"/>
          <w:lang w:val="es-ES"/>
        </w:rPr>
        <w:t>Hamrahlíð</w:t>
      </w:r>
      <w:proofErr w:type="spellEnd"/>
      <w:r w:rsidR="00442FB1" w:rsidRPr="00442FB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c</w:t>
      </w:r>
      <w:r w:rsidR="00442FB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ada uno, dirigido por </w:t>
      </w:r>
      <w:r w:rsidR="00F5469B" w:rsidRPr="00F5469B">
        <w:rPr>
          <w:rFonts w:ascii="Helvetica Neue" w:eastAsia="Helvetica Neue" w:hAnsi="Helvetica Neue" w:cs="Helvetica Neue"/>
          <w:sz w:val="22"/>
          <w:szCs w:val="22"/>
          <w:lang w:val="es-ES"/>
        </w:rPr>
        <w:t>Þorgerður Ingólfsdóttir</w:t>
      </w:r>
      <w:r w:rsidR="00F5469B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. En este lugar, el sonido </w:t>
      </w:r>
      <w:r w:rsidR="001B13F8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adopta un rol principal a la hora de construir la atmósfera y la conexión emocional con la </w:t>
      </w:r>
      <w:r w:rsidR="008E49C5">
        <w:rPr>
          <w:rFonts w:ascii="Helvetica Neue" w:eastAsia="Helvetica Neue" w:hAnsi="Helvetica Neue" w:cs="Helvetica Neue"/>
          <w:sz w:val="22"/>
          <w:szCs w:val="22"/>
          <w:lang w:val="es-ES"/>
        </w:rPr>
        <w:t>exposición</w:t>
      </w:r>
      <w:r w:rsidR="001B13F8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. El sistema de audio multicanal ha sido diseñado meticulosamente para </w:t>
      </w:r>
      <w:r w:rsidR="00A407CF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hacer justicia a la visión artística de Björk, </w:t>
      </w:r>
      <w:r w:rsidR="00A659B0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logrando </w:t>
      </w:r>
      <w:r w:rsidR="00994C25">
        <w:rPr>
          <w:rFonts w:ascii="Helvetica Neue" w:eastAsia="Helvetica Neue" w:hAnsi="Helvetica Neue" w:cs="Helvetica Neue"/>
          <w:sz w:val="22"/>
          <w:szCs w:val="22"/>
          <w:lang w:val="es-ES"/>
        </w:rPr>
        <w:t>que los visitantes experimenten el trabajo tal y como la artista lo concibió.</w:t>
      </w:r>
    </w:p>
    <w:p w14:paraId="6DB20949" w14:textId="77777777" w:rsidR="00994C25" w:rsidRDefault="00994C25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n-US"/>
        </w:rPr>
      </w:pPr>
    </w:p>
    <w:p w14:paraId="37F58095" w14:textId="547C51CF" w:rsidR="00A61FD7" w:rsidRPr="008A5572" w:rsidRDefault="008A5572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  <w:r w:rsidRPr="008A5572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Refiriéndose a su </w:t>
      </w:r>
      <w:r w:rsidR="007E3650">
        <w:rPr>
          <w:rFonts w:ascii="Helvetica Neue" w:eastAsia="Helvetica Neue" w:hAnsi="Helvetica Neue" w:cs="Helvetica Neue"/>
          <w:sz w:val="22"/>
          <w:szCs w:val="22"/>
          <w:lang w:val="es-ES"/>
        </w:rPr>
        <w:t>a</w:t>
      </w:r>
      <w:r w:rsidRPr="008A5572">
        <w:rPr>
          <w:rFonts w:ascii="Helvetica Neue" w:eastAsia="Helvetica Neue" w:hAnsi="Helvetica Neue" w:cs="Helvetica Neue"/>
          <w:sz w:val="22"/>
          <w:szCs w:val="22"/>
          <w:lang w:val="es-ES"/>
        </w:rPr>
        <w:t>ntigua relación con Genelec y</w:t>
      </w:r>
      <w:r w:rsidR="00DE10B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DD6B5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la relevancia del sonido dentro de </w:t>
      </w:r>
      <w:proofErr w:type="spellStart"/>
      <w:r w:rsidR="00DD6B57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Echolalia</w:t>
      </w:r>
      <w:proofErr w:type="spellEnd"/>
      <w:r w:rsidR="00DD6B57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, </w:t>
      </w:r>
      <w:r w:rsidR="00DD6B57">
        <w:rPr>
          <w:rFonts w:ascii="Helvetica Neue" w:eastAsia="Helvetica Neue" w:hAnsi="Helvetica Neue" w:cs="Helvetica Neue"/>
          <w:sz w:val="22"/>
          <w:szCs w:val="22"/>
          <w:lang w:val="es-ES"/>
        </w:rPr>
        <w:t>Björk comentó</w:t>
      </w:r>
      <w:r w:rsidR="605A9563" w:rsidRPr="008A5572">
        <w:rPr>
          <w:rFonts w:ascii="Helvetica Neue" w:eastAsia="Helvetica Neue" w:hAnsi="Helvetica Neue" w:cs="Helvetica Neue"/>
          <w:sz w:val="22"/>
          <w:szCs w:val="22"/>
          <w:lang w:val="es-ES"/>
        </w:rPr>
        <w:t>:</w:t>
      </w:r>
    </w:p>
    <w:p w14:paraId="55D3BAAF" w14:textId="1010967F" w:rsidR="70A1DFE7" w:rsidRPr="008A5572" w:rsidRDefault="70A1DFE7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2D196DB5" w14:textId="30E01FF6" w:rsidR="19C04E9E" w:rsidRPr="00082B15" w:rsidRDefault="65807DB1" w:rsidP="316387F3">
      <w:pPr>
        <w:shd w:val="clear" w:color="auto" w:fill="FFFFFF" w:themeFill="background1"/>
        <w:jc w:val="center"/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</w:pPr>
      <w:r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>“</w:t>
      </w:r>
      <w:r w:rsidR="67C3737B" w:rsidRPr="316387F3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He usado Genelec por más de 20 años… ligan todo como la nata.</w:t>
      </w:r>
      <w:r w:rsidR="29ECA3C0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 La </w:t>
      </w:r>
      <w:r w:rsidR="6191DD13" w:rsidRPr="316387F3">
        <w:rPr>
          <w:rFonts w:ascii="Helvetica Neue" w:eastAsia="Helvetica Neue" w:hAnsi="Helvetica Neue" w:cs="Helvetica Neue"/>
          <w:sz w:val="22"/>
          <w:szCs w:val="22"/>
          <w:lang w:val="es-ES"/>
        </w:rPr>
        <w:t>exposición</w:t>
      </w:r>
      <w:r w:rsidR="6191DD13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 </w:t>
      </w:r>
      <w:r w:rsidR="29ECA3C0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tiene una instalación de </w:t>
      </w:r>
      <w:r w:rsidR="7C391D77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monitores </w:t>
      </w:r>
      <w:r w:rsidR="0B53AB97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>y regrabamos a cada uno de los artistas por separado para ‘Sorrowful</w:t>
      </w:r>
      <w:r w:rsidR="0480F3E9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 Soil’</w:t>
      </w:r>
      <w:r w:rsidR="31063D6F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. </w:t>
      </w:r>
      <w:r w:rsidR="1262862A" w:rsidRPr="316387F3">
        <w:rPr>
          <w:rFonts w:ascii="Helvetica Neue" w:eastAsia="Helvetica Neue" w:hAnsi="Helvetica Neue" w:cs="Helvetica Neue"/>
          <w:i/>
          <w:iCs/>
          <w:color w:val="212121"/>
          <w:sz w:val="22"/>
          <w:szCs w:val="22"/>
          <w:lang w:val="es-ES"/>
        </w:rPr>
        <w:t xml:space="preserve">" </w:t>
      </w:r>
    </w:p>
    <w:p w14:paraId="77C6B777" w14:textId="0C6DD94F" w:rsidR="70A1DFE7" w:rsidRDefault="70A1DFE7" w:rsidP="1E9D0867">
      <w:pPr>
        <w:jc w:val="center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6111C2F5" w14:textId="77777777" w:rsidR="00387DF4" w:rsidRPr="00082B15" w:rsidRDefault="00387DF4" w:rsidP="1E9D0867">
      <w:pPr>
        <w:jc w:val="center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3E66BE4E" w14:textId="5C46CCA1" w:rsidR="46B73163" w:rsidRPr="0078598C" w:rsidRDefault="00B17864" w:rsidP="2156C082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</w:pPr>
      <w:r w:rsidRPr="00B17864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>El ingeniero de grabación</w:t>
      </w:r>
      <w:r w:rsidR="00BF651F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 y director musical</w:t>
      </w:r>
      <w:r w:rsidR="00706C7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="00706C7C" w:rsidRPr="00706C7C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Echolalia</w:t>
      </w:r>
      <w:proofErr w:type="spellEnd"/>
      <w:r w:rsidRPr="00B17864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 n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ominado al </w:t>
      </w:r>
      <w:r w:rsidR="00BF651F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>Grammy</w:t>
      </w:r>
      <w:r w:rsidR="00706C7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, Bergur </w:t>
      </w:r>
      <w:r w:rsidR="0078598C" w:rsidRPr="0078598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>Þórisson</w:t>
      </w:r>
      <w:r w:rsidR="0078598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 xml:space="preserve"> </w:t>
      </w:r>
      <w:r w:rsidR="00617CAF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>compartió</w:t>
      </w:r>
      <w:r w:rsidR="0078598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  <w:t>:</w:t>
      </w:r>
    </w:p>
    <w:p w14:paraId="4B5D9DA4" w14:textId="215EEBD1" w:rsidR="4C88FC5D" w:rsidRPr="00B17864" w:rsidRDefault="4C88FC5D" w:rsidP="0489CA3C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</w:pPr>
    </w:p>
    <w:p w14:paraId="4528E25D" w14:textId="07901F6F" w:rsidR="46B73163" w:rsidRPr="00A63E61" w:rsidRDefault="46B73163" w:rsidP="2156C082">
      <w:pPr>
        <w:jc w:val="center"/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</w:pPr>
      <w:r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lastRenderedPageBreak/>
        <w:t>“</w:t>
      </w:r>
      <w:r w:rsidR="00A63E61"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 xml:space="preserve">Comenzamos a crear esta </w:t>
      </w:r>
      <w:r w:rsidR="008E49C5">
        <w:rPr>
          <w:rFonts w:ascii="Helvetica Neue" w:eastAsia="Helvetica Neue" w:hAnsi="Helvetica Neue" w:cs="Helvetica Neue"/>
          <w:sz w:val="22"/>
          <w:szCs w:val="22"/>
          <w:lang w:val="es-ES"/>
        </w:rPr>
        <w:t>exposición</w:t>
      </w:r>
      <w:r w:rsidR="008E49C5"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 xml:space="preserve"> </w:t>
      </w:r>
      <w:r w:rsidR="00A63E61"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 xml:space="preserve">con el </w:t>
      </w:r>
      <w:r w:rsidR="00D70378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s</w:t>
      </w:r>
      <w:r w:rsidR="00A63E61"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onido siempre por de</w:t>
      </w:r>
      <w:r w:rsid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lante. Queríamos que sonase increíble</w:t>
      </w:r>
      <w:r w:rsidR="0079126B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… llevamos trabajando con Genelec mucho tiempo.</w:t>
      </w:r>
      <w:r w:rsidR="00B70FCC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 xml:space="preserve"> Sabemos que </w:t>
      </w:r>
      <w:r w:rsidR="002403EC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ofrecen el sonido que nos gusta y el sonido que buscamos.</w:t>
      </w:r>
      <w:r w:rsidR="00617CAF" w:rsidRPr="00A63E61">
        <w:rPr>
          <w:rFonts w:ascii="Helvetica Neue" w:eastAsia="Helvetica Neue" w:hAnsi="Helvetica Neue" w:cs="Helvetica Neue"/>
          <w:i/>
          <w:iCs/>
          <w:color w:val="000000" w:themeColor="text1"/>
          <w:sz w:val="22"/>
          <w:szCs w:val="22"/>
          <w:lang w:val="es-ES"/>
        </w:rPr>
        <w:t>”</w:t>
      </w:r>
    </w:p>
    <w:p w14:paraId="12FEA734" w14:textId="4CE1448B" w:rsidR="4C88FC5D" w:rsidRPr="00A63E61" w:rsidRDefault="4C88FC5D" w:rsidP="2156C082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s-ES"/>
        </w:rPr>
      </w:pPr>
    </w:p>
    <w:p w14:paraId="54C36E04" w14:textId="1D0CA590" w:rsidR="009220BD" w:rsidRPr="00FF20E0" w:rsidRDefault="002403EC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  <w:r w:rsidRPr="00FF20E0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Genelec ha </w:t>
      </w:r>
      <w:r w:rsidR="00BB7F20">
        <w:rPr>
          <w:rFonts w:ascii="Helvetica Neue" w:eastAsia="Helvetica Neue" w:hAnsi="Helvetica Neue" w:cs="Helvetica Neue"/>
          <w:sz w:val="22"/>
          <w:szCs w:val="22"/>
          <w:lang w:val="es-ES"/>
        </w:rPr>
        <w:t>respaldado</w:t>
      </w:r>
      <w:r w:rsidR="0083022F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durante mucho tiempo el desarrollo de audio espacial en </w:t>
      </w:r>
      <w:r w:rsidR="00905AA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el arte y los espacios culturales, ideando sistemas de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monitores </w:t>
      </w:r>
      <w:r w:rsidR="00905AAD">
        <w:rPr>
          <w:rFonts w:ascii="Helvetica Neue" w:eastAsia="Helvetica Neue" w:hAnsi="Helvetica Neue" w:cs="Helvetica Neue"/>
          <w:sz w:val="22"/>
          <w:szCs w:val="22"/>
          <w:lang w:val="es-ES"/>
        </w:rPr>
        <w:t>que</w:t>
      </w:r>
      <w:r w:rsidR="00231A8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7B7F38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contribuyan a </w:t>
      </w:r>
      <w:r w:rsidR="00A45D9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instalaciones en espacios </w:t>
      </w:r>
      <w:r w:rsidR="007B7F38">
        <w:rPr>
          <w:rFonts w:ascii="Helvetica Neue" w:eastAsia="Helvetica Neue" w:hAnsi="Helvetica Neue" w:cs="Helvetica Neue"/>
          <w:sz w:val="22"/>
          <w:szCs w:val="22"/>
          <w:lang w:val="es-ES"/>
        </w:rPr>
        <w:t>inmersivos</w:t>
      </w:r>
      <w:r w:rsidR="00A45D9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. Esta colaboración refleja </w:t>
      </w:r>
      <w:r w:rsidR="002F592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el interés </w:t>
      </w:r>
      <w:r w:rsidR="003C277C">
        <w:rPr>
          <w:rFonts w:ascii="Helvetica Neue" w:eastAsia="Helvetica Neue" w:hAnsi="Helvetica Neue" w:cs="Helvetica Neue"/>
          <w:sz w:val="22"/>
          <w:szCs w:val="22"/>
          <w:lang w:val="es-ES"/>
        </w:rPr>
        <w:t>actual</w:t>
      </w:r>
      <w:r w:rsidR="00B64DE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de Genelec</w:t>
      </w:r>
      <w:r w:rsidR="003C277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en apoyar el trabajo creativo donde el sonido</w:t>
      </w:r>
      <w:r w:rsidR="009B22AB">
        <w:rPr>
          <w:rFonts w:ascii="Helvetica Neue" w:eastAsia="Helvetica Neue" w:hAnsi="Helvetica Neue" w:cs="Helvetica Neue"/>
          <w:sz w:val="22"/>
          <w:szCs w:val="22"/>
          <w:lang w:val="es-ES"/>
        </w:rPr>
        <w:t>,</w:t>
      </w:r>
      <w:r w:rsidR="003C277C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el espacio y la expresión artística</w:t>
      </w:r>
      <w:r w:rsidR="00F0530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se combinan de formas significativas</w:t>
      </w:r>
      <w:r w:rsidR="008354A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. Los </w:t>
      </w:r>
      <w:r w:rsidR="00EA6AE3">
        <w:rPr>
          <w:rFonts w:ascii="Helvetica Neue" w:eastAsia="Helvetica Neue" w:hAnsi="Helvetica Neue" w:cs="Helvetica Neue"/>
          <w:sz w:val="22"/>
          <w:szCs w:val="22"/>
          <w:lang w:val="es-ES"/>
        </w:rPr>
        <w:t>treinta</w:t>
      </w:r>
      <w:r w:rsidR="008354A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>monitores</w:t>
      </w:r>
      <w:r w:rsidR="008354A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>repartidos</w:t>
      </w:r>
      <w:r w:rsidR="008354A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en las tres instalaciones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>constan de</w:t>
      </w:r>
      <w:r w:rsidR="00B64DE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sistemas SAM </w:t>
      </w:r>
      <w:r w:rsidR="00A210E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de </w:t>
      </w:r>
      <w:proofErr w:type="spellStart"/>
      <w:r w:rsidR="00A210E6">
        <w:rPr>
          <w:rFonts w:ascii="Helvetica Neue" w:eastAsia="Helvetica Neue" w:hAnsi="Helvetica Neue" w:cs="Helvetica Neue"/>
          <w:sz w:val="22"/>
          <w:szCs w:val="22"/>
          <w:lang w:val="es-ES"/>
        </w:rPr>
        <w:t>Genelec</w:t>
      </w:r>
      <w:proofErr w:type="spellEnd"/>
      <w:r w:rsidR="00B64DE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hyperlink r:id="rId9">
        <w:r w:rsidR="00E241E4" w:rsidRPr="0030647B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8341</w:t>
        </w:r>
      </w:hyperlink>
      <w:r w:rsidR="00B64DE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</w:t>
      </w:r>
      <w:hyperlink r:id="rId10">
        <w:r w:rsidR="00EB1B46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8351</w:t>
        </w:r>
      </w:hyperlink>
      <w:r w:rsidR="00B64DE5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y </w:t>
      </w:r>
      <w:hyperlink r:id="rId11">
        <w:r w:rsidR="000F4525" w:rsidRPr="00712214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8361</w:t>
        </w:r>
      </w:hyperlink>
      <w:r w:rsidR="0083707F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acompañados por </w:t>
      </w:r>
      <w:r w:rsidR="00EE6709">
        <w:rPr>
          <w:rFonts w:ascii="Helvetica Neue" w:eastAsia="Helvetica Neue" w:hAnsi="Helvetica Neue" w:cs="Helvetica Neue"/>
          <w:sz w:val="22"/>
          <w:szCs w:val="22"/>
          <w:lang w:val="es-ES"/>
        </w:rPr>
        <w:t>subwoofers</w:t>
      </w:r>
      <w:r w:rsidR="0083707F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también </w:t>
      </w:r>
      <w:r w:rsidR="00A210E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SAM </w:t>
      </w:r>
      <w:hyperlink r:id="rId12">
        <w:r w:rsidR="00712214" w:rsidRPr="004A6917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7370</w:t>
        </w:r>
      </w:hyperlink>
      <w:r w:rsidR="00712214" w:rsidRPr="004A691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A210E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y </w:t>
      </w:r>
      <w:hyperlink r:id="rId13">
        <w:r w:rsidR="004A6917" w:rsidRPr="00F82B52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7380</w:t>
        </w:r>
      </w:hyperlink>
      <w:r w:rsidR="004A6917" w:rsidRPr="00F82B52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BC041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y la </w:t>
      </w:r>
      <w:r w:rsidR="0037515D">
        <w:rPr>
          <w:rFonts w:ascii="Helvetica Neue" w:eastAsia="Helvetica Neue" w:hAnsi="Helvetica Neue" w:cs="Helvetica Neue"/>
          <w:sz w:val="22"/>
          <w:szCs w:val="22"/>
          <w:lang w:val="es-ES"/>
        </w:rPr>
        <w:t>serie</w:t>
      </w:r>
      <w:r w:rsidR="00CD61F7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</w:t>
      </w:r>
      <w:r w:rsidR="00BC041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Smart IP </w:t>
      </w:r>
      <w:hyperlink r:id="rId14">
        <w:r w:rsidR="00F82B52" w:rsidRPr="00F82B52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"/>
          </w:rPr>
          <w:t>4430</w:t>
        </w:r>
      </w:hyperlink>
      <w:r w:rsidR="00BC041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asegurando una reproducción flexible y </w:t>
      </w:r>
      <w:r w:rsidR="00047DA2">
        <w:rPr>
          <w:rFonts w:ascii="Helvetica Neue" w:eastAsia="Helvetica Neue" w:hAnsi="Helvetica Neue" w:cs="Helvetica Neue"/>
          <w:sz w:val="22"/>
          <w:szCs w:val="22"/>
          <w:lang w:val="es-ES"/>
        </w:rPr>
        <w:t>precisa</w:t>
      </w:r>
      <w:r w:rsidR="00BC041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 a lo largo de los diferentes </w:t>
      </w:r>
      <w:r w:rsidR="00B25656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ecosistemas espaciales. Como una exposición itinerante, la instalación </w:t>
      </w:r>
      <w:r w:rsidR="0034271A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estará sonorizada con sistemas Genelec a lo largo de todas las ubicaciones, asegurando un entorno de escucha constante </w:t>
      </w:r>
      <w:r w:rsidR="00C8261D">
        <w:rPr>
          <w:rFonts w:ascii="Helvetica Neue" w:eastAsia="Helvetica Neue" w:hAnsi="Helvetica Neue" w:cs="Helvetica Neue"/>
          <w:sz w:val="22"/>
          <w:szCs w:val="22"/>
          <w:lang w:val="es-ES"/>
        </w:rPr>
        <w:t>en cada punto de la</w:t>
      </w:r>
      <w:r w:rsidR="00EE6709">
        <w:rPr>
          <w:rFonts w:ascii="Helvetica Neue" w:eastAsia="Helvetica Neue" w:hAnsi="Helvetica Neue" w:cs="Helvetica Neue"/>
          <w:sz w:val="22"/>
          <w:szCs w:val="22"/>
          <w:lang w:val="es-ES"/>
        </w:rPr>
        <w:t>s instalaciones.</w:t>
      </w:r>
    </w:p>
    <w:p w14:paraId="05A7EA98" w14:textId="77777777" w:rsidR="002403EC" w:rsidRPr="00FF20E0" w:rsidRDefault="002403EC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59E1FBA4" w14:textId="4348F6AE" w:rsidR="00255F8F" w:rsidRPr="00E64E34" w:rsidRDefault="00E64E34" w:rsidP="0489CA3C">
      <w:pPr>
        <w:jc w:val="both"/>
        <w:rPr>
          <w:rFonts w:ascii="Helvetica Neue" w:eastAsia="Helvetica Neue" w:hAnsi="Helvetica Neue" w:cs="Helvetica Neue"/>
          <w:sz w:val="22"/>
          <w:szCs w:val="22"/>
          <w:lang w:val="es-ES"/>
        </w:rPr>
      </w:pPr>
      <w:r w:rsidRPr="00E64E34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La exhibición se presenta </w:t>
      </w:r>
      <w:r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junto con </w:t>
      </w:r>
      <w:r w:rsidRPr="00752904">
        <w:rPr>
          <w:rFonts w:ascii="Helvetica Neue" w:eastAsia="Helvetica Neue" w:hAnsi="Helvetica Neue" w:cs="Helvetica Neue"/>
          <w:sz w:val="22"/>
          <w:szCs w:val="22"/>
          <w:lang w:val="es-ES"/>
        </w:rPr>
        <w:t>«</w:t>
      </w:r>
      <w:proofErr w:type="spellStart"/>
      <w:r w:rsidR="008E4171">
        <w:fldChar w:fldCharType="begin"/>
      </w:r>
      <w:r w:rsidR="008E4171">
        <w:instrText>HYPERLINK "https://www.listasafn.is/en/art/exhibitions/james-merry-metamorphlings/" \h</w:instrText>
      </w:r>
      <w:r w:rsidR="008E4171">
        <w:fldChar w:fldCharType="separate"/>
      </w:r>
      <w:r w:rsidR="008E4171" w:rsidRPr="008E4171">
        <w:rPr>
          <w:rStyle w:val="Hyperlink"/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Metamorphlings</w:t>
      </w:r>
      <w:proofErr w:type="spellEnd"/>
      <w:r w:rsidR="008E4171">
        <w:fldChar w:fldCharType="end"/>
      </w:r>
      <w:r w:rsidRPr="009F6036">
        <w:rPr>
          <w:rFonts w:ascii="Helvetica Neue" w:eastAsia="Helvetica Neue" w:hAnsi="Helvetica Neue" w:cs="Helvetica Neue"/>
          <w:sz w:val="22"/>
          <w:szCs w:val="22"/>
          <w:lang w:val="es-ES"/>
        </w:rPr>
        <w:t>»</w:t>
      </w:r>
      <w:r w:rsidR="008E4171">
        <w:rPr>
          <w:rFonts w:ascii="Helvetica Neue" w:eastAsia="Helvetica Neue" w:hAnsi="Helvetica Neue" w:cs="Helvetica Neue"/>
          <w:sz w:val="22"/>
          <w:szCs w:val="22"/>
          <w:lang w:val="es-ES"/>
        </w:rPr>
        <w:t xml:space="preserve">, una exposición creada por James Merry, un antiguo colaborador de Björk, en la Galería 4 </w:t>
      </w:r>
      <w:r w:rsidR="008C7564">
        <w:rPr>
          <w:rFonts w:ascii="Helvetica Neue" w:eastAsia="Helvetica Neue" w:hAnsi="Helvetica Neue" w:cs="Helvetica Neue"/>
          <w:sz w:val="22"/>
          <w:szCs w:val="22"/>
          <w:lang w:val="es-ES"/>
        </w:rPr>
        <w:t>de la Galería Nacional de Islandia</w:t>
      </w:r>
    </w:p>
    <w:p w14:paraId="5EA738F0" w14:textId="48724A70" w:rsidR="00FB6609" w:rsidRPr="00E64E34" w:rsidRDefault="00FB6609" w:rsidP="0489CA3C">
      <w:pPr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</w:pPr>
    </w:p>
    <w:p w14:paraId="5D4D7111" w14:textId="24EA8814" w:rsidR="00EF0B55" w:rsidRPr="00DC3DD9" w:rsidRDefault="00EF0B55" w:rsidP="0489CA3C">
      <w:pPr>
        <w:jc w:val="center"/>
        <w:rPr>
          <w:rFonts w:ascii="Helvetica Neue" w:eastAsia="Helvetica Neue" w:hAnsi="Helvetica Neue" w:cs="Helvetica Neue"/>
          <w:i/>
          <w:iCs/>
          <w:sz w:val="22"/>
          <w:szCs w:val="22"/>
        </w:rPr>
      </w:pPr>
      <w:r w:rsidRPr="0489CA3C">
        <w:rPr>
          <w:rFonts w:ascii="Helvetica Neue" w:eastAsia="Helvetica Neue" w:hAnsi="Helvetica Neue" w:cs="Helvetica Neue"/>
          <w:i/>
          <w:iCs/>
          <w:sz w:val="22"/>
          <w:szCs w:val="22"/>
        </w:rPr>
        <w:t>***</w:t>
      </w:r>
      <w:r w:rsidR="00387DF4">
        <w:rPr>
          <w:rFonts w:ascii="Helvetica Neue" w:eastAsia="Helvetica Neue" w:hAnsi="Helvetica Neue" w:cs="Helvetica Neue"/>
          <w:i/>
          <w:iCs/>
          <w:sz w:val="22"/>
          <w:szCs w:val="22"/>
        </w:rPr>
        <w:t>FINAL</w:t>
      </w:r>
      <w:r w:rsidRPr="0489CA3C">
        <w:rPr>
          <w:rFonts w:ascii="Helvetica Neue" w:eastAsia="Helvetica Neue" w:hAnsi="Helvetica Neue" w:cs="Helvetica Neue"/>
          <w:i/>
          <w:iCs/>
          <w:sz w:val="22"/>
          <w:szCs w:val="22"/>
        </w:rPr>
        <w:t>***</w:t>
      </w:r>
    </w:p>
    <w:p w14:paraId="7DC71905" w14:textId="77777777" w:rsidR="00F31DCF" w:rsidRPr="00880E38" w:rsidRDefault="00F31DCF" w:rsidP="0489CA3C">
      <w:pPr>
        <w:rPr>
          <w:rFonts w:ascii="Helvetica Neue" w:eastAsia="Helvetica Neue" w:hAnsi="Helvetica Neue" w:cs="Helvetica Neue"/>
          <w:b/>
          <w:bCs/>
          <w:i/>
          <w:iCs/>
          <w:sz w:val="22"/>
          <w:szCs w:val="22"/>
        </w:rPr>
      </w:pPr>
    </w:p>
    <w:p w14:paraId="5A17DFF5" w14:textId="6072F3F6" w:rsidR="00F31DCF" w:rsidRPr="00880E38" w:rsidRDefault="008C7564" w:rsidP="0489CA3C">
      <w:pPr>
        <w:rPr>
          <w:rFonts w:ascii="Helvetica Neue" w:eastAsia="Helvetica Neue" w:hAnsi="Helvetica Neue" w:cs="Helvetica Neue"/>
          <w:i/>
          <w:iCs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bCs/>
          <w:i/>
          <w:iCs/>
          <w:sz w:val="22"/>
          <w:szCs w:val="22"/>
        </w:rPr>
        <w:t>Sobre</w:t>
      </w:r>
      <w:proofErr w:type="spellEnd"/>
      <w:r w:rsidR="00F31DCF" w:rsidRPr="0489CA3C">
        <w:rPr>
          <w:rFonts w:ascii="Helvetica Neue" w:eastAsia="Helvetica Neue" w:hAnsi="Helvetica Neue" w:cs="Helvetica Neue"/>
          <w:b/>
          <w:bCs/>
          <w:i/>
          <w:iCs/>
          <w:sz w:val="22"/>
          <w:szCs w:val="22"/>
        </w:rPr>
        <w:t xml:space="preserve"> </w:t>
      </w:r>
      <w:proofErr w:type="spellStart"/>
      <w:r w:rsidR="00F31DCF" w:rsidRPr="0489CA3C">
        <w:rPr>
          <w:rFonts w:ascii="Helvetica Neue" w:eastAsia="Helvetica Neue" w:hAnsi="Helvetica Neue" w:cs="Helvetica Neue"/>
          <w:b/>
          <w:bCs/>
          <w:i/>
          <w:iCs/>
          <w:sz w:val="22"/>
          <w:szCs w:val="22"/>
        </w:rPr>
        <w:t>Genelec</w:t>
      </w:r>
      <w:proofErr w:type="spellEnd"/>
      <w:r w:rsidR="00F31DCF" w:rsidRPr="0489CA3C">
        <w:rPr>
          <w:rFonts w:ascii="Helvetica Neue" w:eastAsia="Helvetica Neue" w:hAnsi="Helvetica Neue" w:cs="Helvetica Neue"/>
          <w:i/>
          <w:iCs/>
          <w:sz w:val="22"/>
          <w:szCs w:val="22"/>
        </w:rPr>
        <w:t xml:space="preserve"> </w:t>
      </w:r>
    </w:p>
    <w:p w14:paraId="60F79FAE" w14:textId="77777777" w:rsidR="00F31DCF" w:rsidRPr="00880E38" w:rsidRDefault="00F31DCF" w:rsidP="0489CA3C">
      <w:pPr>
        <w:rPr>
          <w:rFonts w:ascii="Helvetica Neue" w:eastAsia="Helvetica Neue" w:hAnsi="Helvetica Neue" w:cs="Helvetica Neue"/>
          <w:sz w:val="22"/>
          <w:szCs w:val="22"/>
        </w:rPr>
      </w:pPr>
    </w:p>
    <w:p w14:paraId="16B5C2B6" w14:textId="7664D5BA" w:rsidR="00F31DCF" w:rsidRPr="005902F9" w:rsidRDefault="008C7564" w:rsidP="0489CA3C">
      <w:pPr>
        <w:spacing w:after="240"/>
        <w:jc w:val="both"/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</w:pPr>
      <w:r w:rsidRPr="005902F9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Fundada en 1978, Genelec es el líder global en el diseño y</w:t>
      </w:r>
      <w:r w:rsidR="005902F9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producción de sistemas de </w:t>
      </w:r>
      <w:r w:rsidR="0037515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monitoreo</w:t>
      </w:r>
      <w:r w:rsidR="005902F9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activo para estudios profesionales, instalaciones audiovisuales y</w:t>
      </w:r>
      <w:r w:rsidR="00100B1C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aplicaciones residenciales. Con un compromiso sin igual en la investigación y el desarrollo, tod</w:t>
      </w:r>
      <w:r w:rsidR="00A57FC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as las soluciones de Genelec ofrecen reproducción de audio fidedigna, una resistencia excepcional y la capacidad de adaptarse al entorno acústico </w:t>
      </w:r>
      <w:r w:rsidR="0037515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en el que se instalan</w:t>
      </w:r>
      <w:r w:rsidR="00A57FC5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. </w:t>
      </w:r>
      <w:r w:rsidR="00446A3F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Producidos de forma sostenible en </w:t>
      </w:r>
      <w:r w:rsidR="008E0268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Ii</w:t>
      </w:r>
      <w:r w:rsidR="000E19B7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salmi</w:t>
      </w:r>
      <w:r w:rsidR="00446A3F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, Finlandia, la tecnología de Genelec representa u</w:t>
      </w:r>
      <w:r w:rsidR="00C51600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na inversión </w:t>
      </w:r>
      <w:r w:rsidR="0037515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segura</w:t>
      </w:r>
      <w:r w:rsidR="00A63EB6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r w:rsidR="00C51600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a</w:t>
      </w:r>
      <w:r w:rsidR="00A63EB6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largo plazo</w:t>
      </w:r>
      <w:r w:rsidR="00C51600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r w:rsidR="0037515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para</w:t>
      </w:r>
      <w:r w:rsidR="00E11587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</w:t>
      </w:r>
      <w:r w:rsidR="00C51600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la reproducción</w:t>
      </w:r>
      <w:r w:rsidR="0037515D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excepcional</w:t>
      </w:r>
      <w:r w:rsidR="00C51600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 xml:space="preserve"> de audio</w:t>
      </w:r>
      <w:r w:rsidR="00F31DCF" w:rsidRPr="005902F9"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  <w:t>.</w:t>
      </w:r>
    </w:p>
    <w:p w14:paraId="1DA993C2" w14:textId="594B4098" w:rsidR="00717FD2" w:rsidRPr="00367AA1" w:rsidRDefault="00367AA1" w:rsidP="0489CA3C">
      <w:pPr>
        <w:spacing w:after="240"/>
        <w:jc w:val="both"/>
        <w:rPr>
          <w:rFonts w:ascii="Helvetica Neue" w:eastAsia="Helvetica Neue" w:hAnsi="Helvetica Neue" w:cs="Helvetica Neue"/>
          <w:i/>
          <w:iCs/>
          <w:sz w:val="22"/>
          <w:szCs w:val="22"/>
          <w:lang w:val="es-ES"/>
        </w:rPr>
      </w:pPr>
      <w:r w:rsidRPr="00367AA1">
        <w:rPr>
          <w:rStyle w:val="normaltextrun"/>
          <w:rFonts w:ascii="Helvetica Neue" w:eastAsia="Helvetica Neue" w:hAnsi="Helvetica Neue" w:cs="Helvetica Neue"/>
          <w:i/>
          <w:iCs/>
          <w:color w:val="000000"/>
          <w:sz w:val="22"/>
          <w:szCs w:val="22"/>
          <w:shd w:val="clear" w:color="auto" w:fill="FFFFFF"/>
          <w:lang w:val="es-ES"/>
        </w:rPr>
        <w:t>Para más in</w:t>
      </w:r>
      <w:r>
        <w:rPr>
          <w:rStyle w:val="normaltextrun"/>
          <w:rFonts w:ascii="Helvetica Neue" w:eastAsia="Helvetica Neue" w:hAnsi="Helvetica Neue" w:cs="Helvetica Neue"/>
          <w:i/>
          <w:iCs/>
          <w:color w:val="000000"/>
          <w:sz w:val="22"/>
          <w:szCs w:val="22"/>
          <w:shd w:val="clear" w:color="auto" w:fill="FFFFFF"/>
          <w:lang w:val="es-ES"/>
        </w:rPr>
        <w:t>formación, por favor visite</w:t>
      </w:r>
      <w:r w:rsidR="00717FD2" w:rsidRPr="00367AA1">
        <w:rPr>
          <w:rStyle w:val="normaltextrun"/>
          <w:rFonts w:ascii="Helvetica Neue" w:eastAsia="Helvetica Neue" w:hAnsi="Helvetica Neue" w:cs="Helvetica Neue"/>
          <w:i/>
          <w:iCs/>
          <w:color w:val="000000"/>
          <w:sz w:val="22"/>
          <w:szCs w:val="22"/>
          <w:shd w:val="clear" w:color="auto" w:fill="FFFFFF"/>
          <w:lang w:val="es-ES"/>
        </w:rPr>
        <w:t> </w:t>
      </w:r>
      <w:hyperlink r:id="rId15" w:history="1">
        <w:r w:rsidR="00187A24" w:rsidRPr="00367AA1">
          <w:rPr>
            <w:rStyle w:val="normaltextrun"/>
            <w:rFonts w:ascii="Helvetica Neue" w:eastAsia="Helvetica Neue" w:hAnsi="Helvetica Neue" w:cs="Helvetica Neue"/>
            <w:i/>
            <w:iCs/>
            <w:color w:val="0000FF"/>
            <w:sz w:val="22"/>
            <w:szCs w:val="22"/>
            <w:u w:val="single"/>
            <w:shd w:val="clear" w:color="auto" w:fill="FFFFFF"/>
            <w:lang w:val="es-ES"/>
          </w:rPr>
          <w:t>www.genelec.com</w:t>
        </w:r>
      </w:hyperlink>
    </w:p>
    <w:p w14:paraId="55FB7431" w14:textId="77777777" w:rsidR="00F31DCF" w:rsidRPr="00367AA1" w:rsidRDefault="00F31DCF" w:rsidP="0489CA3C">
      <w:pPr>
        <w:rPr>
          <w:rFonts w:ascii="Helvetica Neue" w:eastAsia="Helvetica Neue" w:hAnsi="Helvetica Neue" w:cs="Helvetica Neue"/>
          <w:sz w:val="22"/>
          <w:szCs w:val="22"/>
          <w:lang w:val="es-ES"/>
        </w:rPr>
      </w:pPr>
    </w:p>
    <w:p w14:paraId="2AA55EDC" w14:textId="6DAC9293" w:rsidR="00F31DCF" w:rsidRPr="00D55B21" w:rsidRDefault="00D55B21" w:rsidP="0489CA3C">
      <w:pPr>
        <w:rPr>
          <w:rFonts w:ascii="Helvetica Neue" w:eastAsia="Helvetica Neue" w:hAnsi="Helvetica Neue" w:cs="Helvetica Neue"/>
          <w:b/>
          <w:bCs/>
          <w:sz w:val="22"/>
          <w:szCs w:val="22"/>
          <w:highlight w:val="white"/>
          <w:lang w:val="es-ES"/>
        </w:rPr>
      </w:pPr>
      <w:r w:rsidRPr="00D55B21">
        <w:rPr>
          <w:rFonts w:ascii="Helvetica Neue" w:eastAsia="Helvetica Neue" w:hAnsi="Helvetica Neue" w:cs="Helvetica Neue"/>
          <w:b/>
          <w:bCs/>
          <w:sz w:val="22"/>
          <w:szCs w:val="22"/>
          <w:highlight w:val="white"/>
          <w:lang w:val="es-ES"/>
        </w:rPr>
        <w:t>Para información de prensa, contacte con</w:t>
      </w:r>
      <w:r w:rsidR="00F31DCF" w:rsidRPr="00D55B21">
        <w:rPr>
          <w:rFonts w:ascii="Helvetica Neue" w:eastAsia="Helvetica Neue" w:hAnsi="Helvetica Neue" w:cs="Helvetica Neue"/>
          <w:b/>
          <w:bCs/>
          <w:sz w:val="22"/>
          <w:szCs w:val="22"/>
          <w:highlight w:val="white"/>
          <w:lang w:val="es-ES"/>
        </w:rPr>
        <w:t>:</w:t>
      </w:r>
    </w:p>
    <w:p w14:paraId="2534D658" w14:textId="77777777" w:rsidR="00F31DCF" w:rsidRPr="00D55B21" w:rsidRDefault="00F31DCF" w:rsidP="0489CA3C">
      <w:pPr>
        <w:rPr>
          <w:rFonts w:ascii="Helvetica Neue" w:eastAsia="Helvetica Neue" w:hAnsi="Helvetica Neue" w:cs="Helvetica Neue"/>
          <w:b/>
          <w:bCs/>
          <w:sz w:val="22"/>
          <w:szCs w:val="22"/>
          <w:highlight w:val="white"/>
          <w:lang w:val="es-ES"/>
        </w:rPr>
      </w:pPr>
    </w:p>
    <w:p w14:paraId="0C8BB00E" w14:textId="775813D9" w:rsidR="00F31DCF" w:rsidRPr="0062327D" w:rsidRDefault="00B05867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</w:rPr>
      </w:pPr>
      <w:r w:rsidRPr="0489CA3C">
        <w:rPr>
          <w:rFonts w:ascii="Helvetica Neue" w:eastAsia="Helvetica Neue" w:hAnsi="Helvetica Neue" w:cs="Helvetica Neue"/>
          <w:sz w:val="22"/>
          <w:szCs w:val="22"/>
        </w:rPr>
        <w:t>Gaurav Narula</w:t>
      </w:r>
      <w:r w:rsidR="00F31DCF" w:rsidRPr="0489CA3C">
        <w:rPr>
          <w:rFonts w:ascii="Helvetica Neue" w:eastAsia="Helvetica Neue" w:hAnsi="Helvetica Neue" w:cs="Helvetica Neue"/>
          <w:sz w:val="22"/>
          <w:szCs w:val="22"/>
          <w:highlight w:val="white"/>
        </w:rPr>
        <w:t>, Genelec</w:t>
      </w:r>
    </w:p>
    <w:p w14:paraId="3801F681" w14:textId="402AD7D5" w:rsidR="00C339C4" w:rsidRPr="0062327D" w:rsidRDefault="00A10A3F" w:rsidP="001C17FC">
      <w:pPr>
        <w:spacing w:line="480" w:lineRule="auto"/>
        <w:rPr>
          <w:rFonts w:ascii="Helvetica Neue" w:eastAsia="Helvetica Neue" w:hAnsi="Helvetica Neue" w:cs="Helvetica Neue"/>
          <w:sz w:val="22"/>
          <w:szCs w:val="22"/>
        </w:rPr>
      </w:pPr>
      <w:r w:rsidRPr="0489CA3C">
        <w:rPr>
          <w:rFonts w:ascii="Helvetica Neue" w:eastAsia="Helvetica Neue" w:hAnsi="Helvetica Neue" w:cs="Helvetica Neue"/>
          <w:sz w:val="22"/>
          <w:szCs w:val="22"/>
        </w:rPr>
        <w:t xml:space="preserve">Email: </w:t>
      </w:r>
      <w:hyperlink r:id="rId16">
        <w:r w:rsidR="00B05867" w:rsidRPr="0489CA3C">
          <w:rPr>
            <w:rStyle w:val="Hyperlink"/>
            <w:rFonts w:ascii="Helvetica Neue" w:eastAsia="Helvetica Neue" w:hAnsi="Helvetica Neue" w:cs="Helvetica Neue"/>
            <w:sz w:val="22"/>
            <w:szCs w:val="22"/>
          </w:rPr>
          <w:t>gaurav.narula@genelec.com</w:t>
        </w:r>
      </w:hyperlink>
    </w:p>
    <w:p w14:paraId="0E4C0ECE" w14:textId="77777777" w:rsidR="00B05867" w:rsidRPr="00B05867" w:rsidRDefault="00B05867" w:rsidP="001C17FC">
      <w:pPr>
        <w:spacing w:line="480" w:lineRule="auto"/>
        <w:rPr>
          <w:rFonts w:ascii="Helvetica Neue" w:eastAsia="MS Mincho" w:hAnsi="Helvetica Neue" w:cs="Arial"/>
          <w:sz w:val="22"/>
          <w:szCs w:val="22"/>
        </w:rPr>
      </w:pPr>
    </w:p>
    <w:sectPr w:rsidR="00B05867" w:rsidRPr="00B05867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691889">
    <w:abstractNumId w:val="0"/>
  </w:num>
  <w:num w:numId="2" w16cid:durableId="212985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47DA2"/>
    <w:rsid w:val="00050A5B"/>
    <w:rsid w:val="00052EA8"/>
    <w:rsid w:val="00056961"/>
    <w:rsid w:val="0006036F"/>
    <w:rsid w:val="000717F5"/>
    <w:rsid w:val="000763D5"/>
    <w:rsid w:val="000823D6"/>
    <w:rsid w:val="00082B15"/>
    <w:rsid w:val="00095095"/>
    <w:rsid w:val="000A1144"/>
    <w:rsid w:val="000A22A5"/>
    <w:rsid w:val="000A31B0"/>
    <w:rsid w:val="000A524F"/>
    <w:rsid w:val="000A6775"/>
    <w:rsid w:val="000B6DBD"/>
    <w:rsid w:val="000C02A2"/>
    <w:rsid w:val="000C1894"/>
    <w:rsid w:val="000C6584"/>
    <w:rsid w:val="000D0159"/>
    <w:rsid w:val="000D1C87"/>
    <w:rsid w:val="000D555E"/>
    <w:rsid w:val="000D623A"/>
    <w:rsid w:val="000E13A9"/>
    <w:rsid w:val="000E19B7"/>
    <w:rsid w:val="000E1C0D"/>
    <w:rsid w:val="000E3A0D"/>
    <w:rsid w:val="000F4525"/>
    <w:rsid w:val="000F557B"/>
    <w:rsid w:val="00100B1C"/>
    <w:rsid w:val="00100B5A"/>
    <w:rsid w:val="0010148F"/>
    <w:rsid w:val="00101A0E"/>
    <w:rsid w:val="00107244"/>
    <w:rsid w:val="001072F4"/>
    <w:rsid w:val="00123DAB"/>
    <w:rsid w:val="001336D4"/>
    <w:rsid w:val="00155B72"/>
    <w:rsid w:val="00161444"/>
    <w:rsid w:val="001655E0"/>
    <w:rsid w:val="0016636C"/>
    <w:rsid w:val="00176528"/>
    <w:rsid w:val="00182616"/>
    <w:rsid w:val="00187A24"/>
    <w:rsid w:val="0019009D"/>
    <w:rsid w:val="001A7031"/>
    <w:rsid w:val="001B13F8"/>
    <w:rsid w:val="001B22EE"/>
    <w:rsid w:val="001C17FC"/>
    <w:rsid w:val="001C18AF"/>
    <w:rsid w:val="001D1E04"/>
    <w:rsid w:val="001D2825"/>
    <w:rsid w:val="001D46AA"/>
    <w:rsid w:val="001E7524"/>
    <w:rsid w:val="001F1773"/>
    <w:rsid w:val="001F274C"/>
    <w:rsid w:val="00200192"/>
    <w:rsid w:val="00200AC2"/>
    <w:rsid w:val="002231C6"/>
    <w:rsid w:val="00231A8D"/>
    <w:rsid w:val="00237063"/>
    <w:rsid w:val="002403EC"/>
    <w:rsid w:val="002558EE"/>
    <w:rsid w:val="00255F8F"/>
    <w:rsid w:val="00257645"/>
    <w:rsid w:val="00265C50"/>
    <w:rsid w:val="002673AA"/>
    <w:rsid w:val="002803B9"/>
    <w:rsid w:val="00285C86"/>
    <w:rsid w:val="0029259F"/>
    <w:rsid w:val="00294835"/>
    <w:rsid w:val="002A176D"/>
    <w:rsid w:val="002A59C8"/>
    <w:rsid w:val="002A6334"/>
    <w:rsid w:val="002B4481"/>
    <w:rsid w:val="002B77AA"/>
    <w:rsid w:val="002C6F22"/>
    <w:rsid w:val="002D752C"/>
    <w:rsid w:val="002F2C37"/>
    <w:rsid w:val="002F592C"/>
    <w:rsid w:val="0030647B"/>
    <w:rsid w:val="003138FB"/>
    <w:rsid w:val="00327EBB"/>
    <w:rsid w:val="0033387B"/>
    <w:rsid w:val="0034271A"/>
    <w:rsid w:val="0035396F"/>
    <w:rsid w:val="00366FB3"/>
    <w:rsid w:val="00367AA1"/>
    <w:rsid w:val="00370228"/>
    <w:rsid w:val="0037515D"/>
    <w:rsid w:val="00376503"/>
    <w:rsid w:val="003769A7"/>
    <w:rsid w:val="00376FBD"/>
    <w:rsid w:val="00382609"/>
    <w:rsid w:val="00387DF4"/>
    <w:rsid w:val="003A3F59"/>
    <w:rsid w:val="003A4FDB"/>
    <w:rsid w:val="003A60ED"/>
    <w:rsid w:val="003C098A"/>
    <w:rsid w:val="003C277C"/>
    <w:rsid w:val="003C444E"/>
    <w:rsid w:val="003C6840"/>
    <w:rsid w:val="003C7295"/>
    <w:rsid w:val="003D0D71"/>
    <w:rsid w:val="003D69EE"/>
    <w:rsid w:val="003E1AE1"/>
    <w:rsid w:val="003E6BC7"/>
    <w:rsid w:val="00403D67"/>
    <w:rsid w:val="004070BC"/>
    <w:rsid w:val="00407C94"/>
    <w:rsid w:val="0041013D"/>
    <w:rsid w:val="00410150"/>
    <w:rsid w:val="004412D7"/>
    <w:rsid w:val="00442379"/>
    <w:rsid w:val="00442FB1"/>
    <w:rsid w:val="0044558A"/>
    <w:rsid w:val="00446A3F"/>
    <w:rsid w:val="00446D55"/>
    <w:rsid w:val="0045307A"/>
    <w:rsid w:val="00454A4F"/>
    <w:rsid w:val="00454F96"/>
    <w:rsid w:val="00465C8A"/>
    <w:rsid w:val="004740CF"/>
    <w:rsid w:val="0048023A"/>
    <w:rsid w:val="00483C1F"/>
    <w:rsid w:val="004869E6"/>
    <w:rsid w:val="00487153"/>
    <w:rsid w:val="0049469E"/>
    <w:rsid w:val="00495D99"/>
    <w:rsid w:val="004A3E3D"/>
    <w:rsid w:val="004A6917"/>
    <w:rsid w:val="004B6EBE"/>
    <w:rsid w:val="004D326A"/>
    <w:rsid w:val="004E4695"/>
    <w:rsid w:val="004F0B9E"/>
    <w:rsid w:val="004F311D"/>
    <w:rsid w:val="005007C9"/>
    <w:rsid w:val="005018F8"/>
    <w:rsid w:val="00510275"/>
    <w:rsid w:val="005254C1"/>
    <w:rsid w:val="0052774C"/>
    <w:rsid w:val="00531C83"/>
    <w:rsid w:val="00545B10"/>
    <w:rsid w:val="005504B5"/>
    <w:rsid w:val="00553121"/>
    <w:rsid w:val="005573FC"/>
    <w:rsid w:val="00561AE8"/>
    <w:rsid w:val="00562628"/>
    <w:rsid w:val="005632C4"/>
    <w:rsid w:val="00566FC8"/>
    <w:rsid w:val="005902F9"/>
    <w:rsid w:val="00590925"/>
    <w:rsid w:val="005B02F3"/>
    <w:rsid w:val="005B1C02"/>
    <w:rsid w:val="005B2CD4"/>
    <w:rsid w:val="005B2E44"/>
    <w:rsid w:val="005B48EF"/>
    <w:rsid w:val="005E2152"/>
    <w:rsid w:val="005F2575"/>
    <w:rsid w:val="005F7EE2"/>
    <w:rsid w:val="00602032"/>
    <w:rsid w:val="0060562B"/>
    <w:rsid w:val="00617CAF"/>
    <w:rsid w:val="0062327D"/>
    <w:rsid w:val="00631565"/>
    <w:rsid w:val="006332D9"/>
    <w:rsid w:val="00636FB9"/>
    <w:rsid w:val="00645510"/>
    <w:rsid w:val="00665527"/>
    <w:rsid w:val="00666E99"/>
    <w:rsid w:val="00671D9C"/>
    <w:rsid w:val="00686C7F"/>
    <w:rsid w:val="00687584"/>
    <w:rsid w:val="00687E46"/>
    <w:rsid w:val="00697B38"/>
    <w:rsid w:val="006A092A"/>
    <w:rsid w:val="006A3C0F"/>
    <w:rsid w:val="006A4533"/>
    <w:rsid w:val="006A7E9D"/>
    <w:rsid w:val="006B02FC"/>
    <w:rsid w:val="006B2CD4"/>
    <w:rsid w:val="006D01C9"/>
    <w:rsid w:val="006D31E1"/>
    <w:rsid w:val="006F1859"/>
    <w:rsid w:val="006F1E03"/>
    <w:rsid w:val="006F72DB"/>
    <w:rsid w:val="007019B9"/>
    <w:rsid w:val="00706C7C"/>
    <w:rsid w:val="00710A2C"/>
    <w:rsid w:val="00712214"/>
    <w:rsid w:val="00715612"/>
    <w:rsid w:val="00716BB9"/>
    <w:rsid w:val="0071723F"/>
    <w:rsid w:val="00717FD2"/>
    <w:rsid w:val="00721E47"/>
    <w:rsid w:val="00725310"/>
    <w:rsid w:val="0073029A"/>
    <w:rsid w:val="0073132C"/>
    <w:rsid w:val="00732B89"/>
    <w:rsid w:val="00733772"/>
    <w:rsid w:val="00735E2D"/>
    <w:rsid w:val="00735F97"/>
    <w:rsid w:val="00752904"/>
    <w:rsid w:val="007639F8"/>
    <w:rsid w:val="00764AD3"/>
    <w:rsid w:val="00766874"/>
    <w:rsid w:val="00770A77"/>
    <w:rsid w:val="00771F84"/>
    <w:rsid w:val="0078566A"/>
    <w:rsid w:val="0078598C"/>
    <w:rsid w:val="00790DA5"/>
    <w:rsid w:val="0079126B"/>
    <w:rsid w:val="007972AB"/>
    <w:rsid w:val="007A2658"/>
    <w:rsid w:val="007A3386"/>
    <w:rsid w:val="007A3BCD"/>
    <w:rsid w:val="007A6081"/>
    <w:rsid w:val="007B2AA2"/>
    <w:rsid w:val="007B2EA9"/>
    <w:rsid w:val="007B48B6"/>
    <w:rsid w:val="007B59B4"/>
    <w:rsid w:val="007B7F38"/>
    <w:rsid w:val="007B7FD2"/>
    <w:rsid w:val="007C257A"/>
    <w:rsid w:val="007C604D"/>
    <w:rsid w:val="007E3650"/>
    <w:rsid w:val="007E56A5"/>
    <w:rsid w:val="007E79FA"/>
    <w:rsid w:val="007F25A8"/>
    <w:rsid w:val="007F2A06"/>
    <w:rsid w:val="0080784E"/>
    <w:rsid w:val="00816B2E"/>
    <w:rsid w:val="008215AB"/>
    <w:rsid w:val="008222CF"/>
    <w:rsid w:val="00822327"/>
    <w:rsid w:val="008231D1"/>
    <w:rsid w:val="00823DE3"/>
    <w:rsid w:val="0083022F"/>
    <w:rsid w:val="008354AD"/>
    <w:rsid w:val="0083707F"/>
    <w:rsid w:val="008520CA"/>
    <w:rsid w:val="00853DEE"/>
    <w:rsid w:val="00854798"/>
    <w:rsid w:val="00861571"/>
    <w:rsid w:val="00862C3C"/>
    <w:rsid w:val="008805A6"/>
    <w:rsid w:val="00883C1F"/>
    <w:rsid w:val="00892091"/>
    <w:rsid w:val="008A34F1"/>
    <w:rsid w:val="008A5572"/>
    <w:rsid w:val="008A5EC4"/>
    <w:rsid w:val="008B4490"/>
    <w:rsid w:val="008B5B30"/>
    <w:rsid w:val="008C7564"/>
    <w:rsid w:val="008D215A"/>
    <w:rsid w:val="008D2F16"/>
    <w:rsid w:val="008D3DCD"/>
    <w:rsid w:val="008E0268"/>
    <w:rsid w:val="008E4171"/>
    <w:rsid w:val="008E49C5"/>
    <w:rsid w:val="008E652D"/>
    <w:rsid w:val="008F3A27"/>
    <w:rsid w:val="008F4B52"/>
    <w:rsid w:val="00905AAD"/>
    <w:rsid w:val="00910D57"/>
    <w:rsid w:val="0091269B"/>
    <w:rsid w:val="00914814"/>
    <w:rsid w:val="00915221"/>
    <w:rsid w:val="00916F0F"/>
    <w:rsid w:val="009220BD"/>
    <w:rsid w:val="00931CEB"/>
    <w:rsid w:val="00935167"/>
    <w:rsid w:val="00935C2F"/>
    <w:rsid w:val="00936044"/>
    <w:rsid w:val="00941D38"/>
    <w:rsid w:val="00942AA1"/>
    <w:rsid w:val="0095154A"/>
    <w:rsid w:val="009549E9"/>
    <w:rsid w:val="009742E0"/>
    <w:rsid w:val="009861D7"/>
    <w:rsid w:val="0098732D"/>
    <w:rsid w:val="00994C25"/>
    <w:rsid w:val="009A45DA"/>
    <w:rsid w:val="009B22AB"/>
    <w:rsid w:val="009E16AC"/>
    <w:rsid w:val="009E63C3"/>
    <w:rsid w:val="009F36E7"/>
    <w:rsid w:val="009F5C8F"/>
    <w:rsid w:val="009F6036"/>
    <w:rsid w:val="00A05625"/>
    <w:rsid w:val="00A10A3F"/>
    <w:rsid w:val="00A135C8"/>
    <w:rsid w:val="00A15A74"/>
    <w:rsid w:val="00A210E6"/>
    <w:rsid w:val="00A35CF3"/>
    <w:rsid w:val="00A407CF"/>
    <w:rsid w:val="00A4080D"/>
    <w:rsid w:val="00A41ACC"/>
    <w:rsid w:val="00A41E1C"/>
    <w:rsid w:val="00A45D9A"/>
    <w:rsid w:val="00A57FC5"/>
    <w:rsid w:val="00A60922"/>
    <w:rsid w:val="00A60960"/>
    <w:rsid w:val="00A61FD7"/>
    <w:rsid w:val="00A62EC8"/>
    <w:rsid w:val="00A63E61"/>
    <w:rsid w:val="00A63EB6"/>
    <w:rsid w:val="00A64F25"/>
    <w:rsid w:val="00A659B0"/>
    <w:rsid w:val="00A70566"/>
    <w:rsid w:val="00A85604"/>
    <w:rsid w:val="00A96330"/>
    <w:rsid w:val="00AC5978"/>
    <w:rsid w:val="00AD01DC"/>
    <w:rsid w:val="00AD23B5"/>
    <w:rsid w:val="00AD7521"/>
    <w:rsid w:val="00AE398D"/>
    <w:rsid w:val="00AE4D7C"/>
    <w:rsid w:val="00AE658A"/>
    <w:rsid w:val="00AF0FDC"/>
    <w:rsid w:val="00AF13A4"/>
    <w:rsid w:val="00AF392B"/>
    <w:rsid w:val="00B02405"/>
    <w:rsid w:val="00B0274C"/>
    <w:rsid w:val="00B03FFE"/>
    <w:rsid w:val="00B05867"/>
    <w:rsid w:val="00B076FA"/>
    <w:rsid w:val="00B13094"/>
    <w:rsid w:val="00B151B9"/>
    <w:rsid w:val="00B16B82"/>
    <w:rsid w:val="00B17864"/>
    <w:rsid w:val="00B25656"/>
    <w:rsid w:val="00B26B03"/>
    <w:rsid w:val="00B32F56"/>
    <w:rsid w:val="00B43D4C"/>
    <w:rsid w:val="00B44A76"/>
    <w:rsid w:val="00B528DD"/>
    <w:rsid w:val="00B57567"/>
    <w:rsid w:val="00B6076F"/>
    <w:rsid w:val="00B64DE5"/>
    <w:rsid w:val="00B66EE0"/>
    <w:rsid w:val="00B70C12"/>
    <w:rsid w:val="00B70FCC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B2A31"/>
    <w:rsid w:val="00BB6073"/>
    <w:rsid w:val="00BB7F20"/>
    <w:rsid w:val="00BC0411"/>
    <w:rsid w:val="00BC1C14"/>
    <w:rsid w:val="00BC5FA4"/>
    <w:rsid w:val="00BE40B5"/>
    <w:rsid w:val="00BE5B53"/>
    <w:rsid w:val="00BE6A4B"/>
    <w:rsid w:val="00BF3D5A"/>
    <w:rsid w:val="00BF651F"/>
    <w:rsid w:val="00BF6EDC"/>
    <w:rsid w:val="00BF7749"/>
    <w:rsid w:val="00C02AD2"/>
    <w:rsid w:val="00C05E7F"/>
    <w:rsid w:val="00C1089C"/>
    <w:rsid w:val="00C22DE6"/>
    <w:rsid w:val="00C30BDE"/>
    <w:rsid w:val="00C339C4"/>
    <w:rsid w:val="00C42309"/>
    <w:rsid w:val="00C441C1"/>
    <w:rsid w:val="00C51600"/>
    <w:rsid w:val="00C57B9B"/>
    <w:rsid w:val="00C6213F"/>
    <w:rsid w:val="00C62F73"/>
    <w:rsid w:val="00C63A3D"/>
    <w:rsid w:val="00C8261D"/>
    <w:rsid w:val="00C9367F"/>
    <w:rsid w:val="00C94E46"/>
    <w:rsid w:val="00CA133F"/>
    <w:rsid w:val="00CA1521"/>
    <w:rsid w:val="00CA2487"/>
    <w:rsid w:val="00CA4643"/>
    <w:rsid w:val="00CB1E07"/>
    <w:rsid w:val="00CB500D"/>
    <w:rsid w:val="00CB739D"/>
    <w:rsid w:val="00CC5082"/>
    <w:rsid w:val="00CD34BE"/>
    <w:rsid w:val="00CD47EE"/>
    <w:rsid w:val="00CD61F7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55B21"/>
    <w:rsid w:val="00D65A3E"/>
    <w:rsid w:val="00D665CA"/>
    <w:rsid w:val="00D70378"/>
    <w:rsid w:val="00D7675F"/>
    <w:rsid w:val="00D80836"/>
    <w:rsid w:val="00D81850"/>
    <w:rsid w:val="00D913A3"/>
    <w:rsid w:val="00DC0663"/>
    <w:rsid w:val="00DC1561"/>
    <w:rsid w:val="00DC3DD9"/>
    <w:rsid w:val="00DD6B57"/>
    <w:rsid w:val="00DE10BC"/>
    <w:rsid w:val="00DE375C"/>
    <w:rsid w:val="00DE433B"/>
    <w:rsid w:val="00DF3DC8"/>
    <w:rsid w:val="00DF4426"/>
    <w:rsid w:val="00DF77EF"/>
    <w:rsid w:val="00E039BA"/>
    <w:rsid w:val="00E11587"/>
    <w:rsid w:val="00E1169F"/>
    <w:rsid w:val="00E1361A"/>
    <w:rsid w:val="00E13E19"/>
    <w:rsid w:val="00E22291"/>
    <w:rsid w:val="00E241E4"/>
    <w:rsid w:val="00E2603E"/>
    <w:rsid w:val="00E307A9"/>
    <w:rsid w:val="00E36898"/>
    <w:rsid w:val="00E567BC"/>
    <w:rsid w:val="00E574C6"/>
    <w:rsid w:val="00E63C19"/>
    <w:rsid w:val="00E64E34"/>
    <w:rsid w:val="00E67C67"/>
    <w:rsid w:val="00E71803"/>
    <w:rsid w:val="00E83F33"/>
    <w:rsid w:val="00E8552C"/>
    <w:rsid w:val="00E8664F"/>
    <w:rsid w:val="00E928F5"/>
    <w:rsid w:val="00E92BF0"/>
    <w:rsid w:val="00EA5CC0"/>
    <w:rsid w:val="00EA6826"/>
    <w:rsid w:val="00EA6AE3"/>
    <w:rsid w:val="00EB1B46"/>
    <w:rsid w:val="00EB297B"/>
    <w:rsid w:val="00EC23DC"/>
    <w:rsid w:val="00EC5F7E"/>
    <w:rsid w:val="00ED20B3"/>
    <w:rsid w:val="00EE2E68"/>
    <w:rsid w:val="00EE46E7"/>
    <w:rsid w:val="00EE6564"/>
    <w:rsid w:val="00EE6709"/>
    <w:rsid w:val="00EE7B20"/>
    <w:rsid w:val="00EF0B55"/>
    <w:rsid w:val="00EF1FA5"/>
    <w:rsid w:val="00EF35DF"/>
    <w:rsid w:val="00F0055F"/>
    <w:rsid w:val="00F0530D"/>
    <w:rsid w:val="00F063D6"/>
    <w:rsid w:val="00F137CF"/>
    <w:rsid w:val="00F2016D"/>
    <w:rsid w:val="00F209A6"/>
    <w:rsid w:val="00F21C89"/>
    <w:rsid w:val="00F22CF3"/>
    <w:rsid w:val="00F31DCF"/>
    <w:rsid w:val="00F42B4C"/>
    <w:rsid w:val="00F447E2"/>
    <w:rsid w:val="00F464E8"/>
    <w:rsid w:val="00F51C16"/>
    <w:rsid w:val="00F5351A"/>
    <w:rsid w:val="00F5469B"/>
    <w:rsid w:val="00F55FC5"/>
    <w:rsid w:val="00F56B1E"/>
    <w:rsid w:val="00F57E9C"/>
    <w:rsid w:val="00F661D8"/>
    <w:rsid w:val="00F736C0"/>
    <w:rsid w:val="00F82B52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E4766"/>
    <w:rsid w:val="00FF1FDD"/>
    <w:rsid w:val="00FF20E0"/>
    <w:rsid w:val="0337A161"/>
    <w:rsid w:val="03B6B13E"/>
    <w:rsid w:val="03F4BC13"/>
    <w:rsid w:val="0464AC7D"/>
    <w:rsid w:val="0466D796"/>
    <w:rsid w:val="0480F3E9"/>
    <w:rsid w:val="0489CA3C"/>
    <w:rsid w:val="04D89FFA"/>
    <w:rsid w:val="04F296F0"/>
    <w:rsid w:val="0543C705"/>
    <w:rsid w:val="063C4E87"/>
    <w:rsid w:val="0714151D"/>
    <w:rsid w:val="07493AAC"/>
    <w:rsid w:val="07843523"/>
    <w:rsid w:val="07B3F2D3"/>
    <w:rsid w:val="0820873F"/>
    <w:rsid w:val="08624A97"/>
    <w:rsid w:val="09ECBAB2"/>
    <w:rsid w:val="0A3B90FA"/>
    <w:rsid w:val="0AE146C7"/>
    <w:rsid w:val="0B53AB97"/>
    <w:rsid w:val="0B5B8FAF"/>
    <w:rsid w:val="0B9C2096"/>
    <w:rsid w:val="0E20D458"/>
    <w:rsid w:val="0E7577CC"/>
    <w:rsid w:val="0EA0E0E4"/>
    <w:rsid w:val="0EB77973"/>
    <w:rsid w:val="0ECEACC3"/>
    <w:rsid w:val="0ED2E4AE"/>
    <w:rsid w:val="0EE8A808"/>
    <w:rsid w:val="109DCB1E"/>
    <w:rsid w:val="117D5459"/>
    <w:rsid w:val="1189BE9F"/>
    <w:rsid w:val="1262862A"/>
    <w:rsid w:val="12E63015"/>
    <w:rsid w:val="1368C95D"/>
    <w:rsid w:val="13EBAAAA"/>
    <w:rsid w:val="13FC670E"/>
    <w:rsid w:val="14BA0203"/>
    <w:rsid w:val="1530F9C3"/>
    <w:rsid w:val="154A0D39"/>
    <w:rsid w:val="161474C6"/>
    <w:rsid w:val="16211086"/>
    <w:rsid w:val="164485D4"/>
    <w:rsid w:val="1678311B"/>
    <w:rsid w:val="16C2A123"/>
    <w:rsid w:val="17F834B3"/>
    <w:rsid w:val="19C04E9E"/>
    <w:rsid w:val="19C90710"/>
    <w:rsid w:val="1A0AD24B"/>
    <w:rsid w:val="1A20B0F4"/>
    <w:rsid w:val="1B190E5E"/>
    <w:rsid w:val="1B70BCD1"/>
    <w:rsid w:val="1C1BC015"/>
    <w:rsid w:val="1C505853"/>
    <w:rsid w:val="1CF27B80"/>
    <w:rsid w:val="1D3770CC"/>
    <w:rsid w:val="1D78E86B"/>
    <w:rsid w:val="1DFDF560"/>
    <w:rsid w:val="1E7B030E"/>
    <w:rsid w:val="1E9D0867"/>
    <w:rsid w:val="1FE9E9D9"/>
    <w:rsid w:val="2025C9CD"/>
    <w:rsid w:val="20809ECE"/>
    <w:rsid w:val="20ABA0D5"/>
    <w:rsid w:val="20C81E46"/>
    <w:rsid w:val="2156C082"/>
    <w:rsid w:val="2176E160"/>
    <w:rsid w:val="2184BCBE"/>
    <w:rsid w:val="224E1BAC"/>
    <w:rsid w:val="22F5B8F6"/>
    <w:rsid w:val="2357395E"/>
    <w:rsid w:val="2473C252"/>
    <w:rsid w:val="2550E89F"/>
    <w:rsid w:val="25BDA768"/>
    <w:rsid w:val="25E742B5"/>
    <w:rsid w:val="26752721"/>
    <w:rsid w:val="27AF0442"/>
    <w:rsid w:val="27B96441"/>
    <w:rsid w:val="29ECA3C0"/>
    <w:rsid w:val="29F43D0F"/>
    <w:rsid w:val="2A35B2C5"/>
    <w:rsid w:val="2A60974E"/>
    <w:rsid w:val="2ABCCB00"/>
    <w:rsid w:val="2B5908D3"/>
    <w:rsid w:val="2B6540A8"/>
    <w:rsid w:val="2B6EDF5C"/>
    <w:rsid w:val="2C0C9E2C"/>
    <w:rsid w:val="2C8E2BC4"/>
    <w:rsid w:val="2CA942A0"/>
    <w:rsid w:val="2D3CA481"/>
    <w:rsid w:val="2D575D49"/>
    <w:rsid w:val="2D99B1AF"/>
    <w:rsid w:val="2DB15EEB"/>
    <w:rsid w:val="2E4BF66B"/>
    <w:rsid w:val="2E5CC739"/>
    <w:rsid w:val="2E97C4A7"/>
    <w:rsid w:val="2E9FE54B"/>
    <w:rsid w:val="31063D6F"/>
    <w:rsid w:val="313D935C"/>
    <w:rsid w:val="316387F3"/>
    <w:rsid w:val="31F6E723"/>
    <w:rsid w:val="327A6AEB"/>
    <w:rsid w:val="341F3FD0"/>
    <w:rsid w:val="346F308D"/>
    <w:rsid w:val="358E6F6B"/>
    <w:rsid w:val="35BCC9FA"/>
    <w:rsid w:val="368A8BBD"/>
    <w:rsid w:val="37071479"/>
    <w:rsid w:val="37432973"/>
    <w:rsid w:val="389BFA13"/>
    <w:rsid w:val="38D1AE1D"/>
    <w:rsid w:val="38D90587"/>
    <w:rsid w:val="39514350"/>
    <w:rsid w:val="3965A020"/>
    <w:rsid w:val="3A0F7EC1"/>
    <w:rsid w:val="3ACF277E"/>
    <w:rsid w:val="3AEEE72E"/>
    <w:rsid w:val="3CC2B26A"/>
    <w:rsid w:val="3D87F64A"/>
    <w:rsid w:val="3E73C240"/>
    <w:rsid w:val="3FF69571"/>
    <w:rsid w:val="40A2F7E6"/>
    <w:rsid w:val="40D92D4F"/>
    <w:rsid w:val="40F1F563"/>
    <w:rsid w:val="4149A04B"/>
    <w:rsid w:val="41DAA6E6"/>
    <w:rsid w:val="420B8C9C"/>
    <w:rsid w:val="421DBB32"/>
    <w:rsid w:val="42752F45"/>
    <w:rsid w:val="42A58F62"/>
    <w:rsid w:val="43BFEECD"/>
    <w:rsid w:val="43CF1F66"/>
    <w:rsid w:val="45DA6599"/>
    <w:rsid w:val="46B73163"/>
    <w:rsid w:val="485115A1"/>
    <w:rsid w:val="48E77A81"/>
    <w:rsid w:val="495F0072"/>
    <w:rsid w:val="49849B62"/>
    <w:rsid w:val="49A5B753"/>
    <w:rsid w:val="4AE34FE7"/>
    <w:rsid w:val="4AEAF98E"/>
    <w:rsid w:val="4BC1131E"/>
    <w:rsid w:val="4BCE79A2"/>
    <w:rsid w:val="4C88FC5D"/>
    <w:rsid w:val="4CC183CF"/>
    <w:rsid w:val="4CCD2004"/>
    <w:rsid w:val="4DAC4A2B"/>
    <w:rsid w:val="4DB9039D"/>
    <w:rsid w:val="4DD54B65"/>
    <w:rsid w:val="4EE4AC6E"/>
    <w:rsid w:val="4F765170"/>
    <w:rsid w:val="4FA9DEFE"/>
    <w:rsid w:val="502295C8"/>
    <w:rsid w:val="50DC7981"/>
    <w:rsid w:val="51A2FDE4"/>
    <w:rsid w:val="5225FAE2"/>
    <w:rsid w:val="5274DF95"/>
    <w:rsid w:val="52E99738"/>
    <w:rsid w:val="530971F0"/>
    <w:rsid w:val="5312C43B"/>
    <w:rsid w:val="53C39A2A"/>
    <w:rsid w:val="5485DE82"/>
    <w:rsid w:val="55631B33"/>
    <w:rsid w:val="55788EAF"/>
    <w:rsid w:val="5785D035"/>
    <w:rsid w:val="5830012F"/>
    <w:rsid w:val="58987B91"/>
    <w:rsid w:val="5918E377"/>
    <w:rsid w:val="5A0A98AF"/>
    <w:rsid w:val="5A54A998"/>
    <w:rsid w:val="5AB699C0"/>
    <w:rsid w:val="5AE2D3EC"/>
    <w:rsid w:val="5BB83705"/>
    <w:rsid w:val="5BEC014E"/>
    <w:rsid w:val="5C3384D9"/>
    <w:rsid w:val="5CB45549"/>
    <w:rsid w:val="5D43B6DA"/>
    <w:rsid w:val="5DB7B933"/>
    <w:rsid w:val="5E9A2EED"/>
    <w:rsid w:val="5F15FA56"/>
    <w:rsid w:val="605A9563"/>
    <w:rsid w:val="60951535"/>
    <w:rsid w:val="615139D1"/>
    <w:rsid w:val="6160F86C"/>
    <w:rsid w:val="618CCF79"/>
    <w:rsid w:val="6191DD13"/>
    <w:rsid w:val="62794DDC"/>
    <w:rsid w:val="62EE65F9"/>
    <w:rsid w:val="632C8A43"/>
    <w:rsid w:val="635CD816"/>
    <w:rsid w:val="63C7AF02"/>
    <w:rsid w:val="64190A89"/>
    <w:rsid w:val="64E79C59"/>
    <w:rsid w:val="65807DB1"/>
    <w:rsid w:val="660A45CB"/>
    <w:rsid w:val="660C8AE0"/>
    <w:rsid w:val="67084DBF"/>
    <w:rsid w:val="67C3737B"/>
    <w:rsid w:val="67EF4417"/>
    <w:rsid w:val="690689D3"/>
    <w:rsid w:val="69783427"/>
    <w:rsid w:val="697BC3C0"/>
    <w:rsid w:val="6B131717"/>
    <w:rsid w:val="6DB8E3BE"/>
    <w:rsid w:val="6E98560D"/>
    <w:rsid w:val="6EC9C3CB"/>
    <w:rsid w:val="6FB59CE2"/>
    <w:rsid w:val="70A1DFE7"/>
    <w:rsid w:val="7187200E"/>
    <w:rsid w:val="719FBCE5"/>
    <w:rsid w:val="7205A3FE"/>
    <w:rsid w:val="7321AF20"/>
    <w:rsid w:val="7334B475"/>
    <w:rsid w:val="7675BB14"/>
    <w:rsid w:val="7699203F"/>
    <w:rsid w:val="76A3F75C"/>
    <w:rsid w:val="772CADA6"/>
    <w:rsid w:val="77EF3F46"/>
    <w:rsid w:val="7839C34C"/>
    <w:rsid w:val="78411F5A"/>
    <w:rsid w:val="78A314F4"/>
    <w:rsid w:val="79099B24"/>
    <w:rsid w:val="79807A96"/>
    <w:rsid w:val="79A16129"/>
    <w:rsid w:val="79E11D4D"/>
    <w:rsid w:val="79F2A5CD"/>
    <w:rsid w:val="7BB78931"/>
    <w:rsid w:val="7C391D77"/>
    <w:rsid w:val="7D8D833C"/>
    <w:rsid w:val="7E8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4C2A"/>
  <w15:chartTrackingRefBased/>
  <w15:docId w15:val="{71C2F22A-4447-4D10-9BE9-DEA7B095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nelec.com/7380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nelec.com/7370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aurav.narula@genele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lec.com/8361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nelec.com/" TargetMode="External"/><Relationship Id="rId10" Type="http://schemas.openxmlformats.org/officeDocument/2006/relationships/hyperlink" Target="https://www.genelec.com/8351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enelec.com/8341a" TargetMode="External"/><Relationship Id="rId14" Type="http://schemas.openxmlformats.org/officeDocument/2006/relationships/hyperlink" Target="https://www.genelec.com/443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2.xml><?xml version="1.0" encoding="utf-8"?>
<ds:datastoreItem xmlns:ds="http://schemas.openxmlformats.org/officeDocument/2006/customXml" ds:itemID="{45957857-B033-4EE0-BE5B-D80B70BE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Suvi Niiranen</cp:lastModifiedBy>
  <cp:revision>5</cp:revision>
  <cp:lastPrinted>2026-06-09T12:09:00Z</cp:lastPrinted>
  <dcterms:created xsi:type="dcterms:W3CDTF">2026-06-09T14:41:00Z</dcterms:created>
  <dcterms:modified xsi:type="dcterms:W3CDTF">2026-06-10T13:14:00Z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