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E96C5EC" w14:textId="77777777" w:rsidR="00C0037E" w:rsidRPr="00C0037E" w:rsidRDefault="00C0037E" w:rsidP="00C0037E">
      <w:pPr>
        <w:spacing w:line="480" w:lineRule="auto"/>
        <w:jc w:val="right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Junho de 2026</w:t>
      </w:r>
    </w:p>
    <w:p w14:paraId="49501942" w14:textId="77777777" w:rsidR="00FB6609" w:rsidRDefault="00FB6609" w:rsidP="00FB660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BABDEA0-90CA-48FB-BA1D-7A9E54837B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687E46" w:rsidRDefault="00FB6609" w:rsidP="00FB6609">
      <w:pPr>
        <w:spacing w:line="200" w:lineRule="exact"/>
        <w:rPr>
          <w:rFonts w:ascii="Times New Roman" w:eastAsia="Times New Roman" w:hAnsi="Times New Roman"/>
        </w:rPr>
      </w:pPr>
    </w:p>
    <w:p w14:paraId="37673448" w14:textId="59310CA7" w:rsidR="00FB6609" w:rsidRPr="00A85891" w:rsidRDefault="00FB6609" w:rsidP="0337A161">
      <w:pPr>
        <w:rPr>
          <w:rFonts w:ascii="Arial" w:eastAsia="MS Mincho" w:hAnsi="Arial" w:cs="Arial"/>
          <w:sz w:val="44"/>
          <w:szCs w:val="44"/>
          <w:shd w:val="clear" w:color="auto" w:fill="FFFFFF"/>
        </w:rPr>
      </w:pPr>
    </w:p>
    <w:p w14:paraId="0D4D85D3" w14:textId="77777777" w:rsidR="00FB6609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 w:rsidRPr="000E1C0D">
        <w:rPr>
          <w:rFonts w:ascii="Helvetica Neue" w:eastAsia="MS Mincho" w:hAnsi="Helvetica Neue" w:cs="Arial"/>
          <w:sz w:val="44"/>
          <w:szCs w:val="44"/>
        </w:rPr>
        <w:t>Press Release</w:t>
      </w:r>
      <w:r w:rsidRPr="003A3F59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</w:p>
    <w:p w14:paraId="7213B70E" w14:textId="77777777" w:rsidR="00FB6609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</w:p>
    <w:p w14:paraId="25FE8ABB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311CEA79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b/>
          <w:bCs/>
          <w:sz w:val="28"/>
          <w:szCs w:val="28"/>
          <w:lang w:val="pt-BR"/>
        </w:rPr>
      </w:pPr>
      <w:r w:rsidRPr="00C0037E">
        <w:rPr>
          <w:rFonts w:ascii="Helvetica Neue" w:eastAsia="MS Mincho" w:hAnsi="Helvetica Neue" w:cs="Arial"/>
          <w:b/>
          <w:bCs/>
          <w:sz w:val="28"/>
          <w:szCs w:val="28"/>
          <w:lang w:val="pt-BR"/>
        </w:rPr>
        <w:t>Comunicado de Imprensa</w:t>
      </w:r>
    </w:p>
    <w:p w14:paraId="3D5BE2D3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09197B5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firma parceria com Björk para exposição imersiva "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Echolalia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" na Galeria Nacional da Islândia</w:t>
      </w:r>
    </w:p>
    <w:p w14:paraId="319D856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0313C79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apoia as obras musicais teatrais de Björk, que mesclam arte, ciência e tecnologia.</w:t>
      </w:r>
    </w:p>
    <w:p w14:paraId="28DCB96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36C1A48C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Iisalmi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Finlândia, junho de 2026… 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tem o orgulho de anunciar sua parceria com a visionária ícone da música Björk para sua exposição imersiva "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Echolalia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", na Galeria Nacional da Islândia, como parte do Festival de Artes de Reykjavík de 2026. Em cartaz do final de maio a setembro de 2026, a exposição foca na abordagem multidisciplinar de Björk em relação a som, artes visuais, performance, ecologia, ritual e colaboração.</w:t>
      </w:r>
    </w:p>
    <w:p w14:paraId="3DD27091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4D353F1F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O projeto é construído em torno de três instalações de grande escala, convidando os visitantes a uma jornada sensorial pelo universo artístico de Björk. Inspirado nas obras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Ancestress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Sorrowful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Soil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e na recém-lançada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Nerve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Bloom. Situada num vale remoto na Islândia,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Ancestress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reflete sobre a natureza cíclica da vida através de uma procissão ritualística de músicos e dançarinos.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Sorrowful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Soil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é uma obra coral em nove partes – um réquiem em que melodias canônicas transitam entre três grupos de cantores num arranjo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lastRenderedPageBreak/>
        <w:t>policoral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. Na abertura da exposição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Echolalia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Björk também apresentou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Nerve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Bloom, oferecendo ao público uma prévia de uma nova faixa de seu próximo álbum.</w:t>
      </w:r>
    </w:p>
    <w:p w14:paraId="0EC356F1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76EB0462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Em vez de assumir o formato de uma retrospectiva tradicional, esta exposição reinventa o conceito como um ambiente imersivo onde som, espaço e emoção se tornam centrais para a experiência do público. Trinta alto-falantes transmitem, cada um, uma única voz do coro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Hamrahlíð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regido por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Þorgerður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Ingólfsdóttir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. Aqui, o som desempenha um papel fundamental na criação da atmosfera e da conexão emocional da exposição. O sistema de áudio multicanal foi cuidadosamente projetado para dar suporte à visão artística de Björk, permitindo que os visitantes vivenciem a obra conforme a artista a idealizou.</w:t>
      </w:r>
    </w:p>
    <w:p w14:paraId="3114239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6CA5C7E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Refletindo sobre sua longa relação com 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e o papel do som em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Echolalia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, Björk comentou:</w:t>
      </w:r>
    </w:p>
    <w:p w14:paraId="2EF281F2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286FEE04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“Uso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há mais de 20 anos... eles são essenciais em tudo.</w:t>
      </w:r>
    </w:p>
    <w:p w14:paraId="690AE5C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621D99FF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A exposição conta com uma instalação de alto-falantes; regravamos cada cantor separadamente para ‘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Sorrowful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Soil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’.”</w:t>
      </w:r>
    </w:p>
    <w:p w14:paraId="24A9A6E7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1B74A88A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O engenheiro de som e diretor musical de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Echolalia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Bergur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Þórisson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, indicado ao Grammy, compartilhou:</w:t>
      </w:r>
    </w:p>
    <w:p w14:paraId="6572679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70FCBAD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“Começamos a criar esta exposição com o som em primeiro lugar. Queríamos que o som fosse incrível... trabalhamos com alto-falantes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há muito tempo. Sabemos que eles entregam o som que gostamos e o som que desejamos.”</w:t>
      </w:r>
    </w:p>
    <w:p w14:paraId="2A987950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3672B62C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lastRenderedPageBreak/>
        <w:t xml:space="preserve">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há muito tempo apoia o desenvolvimento de áudio espacial em espaços artísticos e culturais, projetando sistemas de alto-falantes que suportam ambientes de instalação imersivos. Esta colaboração reflete o interesse contínuo da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em apoiar trabalhos criativos onde som, espaço e expressão artística se unem de forma significativa. Os trinta alto-falantes distribuídos pelas três instalações são compostos pelos monitores da série SAM 8341, 8351 e 8361 da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acompanhados pelos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subwoofers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de estúdio SAM 7370 e 7380 e pelas tecnologias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Smart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IP 4430, garantindo uma reprodução sonora flexível e precisa em diferentes ambientes espaciais. Como uma exposição itinerante, a instalação também contará com o suporte de sistemas de alto-falantes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em todos os locais, assegurando um ambiente de audição consistente onde quer que seja apresentada.</w:t>
      </w:r>
    </w:p>
    <w:p w14:paraId="69C3941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0F153BF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A exposição é apresentada em conjunto com “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Metamorphlings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”, uma exposição de James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Merry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, colaborador de longa data de Björk, na Galeria 4 da Galeria Nacional da Islândia.</w:t>
      </w:r>
    </w:p>
    <w:p w14:paraId="3CA9D44F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5A42BE47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***FIM***</w:t>
      </w:r>
    </w:p>
    <w:p w14:paraId="4D8A92FE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5835F503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b/>
          <w:bCs/>
          <w:sz w:val="28"/>
          <w:szCs w:val="28"/>
          <w:lang w:val="pt-BR"/>
        </w:rPr>
      </w:pPr>
      <w:r w:rsidRPr="00C0037E">
        <w:rPr>
          <w:rFonts w:ascii="Helvetica Neue" w:eastAsia="MS Mincho" w:hAnsi="Helvetica Neue" w:cs="Arial"/>
          <w:b/>
          <w:bCs/>
          <w:sz w:val="28"/>
          <w:szCs w:val="28"/>
          <w:lang w:val="pt-BR"/>
        </w:rPr>
        <w:t xml:space="preserve">Sobre a </w:t>
      </w:r>
      <w:proofErr w:type="spellStart"/>
      <w:r w:rsidRPr="00C0037E">
        <w:rPr>
          <w:rFonts w:ascii="Helvetica Neue" w:eastAsia="MS Mincho" w:hAnsi="Helvetica Neue" w:cs="Arial"/>
          <w:b/>
          <w:bCs/>
          <w:sz w:val="28"/>
          <w:szCs w:val="28"/>
          <w:lang w:val="pt-BR"/>
        </w:rPr>
        <w:t>Genelec</w:t>
      </w:r>
      <w:proofErr w:type="spellEnd"/>
    </w:p>
    <w:p w14:paraId="29054CA8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4B5A9755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Fundada em 1978, 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é líder mundial no design e fabricação de sistemas de alto-falantes ativos para estúdios profissionais, instalações audiovisuais e aplicações residenciais. Com um compromisso inigualável com pesquisa e desenvolvimento, todas as soluções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oferecem reprodução sonora fiel, confiabilidade excepcional e a capacidade de se adaptar ao ambiente acústico. Fabricada de forma sustentável em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Iisalmi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Finlândia, a tecnologia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representa um investimento seguro a longo prazo em reprodução de áudio de alta qualidade.</w:t>
      </w:r>
    </w:p>
    <w:p w14:paraId="6D6C6A99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lastRenderedPageBreak/>
        <w:t>Para mais informações, visite www.genelec.com</w:t>
      </w:r>
    </w:p>
    <w:p w14:paraId="73425DCC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541562CE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Para informações à imprensa, entre em contato com:</w:t>
      </w:r>
    </w:p>
    <w:p w14:paraId="537C50E0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</w:p>
    <w:p w14:paraId="63378B9F" w14:textId="77777777" w:rsidR="00C0037E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Gaurav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Narula</w:t>
      </w:r>
      <w:proofErr w:type="spellEnd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 xml:space="preserve">, </w:t>
      </w:r>
      <w:proofErr w:type="spellStart"/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Genelec</w:t>
      </w:r>
      <w:proofErr w:type="spellEnd"/>
    </w:p>
    <w:p w14:paraId="0E4C0ECE" w14:textId="64F44254" w:rsidR="00B05867" w:rsidRPr="00C0037E" w:rsidRDefault="00C0037E" w:rsidP="00C0037E">
      <w:pPr>
        <w:spacing w:line="480" w:lineRule="auto"/>
        <w:rPr>
          <w:rFonts w:ascii="Helvetica Neue" w:eastAsia="MS Mincho" w:hAnsi="Helvetica Neue" w:cs="Arial"/>
          <w:sz w:val="22"/>
          <w:szCs w:val="22"/>
          <w:lang w:val="pt-BR"/>
        </w:rPr>
      </w:pPr>
      <w:r w:rsidRPr="00C0037E">
        <w:rPr>
          <w:rFonts w:ascii="Helvetica Neue" w:eastAsia="MS Mincho" w:hAnsi="Helvetica Neue" w:cs="Arial"/>
          <w:sz w:val="22"/>
          <w:szCs w:val="22"/>
          <w:lang w:val="pt-BR"/>
        </w:rPr>
        <w:t>E-mail: gaurav.narula@genelec.com</w:t>
      </w:r>
    </w:p>
    <w:sectPr w:rsidR="00B05867" w:rsidRPr="00C0037E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691889">
    <w:abstractNumId w:val="0"/>
  </w:num>
  <w:num w:numId="2" w16cid:durableId="212985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717F5"/>
    <w:rsid w:val="000823D6"/>
    <w:rsid w:val="00095095"/>
    <w:rsid w:val="000A1144"/>
    <w:rsid w:val="000A22A5"/>
    <w:rsid w:val="000A524F"/>
    <w:rsid w:val="000A6775"/>
    <w:rsid w:val="000B31DE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1A0E"/>
    <w:rsid w:val="00107244"/>
    <w:rsid w:val="001072F4"/>
    <w:rsid w:val="00123DAB"/>
    <w:rsid w:val="00155B72"/>
    <w:rsid w:val="00161444"/>
    <w:rsid w:val="001655E0"/>
    <w:rsid w:val="00176528"/>
    <w:rsid w:val="00182616"/>
    <w:rsid w:val="00187A24"/>
    <w:rsid w:val="0019009D"/>
    <w:rsid w:val="00196B55"/>
    <w:rsid w:val="001A7031"/>
    <w:rsid w:val="001B22EE"/>
    <w:rsid w:val="001C17FC"/>
    <w:rsid w:val="001C18AF"/>
    <w:rsid w:val="001D1E04"/>
    <w:rsid w:val="001D2825"/>
    <w:rsid w:val="001E7524"/>
    <w:rsid w:val="001F1773"/>
    <w:rsid w:val="001F274C"/>
    <w:rsid w:val="00200192"/>
    <w:rsid w:val="002231C6"/>
    <w:rsid w:val="002558EE"/>
    <w:rsid w:val="00255F8F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12D7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0562B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17FD2"/>
    <w:rsid w:val="0073029A"/>
    <w:rsid w:val="0073132C"/>
    <w:rsid w:val="00732B89"/>
    <w:rsid w:val="00735E2D"/>
    <w:rsid w:val="00735F97"/>
    <w:rsid w:val="007639F8"/>
    <w:rsid w:val="00766874"/>
    <w:rsid w:val="00770A77"/>
    <w:rsid w:val="0078566A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A34F1"/>
    <w:rsid w:val="008A5EC4"/>
    <w:rsid w:val="008B4490"/>
    <w:rsid w:val="008B5B30"/>
    <w:rsid w:val="008D215A"/>
    <w:rsid w:val="008D2F16"/>
    <w:rsid w:val="008D3DCD"/>
    <w:rsid w:val="008E652D"/>
    <w:rsid w:val="008F3A27"/>
    <w:rsid w:val="008F4B52"/>
    <w:rsid w:val="00910D57"/>
    <w:rsid w:val="00914814"/>
    <w:rsid w:val="00915221"/>
    <w:rsid w:val="00916F0F"/>
    <w:rsid w:val="009220BD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E16AC"/>
    <w:rsid w:val="009E63C3"/>
    <w:rsid w:val="009F36E7"/>
    <w:rsid w:val="009F5C8F"/>
    <w:rsid w:val="00A05625"/>
    <w:rsid w:val="00A10A3F"/>
    <w:rsid w:val="00A135C8"/>
    <w:rsid w:val="00A15A74"/>
    <w:rsid w:val="00A35CF3"/>
    <w:rsid w:val="00A4080D"/>
    <w:rsid w:val="00A41ACC"/>
    <w:rsid w:val="00A41E1C"/>
    <w:rsid w:val="00A60960"/>
    <w:rsid w:val="00A61FD7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16B82"/>
    <w:rsid w:val="00B26B03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037E"/>
    <w:rsid w:val="00C05E7F"/>
    <w:rsid w:val="00C22DE6"/>
    <w:rsid w:val="00C339C4"/>
    <w:rsid w:val="00C57B9B"/>
    <w:rsid w:val="00C6213F"/>
    <w:rsid w:val="00C62F73"/>
    <w:rsid w:val="00C63A3D"/>
    <w:rsid w:val="00C9367F"/>
    <w:rsid w:val="00C94E46"/>
    <w:rsid w:val="00CA1521"/>
    <w:rsid w:val="00CA2487"/>
    <w:rsid w:val="00CA4643"/>
    <w:rsid w:val="00CB500D"/>
    <w:rsid w:val="00CB739D"/>
    <w:rsid w:val="00CC5082"/>
    <w:rsid w:val="00CD34BE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5A3E"/>
    <w:rsid w:val="00D665CA"/>
    <w:rsid w:val="00D7675F"/>
    <w:rsid w:val="00D80836"/>
    <w:rsid w:val="00D81850"/>
    <w:rsid w:val="00D913A3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67C67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42B4C"/>
    <w:rsid w:val="00F464E8"/>
    <w:rsid w:val="00F51C16"/>
    <w:rsid w:val="00F5351A"/>
    <w:rsid w:val="00F56B1E"/>
    <w:rsid w:val="00F736C0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337A161"/>
    <w:rsid w:val="03B6B13E"/>
    <w:rsid w:val="03F4BC13"/>
    <w:rsid w:val="0464AC7D"/>
    <w:rsid w:val="0466D796"/>
    <w:rsid w:val="0489CA3C"/>
    <w:rsid w:val="04D89FFA"/>
    <w:rsid w:val="04F296F0"/>
    <w:rsid w:val="0543C705"/>
    <w:rsid w:val="063C4E87"/>
    <w:rsid w:val="0714151D"/>
    <w:rsid w:val="07493AAC"/>
    <w:rsid w:val="07843523"/>
    <w:rsid w:val="07B3F2D3"/>
    <w:rsid w:val="0820873F"/>
    <w:rsid w:val="08624A97"/>
    <w:rsid w:val="09ECBAB2"/>
    <w:rsid w:val="0A3B90FA"/>
    <w:rsid w:val="0AE146C7"/>
    <w:rsid w:val="0B5B8FAF"/>
    <w:rsid w:val="0B9C2096"/>
    <w:rsid w:val="0E20D458"/>
    <w:rsid w:val="0E7577CC"/>
    <w:rsid w:val="0EA0E0E4"/>
    <w:rsid w:val="0EB77973"/>
    <w:rsid w:val="0ECEACC3"/>
    <w:rsid w:val="0ED2E4AE"/>
    <w:rsid w:val="0EE8A808"/>
    <w:rsid w:val="109DCB1E"/>
    <w:rsid w:val="117D5459"/>
    <w:rsid w:val="1189BE9F"/>
    <w:rsid w:val="12E63015"/>
    <w:rsid w:val="1368C95D"/>
    <w:rsid w:val="13EBAAAA"/>
    <w:rsid w:val="13FC670E"/>
    <w:rsid w:val="14BA0203"/>
    <w:rsid w:val="1530F9C3"/>
    <w:rsid w:val="154A0D39"/>
    <w:rsid w:val="161474C6"/>
    <w:rsid w:val="16211086"/>
    <w:rsid w:val="164485D4"/>
    <w:rsid w:val="1678311B"/>
    <w:rsid w:val="16C2A123"/>
    <w:rsid w:val="17F834B3"/>
    <w:rsid w:val="19C04E9E"/>
    <w:rsid w:val="19C90710"/>
    <w:rsid w:val="1A0AD24B"/>
    <w:rsid w:val="1A20B0F4"/>
    <w:rsid w:val="1B190E5E"/>
    <w:rsid w:val="1B70BCD1"/>
    <w:rsid w:val="1BCEF8CE"/>
    <w:rsid w:val="1C1BC015"/>
    <w:rsid w:val="1C505853"/>
    <w:rsid w:val="1CF27B80"/>
    <w:rsid w:val="1D3770CC"/>
    <w:rsid w:val="1D78E86B"/>
    <w:rsid w:val="1DFDF560"/>
    <w:rsid w:val="1E7B030E"/>
    <w:rsid w:val="1E9D0867"/>
    <w:rsid w:val="1FE9E9D9"/>
    <w:rsid w:val="2025C9CD"/>
    <w:rsid w:val="20809ECE"/>
    <w:rsid w:val="20ABA0D5"/>
    <w:rsid w:val="20C81E46"/>
    <w:rsid w:val="2156C082"/>
    <w:rsid w:val="2176E160"/>
    <w:rsid w:val="2184BCBE"/>
    <w:rsid w:val="224E1BAC"/>
    <w:rsid w:val="22F5B8F6"/>
    <w:rsid w:val="2357395E"/>
    <w:rsid w:val="2473C252"/>
    <w:rsid w:val="2550E89F"/>
    <w:rsid w:val="25BDA768"/>
    <w:rsid w:val="25E742B5"/>
    <w:rsid w:val="26752721"/>
    <w:rsid w:val="27AF0442"/>
    <w:rsid w:val="27B96441"/>
    <w:rsid w:val="29F43D0F"/>
    <w:rsid w:val="2A35B2C5"/>
    <w:rsid w:val="2A60974E"/>
    <w:rsid w:val="2ABCCB00"/>
    <w:rsid w:val="2B5908D3"/>
    <w:rsid w:val="2B6540A8"/>
    <w:rsid w:val="2B6EDF5C"/>
    <w:rsid w:val="2C0C9E2C"/>
    <w:rsid w:val="2C8E2BC4"/>
    <w:rsid w:val="2CA942A0"/>
    <w:rsid w:val="2D3CA481"/>
    <w:rsid w:val="2D575D49"/>
    <w:rsid w:val="2D99B1AF"/>
    <w:rsid w:val="2DB15EEB"/>
    <w:rsid w:val="2E4BF66B"/>
    <w:rsid w:val="2E5CC739"/>
    <w:rsid w:val="2E97C4A7"/>
    <w:rsid w:val="2E9FE54B"/>
    <w:rsid w:val="313D935C"/>
    <w:rsid w:val="31F6E723"/>
    <w:rsid w:val="327A6AEB"/>
    <w:rsid w:val="341F3FD0"/>
    <w:rsid w:val="346F308D"/>
    <w:rsid w:val="358E6F6B"/>
    <w:rsid w:val="35BCC9FA"/>
    <w:rsid w:val="368A8BBD"/>
    <w:rsid w:val="37071479"/>
    <w:rsid w:val="37432973"/>
    <w:rsid w:val="389BFA13"/>
    <w:rsid w:val="38D1AE1D"/>
    <w:rsid w:val="38D90587"/>
    <w:rsid w:val="39514350"/>
    <w:rsid w:val="3965A020"/>
    <w:rsid w:val="3A0F7EC1"/>
    <w:rsid w:val="3ACF277E"/>
    <w:rsid w:val="3AEEE72E"/>
    <w:rsid w:val="3CC2B26A"/>
    <w:rsid w:val="3D87F64A"/>
    <w:rsid w:val="3E73C240"/>
    <w:rsid w:val="3FF69571"/>
    <w:rsid w:val="40A2F7E6"/>
    <w:rsid w:val="40D92D4F"/>
    <w:rsid w:val="40F1F563"/>
    <w:rsid w:val="4149A04B"/>
    <w:rsid w:val="41DAA6E6"/>
    <w:rsid w:val="420B8C9C"/>
    <w:rsid w:val="421DBB32"/>
    <w:rsid w:val="42752F45"/>
    <w:rsid w:val="42A58F62"/>
    <w:rsid w:val="43BFEECD"/>
    <w:rsid w:val="43CF1F66"/>
    <w:rsid w:val="45DA6599"/>
    <w:rsid w:val="46B73163"/>
    <w:rsid w:val="485115A1"/>
    <w:rsid w:val="48E77A81"/>
    <w:rsid w:val="495F0072"/>
    <w:rsid w:val="49849B62"/>
    <w:rsid w:val="49A5B753"/>
    <w:rsid w:val="4AE34FE7"/>
    <w:rsid w:val="4AEAF98E"/>
    <w:rsid w:val="4BC1131E"/>
    <w:rsid w:val="4BCE79A2"/>
    <w:rsid w:val="4C88FC5D"/>
    <w:rsid w:val="4CC183CF"/>
    <w:rsid w:val="4CCD2004"/>
    <w:rsid w:val="4DAC4A2B"/>
    <w:rsid w:val="4DB9039D"/>
    <w:rsid w:val="4DD54B65"/>
    <w:rsid w:val="4EE4AC6E"/>
    <w:rsid w:val="4F765170"/>
    <w:rsid w:val="4FA9DEFE"/>
    <w:rsid w:val="502295C8"/>
    <w:rsid w:val="50DC7981"/>
    <w:rsid w:val="51A2FDE4"/>
    <w:rsid w:val="5225FAE2"/>
    <w:rsid w:val="5274DF95"/>
    <w:rsid w:val="52E99738"/>
    <w:rsid w:val="530971F0"/>
    <w:rsid w:val="5312C43B"/>
    <w:rsid w:val="53C39A2A"/>
    <w:rsid w:val="5485DE82"/>
    <w:rsid w:val="55631B33"/>
    <w:rsid w:val="55788EAF"/>
    <w:rsid w:val="5785D035"/>
    <w:rsid w:val="5830012F"/>
    <w:rsid w:val="58987B91"/>
    <w:rsid w:val="5918E377"/>
    <w:rsid w:val="5A0A98AF"/>
    <w:rsid w:val="5A54A998"/>
    <w:rsid w:val="5AB699C0"/>
    <w:rsid w:val="5AE2D3EC"/>
    <w:rsid w:val="5BB83705"/>
    <w:rsid w:val="5BEC014E"/>
    <w:rsid w:val="5C3384D9"/>
    <w:rsid w:val="5CB45549"/>
    <w:rsid w:val="5D43B6DA"/>
    <w:rsid w:val="5DB7B933"/>
    <w:rsid w:val="5DF86B36"/>
    <w:rsid w:val="5E9A2EED"/>
    <w:rsid w:val="5F15FA56"/>
    <w:rsid w:val="605A9563"/>
    <w:rsid w:val="60951535"/>
    <w:rsid w:val="615139D1"/>
    <w:rsid w:val="6160F86C"/>
    <w:rsid w:val="618CCF79"/>
    <w:rsid w:val="62794DDC"/>
    <w:rsid w:val="62EE65F9"/>
    <w:rsid w:val="632C8A43"/>
    <w:rsid w:val="635CD816"/>
    <w:rsid w:val="63C7AF02"/>
    <w:rsid w:val="64190A89"/>
    <w:rsid w:val="64E79C59"/>
    <w:rsid w:val="660A45CB"/>
    <w:rsid w:val="660C8AE0"/>
    <w:rsid w:val="67084DBF"/>
    <w:rsid w:val="67EF4417"/>
    <w:rsid w:val="690689D3"/>
    <w:rsid w:val="69783427"/>
    <w:rsid w:val="697BC3C0"/>
    <w:rsid w:val="6B131717"/>
    <w:rsid w:val="6DB8E3BE"/>
    <w:rsid w:val="6E98560D"/>
    <w:rsid w:val="6EC9C3CB"/>
    <w:rsid w:val="6FB59CE2"/>
    <w:rsid w:val="70A1DFE7"/>
    <w:rsid w:val="7187200E"/>
    <w:rsid w:val="719FBCE5"/>
    <w:rsid w:val="7205A3FE"/>
    <w:rsid w:val="7321AF20"/>
    <w:rsid w:val="7334B475"/>
    <w:rsid w:val="7675BB14"/>
    <w:rsid w:val="7699203F"/>
    <w:rsid w:val="76A3F75C"/>
    <w:rsid w:val="772CADA6"/>
    <w:rsid w:val="77EF3F46"/>
    <w:rsid w:val="7839C34C"/>
    <w:rsid w:val="78411F5A"/>
    <w:rsid w:val="78A314F4"/>
    <w:rsid w:val="79099B24"/>
    <w:rsid w:val="79807A96"/>
    <w:rsid w:val="79A16129"/>
    <w:rsid w:val="79E11D4D"/>
    <w:rsid w:val="79F2A5CD"/>
    <w:rsid w:val="7BB78931"/>
    <w:rsid w:val="7D8D833C"/>
    <w:rsid w:val="7E8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9D4C2A"/>
  <w15:chartTrackingRefBased/>
  <w15:docId w15:val="{71C2F22A-4447-4D10-9BE9-DEA7B095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CC46F-1963-466D-A7DB-32C2D15B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Giovanni Asselta</cp:lastModifiedBy>
  <cp:revision>2</cp:revision>
  <dcterms:created xsi:type="dcterms:W3CDTF">2026-06-08T11:27:00Z</dcterms:created>
  <dcterms:modified xsi:type="dcterms:W3CDTF">2026-06-08T11:27:00Z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