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20CD" w14:textId="77777777" w:rsidR="00265C50" w:rsidRDefault="00265C50" w:rsidP="00516165">
      <w:pPr>
        <w:spacing w:line="0" w:lineRule="atLeast"/>
        <w:rPr>
          <w:rFonts w:ascii="Arial" w:eastAsia="Arial" w:hAnsi="Arial"/>
        </w:rPr>
      </w:pPr>
    </w:p>
    <w:p w14:paraId="20C79444" w14:textId="77777777" w:rsidR="00265C50" w:rsidRDefault="00265C50" w:rsidP="00E71803">
      <w:pPr>
        <w:spacing w:line="0" w:lineRule="atLeast"/>
        <w:ind w:left="6480" w:firstLine="720"/>
        <w:rPr>
          <w:rFonts w:ascii="Arial" w:eastAsia="Arial" w:hAnsi="Arial"/>
        </w:rPr>
      </w:pPr>
    </w:p>
    <w:p w14:paraId="6CFE83B6" w14:textId="697802B8" w:rsidR="00E71803" w:rsidRPr="002157ED" w:rsidRDefault="4E8B28DB" w:rsidP="00E71803">
      <w:pPr>
        <w:spacing w:line="0" w:lineRule="atLeast"/>
        <w:ind w:left="6480" w:firstLine="720"/>
        <w:rPr>
          <w:rFonts w:ascii="Arial" w:eastAsia="Arial" w:hAnsi="Arial"/>
          <w:lang w:val="de-DE"/>
        </w:rPr>
      </w:pPr>
      <w:r w:rsidRPr="002157ED">
        <w:rPr>
          <w:rFonts w:ascii="Arial" w:eastAsia="Arial" w:hAnsi="Arial"/>
          <w:lang w:val="de-DE"/>
        </w:rPr>
        <w:t>Jun</w:t>
      </w:r>
      <w:r w:rsidR="009653D6" w:rsidRPr="002157ED">
        <w:rPr>
          <w:rFonts w:ascii="Arial" w:eastAsia="Arial" w:hAnsi="Arial"/>
          <w:lang w:val="de-DE"/>
        </w:rPr>
        <w:t>i</w:t>
      </w:r>
      <w:r w:rsidRPr="002157ED">
        <w:rPr>
          <w:rFonts w:ascii="Arial" w:eastAsia="Arial" w:hAnsi="Arial"/>
          <w:lang w:val="de-DE"/>
        </w:rPr>
        <w:t xml:space="preserve"> </w:t>
      </w:r>
      <w:r w:rsidR="6CA56068" w:rsidRPr="002157ED">
        <w:rPr>
          <w:rFonts w:ascii="Arial" w:eastAsia="Arial" w:hAnsi="Arial"/>
          <w:lang w:val="de-DE"/>
        </w:rPr>
        <w:t>20</w:t>
      </w:r>
      <w:r w:rsidR="64775F17" w:rsidRPr="002157ED">
        <w:rPr>
          <w:rFonts w:ascii="Arial" w:eastAsia="Arial" w:hAnsi="Arial"/>
          <w:lang w:val="de-DE"/>
        </w:rPr>
        <w:t>2</w:t>
      </w:r>
      <w:r w:rsidR="607234B3" w:rsidRPr="002157ED">
        <w:rPr>
          <w:rFonts w:ascii="Arial" w:eastAsia="Arial" w:hAnsi="Arial"/>
          <w:lang w:val="de-DE"/>
        </w:rPr>
        <w:t>6</w:t>
      </w:r>
    </w:p>
    <w:p w14:paraId="7B0FD766" w14:textId="77777777" w:rsidR="00E71803" w:rsidRPr="002157ED" w:rsidRDefault="00E71803" w:rsidP="00E71803">
      <w:pPr>
        <w:spacing w:line="20" w:lineRule="exact"/>
        <w:rPr>
          <w:rFonts w:ascii="Times New Roman" w:eastAsia="Times New Roman" w:hAnsi="Times New Roman"/>
          <w:lang w:val="de-DE"/>
        </w:rPr>
      </w:pPr>
      <w:r>
        <w:rPr>
          <w:rFonts w:ascii="Arial" w:eastAsia="Arial" w:hAnsi="Arial"/>
          <w:noProof/>
        </w:rPr>
        <w:drawing>
          <wp:anchor distT="0" distB="0" distL="114300" distR="114300" simplePos="0" relativeHeight="251658240" behindDoc="1" locked="0" layoutInCell="1" allowOverlap="1" wp14:anchorId="2C8D68D3" wp14:editId="47FB2990">
            <wp:simplePos x="0" y="0"/>
            <wp:positionH relativeFrom="column">
              <wp:posOffset>4445</wp:posOffset>
            </wp:positionH>
            <wp:positionV relativeFrom="paragraph">
              <wp:posOffset>-165100</wp:posOffset>
            </wp:positionV>
            <wp:extent cx="1665605" cy="332105"/>
            <wp:effectExtent l="0" t="0" r="0" b="0"/>
            <wp:wrapNone/>
            <wp:docPr id="4" name="Picture 4">
              <a:extLst xmlns:a="http://schemas.openxmlformats.org/drawingml/2006/main">
                <a:ext uri="{FF2B5EF4-FFF2-40B4-BE49-F238E27FC236}">
                  <a16:creationId xmlns:a16="http://schemas.microsoft.com/office/drawing/2014/main" id="{55E96969-79DF-43CC-BC65-23D4DD2BB0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pic:spPr>
                </pic:pic>
              </a:graphicData>
            </a:graphic>
            <wp14:sizeRelH relativeFrom="page">
              <wp14:pctWidth>0</wp14:pctWidth>
            </wp14:sizeRelH>
            <wp14:sizeRelV relativeFrom="page">
              <wp14:pctHeight>0</wp14:pctHeight>
            </wp14:sizeRelV>
          </wp:anchor>
        </w:drawing>
      </w:r>
    </w:p>
    <w:p w14:paraId="5D6B1589" w14:textId="4E595E66" w:rsidR="000C38AD" w:rsidRPr="002157ED" w:rsidRDefault="000C38AD" w:rsidP="64AF9E6E">
      <w:pPr>
        <w:pStyle w:val="paragraph"/>
        <w:spacing w:before="0" w:beforeAutospacing="0" w:after="0" w:afterAutospacing="0"/>
        <w:textAlignment w:val="baseline"/>
        <w:rPr>
          <w:rFonts w:ascii="Segoe UI" w:hAnsi="Segoe UI" w:cs="Segoe UI"/>
          <w:sz w:val="18"/>
          <w:szCs w:val="18"/>
          <w:lang w:val="de-DE"/>
        </w:rPr>
      </w:pPr>
      <w:r w:rsidRPr="002157ED">
        <w:rPr>
          <w:rStyle w:val="eop"/>
          <w:rFonts w:ascii="Arial" w:hAnsi="Arial" w:cs="Arial"/>
          <w:color w:val="444444"/>
          <w:sz w:val="21"/>
          <w:szCs w:val="21"/>
          <w:lang w:val="de-DE"/>
        </w:rPr>
        <w:t> </w:t>
      </w:r>
    </w:p>
    <w:p w14:paraId="70261F74" w14:textId="17637264" w:rsidR="000C38AD" w:rsidRPr="002157ED" w:rsidRDefault="009653D6" w:rsidP="000C38AD">
      <w:pPr>
        <w:pStyle w:val="paragraph"/>
        <w:spacing w:before="0" w:beforeAutospacing="0" w:after="0" w:afterAutospacing="0"/>
        <w:jc w:val="center"/>
        <w:textAlignment w:val="baseline"/>
        <w:rPr>
          <w:rFonts w:ascii="Segoe UI" w:hAnsi="Segoe UI" w:cs="Segoe UI"/>
          <w:sz w:val="18"/>
          <w:szCs w:val="18"/>
          <w:lang w:val="de-DE"/>
        </w:rPr>
      </w:pPr>
      <w:r w:rsidRPr="002157ED">
        <w:rPr>
          <w:rStyle w:val="normaltextrun"/>
          <w:rFonts w:ascii="Helvetica Neue" w:hAnsi="Helvetica Neue" w:cs="Segoe UI"/>
          <w:sz w:val="44"/>
          <w:szCs w:val="44"/>
          <w:lang w:val="de-DE"/>
        </w:rPr>
        <w:t>Pressemitteilung</w:t>
      </w:r>
    </w:p>
    <w:p w14:paraId="01919A8F" w14:textId="77777777" w:rsidR="000C38AD" w:rsidRPr="002157ED" w:rsidRDefault="000C38AD" w:rsidP="000C38AD">
      <w:pPr>
        <w:pStyle w:val="paragraph"/>
        <w:spacing w:before="0" w:beforeAutospacing="0" w:after="0" w:afterAutospacing="0"/>
        <w:jc w:val="center"/>
        <w:textAlignment w:val="baseline"/>
        <w:rPr>
          <w:rFonts w:ascii="Segoe UI" w:hAnsi="Segoe UI" w:cs="Segoe UI"/>
          <w:sz w:val="18"/>
          <w:szCs w:val="18"/>
          <w:lang w:val="de-DE"/>
        </w:rPr>
      </w:pPr>
      <w:r w:rsidRPr="002157ED">
        <w:rPr>
          <w:rStyle w:val="eop"/>
          <w:rFonts w:ascii="Helvetica Neue" w:hAnsi="Helvetica Neue" w:cs="Segoe UI"/>
          <w:color w:val="008000"/>
          <w:sz w:val="36"/>
          <w:szCs w:val="36"/>
          <w:lang w:val="de-DE"/>
        </w:rPr>
        <w:t> </w:t>
      </w:r>
    </w:p>
    <w:p w14:paraId="2550A696" w14:textId="20BA27F5" w:rsidR="000C38AD" w:rsidRDefault="002157ED" w:rsidP="002157ED">
      <w:pPr>
        <w:pStyle w:val="paragraph"/>
        <w:spacing w:before="0" w:beforeAutospacing="0" w:after="0" w:afterAutospacing="0"/>
        <w:jc w:val="center"/>
        <w:textAlignment w:val="baseline"/>
        <w:rPr>
          <w:rStyle w:val="normaltextrun"/>
          <w:rFonts w:ascii="Helvetica Neue" w:hAnsi="Helvetica Neue" w:cs="Segoe UI"/>
          <w:b/>
          <w:bCs/>
          <w:color w:val="007A53"/>
          <w:sz w:val="36"/>
          <w:szCs w:val="36"/>
          <w:lang w:val="de-DE"/>
        </w:rPr>
      </w:pPr>
      <w:r w:rsidRPr="002157ED">
        <w:rPr>
          <w:rStyle w:val="normaltextrun"/>
          <w:rFonts w:ascii="Helvetica Neue" w:hAnsi="Helvetica Neue" w:cs="Segoe UI"/>
          <w:b/>
          <w:bCs/>
          <w:color w:val="007A53"/>
          <w:sz w:val="36"/>
          <w:szCs w:val="36"/>
          <w:lang w:val="de-DE"/>
        </w:rPr>
        <w:t xml:space="preserve">Das neue Genelec 9402A </w:t>
      </w:r>
      <w:r>
        <w:rPr>
          <w:rStyle w:val="normaltextrun"/>
          <w:rFonts w:ascii="Helvetica Neue" w:hAnsi="Helvetica Neue" w:cs="Segoe UI"/>
          <w:b/>
          <w:bCs/>
          <w:color w:val="007A53"/>
          <w:sz w:val="36"/>
          <w:szCs w:val="36"/>
          <w:lang w:val="de-DE"/>
        </w:rPr>
        <w:t xml:space="preserve">Interface bietet </w:t>
      </w:r>
      <w:r w:rsidRPr="002157ED">
        <w:rPr>
          <w:rStyle w:val="normaltextrun"/>
          <w:rFonts w:ascii="Helvetica Neue" w:hAnsi="Helvetica Neue" w:cs="Segoe UI"/>
          <w:b/>
          <w:bCs/>
          <w:color w:val="007A53"/>
          <w:sz w:val="36"/>
          <w:szCs w:val="36"/>
          <w:lang w:val="de-DE"/>
        </w:rPr>
        <w:t>professionelles Monitoring</w:t>
      </w:r>
      <w:r>
        <w:rPr>
          <w:rStyle w:val="normaltextrun"/>
          <w:rFonts w:ascii="Helvetica Neue" w:hAnsi="Helvetica Neue" w:cs="Segoe UI"/>
          <w:b/>
          <w:bCs/>
          <w:color w:val="007A53"/>
          <w:sz w:val="36"/>
          <w:szCs w:val="36"/>
          <w:lang w:val="de-DE"/>
        </w:rPr>
        <w:t xml:space="preserve"> über Dante</w:t>
      </w:r>
    </w:p>
    <w:p w14:paraId="4D59A755" w14:textId="77777777" w:rsidR="002157ED" w:rsidRPr="002157ED" w:rsidRDefault="002157ED" w:rsidP="002157ED">
      <w:pPr>
        <w:pStyle w:val="paragraph"/>
        <w:spacing w:before="0" w:beforeAutospacing="0" w:after="0" w:afterAutospacing="0"/>
        <w:jc w:val="center"/>
        <w:textAlignment w:val="baseline"/>
        <w:rPr>
          <w:rFonts w:ascii="Segoe UI" w:hAnsi="Segoe UI" w:cs="Segoe UI"/>
          <w:sz w:val="18"/>
          <w:szCs w:val="18"/>
          <w:lang w:val="de-DE"/>
        </w:rPr>
      </w:pPr>
    </w:p>
    <w:p w14:paraId="3717B3DA" w14:textId="77777777" w:rsidR="002157ED" w:rsidRPr="00477267" w:rsidRDefault="002157ED" w:rsidP="00362FED">
      <w:pPr>
        <w:jc w:val="both"/>
        <w:rPr>
          <w:rFonts w:ascii="Helvetica Neue" w:hAnsi="Helvetica Neue"/>
          <w:sz w:val="22"/>
          <w:szCs w:val="22"/>
          <w:lang w:val="de-DE"/>
        </w:rPr>
      </w:pPr>
    </w:p>
    <w:p w14:paraId="087739B3" w14:textId="3948695B" w:rsidR="002157ED" w:rsidRPr="002157ED" w:rsidRDefault="002157ED" w:rsidP="00362FED">
      <w:pPr>
        <w:jc w:val="both"/>
        <w:rPr>
          <w:rFonts w:ascii="Helvetica Neue" w:hAnsi="Helvetica Neue"/>
          <w:sz w:val="22"/>
          <w:szCs w:val="22"/>
          <w:lang w:val="de-DE"/>
        </w:rPr>
      </w:pPr>
      <w:r w:rsidRPr="002157ED">
        <w:rPr>
          <w:rFonts w:ascii="Helvetica Neue" w:hAnsi="Helvetica Neue"/>
          <w:b/>
          <w:bCs/>
          <w:sz w:val="22"/>
          <w:szCs w:val="22"/>
          <w:lang w:val="de-DE"/>
        </w:rPr>
        <w:t xml:space="preserve">Iisalmi, Finnland, </w:t>
      </w:r>
      <w:r>
        <w:rPr>
          <w:rFonts w:ascii="Helvetica Neue" w:hAnsi="Helvetica Neue"/>
          <w:b/>
          <w:bCs/>
          <w:sz w:val="22"/>
          <w:szCs w:val="22"/>
          <w:lang w:val="de-DE"/>
        </w:rPr>
        <w:t>Juni</w:t>
      </w:r>
      <w:r w:rsidRPr="002157ED">
        <w:rPr>
          <w:rFonts w:ascii="Helvetica Neue" w:hAnsi="Helvetica Neue"/>
          <w:b/>
          <w:bCs/>
          <w:sz w:val="22"/>
          <w:szCs w:val="22"/>
          <w:lang w:val="de-DE"/>
        </w:rPr>
        <w:t xml:space="preserve"> 2026……</w:t>
      </w:r>
      <w:r w:rsidRPr="002157ED">
        <w:rPr>
          <w:rFonts w:ascii="Helvetica Neue" w:hAnsi="Helvetica Neue"/>
          <w:sz w:val="22"/>
          <w:szCs w:val="22"/>
          <w:lang w:val="de-DE"/>
        </w:rPr>
        <w:t>Genelec hat sein UNIO</w:t>
      </w:r>
      <w:r>
        <w:rPr>
          <w:rFonts w:ascii="Helvetica Neue" w:hAnsi="Helvetica Neue"/>
          <w:sz w:val="22"/>
          <w:szCs w:val="22"/>
          <w:lang w:val="de-DE"/>
        </w:rPr>
        <w:t xml:space="preserve"> Monitoring Ecosystem</w:t>
      </w:r>
      <w:r w:rsidRPr="002157ED">
        <w:rPr>
          <w:rFonts w:ascii="Helvetica Neue" w:hAnsi="Helvetica Neue"/>
          <w:sz w:val="22"/>
          <w:szCs w:val="22"/>
          <w:lang w:val="de-DE"/>
        </w:rPr>
        <w:t xml:space="preserve"> mit der </w:t>
      </w:r>
      <w:r>
        <w:rPr>
          <w:rFonts w:ascii="Helvetica Neue" w:hAnsi="Helvetica Neue"/>
          <w:sz w:val="22"/>
          <w:szCs w:val="22"/>
          <w:lang w:val="de-DE"/>
        </w:rPr>
        <w:t>Vorstellung</w:t>
      </w:r>
      <w:r w:rsidRPr="002157ED">
        <w:rPr>
          <w:rFonts w:ascii="Helvetica Neue" w:hAnsi="Helvetica Neue"/>
          <w:sz w:val="22"/>
          <w:szCs w:val="22"/>
          <w:lang w:val="de-DE"/>
        </w:rPr>
        <w:t xml:space="preserve"> des neuen Systemmanagement-</w:t>
      </w:r>
      <w:r>
        <w:rPr>
          <w:rFonts w:ascii="Helvetica Neue" w:hAnsi="Helvetica Neue"/>
          <w:sz w:val="22"/>
          <w:szCs w:val="22"/>
          <w:lang w:val="de-DE"/>
        </w:rPr>
        <w:t>Interfaces</w:t>
      </w:r>
      <w:r w:rsidRPr="002157ED">
        <w:rPr>
          <w:rFonts w:ascii="Helvetica Neue" w:hAnsi="Helvetica Neue"/>
          <w:sz w:val="22"/>
          <w:szCs w:val="22"/>
          <w:lang w:val="de-DE"/>
        </w:rPr>
        <w:t xml:space="preserve"> </w:t>
      </w:r>
      <w:r w:rsidR="005C1DC0">
        <w:rPr>
          <w:rFonts w:ascii="Helvetica Neue" w:hAnsi="Helvetica Neue"/>
          <w:sz w:val="22"/>
          <w:szCs w:val="22"/>
          <w:lang w:val="de-DE"/>
        </w:rPr>
        <w:fldChar w:fldCharType="begin"/>
      </w:r>
      <w:r w:rsidR="005C1DC0">
        <w:rPr>
          <w:rFonts w:ascii="Helvetica Neue" w:hAnsi="Helvetica Neue"/>
          <w:sz w:val="22"/>
          <w:szCs w:val="22"/>
          <w:lang w:val="de-DE"/>
        </w:rPr>
        <w:instrText>HYPERLINK "https://www.genelec.com/9402a"</w:instrText>
      </w:r>
      <w:r w:rsidR="005C1DC0">
        <w:rPr>
          <w:rFonts w:ascii="Helvetica Neue" w:hAnsi="Helvetica Neue"/>
          <w:sz w:val="22"/>
          <w:szCs w:val="22"/>
          <w:lang w:val="de-DE"/>
        </w:rPr>
      </w:r>
      <w:r w:rsidR="005C1DC0">
        <w:rPr>
          <w:rFonts w:ascii="Helvetica Neue" w:hAnsi="Helvetica Neue"/>
          <w:sz w:val="22"/>
          <w:szCs w:val="22"/>
          <w:lang w:val="de-DE"/>
        </w:rPr>
        <w:fldChar w:fldCharType="separate"/>
      </w:r>
      <w:r w:rsidRPr="005C1DC0">
        <w:rPr>
          <w:rStyle w:val="Hyperlink"/>
          <w:rFonts w:ascii="Helvetica Neue" w:hAnsi="Helvetica Neue"/>
          <w:sz w:val="22"/>
          <w:szCs w:val="22"/>
          <w:lang w:val="de-DE"/>
        </w:rPr>
        <w:t>9402A</w:t>
      </w:r>
      <w:r w:rsidR="005C1DC0">
        <w:rPr>
          <w:rFonts w:ascii="Helvetica Neue" w:hAnsi="Helvetica Neue"/>
          <w:sz w:val="22"/>
          <w:szCs w:val="22"/>
          <w:lang w:val="de-DE"/>
        </w:rPr>
        <w:fldChar w:fldCharType="end"/>
      </w:r>
      <w:r w:rsidRPr="002157ED">
        <w:rPr>
          <w:rFonts w:ascii="Helvetica Neue" w:hAnsi="Helvetica Neue"/>
          <w:sz w:val="22"/>
          <w:szCs w:val="22"/>
          <w:lang w:val="de-DE"/>
        </w:rPr>
        <w:t xml:space="preserve"> für Audio-</w:t>
      </w:r>
      <w:proofErr w:type="spellStart"/>
      <w:r w:rsidRPr="002157ED">
        <w:rPr>
          <w:rFonts w:ascii="Helvetica Neue" w:hAnsi="Helvetica Neue"/>
          <w:sz w:val="22"/>
          <w:szCs w:val="22"/>
          <w:lang w:val="de-DE"/>
        </w:rPr>
        <w:t>over</w:t>
      </w:r>
      <w:proofErr w:type="spellEnd"/>
      <w:r w:rsidRPr="002157ED">
        <w:rPr>
          <w:rFonts w:ascii="Helvetica Neue" w:hAnsi="Helvetica Neue"/>
          <w:sz w:val="22"/>
          <w:szCs w:val="22"/>
          <w:lang w:val="de-DE"/>
        </w:rPr>
        <w:t xml:space="preserve">-IP-Netzwerke weiter ausgebaut. Das 9402A bietet Dante- und AES67-Kompatibilität für </w:t>
      </w:r>
      <w:proofErr w:type="spellStart"/>
      <w:r w:rsidRPr="002157ED">
        <w:rPr>
          <w:rFonts w:ascii="Helvetica Neue" w:hAnsi="Helvetica Neue"/>
          <w:sz w:val="22"/>
          <w:szCs w:val="22"/>
          <w:lang w:val="de-DE"/>
        </w:rPr>
        <w:t>Genelecs</w:t>
      </w:r>
      <w:proofErr w:type="spellEnd"/>
      <w:r w:rsidRPr="002157ED">
        <w:rPr>
          <w:rFonts w:ascii="Helvetica Neue" w:hAnsi="Helvetica Neue"/>
          <w:sz w:val="22"/>
          <w:szCs w:val="22"/>
          <w:lang w:val="de-DE"/>
        </w:rPr>
        <w:t xml:space="preserve"> </w:t>
      </w:r>
      <w:hyperlink r:id="rId8" w:history="1">
        <w:r w:rsidRPr="002157ED">
          <w:rPr>
            <w:rStyle w:val="Hyperlink"/>
            <w:rFonts w:ascii="Helvetica Neue" w:hAnsi="Helvetica Neue"/>
            <w:sz w:val="22"/>
            <w:szCs w:val="22"/>
            <w:lang w:val="de-DE"/>
          </w:rPr>
          <w:t xml:space="preserve">Smart </w:t>
        </w:r>
        <w:proofErr w:type="spellStart"/>
        <w:r w:rsidRPr="002157ED">
          <w:rPr>
            <w:rStyle w:val="Hyperlink"/>
            <w:rFonts w:ascii="Helvetica Neue" w:hAnsi="Helvetica Neue"/>
            <w:sz w:val="22"/>
            <w:szCs w:val="22"/>
            <w:lang w:val="de-DE"/>
          </w:rPr>
          <w:t>Active</w:t>
        </w:r>
        <w:proofErr w:type="spellEnd"/>
        <w:r w:rsidRPr="002157ED">
          <w:rPr>
            <w:rStyle w:val="Hyperlink"/>
            <w:rFonts w:ascii="Helvetica Neue" w:hAnsi="Helvetica Neue"/>
            <w:sz w:val="22"/>
            <w:szCs w:val="22"/>
            <w:lang w:val="de-DE"/>
          </w:rPr>
          <w:t xml:space="preserve"> Monitore und Subwoofer</w:t>
        </w:r>
      </w:hyperlink>
      <w:r w:rsidRPr="002157ED">
        <w:rPr>
          <w:rFonts w:ascii="Helvetica Neue" w:hAnsi="Helvetica Neue"/>
          <w:sz w:val="22"/>
          <w:szCs w:val="22"/>
          <w:lang w:val="de-DE"/>
        </w:rPr>
        <w:t xml:space="preserve"> und </w:t>
      </w:r>
      <w:r>
        <w:rPr>
          <w:rFonts w:ascii="Helvetica Neue" w:hAnsi="Helvetica Neue"/>
          <w:sz w:val="22"/>
          <w:szCs w:val="22"/>
          <w:lang w:val="de-DE"/>
        </w:rPr>
        <w:t xml:space="preserve">ist die Alternative zum </w:t>
      </w:r>
      <w:r w:rsidRPr="002157ED">
        <w:rPr>
          <w:rFonts w:ascii="Helvetica Neue" w:hAnsi="Helvetica Neue"/>
          <w:sz w:val="22"/>
          <w:szCs w:val="22"/>
          <w:lang w:val="de-DE"/>
        </w:rPr>
        <w:t xml:space="preserve">Modell </w:t>
      </w:r>
      <w:hyperlink r:id="rId9" w:history="1">
        <w:r w:rsidRPr="002157ED">
          <w:rPr>
            <w:rStyle w:val="Hyperlink"/>
            <w:rFonts w:ascii="Helvetica Neue" w:hAnsi="Helvetica Neue"/>
            <w:sz w:val="22"/>
            <w:szCs w:val="22"/>
            <w:lang w:val="de-DE"/>
          </w:rPr>
          <w:t>9401A</w:t>
        </w:r>
      </w:hyperlink>
      <w:r w:rsidRPr="002157ED">
        <w:rPr>
          <w:rFonts w:ascii="Helvetica Neue" w:hAnsi="Helvetica Neue"/>
          <w:sz w:val="22"/>
          <w:szCs w:val="22"/>
          <w:lang w:val="de-DE"/>
        </w:rPr>
        <w:t xml:space="preserve">, </w:t>
      </w:r>
      <w:proofErr w:type="gramStart"/>
      <w:r w:rsidRPr="002157ED">
        <w:rPr>
          <w:rFonts w:ascii="Helvetica Neue" w:hAnsi="Helvetica Neue"/>
          <w:sz w:val="22"/>
          <w:szCs w:val="22"/>
          <w:lang w:val="de-DE"/>
        </w:rPr>
        <w:t>das</w:t>
      </w:r>
      <w:proofErr w:type="gramEnd"/>
      <w:r w:rsidRPr="002157ED">
        <w:rPr>
          <w:rFonts w:ascii="Helvetica Neue" w:hAnsi="Helvetica Neue"/>
          <w:sz w:val="22"/>
          <w:szCs w:val="22"/>
          <w:lang w:val="de-DE"/>
        </w:rPr>
        <w:t xml:space="preserve"> bereits die Protokolle Ravenna, ST2110 und AES67 unterstützt. Das 9402A ist mit allen Formaten von Stereo bis 9.1.6 kompatibel und unterstreicht Genelecs Engagement für vernetztes Audio. Es ermöglicht Audio-Profis, noch flexiblere, skalierbarere und zukunftssichere Monitoring-Lösungen zu schaffen.</w:t>
      </w:r>
    </w:p>
    <w:p w14:paraId="7C30436B" w14:textId="77777777" w:rsidR="002157ED" w:rsidRPr="00477267" w:rsidRDefault="002157ED" w:rsidP="00C938EC">
      <w:pPr>
        <w:jc w:val="both"/>
        <w:rPr>
          <w:rFonts w:ascii="Helvetica Neue" w:hAnsi="Helvetica Neue"/>
          <w:sz w:val="22"/>
          <w:szCs w:val="22"/>
          <w:lang w:val="de-DE"/>
        </w:rPr>
      </w:pPr>
    </w:p>
    <w:p w14:paraId="6253A169" w14:textId="71EA86FB" w:rsidR="002157ED" w:rsidRPr="002157ED" w:rsidRDefault="002157ED" w:rsidP="00C938EC">
      <w:pPr>
        <w:jc w:val="both"/>
        <w:rPr>
          <w:rFonts w:ascii="Helvetica Neue" w:hAnsi="Helvetica Neue"/>
          <w:sz w:val="22"/>
          <w:szCs w:val="22"/>
          <w:lang w:val="de-DE"/>
        </w:rPr>
      </w:pPr>
      <w:r w:rsidRPr="002157ED">
        <w:rPr>
          <w:rFonts w:ascii="Helvetica Neue" w:hAnsi="Helvetica Neue"/>
          <w:sz w:val="22"/>
          <w:szCs w:val="22"/>
          <w:lang w:val="de-DE"/>
        </w:rPr>
        <w:t xml:space="preserve">Als wichtige Schnittstelle zwischen herkömmlichen AES/EBU-Signalwegen und vollständig vernetzten </w:t>
      </w:r>
      <w:proofErr w:type="spellStart"/>
      <w:r w:rsidRPr="002157ED">
        <w:rPr>
          <w:rFonts w:ascii="Helvetica Neue" w:hAnsi="Helvetica Neue"/>
          <w:sz w:val="22"/>
          <w:szCs w:val="22"/>
          <w:lang w:val="de-DE"/>
        </w:rPr>
        <w:t>AoIP</w:t>
      </w:r>
      <w:proofErr w:type="spellEnd"/>
      <w:r w:rsidRPr="002157ED">
        <w:rPr>
          <w:rFonts w:ascii="Helvetica Neue" w:hAnsi="Helvetica Neue"/>
          <w:sz w:val="22"/>
          <w:szCs w:val="22"/>
          <w:lang w:val="de-DE"/>
        </w:rPr>
        <w:t>-Infrastrukturen unterstützt d</w:t>
      </w:r>
      <w:r>
        <w:rPr>
          <w:rFonts w:ascii="Helvetica Neue" w:hAnsi="Helvetica Neue"/>
          <w:sz w:val="22"/>
          <w:szCs w:val="22"/>
          <w:lang w:val="de-DE"/>
        </w:rPr>
        <w:t>as</w:t>
      </w:r>
      <w:r w:rsidRPr="002157ED">
        <w:rPr>
          <w:rFonts w:ascii="Helvetica Neue" w:hAnsi="Helvetica Neue"/>
          <w:sz w:val="22"/>
          <w:szCs w:val="22"/>
          <w:lang w:val="de-DE"/>
        </w:rPr>
        <w:t xml:space="preserve"> 9402A bis zu 16 digitale Audiokanäle über einen DB25-Anschluss. Mit zusätzlichen dedizierten AES/EBU-Ausgängen über XLR für die Subwoofer-Integration und das zusätzliche Stereo-Monitoring ermöglicht d</w:t>
      </w:r>
      <w:r w:rsidR="007F3615">
        <w:rPr>
          <w:rFonts w:ascii="Helvetica Neue" w:hAnsi="Helvetica Neue"/>
          <w:sz w:val="22"/>
          <w:szCs w:val="22"/>
          <w:lang w:val="de-DE"/>
        </w:rPr>
        <w:t>as</w:t>
      </w:r>
      <w:r w:rsidRPr="002157ED">
        <w:rPr>
          <w:rFonts w:ascii="Helvetica Neue" w:hAnsi="Helvetica Neue"/>
          <w:sz w:val="22"/>
          <w:szCs w:val="22"/>
          <w:lang w:val="de-DE"/>
        </w:rPr>
        <w:t xml:space="preserve"> 9402A ein flexibles Routing und Monitoring über </w:t>
      </w:r>
      <w:r>
        <w:rPr>
          <w:rFonts w:ascii="Helvetica Neue" w:hAnsi="Helvetica Neue"/>
          <w:sz w:val="22"/>
          <w:szCs w:val="22"/>
          <w:lang w:val="de-DE"/>
        </w:rPr>
        <w:t>Lautsprecher</w:t>
      </w:r>
      <w:r w:rsidRPr="002157ED">
        <w:rPr>
          <w:rFonts w:ascii="Helvetica Neue" w:hAnsi="Helvetica Neue"/>
          <w:sz w:val="22"/>
          <w:szCs w:val="22"/>
          <w:lang w:val="de-DE"/>
        </w:rPr>
        <w:t xml:space="preserve"> und professionelle Kopfhörer, sodass Anwender nahtlos zwischen beiden wechseln können, ohne den Arbeitsablauf zu unterbrechen. D</w:t>
      </w:r>
      <w:r w:rsidR="002A1625">
        <w:rPr>
          <w:rFonts w:ascii="Helvetica Neue" w:hAnsi="Helvetica Neue"/>
          <w:sz w:val="22"/>
          <w:szCs w:val="22"/>
          <w:lang w:val="de-DE"/>
        </w:rPr>
        <w:t>as</w:t>
      </w:r>
      <w:r w:rsidRPr="002157ED">
        <w:rPr>
          <w:rFonts w:ascii="Helvetica Neue" w:hAnsi="Helvetica Neue"/>
          <w:sz w:val="22"/>
          <w:szCs w:val="22"/>
          <w:lang w:val="de-DE"/>
        </w:rPr>
        <w:t xml:space="preserve"> 9402A unterstützt hochauflösendes Audio mit Abtastraten von bis zu 192 kHz und Bit-Tiefen von bis zu 32 Bit vollständig im digitalen Bereich, wodurch sichergestellt wird, dass beim Konvertierungsprozess keine Qualitätseinbußen entstehen.</w:t>
      </w:r>
    </w:p>
    <w:p w14:paraId="5E4FE8FD" w14:textId="77777777" w:rsidR="002A1625" w:rsidRPr="00477267" w:rsidRDefault="002A1625" w:rsidP="00C938EC">
      <w:pPr>
        <w:jc w:val="both"/>
        <w:rPr>
          <w:rStyle w:val="normaltextrun"/>
          <w:rFonts w:ascii="Helvetica Neue" w:hAnsi="Helvetica Neue" w:cs="Segoe UI"/>
          <w:sz w:val="22"/>
          <w:szCs w:val="22"/>
          <w:lang w:val="de-DE"/>
        </w:rPr>
      </w:pPr>
    </w:p>
    <w:p w14:paraId="28FED182" w14:textId="4CAEFAB1" w:rsidR="002A1625" w:rsidRPr="002A1625" w:rsidRDefault="002A1625" w:rsidP="00C938EC">
      <w:pPr>
        <w:jc w:val="both"/>
        <w:rPr>
          <w:rStyle w:val="normaltextrun"/>
          <w:rFonts w:ascii="Helvetica Neue" w:hAnsi="Helvetica Neue" w:cs="Segoe UI"/>
          <w:sz w:val="22"/>
          <w:szCs w:val="22"/>
          <w:lang w:val="de-DE"/>
        </w:rPr>
      </w:pPr>
      <w:r w:rsidRPr="002A1625">
        <w:rPr>
          <w:rStyle w:val="normaltextrun"/>
          <w:rFonts w:ascii="Helvetica Neue" w:hAnsi="Helvetica Neue" w:cs="Segoe UI"/>
          <w:sz w:val="22"/>
          <w:szCs w:val="22"/>
          <w:lang w:val="de-DE"/>
        </w:rPr>
        <w:t xml:space="preserve">Dank der engen Integration mit der </w:t>
      </w:r>
      <w:hyperlink r:id="rId10" w:history="1">
        <w:proofErr w:type="spellStart"/>
        <w:r w:rsidRPr="002A1625">
          <w:rPr>
            <w:rStyle w:val="Hyperlink"/>
            <w:rFonts w:ascii="Helvetica Neue" w:hAnsi="Helvetica Neue" w:cs="Segoe UI"/>
            <w:sz w:val="22"/>
            <w:szCs w:val="22"/>
            <w:lang w:val="de-DE"/>
          </w:rPr>
          <w:t>Genelec</w:t>
        </w:r>
        <w:proofErr w:type="spellEnd"/>
        <w:r w:rsidRPr="002A1625">
          <w:rPr>
            <w:rStyle w:val="Hyperlink"/>
            <w:rFonts w:ascii="Helvetica Neue" w:hAnsi="Helvetica Neue" w:cs="Segoe UI"/>
            <w:sz w:val="22"/>
            <w:szCs w:val="22"/>
            <w:lang w:val="de-DE"/>
          </w:rPr>
          <w:t xml:space="preserve"> </w:t>
        </w:r>
        <w:proofErr w:type="spellStart"/>
        <w:r w:rsidRPr="002A1625">
          <w:rPr>
            <w:rStyle w:val="Hyperlink"/>
            <w:rFonts w:ascii="Helvetica Neue" w:hAnsi="Helvetica Neue" w:cs="Segoe UI"/>
            <w:sz w:val="22"/>
            <w:szCs w:val="22"/>
            <w:lang w:val="de-DE"/>
          </w:rPr>
          <w:t>Loudspeaker</w:t>
        </w:r>
        <w:proofErr w:type="spellEnd"/>
        <w:r w:rsidRPr="002A1625">
          <w:rPr>
            <w:rStyle w:val="Hyperlink"/>
            <w:rFonts w:ascii="Helvetica Neue" w:hAnsi="Helvetica Neue" w:cs="Segoe UI"/>
            <w:sz w:val="22"/>
            <w:szCs w:val="22"/>
            <w:lang w:val="de-DE"/>
          </w:rPr>
          <w:t xml:space="preserve"> Manager (GLM)</w:t>
        </w:r>
      </w:hyperlink>
      <w:r w:rsidRPr="002A1625">
        <w:rPr>
          <w:rStyle w:val="normaltextrun"/>
          <w:rFonts w:ascii="Helvetica Neue" w:hAnsi="Helvetica Neue" w:cs="Segoe UI"/>
          <w:sz w:val="22"/>
          <w:szCs w:val="22"/>
          <w:lang w:val="de-DE"/>
        </w:rPr>
        <w:t>-Software ermöglicht d</w:t>
      </w:r>
      <w:r w:rsidR="00777FA9">
        <w:rPr>
          <w:rStyle w:val="normaltextrun"/>
          <w:rFonts w:ascii="Helvetica Neue" w:hAnsi="Helvetica Neue" w:cs="Segoe UI"/>
          <w:sz w:val="22"/>
          <w:szCs w:val="22"/>
          <w:lang w:val="de-DE"/>
        </w:rPr>
        <w:t>as</w:t>
      </w:r>
      <w:r w:rsidRPr="002A1625">
        <w:rPr>
          <w:rStyle w:val="normaltextrun"/>
          <w:rFonts w:ascii="Helvetica Neue" w:hAnsi="Helvetica Neue" w:cs="Segoe UI"/>
          <w:sz w:val="22"/>
          <w:szCs w:val="22"/>
          <w:lang w:val="de-DE"/>
        </w:rPr>
        <w:t xml:space="preserve"> 9402A eine vollständige Systemkalibrierung, einschließlich der Subwoofer-</w:t>
      </w:r>
      <w:r>
        <w:rPr>
          <w:rStyle w:val="normaltextrun"/>
          <w:rFonts w:ascii="Helvetica Neue" w:hAnsi="Helvetica Neue" w:cs="Segoe UI"/>
          <w:sz w:val="22"/>
          <w:szCs w:val="22"/>
          <w:lang w:val="de-DE"/>
        </w:rPr>
        <w:t>Anpassung</w:t>
      </w:r>
      <w:r w:rsidRPr="002A1625">
        <w:rPr>
          <w:rStyle w:val="normaltextrun"/>
          <w:rFonts w:ascii="Helvetica Neue" w:hAnsi="Helvetica Neue" w:cs="Segoe UI"/>
          <w:sz w:val="22"/>
          <w:szCs w:val="22"/>
          <w:lang w:val="de-DE"/>
        </w:rPr>
        <w:t xml:space="preserve"> und der </w:t>
      </w:r>
      <w:r>
        <w:rPr>
          <w:rStyle w:val="normaltextrun"/>
          <w:rFonts w:ascii="Helvetica Neue" w:hAnsi="Helvetica Neue" w:cs="Segoe UI"/>
          <w:sz w:val="22"/>
          <w:szCs w:val="22"/>
          <w:lang w:val="de-DE"/>
        </w:rPr>
        <w:t>Konfiguration</w:t>
      </w:r>
      <w:r w:rsidRPr="002A1625">
        <w:rPr>
          <w:rStyle w:val="normaltextrun"/>
          <w:rFonts w:ascii="Helvetica Neue" w:hAnsi="Helvetica Neue" w:cs="Segoe UI"/>
          <w:sz w:val="22"/>
          <w:szCs w:val="22"/>
          <w:lang w:val="de-DE"/>
        </w:rPr>
        <w:t xml:space="preserve"> für das Bassmanagement. Über den Subwoofer-Ausgang lassen sich Smart </w:t>
      </w:r>
      <w:proofErr w:type="spellStart"/>
      <w:r w:rsidRPr="002A1625">
        <w:rPr>
          <w:rStyle w:val="normaltextrun"/>
          <w:rFonts w:ascii="Helvetica Neue" w:hAnsi="Helvetica Neue" w:cs="Segoe UI"/>
          <w:sz w:val="22"/>
          <w:szCs w:val="22"/>
          <w:lang w:val="de-DE"/>
        </w:rPr>
        <w:t>Active</w:t>
      </w:r>
      <w:proofErr w:type="spellEnd"/>
      <w:r w:rsidRPr="002A1625">
        <w:rPr>
          <w:rStyle w:val="normaltextrun"/>
          <w:rFonts w:ascii="Helvetica Neue" w:hAnsi="Helvetica Neue" w:cs="Segoe UI"/>
          <w:sz w:val="22"/>
          <w:szCs w:val="22"/>
          <w:lang w:val="de-DE"/>
        </w:rPr>
        <w:t xml:space="preserve"> Subwoofer einfach in Reihe schalten, um die SPL-Leistung im Tieftonbereich zu erhöhen</w:t>
      </w:r>
      <w:r>
        <w:rPr>
          <w:rStyle w:val="normaltextrun"/>
          <w:rFonts w:ascii="Helvetica Neue" w:hAnsi="Helvetica Neue" w:cs="Segoe UI"/>
          <w:sz w:val="22"/>
          <w:szCs w:val="22"/>
          <w:lang w:val="de-DE"/>
        </w:rPr>
        <w:t>.</w:t>
      </w:r>
      <w:r w:rsidRPr="002A1625">
        <w:rPr>
          <w:rStyle w:val="normaltextrun"/>
          <w:rFonts w:ascii="Helvetica Neue" w:hAnsi="Helvetica Neue" w:cs="Segoe UI"/>
          <w:sz w:val="22"/>
          <w:szCs w:val="22"/>
          <w:lang w:val="de-DE"/>
        </w:rPr>
        <w:t xml:space="preserve"> </w:t>
      </w:r>
      <w:r>
        <w:rPr>
          <w:rStyle w:val="normaltextrun"/>
          <w:rFonts w:ascii="Helvetica Neue" w:hAnsi="Helvetica Neue" w:cs="Segoe UI"/>
          <w:sz w:val="22"/>
          <w:szCs w:val="22"/>
          <w:lang w:val="de-DE"/>
        </w:rPr>
        <w:t>D</w:t>
      </w:r>
      <w:r w:rsidRPr="002A1625">
        <w:rPr>
          <w:rStyle w:val="normaltextrun"/>
          <w:rFonts w:ascii="Helvetica Neue" w:hAnsi="Helvetica Neue" w:cs="Segoe UI"/>
          <w:sz w:val="22"/>
          <w:szCs w:val="22"/>
          <w:lang w:val="de-DE"/>
        </w:rPr>
        <w:t>ie Kanal</w:t>
      </w:r>
      <w:r>
        <w:rPr>
          <w:rStyle w:val="normaltextrun"/>
          <w:rFonts w:ascii="Helvetica Neue" w:hAnsi="Helvetica Neue" w:cs="Segoe UI"/>
          <w:sz w:val="22"/>
          <w:szCs w:val="22"/>
          <w:lang w:val="de-DE"/>
        </w:rPr>
        <w:t>anzahl</w:t>
      </w:r>
      <w:r w:rsidRPr="002A1625">
        <w:rPr>
          <w:rStyle w:val="normaltextrun"/>
          <w:rFonts w:ascii="Helvetica Neue" w:hAnsi="Helvetica Neue" w:cs="Segoe UI"/>
          <w:sz w:val="22"/>
          <w:szCs w:val="22"/>
          <w:lang w:val="de-DE"/>
        </w:rPr>
        <w:t xml:space="preserve"> kann durch Hinzufügen weiterer 9402A-Geräte </w:t>
      </w:r>
      <w:r>
        <w:rPr>
          <w:rStyle w:val="normaltextrun"/>
          <w:rFonts w:ascii="Helvetica Neue" w:hAnsi="Helvetica Neue" w:cs="Segoe UI"/>
          <w:sz w:val="22"/>
          <w:szCs w:val="22"/>
          <w:lang w:val="de-DE"/>
        </w:rPr>
        <w:t xml:space="preserve">einfach </w:t>
      </w:r>
      <w:r w:rsidRPr="002A1625">
        <w:rPr>
          <w:rStyle w:val="normaltextrun"/>
          <w:rFonts w:ascii="Helvetica Neue" w:hAnsi="Helvetica Neue" w:cs="Segoe UI"/>
          <w:sz w:val="22"/>
          <w:szCs w:val="22"/>
          <w:lang w:val="de-DE"/>
        </w:rPr>
        <w:t>erweitert werden, um Kompatibilität mit 22.2 und anderen immersiven Formaten mit hoher Kanalanzahl zu gewährleisten.</w:t>
      </w:r>
    </w:p>
    <w:p w14:paraId="1E5A3D4D" w14:textId="77777777" w:rsidR="002A1625" w:rsidRPr="00477267" w:rsidRDefault="002A1625" w:rsidP="003D370F">
      <w:pPr>
        <w:pStyle w:val="p1"/>
        <w:jc w:val="both"/>
        <w:rPr>
          <w:rFonts w:ascii="Helvetica Neue" w:hAnsi="Helvetica Neue"/>
          <w:sz w:val="22"/>
          <w:szCs w:val="22"/>
          <w:lang w:val="de-DE"/>
        </w:rPr>
      </w:pPr>
    </w:p>
    <w:p w14:paraId="03391751" w14:textId="3DC27E07" w:rsidR="002A1625" w:rsidRPr="002A1625" w:rsidRDefault="002A1625" w:rsidP="003D370F">
      <w:pPr>
        <w:pStyle w:val="p1"/>
        <w:jc w:val="both"/>
        <w:rPr>
          <w:rFonts w:ascii="Helvetica Neue" w:hAnsi="Helvetica Neue"/>
          <w:sz w:val="22"/>
          <w:szCs w:val="22"/>
          <w:lang w:val="de-DE"/>
        </w:rPr>
      </w:pPr>
      <w:r w:rsidRPr="002A1625">
        <w:rPr>
          <w:rFonts w:ascii="Helvetica Neue" w:hAnsi="Helvetica Neue"/>
          <w:sz w:val="22"/>
          <w:szCs w:val="22"/>
          <w:lang w:val="de-DE"/>
        </w:rPr>
        <w:t>D</w:t>
      </w:r>
      <w:r>
        <w:rPr>
          <w:rFonts w:ascii="Helvetica Neue" w:hAnsi="Helvetica Neue"/>
          <w:sz w:val="22"/>
          <w:szCs w:val="22"/>
          <w:lang w:val="de-DE"/>
        </w:rPr>
        <w:t>as</w:t>
      </w:r>
      <w:r w:rsidRPr="002A1625">
        <w:rPr>
          <w:rFonts w:ascii="Helvetica Neue" w:hAnsi="Helvetica Neue"/>
          <w:sz w:val="22"/>
          <w:szCs w:val="22"/>
          <w:lang w:val="de-DE"/>
        </w:rPr>
        <w:t xml:space="preserve"> 9402A </w:t>
      </w:r>
      <w:r>
        <w:rPr>
          <w:rFonts w:ascii="Helvetica Neue" w:hAnsi="Helvetica Neue"/>
          <w:sz w:val="22"/>
          <w:szCs w:val="22"/>
          <w:lang w:val="de-DE"/>
        </w:rPr>
        <w:t>ermöglicht</w:t>
      </w:r>
      <w:r w:rsidRPr="002A1625">
        <w:rPr>
          <w:rFonts w:ascii="Helvetica Neue" w:hAnsi="Helvetica Neue"/>
          <w:sz w:val="22"/>
          <w:szCs w:val="22"/>
          <w:lang w:val="de-DE"/>
        </w:rPr>
        <w:t xml:space="preserve"> einen Gigabit-Ethernet-Betrieb mit geringer Latenz und unterstützt redundante Netzwerkverbindungen in Broadcast-Qualität sowie die Integration moderner Streaming-Steuerungsfunktionen – und liefert damit professionelle Leistung selbst in den anspruchsvollsten, </w:t>
      </w:r>
      <w:r>
        <w:rPr>
          <w:rFonts w:ascii="Helvetica Neue" w:hAnsi="Helvetica Neue"/>
          <w:sz w:val="22"/>
          <w:szCs w:val="22"/>
          <w:lang w:val="de-DE"/>
        </w:rPr>
        <w:t>hochkritischen Einsatzu</w:t>
      </w:r>
      <w:r w:rsidRPr="002A1625">
        <w:rPr>
          <w:rFonts w:ascii="Helvetica Neue" w:hAnsi="Helvetica Neue"/>
          <w:sz w:val="22"/>
          <w:szCs w:val="22"/>
          <w:lang w:val="de-DE"/>
        </w:rPr>
        <w:t xml:space="preserve">mgebungen. Zusätzliche Datensicherheit wird durch Dante Media Encryption gewährleistet, das einen robusten, durch einen 256-Bit-AES-Schlüssel geschützten Audio-Transport zum 9402A nutzt und die Unterstützung zentral verwalteter Sicherheitsrichtlinien bietet. Die Audioübertragung zwischen </w:t>
      </w:r>
      <w:proofErr w:type="spellStart"/>
      <w:r w:rsidRPr="002A1625">
        <w:rPr>
          <w:rFonts w:ascii="Helvetica Neue" w:hAnsi="Helvetica Neue"/>
          <w:sz w:val="22"/>
          <w:szCs w:val="22"/>
          <w:lang w:val="de-DE"/>
        </w:rPr>
        <w:t>AoIP</w:t>
      </w:r>
      <w:proofErr w:type="spellEnd"/>
      <w:r w:rsidRPr="002A1625">
        <w:rPr>
          <w:rFonts w:ascii="Helvetica Neue" w:hAnsi="Helvetica Neue"/>
          <w:sz w:val="22"/>
          <w:szCs w:val="22"/>
          <w:lang w:val="de-DE"/>
        </w:rPr>
        <w:t xml:space="preserve">- und AES/EBU-Formaten erfolgt über OSI-Layer-3-Technologien mit geringer Latenz, was das Routing über IP-Subnetze hinweg und sogar zwischen Gebäuden oder in </w:t>
      </w:r>
      <w:r>
        <w:rPr>
          <w:rFonts w:ascii="Helvetica Neue" w:hAnsi="Helvetica Neue"/>
          <w:sz w:val="22"/>
          <w:szCs w:val="22"/>
          <w:lang w:val="de-DE"/>
        </w:rPr>
        <w:t>Wide-Area-Netzwerken</w:t>
      </w:r>
      <w:r w:rsidRPr="002A1625">
        <w:rPr>
          <w:rFonts w:ascii="Helvetica Neue" w:hAnsi="Helvetica Neue"/>
          <w:sz w:val="22"/>
          <w:szCs w:val="22"/>
          <w:lang w:val="de-DE"/>
        </w:rPr>
        <w:t xml:space="preserve"> ermöglicht und so für noch größere Reichweite und Skalierbarkeit sorgt.</w:t>
      </w:r>
    </w:p>
    <w:p w14:paraId="09DCE6F9" w14:textId="77777777" w:rsidR="00DA45CE" w:rsidRPr="002A1625" w:rsidRDefault="00DA45CE" w:rsidP="003D370F">
      <w:pPr>
        <w:pStyle w:val="p1"/>
        <w:jc w:val="both"/>
        <w:rPr>
          <w:rFonts w:ascii="Helvetica Neue" w:hAnsi="Helvetica Neue"/>
          <w:sz w:val="22"/>
          <w:szCs w:val="22"/>
          <w:lang w:val="de-DE"/>
        </w:rPr>
      </w:pPr>
    </w:p>
    <w:p w14:paraId="7539E7F2" w14:textId="77777777" w:rsidR="002A1625" w:rsidRPr="00477267" w:rsidRDefault="002A1625" w:rsidP="002A7485">
      <w:pPr>
        <w:pStyle w:val="p1"/>
        <w:jc w:val="both"/>
        <w:rPr>
          <w:rFonts w:ascii="Helvetica Neue" w:hAnsi="Helvetica Neue"/>
          <w:sz w:val="22"/>
          <w:szCs w:val="22"/>
          <w:lang w:val="de-DE"/>
        </w:rPr>
      </w:pPr>
    </w:p>
    <w:p w14:paraId="1A98F740" w14:textId="48FC7BD2" w:rsidR="009D4823" w:rsidRDefault="002A1625" w:rsidP="002A7485">
      <w:pPr>
        <w:pStyle w:val="p1"/>
        <w:jc w:val="both"/>
        <w:rPr>
          <w:rStyle w:val="normaltextrun"/>
          <w:rFonts w:ascii="Helvetica Neue" w:hAnsi="Helvetica Neue"/>
          <w:sz w:val="22"/>
          <w:szCs w:val="22"/>
          <w:lang w:val="de-DE"/>
        </w:rPr>
      </w:pPr>
      <w:r w:rsidRPr="002A1625">
        <w:rPr>
          <w:rStyle w:val="normaltextrun"/>
          <w:rFonts w:ascii="Helvetica Neue" w:hAnsi="Helvetica Neue"/>
          <w:sz w:val="22"/>
          <w:szCs w:val="22"/>
          <w:lang w:val="de-DE"/>
        </w:rPr>
        <w:lastRenderedPageBreak/>
        <w:t>D</w:t>
      </w:r>
      <w:r w:rsidR="009D4823">
        <w:rPr>
          <w:rStyle w:val="normaltextrun"/>
          <w:rFonts w:ascii="Helvetica Neue" w:hAnsi="Helvetica Neue"/>
          <w:sz w:val="22"/>
          <w:szCs w:val="22"/>
          <w:lang w:val="de-DE"/>
        </w:rPr>
        <w:t>as</w:t>
      </w:r>
      <w:r w:rsidRPr="002A1625">
        <w:rPr>
          <w:rStyle w:val="normaltextrun"/>
          <w:rFonts w:ascii="Helvetica Neue" w:hAnsi="Helvetica Neue"/>
          <w:sz w:val="22"/>
          <w:szCs w:val="22"/>
          <w:lang w:val="de-DE"/>
        </w:rPr>
        <w:t xml:space="preserve"> 9402A wurde für jahrzehntelangen zuverlässigen Betrieb konzipiert und </w:t>
      </w:r>
      <w:r w:rsidR="00477267">
        <w:rPr>
          <w:rStyle w:val="normaltextrun"/>
          <w:rFonts w:ascii="Helvetica Neue" w:hAnsi="Helvetica Neue"/>
          <w:sz w:val="22"/>
          <w:szCs w:val="22"/>
          <w:lang w:val="de-DE"/>
        </w:rPr>
        <w:t xml:space="preserve">wird </w:t>
      </w:r>
      <w:r w:rsidRPr="002A1625">
        <w:rPr>
          <w:rStyle w:val="normaltextrun"/>
          <w:rFonts w:ascii="Helvetica Neue" w:hAnsi="Helvetica Neue"/>
          <w:sz w:val="22"/>
          <w:szCs w:val="22"/>
          <w:lang w:val="de-DE"/>
        </w:rPr>
        <w:t>im Genelec-Werk in Iisalmi, Finnland, nach höchsten Umweltstandards gefertigt. Dank seines kompakten 1U-Rack-Formats lässt e</w:t>
      </w:r>
      <w:r w:rsidR="00777FA9">
        <w:rPr>
          <w:rStyle w:val="normaltextrun"/>
          <w:rFonts w:ascii="Helvetica Neue" w:hAnsi="Helvetica Neue"/>
          <w:sz w:val="22"/>
          <w:szCs w:val="22"/>
          <w:lang w:val="de-DE"/>
        </w:rPr>
        <w:t>s</w:t>
      </w:r>
      <w:r w:rsidRPr="002A1625">
        <w:rPr>
          <w:rStyle w:val="normaltextrun"/>
          <w:rFonts w:ascii="Helvetica Neue" w:hAnsi="Helvetica Neue"/>
          <w:sz w:val="22"/>
          <w:szCs w:val="22"/>
          <w:lang w:val="de-DE"/>
        </w:rPr>
        <w:t xml:space="preserve"> sich problemlos in jedes Studio- oder Sende-Rack integrieren. Sein energieeffizientes Design wird durch den Einsatz der von Genelec entwickelten </w:t>
      </w:r>
      <w:hyperlink r:id="rId11" w:history="1">
        <w:r w:rsidRPr="009D4823">
          <w:rPr>
            <w:rStyle w:val="Hyperlink"/>
            <w:rFonts w:ascii="Helvetica Neue" w:hAnsi="Helvetica Neue"/>
            <w:sz w:val="22"/>
            <w:szCs w:val="22"/>
            <w:lang w:val="de-DE"/>
          </w:rPr>
          <w:t>Intelligent Signal Sensing (ISS)-Technologie</w:t>
        </w:r>
      </w:hyperlink>
      <w:r w:rsidRPr="002A1625">
        <w:rPr>
          <w:rStyle w:val="normaltextrun"/>
          <w:rFonts w:ascii="Helvetica Neue" w:hAnsi="Helvetica Neue"/>
          <w:sz w:val="22"/>
          <w:szCs w:val="22"/>
          <w:lang w:val="de-DE"/>
        </w:rPr>
        <w:t xml:space="preserve"> weiter optimiert, die den Stromverbrauch im Ruhezustand minimiert.</w:t>
      </w:r>
      <w:r w:rsidR="009D4823">
        <w:rPr>
          <w:rStyle w:val="normaltextrun"/>
          <w:rFonts w:ascii="Helvetica Neue" w:hAnsi="Helvetica Neue"/>
          <w:sz w:val="22"/>
          <w:szCs w:val="22"/>
          <w:lang w:val="de-DE"/>
        </w:rPr>
        <w:t xml:space="preserve"> D</w:t>
      </w:r>
      <w:r w:rsidR="009D4823" w:rsidRPr="009D4823">
        <w:rPr>
          <w:rStyle w:val="normaltextrun"/>
          <w:rFonts w:ascii="Helvetica Neue" w:hAnsi="Helvetica Neue"/>
          <w:sz w:val="22"/>
          <w:szCs w:val="22"/>
          <w:lang w:val="de-DE"/>
        </w:rPr>
        <w:t xml:space="preserve">ie </w:t>
      </w:r>
      <w:r w:rsidR="009D4823">
        <w:rPr>
          <w:rStyle w:val="normaltextrun"/>
          <w:rFonts w:ascii="Helvetica Neue" w:hAnsi="Helvetica Neue"/>
          <w:sz w:val="22"/>
          <w:szCs w:val="22"/>
          <w:lang w:val="de-DE"/>
        </w:rPr>
        <w:t>Ein-Kabel</w:t>
      </w:r>
      <w:r w:rsidR="009D4823" w:rsidRPr="009D4823">
        <w:rPr>
          <w:rStyle w:val="normaltextrun"/>
          <w:rFonts w:ascii="Helvetica Neue" w:hAnsi="Helvetica Neue"/>
          <w:sz w:val="22"/>
          <w:szCs w:val="22"/>
          <w:lang w:val="de-DE"/>
        </w:rPr>
        <w:t xml:space="preserve">-Netzwerklösung </w:t>
      </w:r>
      <w:r w:rsidR="009D4823">
        <w:rPr>
          <w:rStyle w:val="normaltextrun"/>
          <w:rFonts w:ascii="Helvetica Neue" w:hAnsi="Helvetica Neue"/>
          <w:sz w:val="22"/>
          <w:szCs w:val="22"/>
          <w:lang w:val="de-DE"/>
        </w:rPr>
        <w:t xml:space="preserve">senkt den </w:t>
      </w:r>
      <w:r w:rsidR="009D4823" w:rsidRPr="009D4823">
        <w:rPr>
          <w:rStyle w:val="normaltextrun"/>
          <w:rFonts w:ascii="Helvetica Neue" w:hAnsi="Helvetica Neue"/>
          <w:sz w:val="22"/>
          <w:szCs w:val="22"/>
          <w:lang w:val="de-DE"/>
        </w:rPr>
        <w:t xml:space="preserve">Verkabelungsaufwand und </w:t>
      </w:r>
      <w:r w:rsidR="008F7A5D">
        <w:rPr>
          <w:rStyle w:val="normaltextrun"/>
          <w:rFonts w:ascii="Helvetica Neue" w:hAnsi="Helvetica Neue"/>
          <w:sz w:val="22"/>
          <w:szCs w:val="22"/>
          <w:lang w:val="de-DE"/>
        </w:rPr>
        <w:t xml:space="preserve">die </w:t>
      </w:r>
      <w:r w:rsidR="009D4823" w:rsidRPr="009D4823">
        <w:rPr>
          <w:rStyle w:val="normaltextrun"/>
          <w:rFonts w:ascii="Helvetica Neue" w:hAnsi="Helvetica Neue"/>
          <w:sz w:val="22"/>
          <w:szCs w:val="22"/>
          <w:lang w:val="de-DE"/>
        </w:rPr>
        <w:t>Koste</w:t>
      </w:r>
      <w:r w:rsidR="009D4823">
        <w:rPr>
          <w:rStyle w:val="normaltextrun"/>
          <w:rFonts w:ascii="Helvetica Neue" w:hAnsi="Helvetica Neue"/>
          <w:sz w:val="22"/>
          <w:szCs w:val="22"/>
          <w:lang w:val="de-DE"/>
        </w:rPr>
        <w:t xml:space="preserve">n </w:t>
      </w:r>
      <w:r w:rsidR="009D4823" w:rsidRPr="009D4823">
        <w:rPr>
          <w:rStyle w:val="normaltextrun"/>
          <w:rFonts w:ascii="Helvetica Neue" w:hAnsi="Helvetica Neue"/>
          <w:sz w:val="22"/>
          <w:szCs w:val="22"/>
          <w:lang w:val="de-DE"/>
        </w:rPr>
        <w:t>– für maximale Effizienz und Nachhaltigkeit.</w:t>
      </w:r>
      <w:r w:rsidRPr="002A1625">
        <w:rPr>
          <w:rStyle w:val="normaltextrun"/>
          <w:rFonts w:ascii="Helvetica Neue" w:hAnsi="Helvetica Neue"/>
          <w:sz w:val="22"/>
          <w:szCs w:val="22"/>
          <w:lang w:val="de-DE"/>
        </w:rPr>
        <w:t xml:space="preserve"> </w:t>
      </w:r>
    </w:p>
    <w:p w14:paraId="552C0DDB" w14:textId="77777777" w:rsidR="009D4823" w:rsidRPr="00477267" w:rsidRDefault="009D4823" w:rsidP="00516165">
      <w:pPr>
        <w:pStyle w:val="paragraph"/>
        <w:spacing w:before="0" w:beforeAutospacing="0" w:after="0" w:afterAutospacing="0"/>
        <w:jc w:val="both"/>
        <w:textAlignment w:val="baseline"/>
        <w:rPr>
          <w:rFonts w:ascii="Helvetica Neue" w:hAnsi="Helvetica Neue"/>
          <w:sz w:val="22"/>
          <w:szCs w:val="22"/>
          <w:lang w:val="de-DE"/>
        </w:rPr>
      </w:pPr>
    </w:p>
    <w:p w14:paraId="59055D15" w14:textId="3459686B" w:rsidR="009D4823" w:rsidRPr="009D4823" w:rsidRDefault="009D4823" w:rsidP="00516165">
      <w:pPr>
        <w:pStyle w:val="paragraph"/>
        <w:spacing w:before="0" w:beforeAutospacing="0" w:after="0" w:afterAutospacing="0"/>
        <w:jc w:val="both"/>
        <w:textAlignment w:val="baseline"/>
        <w:rPr>
          <w:rFonts w:ascii="Helvetica Neue" w:hAnsi="Helvetica Neue"/>
          <w:sz w:val="22"/>
          <w:szCs w:val="22"/>
          <w:lang w:val="de-DE"/>
        </w:rPr>
      </w:pPr>
      <w:r w:rsidRPr="009D4823">
        <w:rPr>
          <w:rFonts w:ascii="Helvetica Neue" w:hAnsi="Helvetica Neue"/>
          <w:sz w:val="22"/>
          <w:szCs w:val="22"/>
          <w:lang w:val="de-DE"/>
        </w:rPr>
        <w:t>„Da Studios, Sendeanstalten und Live-Veranstaltungsorte zunehmend auf zuverlässige, hochwertige IP-basierte Audio</w:t>
      </w:r>
      <w:r>
        <w:rPr>
          <w:rFonts w:ascii="Helvetica Neue" w:hAnsi="Helvetica Neue"/>
          <w:sz w:val="22"/>
          <w:szCs w:val="22"/>
          <w:lang w:val="de-DE"/>
        </w:rPr>
        <w:t>lösungen</w:t>
      </w:r>
      <w:r w:rsidRPr="009D4823">
        <w:rPr>
          <w:rFonts w:ascii="Helvetica Neue" w:hAnsi="Helvetica Neue"/>
          <w:sz w:val="22"/>
          <w:szCs w:val="22"/>
          <w:lang w:val="de-DE"/>
        </w:rPr>
        <w:t xml:space="preserve"> umsteigen, besteht ein klarer Bedarf an präzisen Referenzmonitoren, die sich nahtlos in diese Umgebungen integrieren lassen“, kommentiert </w:t>
      </w:r>
      <w:proofErr w:type="spellStart"/>
      <w:r w:rsidRPr="009D4823">
        <w:rPr>
          <w:rFonts w:ascii="Helvetica Neue" w:hAnsi="Helvetica Neue"/>
          <w:sz w:val="22"/>
          <w:szCs w:val="22"/>
          <w:lang w:val="de-DE"/>
        </w:rPr>
        <w:t>Siamäk</w:t>
      </w:r>
      <w:proofErr w:type="spellEnd"/>
      <w:r w:rsidRPr="009D4823">
        <w:rPr>
          <w:rFonts w:ascii="Helvetica Neue" w:hAnsi="Helvetica Neue"/>
          <w:sz w:val="22"/>
          <w:szCs w:val="22"/>
          <w:lang w:val="de-DE"/>
        </w:rPr>
        <w:t xml:space="preserve"> Naghian, Geschäftsführer von Genelec. „</w:t>
      </w:r>
      <w:r>
        <w:rPr>
          <w:rFonts w:ascii="Helvetica Neue" w:hAnsi="Helvetica Neue"/>
          <w:sz w:val="22"/>
          <w:szCs w:val="22"/>
          <w:lang w:val="de-DE"/>
        </w:rPr>
        <w:t>Mit dem neuen</w:t>
      </w:r>
      <w:r w:rsidRPr="009D4823">
        <w:rPr>
          <w:rFonts w:ascii="Helvetica Neue" w:hAnsi="Helvetica Neue"/>
          <w:sz w:val="22"/>
          <w:szCs w:val="22"/>
          <w:lang w:val="de-DE"/>
        </w:rPr>
        <w:t xml:space="preserve"> Modell 9402A </w:t>
      </w:r>
      <w:r>
        <w:rPr>
          <w:rFonts w:ascii="Helvetica Neue" w:hAnsi="Helvetica Neue"/>
          <w:sz w:val="22"/>
          <w:szCs w:val="22"/>
          <w:lang w:val="de-DE"/>
        </w:rPr>
        <w:t xml:space="preserve">gibt es die perfekte Ergänzung für unser </w:t>
      </w:r>
      <w:r w:rsidRPr="009D4823">
        <w:rPr>
          <w:rFonts w:ascii="Helvetica Neue" w:hAnsi="Helvetica Neue"/>
          <w:sz w:val="22"/>
          <w:szCs w:val="22"/>
          <w:lang w:val="de-DE"/>
        </w:rPr>
        <w:t>bestehendes Modell 9401A</w:t>
      </w:r>
      <w:r>
        <w:rPr>
          <w:rFonts w:ascii="Helvetica Neue" w:hAnsi="Helvetica Neue"/>
          <w:sz w:val="22"/>
          <w:szCs w:val="22"/>
          <w:lang w:val="de-DE"/>
        </w:rPr>
        <w:t xml:space="preserve">. So </w:t>
      </w:r>
      <w:r w:rsidRPr="009D4823">
        <w:rPr>
          <w:rFonts w:ascii="Helvetica Neue" w:hAnsi="Helvetica Neue"/>
          <w:sz w:val="22"/>
          <w:szCs w:val="22"/>
          <w:lang w:val="de-DE"/>
        </w:rPr>
        <w:t xml:space="preserve">können die Smart </w:t>
      </w:r>
      <w:proofErr w:type="spellStart"/>
      <w:r w:rsidRPr="009D4823">
        <w:rPr>
          <w:rFonts w:ascii="Helvetica Neue" w:hAnsi="Helvetica Neue"/>
          <w:sz w:val="22"/>
          <w:szCs w:val="22"/>
          <w:lang w:val="de-DE"/>
        </w:rPr>
        <w:t>Active</w:t>
      </w:r>
      <w:proofErr w:type="spellEnd"/>
      <w:r w:rsidRPr="009D4823">
        <w:rPr>
          <w:rFonts w:ascii="Helvetica Neue" w:hAnsi="Helvetica Neue"/>
          <w:sz w:val="22"/>
          <w:szCs w:val="22"/>
          <w:lang w:val="de-DE"/>
        </w:rPr>
        <w:t xml:space="preserve"> Monitoring-Systeme von </w:t>
      </w:r>
      <w:proofErr w:type="spellStart"/>
      <w:r w:rsidRPr="009D4823">
        <w:rPr>
          <w:rFonts w:ascii="Helvetica Neue" w:hAnsi="Helvetica Neue"/>
          <w:sz w:val="22"/>
          <w:szCs w:val="22"/>
          <w:lang w:val="de-DE"/>
        </w:rPr>
        <w:t>Genelec</w:t>
      </w:r>
      <w:proofErr w:type="spellEnd"/>
      <w:r w:rsidRPr="009D4823">
        <w:rPr>
          <w:rFonts w:ascii="Helvetica Neue" w:hAnsi="Helvetica Neue"/>
          <w:sz w:val="22"/>
          <w:szCs w:val="22"/>
          <w:lang w:val="de-DE"/>
        </w:rPr>
        <w:t xml:space="preserve"> nun in Dante-, Ravenna- oder AES67-Netzwerken eingesetzt werden – und </w:t>
      </w:r>
      <w:r>
        <w:rPr>
          <w:rFonts w:ascii="Helvetica Neue" w:hAnsi="Helvetica Neue"/>
          <w:sz w:val="22"/>
          <w:szCs w:val="22"/>
          <w:lang w:val="de-DE"/>
        </w:rPr>
        <w:t>sind</w:t>
      </w:r>
      <w:r w:rsidRPr="009D4823">
        <w:rPr>
          <w:rFonts w:ascii="Helvetica Neue" w:hAnsi="Helvetica Neue"/>
          <w:sz w:val="22"/>
          <w:szCs w:val="22"/>
          <w:lang w:val="de-DE"/>
        </w:rPr>
        <w:t xml:space="preserve"> damit die leistungsstärksten, flexibelsten und </w:t>
      </w:r>
      <w:r>
        <w:rPr>
          <w:rFonts w:ascii="Helvetica Neue" w:hAnsi="Helvetica Neue"/>
          <w:sz w:val="22"/>
          <w:szCs w:val="22"/>
          <w:lang w:val="de-DE"/>
        </w:rPr>
        <w:t xml:space="preserve">am besten skalierbaren </w:t>
      </w:r>
      <w:r w:rsidRPr="009D4823">
        <w:rPr>
          <w:rFonts w:ascii="Helvetica Neue" w:hAnsi="Helvetica Neue"/>
          <w:sz w:val="22"/>
          <w:szCs w:val="22"/>
          <w:lang w:val="de-DE"/>
        </w:rPr>
        <w:t>Monitoring-Lösungen der Branche.“</w:t>
      </w:r>
    </w:p>
    <w:p w14:paraId="01741764" w14:textId="77777777" w:rsidR="009D4BE2" w:rsidRPr="009D4823" w:rsidRDefault="009D4BE2" w:rsidP="00516165">
      <w:pPr>
        <w:pStyle w:val="paragraph"/>
        <w:spacing w:before="0" w:beforeAutospacing="0" w:after="0" w:afterAutospacing="0"/>
        <w:jc w:val="both"/>
        <w:textAlignment w:val="baseline"/>
        <w:rPr>
          <w:lang w:val="de-DE"/>
        </w:rPr>
      </w:pPr>
    </w:p>
    <w:p w14:paraId="30A01E80" w14:textId="77777777" w:rsidR="009D4823" w:rsidRPr="00792EFE" w:rsidRDefault="009D4823" w:rsidP="009D4823">
      <w:pPr>
        <w:spacing w:line="276" w:lineRule="auto"/>
        <w:rPr>
          <w:lang w:val="de-DE"/>
        </w:rPr>
      </w:pPr>
      <w:r>
        <w:rPr>
          <w:rFonts w:ascii="Helvetica Neue" w:eastAsia="Arial" w:hAnsi="Helvetica Neue" w:cstheme="minorHAnsi"/>
          <w:bCs/>
          <w:sz w:val="22"/>
          <w:szCs w:val="22"/>
          <w:lang w:val="de-DE"/>
        </w:rPr>
        <w:t xml:space="preserve">Weitere Informationen finden Sie unter </w:t>
      </w:r>
      <w:hyperlink r:id="rId12" w:history="1">
        <w:r>
          <w:rPr>
            <w:rStyle w:val="Hyperlink"/>
            <w:lang w:val="de-DE"/>
          </w:rPr>
          <w:t>www.genelec.de</w:t>
        </w:r>
      </w:hyperlink>
    </w:p>
    <w:p w14:paraId="42F9BB6F" w14:textId="77777777" w:rsidR="000C38AD" w:rsidRPr="009D4823" w:rsidRDefault="000C38AD" w:rsidP="000C38AD">
      <w:pPr>
        <w:pStyle w:val="paragraph"/>
        <w:spacing w:before="0" w:beforeAutospacing="0" w:after="0" w:afterAutospacing="0"/>
        <w:jc w:val="both"/>
        <w:textAlignment w:val="baseline"/>
        <w:rPr>
          <w:rFonts w:ascii="Segoe UI" w:hAnsi="Segoe UI" w:cs="Segoe UI"/>
          <w:sz w:val="18"/>
          <w:szCs w:val="18"/>
          <w:lang w:val="de-DE"/>
        </w:rPr>
      </w:pPr>
      <w:r w:rsidRPr="009D4823">
        <w:rPr>
          <w:rStyle w:val="eop"/>
          <w:rFonts w:ascii="Helvetica Neue" w:hAnsi="Helvetica Neue" w:cs="Segoe UI"/>
          <w:color w:val="538135"/>
          <w:lang w:val="de-DE"/>
        </w:rPr>
        <w:t> </w:t>
      </w:r>
    </w:p>
    <w:p w14:paraId="019862B1" w14:textId="77777777" w:rsidR="000C38AD" w:rsidRPr="009D4823" w:rsidRDefault="000C38AD" w:rsidP="000C38AD">
      <w:pPr>
        <w:pStyle w:val="paragraph"/>
        <w:spacing w:before="0" w:beforeAutospacing="0" w:after="0" w:afterAutospacing="0"/>
        <w:textAlignment w:val="baseline"/>
        <w:rPr>
          <w:rFonts w:ascii="Segoe UI" w:hAnsi="Segoe UI" w:cs="Segoe UI"/>
          <w:sz w:val="18"/>
          <w:szCs w:val="18"/>
          <w:lang w:val="de-DE"/>
        </w:rPr>
      </w:pPr>
      <w:r w:rsidRPr="009D4823">
        <w:rPr>
          <w:rStyle w:val="eop"/>
          <w:rFonts w:ascii="Helvetica Neue" w:hAnsi="Helvetica Neue" w:cs="Segoe UI"/>
          <w:color w:val="000000"/>
          <w:sz w:val="22"/>
          <w:szCs w:val="22"/>
          <w:lang w:val="de-DE"/>
        </w:rPr>
        <w:t> </w:t>
      </w:r>
    </w:p>
    <w:p w14:paraId="0FDF42E3" w14:textId="77777777" w:rsidR="009D4823" w:rsidRDefault="009D4823" w:rsidP="009D4823">
      <w:pPr>
        <w:spacing w:line="276" w:lineRule="auto"/>
        <w:jc w:val="center"/>
        <w:rPr>
          <w:rFonts w:ascii="Helvetica Neue" w:eastAsia="Helvetica Neue" w:hAnsi="Helvetica Neue" w:cs="Helvetica Neue"/>
          <w:i/>
          <w:iCs/>
          <w:sz w:val="22"/>
          <w:szCs w:val="22"/>
          <w:lang w:val="de-DE"/>
        </w:rPr>
      </w:pPr>
      <w:r>
        <w:rPr>
          <w:rFonts w:ascii="Helvetica Neue" w:eastAsia="Helvetica Neue" w:hAnsi="Helvetica Neue" w:cs="Helvetica Neue"/>
          <w:i/>
          <w:iCs/>
          <w:sz w:val="22"/>
          <w:szCs w:val="22"/>
          <w:lang w:val="de-DE"/>
        </w:rPr>
        <w:t>***ENDE***</w:t>
      </w:r>
    </w:p>
    <w:p w14:paraId="0315BEFB" w14:textId="77777777" w:rsidR="009D4823" w:rsidRPr="00792EFE" w:rsidRDefault="009D4823" w:rsidP="009D4823">
      <w:pPr>
        <w:spacing w:line="276" w:lineRule="auto"/>
        <w:rPr>
          <w:rFonts w:ascii="Helvetica Neue" w:eastAsia="Helvetica Neue" w:hAnsi="Helvetica Neue" w:cs="Helvetica Neue"/>
          <w:i/>
          <w:iCs/>
          <w:sz w:val="22"/>
          <w:szCs w:val="22"/>
          <w:lang w:val="de-DE"/>
        </w:rPr>
      </w:pPr>
    </w:p>
    <w:p w14:paraId="744C65B8" w14:textId="77777777" w:rsidR="009D4823" w:rsidRPr="00792EFE" w:rsidRDefault="009D4823" w:rsidP="009D4823">
      <w:pPr>
        <w:spacing w:line="276" w:lineRule="auto"/>
        <w:rPr>
          <w:rFonts w:ascii="Helvetica Neue" w:eastAsia="Helvetica Neue" w:hAnsi="Helvetica Neue" w:cs="Helvetica Neue"/>
          <w:b/>
          <w:bCs/>
          <w:i/>
          <w:iCs/>
          <w:sz w:val="22"/>
          <w:szCs w:val="22"/>
          <w:lang w:val="de-DE"/>
        </w:rPr>
      </w:pPr>
    </w:p>
    <w:p w14:paraId="31E72913" w14:textId="77777777" w:rsidR="009D4823" w:rsidRPr="00EB389F" w:rsidRDefault="009D4823" w:rsidP="009D4823">
      <w:pPr>
        <w:rPr>
          <w:rFonts w:ascii="Helvetica Neue" w:eastAsia="Helvetica Neue" w:hAnsi="Helvetica Neue" w:cs="Helvetica Neue"/>
          <w:b/>
          <w:bCs/>
          <w:i/>
          <w:iCs/>
          <w:color w:val="000000"/>
          <w:sz w:val="22"/>
          <w:szCs w:val="22"/>
          <w:lang w:val="de-DE"/>
        </w:rPr>
      </w:pPr>
      <w:r>
        <w:rPr>
          <w:rFonts w:ascii="Helvetica Neue" w:eastAsia="Helvetica Neue" w:hAnsi="Helvetica Neue" w:cs="Helvetica Neue"/>
          <w:b/>
          <w:bCs/>
          <w:i/>
          <w:iCs/>
          <w:color w:val="000000"/>
          <w:sz w:val="22"/>
          <w:szCs w:val="22"/>
          <w:lang w:val="de-DE"/>
        </w:rPr>
        <w:t>Über Genelec</w:t>
      </w:r>
    </w:p>
    <w:p w14:paraId="0C1F9798" w14:textId="77777777" w:rsidR="009D4823" w:rsidRPr="00EB389F" w:rsidRDefault="009D4823" w:rsidP="009D4823">
      <w:pPr>
        <w:spacing w:line="276" w:lineRule="auto"/>
        <w:rPr>
          <w:rFonts w:ascii="Helvetica Neue" w:eastAsia="Helvetica Neue" w:hAnsi="Helvetica Neue" w:cs="Helvetica Neue"/>
          <w:i/>
          <w:iCs/>
          <w:color w:val="000000"/>
          <w:sz w:val="22"/>
          <w:szCs w:val="22"/>
          <w:lang w:val="de-DE"/>
        </w:rPr>
      </w:pPr>
    </w:p>
    <w:p w14:paraId="330765F4" w14:textId="77777777" w:rsidR="009D4823" w:rsidRDefault="009D4823" w:rsidP="009D4823">
      <w:pPr>
        <w:spacing w:line="276" w:lineRule="auto"/>
        <w:rPr>
          <w:rFonts w:ascii="Helvetica Neue" w:eastAsia="Helvetica Neue" w:hAnsi="Helvetica Neue" w:cs="Helvetica Neue"/>
          <w:i/>
          <w:iCs/>
          <w:color w:val="000000"/>
          <w:sz w:val="22"/>
          <w:szCs w:val="22"/>
          <w:lang w:val="de-DE"/>
        </w:rPr>
      </w:pPr>
      <w:r>
        <w:rPr>
          <w:rFonts w:ascii="Helvetica Neue" w:eastAsia="Helvetica Neue" w:hAnsi="Helvetica Neue" w:cs="Helvetica Neue"/>
          <w:i/>
          <w:iCs/>
          <w:color w:val="000000"/>
          <w:sz w:val="22"/>
          <w:szCs w:val="22"/>
          <w:lang w:val="de-DE"/>
        </w:rPr>
        <w:t>Genelec wurde 1978 gegründet und ist weltweit führend in der Entwicklung und Herstellung von aktiven Lautsprechersystemen für professionelle Studios, audiovisuelle Installationen und private Anwendungen. Mit großem Engagement für Forschung und Entwicklung bieten alle Lösungen von Genelec eine originalgetreue Klangwiedergabe, außergewöhnliche Zuverlässigkeit und die Fähigkeit, sich an ihre akustische Umgebung anzupassen. Genelec entwickelt und fertigt nachhaltig in Iisalmi, Finnland, und die Produkte stellen eine sichere langfristige Investition in eine hervorragende Audiowiedergabe dar.</w:t>
      </w:r>
    </w:p>
    <w:p w14:paraId="3DDF2346" w14:textId="77777777" w:rsidR="009D4823" w:rsidRDefault="009D4823" w:rsidP="009D4823">
      <w:pPr>
        <w:spacing w:line="276" w:lineRule="auto"/>
        <w:rPr>
          <w:rFonts w:ascii="Helvetica Neue" w:eastAsia="Helvetica Neue" w:hAnsi="Helvetica Neue" w:cs="Helvetica Neue"/>
          <w:i/>
          <w:iCs/>
          <w:color w:val="000000"/>
          <w:sz w:val="22"/>
          <w:szCs w:val="22"/>
          <w:lang w:val="de-DE"/>
        </w:rPr>
      </w:pPr>
    </w:p>
    <w:p w14:paraId="55AAF413" w14:textId="77777777" w:rsidR="009D4823" w:rsidRPr="00224720" w:rsidRDefault="009D4823" w:rsidP="009D4823">
      <w:pPr>
        <w:spacing w:line="276" w:lineRule="auto"/>
        <w:rPr>
          <w:lang w:val="de-DE"/>
        </w:rPr>
      </w:pPr>
    </w:p>
    <w:p w14:paraId="1A627218" w14:textId="77777777" w:rsidR="009D4823" w:rsidRPr="00D31C35" w:rsidRDefault="009D4823" w:rsidP="009D4823">
      <w:pPr>
        <w:spacing w:line="276" w:lineRule="auto"/>
        <w:rPr>
          <w:rFonts w:ascii="Helvetica Neue" w:eastAsia="Helvetica Neue" w:hAnsi="Helvetica Neue" w:cs="Helvetica Neue"/>
          <w:b/>
          <w:sz w:val="22"/>
          <w:szCs w:val="22"/>
          <w:highlight w:val="white"/>
          <w:lang w:val="de-DE"/>
        </w:rPr>
      </w:pPr>
      <w:r>
        <w:rPr>
          <w:rFonts w:ascii="Helvetica Neue" w:eastAsia="Helvetica Neue" w:hAnsi="Helvetica Neue" w:cs="Helvetica Neue"/>
          <w:b/>
          <w:sz w:val="22"/>
          <w:szCs w:val="22"/>
          <w:highlight w:val="white"/>
          <w:lang w:val="de-DE"/>
        </w:rPr>
        <w:t>Für Presseanfragen wenden Sie sich bitte an:</w:t>
      </w:r>
    </w:p>
    <w:p w14:paraId="4DBFB97E" w14:textId="77777777" w:rsidR="009D4823" w:rsidRPr="00D31C35" w:rsidRDefault="009D4823" w:rsidP="009D4823">
      <w:pPr>
        <w:spacing w:line="276" w:lineRule="auto"/>
        <w:rPr>
          <w:rFonts w:ascii="Helvetica Neue" w:eastAsia="Helvetica Neue" w:hAnsi="Helvetica Neue" w:cs="Helvetica Neue"/>
          <w:b/>
          <w:sz w:val="22"/>
          <w:szCs w:val="22"/>
          <w:highlight w:val="white"/>
          <w:lang w:val="de-DE"/>
        </w:rPr>
      </w:pPr>
    </w:p>
    <w:p w14:paraId="4F3BE825" w14:textId="77777777" w:rsidR="009D4823" w:rsidRPr="00431C99" w:rsidRDefault="009D4823" w:rsidP="009D4823">
      <w:pPr>
        <w:spacing w:line="276" w:lineRule="auto"/>
        <w:rPr>
          <w:rFonts w:ascii="Helvetica Neue" w:eastAsia="Helvetica Neue" w:hAnsi="Helvetica Neue" w:cs="Helvetica Neue"/>
          <w:sz w:val="22"/>
          <w:szCs w:val="22"/>
          <w:highlight w:val="white"/>
        </w:rPr>
      </w:pPr>
      <w:r>
        <w:rPr>
          <w:rFonts w:ascii="Helvetica Neue" w:eastAsia="Helvetica Neue" w:hAnsi="Helvetica Neue" w:cs="Helvetica Neue"/>
          <w:sz w:val="22"/>
          <w:szCs w:val="22"/>
          <w:highlight w:val="white"/>
        </w:rPr>
        <w:t>Gaurav Narula, Genelec</w:t>
      </w:r>
    </w:p>
    <w:p w14:paraId="4845B752" w14:textId="77777777" w:rsidR="009D4823" w:rsidRPr="00557236" w:rsidRDefault="009D4823" w:rsidP="009D4823">
      <w:pPr>
        <w:spacing w:line="276" w:lineRule="auto"/>
        <w:rPr>
          <w:rFonts w:ascii="Helvetica Neue" w:eastAsia="MS Mincho" w:hAnsi="Helvetica Neue" w:cs="Arial"/>
          <w:sz w:val="44"/>
          <w:szCs w:val="44"/>
        </w:rPr>
      </w:pPr>
      <w:r w:rsidRPr="00557236">
        <w:rPr>
          <w:rFonts w:ascii="Helvetica Neue" w:eastAsia="Helvetica Neue" w:hAnsi="Helvetica Neue" w:cs="Helvetica Neue"/>
          <w:sz w:val="22"/>
          <w:szCs w:val="22"/>
        </w:rPr>
        <w:t xml:space="preserve">E-Mail: </w:t>
      </w:r>
      <w:hyperlink r:id="rId13" w:history="1">
        <w:r w:rsidRPr="00557236">
          <w:rPr>
            <w:rStyle w:val="Hyperlink"/>
            <w:rFonts w:ascii="Helvetica Neue" w:eastAsia="Helvetica Neue" w:hAnsi="Helvetica Neue" w:cs="Helvetica Neue"/>
            <w:sz w:val="22"/>
            <w:szCs w:val="22"/>
          </w:rPr>
          <w:t>gaurav.narula@genelec.com</w:t>
        </w:r>
      </w:hyperlink>
    </w:p>
    <w:p w14:paraId="5E097AB9" w14:textId="77777777" w:rsidR="00986D5B" w:rsidRDefault="00986D5B" w:rsidP="009D4823">
      <w:pPr>
        <w:pStyle w:val="paragraph"/>
        <w:spacing w:before="0" w:beforeAutospacing="0" w:after="0" w:afterAutospacing="0"/>
        <w:textAlignment w:val="baseline"/>
        <w:rPr>
          <w:rStyle w:val="eop"/>
          <w:rFonts w:ascii="Helvetica Neue" w:hAnsi="Helvetica Neue" w:cs="Segoe UI"/>
          <w:sz w:val="44"/>
          <w:szCs w:val="44"/>
        </w:rPr>
      </w:pPr>
    </w:p>
    <w:p w14:paraId="26E8765A" w14:textId="77777777" w:rsidR="000C38AD" w:rsidRPr="00C121C2" w:rsidRDefault="000C38AD" w:rsidP="009D4823">
      <w:pPr>
        <w:rPr>
          <w:rFonts w:ascii="ヒラギノ角ゴシック W1" w:eastAsia="ヒラギノ角ゴシック W1" w:hAnsi="ヒラギノ角ゴシック W1" w:cs="Arial"/>
          <w:sz w:val="22"/>
          <w:szCs w:val="22"/>
          <w:lang w:eastAsia="ja-JP"/>
        </w:rPr>
      </w:pPr>
    </w:p>
    <w:sectPr w:rsidR="000C38AD" w:rsidRPr="00C121C2" w:rsidSect="00B528D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ヒラギノ角ゴシック W1">
    <w:altName w:val="Yu Gothic"/>
    <w:panose1 w:val="020B0300000000000000"/>
    <w:charset w:val="80"/>
    <w:family w:val="swiss"/>
    <w:pitch w:val="variable"/>
    <w:sig w:usb0="E00002FF" w:usb1="7AC7FFFF" w:usb2="00000012" w:usb3="00000000" w:csb0="0002000D"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F5"/>
    <w:rsid w:val="00003C5B"/>
    <w:rsid w:val="000117B2"/>
    <w:rsid w:val="00027C9D"/>
    <w:rsid w:val="00043A37"/>
    <w:rsid w:val="00050A5B"/>
    <w:rsid w:val="000538CD"/>
    <w:rsid w:val="00054D0E"/>
    <w:rsid w:val="0006036F"/>
    <w:rsid w:val="0007004D"/>
    <w:rsid w:val="000717F5"/>
    <w:rsid w:val="000823AE"/>
    <w:rsid w:val="00083CAC"/>
    <w:rsid w:val="000A1144"/>
    <w:rsid w:val="000A22A5"/>
    <w:rsid w:val="000A524F"/>
    <w:rsid w:val="000A6775"/>
    <w:rsid w:val="000C1894"/>
    <w:rsid w:val="000C38AD"/>
    <w:rsid w:val="000C6584"/>
    <w:rsid w:val="000D1C87"/>
    <w:rsid w:val="000D555E"/>
    <w:rsid w:val="000E1C0D"/>
    <w:rsid w:val="00107244"/>
    <w:rsid w:val="001072F4"/>
    <w:rsid w:val="001155B5"/>
    <w:rsid w:val="00155B72"/>
    <w:rsid w:val="00177DF4"/>
    <w:rsid w:val="0019009D"/>
    <w:rsid w:val="00191633"/>
    <w:rsid w:val="00193B37"/>
    <w:rsid w:val="001B1737"/>
    <w:rsid w:val="001D2825"/>
    <w:rsid w:val="001E7524"/>
    <w:rsid w:val="001E7778"/>
    <w:rsid w:val="001F0B66"/>
    <w:rsid w:val="00200192"/>
    <w:rsid w:val="002157ED"/>
    <w:rsid w:val="00251BAA"/>
    <w:rsid w:val="002558EE"/>
    <w:rsid w:val="00257D4E"/>
    <w:rsid w:val="00265C50"/>
    <w:rsid w:val="00283E5A"/>
    <w:rsid w:val="00290AD4"/>
    <w:rsid w:val="0029259F"/>
    <w:rsid w:val="00294835"/>
    <w:rsid w:val="002A1625"/>
    <w:rsid w:val="002A4F13"/>
    <w:rsid w:val="002A7485"/>
    <w:rsid w:val="002B4B7A"/>
    <w:rsid w:val="002C6F22"/>
    <w:rsid w:val="002D7CF0"/>
    <w:rsid w:val="002E4386"/>
    <w:rsid w:val="002F2428"/>
    <w:rsid w:val="003138FB"/>
    <w:rsid w:val="00315382"/>
    <w:rsid w:val="003215CB"/>
    <w:rsid w:val="00327EBB"/>
    <w:rsid w:val="0033387B"/>
    <w:rsid w:val="003361B3"/>
    <w:rsid w:val="00356ED5"/>
    <w:rsid w:val="00362FED"/>
    <w:rsid w:val="003644F7"/>
    <w:rsid w:val="00376503"/>
    <w:rsid w:val="00376FBD"/>
    <w:rsid w:val="00382609"/>
    <w:rsid w:val="00385CA1"/>
    <w:rsid w:val="003957F7"/>
    <w:rsid w:val="003A100E"/>
    <w:rsid w:val="003A3F59"/>
    <w:rsid w:val="003A645F"/>
    <w:rsid w:val="003C444E"/>
    <w:rsid w:val="003D0D71"/>
    <w:rsid w:val="003D370F"/>
    <w:rsid w:val="00402E4D"/>
    <w:rsid w:val="00403D67"/>
    <w:rsid w:val="00407B05"/>
    <w:rsid w:val="00446D55"/>
    <w:rsid w:val="00451005"/>
    <w:rsid w:val="004542C5"/>
    <w:rsid w:val="00454F96"/>
    <w:rsid w:val="00477267"/>
    <w:rsid w:val="00480E4B"/>
    <w:rsid w:val="00483C1F"/>
    <w:rsid w:val="00494044"/>
    <w:rsid w:val="004B6EBE"/>
    <w:rsid w:val="004C3F91"/>
    <w:rsid w:val="004C43B4"/>
    <w:rsid w:val="00510275"/>
    <w:rsid w:val="00516165"/>
    <w:rsid w:val="00531C83"/>
    <w:rsid w:val="00545B10"/>
    <w:rsid w:val="005504B5"/>
    <w:rsid w:val="005573FC"/>
    <w:rsid w:val="00585C02"/>
    <w:rsid w:val="005B02F3"/>
    <w:rsid w:val="005B0B30"/>
    <w:rsid w:val="005B1C02"/>
    <w:rsid w:val="005B2CD4"/>
    <w:rsid w:val="005B48EF"/>
    <w:rsid w:val="005C1DC0"/>
    <w:rsid w:val="005E2152"/>
    <w:rsid w:val="005E5895"/>
    <w:rsid w:val="005F5646"/>
    <w:rsid w:val="006117B5"/>
    <w:rsid w:val="0062113D"/>
    <w:rsid w:val="00655DB6"/>
    <w:rsid w:val="0066303A"/>
    <w:rsid w:val="00665527"/>
    <w:rsid w:val="00687E46"/>
    <w:rsid w:val="006949BC"/>
    <w:rsid w:val="006A4533"/>
    <w:rsid w:val="006E4B73"/>
    <w:rsid w:val="00710A2C"/>
    <w:rsid w:val="0073132C"/>
    <w:rsid w:val="007317CB"/>
    <w:rsid w:val="00732B89"/>
    <w:rsid w:val="00735E2D"/>
    <w:rsid w:val="007410B2"/>
    <w:rsid w:val="00745E93"/>
    <w:rsid w:val="007639F8"/>
    <w:rsid w:val="00777FA9"/>
    <w:rsid w:val="00790DA5"/>
    <w:rsid w:val="007972AB"/>
    <w:rsid w:val="007B095D"/>
    <w:rsid w:val="007B25E8"/>
    <w:rsid w:val="007B2EA9"/>
    <w:rsid w:val="007B7FD2"/>
    <w:rsid w:val="007C3A5C"/>
    <w:rsid w:val="007C4C1F"/>
    <w:rsid w:val="007C604D"/>
    <w:rsid w:val="007E79FA"/>
    <w:rsid w:val="007F25A8"/>
    <w:rsid w:val="007F2A06"/>
    <w:rsid w:val="007F3615"/>
    <w:rsid w:val="0080784E"/>
    <w:rsid w:val="0081369F"/>
    <w:rsid w:val="008215AB"/>
    <w:rsid w:val="008222CF"/>
    <w:rsid w:val="00822327"/>
    <w:rsid w:val="008231D1"/>
    <w:rsid w:val="00823F66"/>
    <w:rsid w:val="0082541F"/>
    <w:rsid w:val="008300E0"/>
    <w:rsid w:val="008805A6"/>
    <w:rsid w:val="008A34F1"/>
    <w:rsid w:val="008B4490"/>
    <w:rsid w:val="008B4BAB"/>
    <w:rsid w:val="008B60B9"/>
    <w:rsid w:val="008E652D"/>
    <w:rsid w:val="008F4B52"/>
    <w:rsid w:val="008F7A5D"/>
    <w:rsid w:val="00915221"/>
    <w:rsid w:val="00935C2F"/>
    <w:rsid w:val="00941D38"/>
    <w:rsid w:val="00942AA1"/>
    <w:rsid w:val="009653D6"/>
    <w:rsid w:val="0096666F"/>
    <w:rsid w:val="00966AC5"/>
    <w:rsid w:val="009861D7"/>
    <w:rsid w:val="00986C95"/>
    <w:rsid w:val="00986D5B"/>
    <w:rsid w:val="0098732D"/>
    <w:rsid w:val="009A34A4"/>
    <w:rsid w:val="009B2FE3"/>
    <w:rsid w:val="009D4823"/>
    <w:rsid w:val="009D4BE2"/>
    <w:rsid w:val="009E05A6"/>
    <w:rsid w:val="009E16AC"/>
    <w:rsid w:val="009E29F4"/>
    <w:rsid w:val="009E5C74"/>
    <w:rsid w:val="009E63C3"/>
    <w:rsid w:val="009F5C8F"/>
    <w:rsid w:val="009F6986"/>
    <w:rsid w:val="00A05625"/>
    <w:rsid w:val="00A15A74"/>
    <w:rsid w:val="00A23A62"/>
    <w:rsid w:val="00A325C5"/>
    <w:rsid w:val="00A339D8"/>
    <w:rsid w:val="00A35CF3"/>
    <w:rsid w:val="00A4080D"/>
    <w:rsid w:val="00A47556"/>
    <w:rsid w:val="00A60960"/>
    <w:rsid w:val="00A71CFE"/>
    <w:rsid w:val="00A85604"/>
    <w:rsid w:val="00A862C0"/>
    <w:rsid w:val="00A96330"/>
    <w:rsid w:val="00AA0C8E"/>
    <w:rsid w:val="00AB1750"/>
    <w:rsid w:val="00AC349B"/>
    <w:rsid w:val="00AD01DC"/>
    <w:rsid w:val="00AD7373"/>
    <w:rsid w:val="00AD7521"/>
    <w:rsid w:val="00AF0FDC"/>
    <w:rsid w:val="00B04743"/>
    <w:rsid w:val="00B151B9"/>
    <w:rsid w:val="00B276BF"/>
    <w:rsid w:val="00B43D4C"/>
    <w:rsid w:val="00B44A76"/>
    <w:rsid w:val="00B528DD"/>
    <w:rsid w:val="00B57567"/>
    <w:rsid w:val="00B64EE4"/>
    <w:rsid w:val="00B75323"/>
    <w:rsid w:val="00B83E54"/>
    <w:rsid w:val="00B85B5B"/>
    <w:rsid w:val="00B9102A"/>
    <w:rsid w:val="00B91F8A"/>
    <w:rsid w:val="00B93C52"/>
    <w:rsid w:val="00BA3C57"/>
    <w:rsid w:val="00BA4ADD"/>
    <w:rsid w:val="00BA56E0"/>
    <w:rsid w:val="00BC5FA4"/>
    <w:rsid w:val="00BD2B57"/>
    <w:rsid w:val="00BE40B5"/>
    <w:rsid w:val="00BF3D5A"/>
    <w:rsid w:val="00C10853"/>
    <w:rsid w:val="00C121C2"/>
    <w:rsid w:val="00C14C9A"/>
    <w:rsid w:val="00C22DE6"/>
    <w:rsid w:val="00C513EF"/>
    <w:rsid w:val="00C57B9B"/>
    <w:rsid w:val="00C6213F"/>
    <w:rsid w:val="00C62F73"/>
    <w:rsid w:val="00C63A3D"/>
    <w:rsid w:val="00C75DEA"/>
    <w:rsid w:val="00C9367F"/>
    <w:rsid w:val="00C938EC"/>
    <w:rsid w:val="00CA1E45"/>
    <w:rsid w:val="00CA2487"/>
    <w:rsid w:val="00CA4643"/>
    <w:rsid w:val="00CB4095"/>
    <w:rsid w:val="00CB697A"/>
    <w:rsid w:val="00CF0FC4"/>
    <w:rsid w:val="00CF3578"/>
    <w:rsid w:val="00CF6D33"/>
    <w:rsid w:val="00D008A6"/>
    <w:rsid w:val="00D3516D"/>
    <w:rsid w:val="00D36B1E"/>
    <w:rsid w:val="00D4567C"/>
    <w:rsid w:val="00D50EEB"/>
    <w:rsid w:val="00D55631"/>
    <w:rsid w:val="00D71184"/>
    <w:rsid w:val="00D80836"/>
    <w:rsid w:val="00D8506E"/>
    <w:rsid w:val="00D94035"/>
    <w:rsid w:val="00D97EAB"/>
    <w:rsid w:val="00DA45CE"/>
    <w:rsid w:val="00DA72EE"/>
    <w:rsid w:val="00DB0F5F"/>
    <w:rsid w:val="00DD0853"/>
    <w:rsid w:val="00DE3155"/>
    <w:rsid w:val="00DE375C"/>
    <w:rsid w:val="00DF0813"/>
    <w:rsid w:val="00DF77EF"/>
    <w:rsid w:val="00DF7DBA"/>
    <w:rsid w:val="00E13E19"/>
    <w:rsid w:val="00E36898"/>
    <w:rsid w:val="00E54927"/>
    <w:rsid w:val="00E60F3D"/>
    <w:rsid w:val="00E71803"/>
    <w:rsid w:val="00E8664F"/>
    <w:rsid w:val="00E928F5"/>
    <w:rsid w:val="00EA2096"/>
    <w:rsid w:val="00EA36DD"/>
    <w:rsid w:val="00EC328A"/>
    <w:rsid w:val="00EC5F7E"/>
    <w:rsid w:val="00ED2960"/>
    <w:rsid w:val="00ED6451"/>
    <w:rsid w:val="00EE46E7"/>
    <w:rsid w:val="00EE6564"/>
    <w:rsid w:val="00EE7B20"/>
    <w:rsid w:val="00EF0B55"/>
    <w:rsid w:val="00EF2C33"/>
    <w:rsid w:val="00F063D6"/>
    <w:rsid w:val="00F137CF"/>
    <w:rsid w:val="00F209A6"/>
    <w:rsid w:val="00F21C89"/>
    <w:rsid w:val="00F27647"/>
    <w:rsid w:val="00F42B36"/>
    <w:rsid w:val="00F51C16"/>
    <w:rsid w:val="00F52063"/>
    <w:rsid w:val="00F539DA"/>
    <w:rsid w:val="00F56409"/>
    <w:rsid w:val="00F56B1E"/>
    <w:rsid w:val="00F71950"/>
    <w:rsid w:val="00F736C0"/>
    <w:rsid w:val="00F962F8"/>
    <w:rsid w:val="00FA1641"/>
    <w:rsid w:val="00FA4D6F"/>
    <w:rsid w:val="00FA4EFD"/>
    <w:rsid w:val="00FA57D3"/>
    <w:rsid w:val="00FB2720"/>
    <w:rsid w:val="00FC003F"/>
    <w:rsid w:val="00FC0EA4"/>
    <w:rsid w:val="00FC57A6"/>
    <w:rsid w:val="00FD048B"/>
    <w:rsid w:val="00FD20F5"/>
    <w:rsid w:val="00FD7B51"/>
    <w:rsid w:val="00FF15A5"/>
    <w:rsid w:val="00FF1FDD"/>
    <w:rsid w:val="00FF6B24"/>
    <w:rsid w:val="1870F226"/>
    <w:rsid w:val="1CB14621"/>
    <w:rsid w:val="2F762D6D"/>
    <w:rsid w:val="4E8B28DB"/>
    <w:rsid w:val="5426EF00"/>
    <w:rsid w:val="607234B3"/>
    <w:rsid w:val="64775F17"/>
    <w:rsid w:val="64AF9E6E"/>
    <w:rsid w:val="6CA560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69D4C2A"/>
  <w15:chartTrackingRefBased/>
  <w15:docId w15:val="{FAC4C0A1-AE45-4109-89D3-CFCD1A95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48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0853"/>
    <w:rPr>
      <w:color w:val="007A53"/>
      <w:u w:val="single"/>
    </w:rPr>
  </w:style>
  <w:style w:type="table" w:styleId="TableGrid">
    <w:name w:val="Table Grid"/>
    <w:basedOn w:val="TableNormal"/>
    <w:uiPriority w:val="59"/>
    <w:rsid w:val="000717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nhideWhenUsed/>
    <w:rsid w:val="000717F5"/>
    <w:rPr>
      <w:sz w:val="16"/>
      <w:szCs w:val="16"/>
    </w:rPr>
  </w:style>
  <w:style w:type="paragraph" w:styleId="CommentText">
    <w:name w:val="annotation text"/>
    <w:basedOn w:val="Normal"/>
    <w:link w:val="CommentTextChar"/>
    <w:unhideWhenUsed/>
    <w:rsid w:val="000717F5"/>
    <w:rPr>
      <w:sz w:val="20"/>
      <w:szCs w:val="20"/>
    </w:rPr>
  </w:style>
  <w:style w:type="character" w:customStyle="1" w:styleId="CommentTextChar">
    <w:name w:val="Comment Text Char"/>
    <w:basedOn w:val="DefaultParagraphFont"/>
    <w:link w:val="CommentText"/>
    <w:rsid w:val="000717F5"/>
    <w:rPr>
      <w:sz w:val="20"/>
      <w:szCs w:val="20"/>
    </w:rPr>
  </w:style>
  <w:style w:type="paragraph" w:styleId="BalloonText">
    <w:name w:val="Balloon Text"/>
    <w:basedOn w:val="Normal"/>
    <w:link w:val="BalloonTextChar"/>
    <w:uiPriority w:val="99"/>
    <w:semiHidden/>
    <w:unhideWhenUsed/>
    <w:rsid w:val="000717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17F5"/>
    <w:rPr>
      <w:rFonts w:ascii="Times New Roman" w:hAnsi="Times New Roman" w:cs="Times New Roman"/>
      <w:sz w:val="18"/>
      <w:szCs w:val="18"/>
    </w:rPr>
  </w:style>
  <w:style w:type="character" w:styleId="UnresolvedMention">
    <w:name w:val="Unresolved Mention"/>
    <w:basedOn w:val="DefaultParagraphFont"/>
    <w:uiPriority w:val="99"/>
    <w:rsid w:val="000C1894"/>
    <w:rPr>
      <w:color w:val="605E5C"/>
      <w:shd w:val="clear" w:color="auto" w:fill="E1DFDD"/>
    </w:rPr>
  </w:style>
  <w:style w:type="character" w:styleId="FollowedHyperlink">
    <w:name w:val="FollowedHyperlink"/>
    <w:basedOn w:val="DefaultParagraphFont"/>
    <w:uiPriority w:val="99"/>
    <w:semiHidden/>
    <w:unhideWhenUsed/>
    <w:rsid w:val="0019009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5C8F"/>
    <w:rPr>
      <w:b/>
      <w:bCs/>
    </w:rPr>
  </w:style>
  <w:style w:type="character" w:customStyle="1" w:styleId="CommentSubjectChar">
    <w:name w:val="Comment Subject Char"/>
    <w:basedOn w:val="CommentTextChar"/>
    <w:link w:val="CommentSubject"/>
    <w:uiPriority w:val="99"/>
    <w:semiHidden/>
    <w:rsid w:val="009F5C8F"/>
    <w:rPr>
      <w:b/>
      <w:bCs/>
      <w:sz w:val="20"/>
      <w:szCs w:val="20"/>
    </w:rPr>
  </w:style>
  <w:style w:type="paragraph" w:styleId="ListParagraph">
    <w:name w:val="List Paragraph"/>
    <w:basedOn w:val="Normal"/>
    <w:uiPriority w:val="34"/>
    <w:qFormat/>
    <w:rsid w:val="00265C50"/>
    <w:pPr>
      <w:spacing w:before="100" w:beforeAutospacing="1" w:after="100" w:afterAutospacing="1"/>
    </w:pPr>
    <w:rPr>
      <w:rFonts w:ascii="Times New Roman" w:eastAsia="Times New Roman" w:hAnsi="Times New Roman" w:cs="Times New Roman"/>
      <w:lang w:eastAsia="en-GB"/>
    </w:rPr>
  </w:style>
  <w:style w:type="paragraph" w:customStyle="1" w:styleId="xmsonormal">
    <w:name w:val="x_msonormal"/>
    <w:basedOn w:val="Normal"/>
    <w:rsid w:val="00DF7DBA"/>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DF7DBA"/>
  </w:style>
  <w:style w:type="paragraph" w:styleId="Revision">
    <w:name w:val="Revision"/>
    <w:hidden/>
    <w:uiPriority w:val="99"/>
    <w:semiHidden/>
    <w:rsid w:val="00CF6D33"/>
  </w:style>
  <w:style w:type="paragraph" w:styleId="NormalWeb">
    <w:name w:val="Normal (Web)"/>
    <w:basedOn w:val="Normal"/>
    <w:uiPriority w:val="99"/>
    <w:unhideWhenUsed/>
    <w:rsid w:val="00CF6D33"/>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966AC5"/>
  </w:style>
  <w:style w:type="paragraph" w:customStyle="1" w:styleId="paragraph">
    <w:name w:val="paragraph"/>
    <w:basedOn w:val="Normal"/>
    <w:rsid w:val="009B2FE3"/>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9B2FE3"/>
  </w:style>
  <w:style w:type="character" w:customStyle="1" w:styleId="eop">
    <w:name w:val="eop"/>
    <w:basedOn w:val="DefaultParagraphFont"/>
    <w:rsid w:val="000C38AD"/>
  </w:style>
  <w:style w:type="character" w:customStyle="1" w:styleId="tabchar">
    <w:name w:val="tabchar"/>
    <w:basedOn w:val="DefaultParagraphFont"/>
    <w:rsid w:val="000C38AD"/>
  </w:style>
  <w:style w:type="paragraph" w:customStyle="1" w:styleId="p1">
    <w:name w:val="p1"/>
    <w:basedOn w:val="Normal"/>
    <w:rsid w:val="00CA1E45"/>
    <w:rPr>
      <w:rFonts w:ascii="Times New Roman" w:eastAsia="Times New Roman" w:hAnsi="Times New Roman" w:cs="Times New Roman"/>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elec.com/sam-studio-monitors-subwoofers" TargetMode="External"/><Relationship Id="rId13" Type="http://schemas.openxmlformats.org/officeDocument/2006/relationships/hyperlink" Target="mailto:gaurav.narula@genelec.com"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www.genelec.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enelec.de/key-technologies/intelligent-signal-sensing-technolog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enelec.de/glm" TargetMode="External"/><Relationship Id="rId4" Type="http://schemas.openxmlformats.org/officeDocument/2006/relationships/styles" Target="styles.xml"/><Relationship Id="rId9" Type="http://schemas.openxmlformats.org/officeDocument/2006/relationships/hyperlink" Target="https://www.genelec.de/9401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2e1edf-2e82-499e-a682-7a6bbe1a81bf" xsi:nil="true"/>
    <lcf76f155ced4ddcb4097134ff3c332f xmlns="d193a423-5f3d-4c54-8cdd-2f2805ac1c81">
      <Terms xmlns="http://schemas.microsoft.com/office/infopath/2007/PartnerControls"/>
    </lcf76f155ced4ddcb4097134ff3c332f>
    <Preview xmlns="d193a423-5f3d-4c54-8cdd-2f2805ac1c81">
      <Url xsi:nil="true"/>
      <Description xsi:nil="true"/>
    </Preview>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2314567494BC4FAAA07CF73AD3A1B4" ma:contentTypeVersion="21" ma:contentTypeDescription="Create a new document." ma:contentTypeScope="" ma:versionID="0a69285ab8bae6177ff72b7f01886f46">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acd11604dbc2c6cdb2d76f756aec50cb"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readOnly="false"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C49EAE-6D5A-4B80-96BB-0A56AC361E08}">
  <ds:schemaRefs>
    <ds:schemaRef ds:uri="http://schemas.microsoft.com/office/2006/metadata/properties"/>
    <ds:schemaRef ds:uri="http://schemas.microsoft.com/office/infopath/2007/PartnerControls"/>
    <ds:schemaRef ds:uri="0b2e1edf-2e82-499e-a682-7a6bbe1a81bf"/>
    <ds:schemaRef ds:uri="d193a423-5f3d-4c54-8cdd-2f2805ac1c81"/>
  </ds:schemaRefs>
</ds:datastoreItem>
</file>

<file path=customXml/itemProps2.xml><?xml version="1.0" encoding="utf-8"?>
<ds:datastoreItem xmlns:ds="http://schemas.openxmlformats.org/officeDocument/2006/customXml" ds:itemID="{63D80507-F712-4F32-8619-00BF7CA75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3a423-5f3d-4c54-8cdd-2f2805ac1c81"/>
    <ds:schemaRef ds:uri="0b2e1edf-2e82-499e-a682-7a6bbe1a8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637481-F90C-4C65-9C9F-2F17156898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Kennedy</dc:creator>
  <cp:keywords/>
  <dc:description/>
  <cp:lastModifiedBy>Suvi Niiranen</cp:lastModifiedBy>
  <cp:revision>8</cp:revision>
  <dcterms:created xsi:type="dcterms:W3CDTF">2026-06-10T15:11:00Z</dcterms:created>
  <dcterms:modified xsi:type="dcterms:W3CDTF">2026-06-15T05:50:00Z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ies>
</file>