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6D03" w14:textId="77777777" w:rsidR="003F3272" w:rsidRPr="00687E46" w:rsidRDefault="003F3272" w:rsidP="003F3272">
      <w:pPr>
        <w:spacing w:line="200" w:lineRule="exact"/>
        <w:rPr>
          <w:rFonts w:ascii="Times New Roman" w:eastAsia="Times New Roman" w:hAnsi="Times New Roman"/>
        </w:rPr>
      </w:pPr>
    </w:p>
    <w:p w14:paraId="7685BEBD" w14:textId="77777777" w:rsidR="003F3272" w:rsidRDefault="003F3272" w:rsidP="003F3272">
      <w:pPr>
        <w:spacing w:line="20" w:lineRule="exact"/>
        <w:rPr>
          <w:rFonts w:ascii="Times New Roman" w:eastAsia="Times New Roman" w:hAnsi="Times New Roman"/>
        </w:rPr>
      </w:pPr>
    </w:p>
    <w:p w14:paraId="03F350C6" w14:textId="1D789166" w:rsidR="003F3272" w:rsidRDefault="0089508B" w:rsidP="003F3272">
      <w:pPr>
        <w:spacing w:line="0" w:lineRule="atLeast"/>
        <w:ind w:left="6480" w:firstLine="720"/>
        <w:rPr>
          <w:rFonts w:ascii="Arial" w:eastAsia="Arial" w:hAnsi="Arial"/>
        </w:rPr>
      </w:pPr>
      <w:r>
        <w:rPr>
          <w:rFonts w:ascii="Arial" w:eastAsia="Arial" w:hAnsi="Arial"/>
        </w:rPr>
        <w:t xml:space="preserve">May </w:t>
      </w:r>
      <w:r w:rsidR="003F3272">
        <w:rPr>
          <w:rFonts w:ascii="Arial" w:eastAsia="Arial" w:hAnsi="Arial"/>
        </w:rPr>
        <w:t>2025</w:t>
      </w:r>
    </w:p>
    <w:p w14:paraId="286E7600" w14:textId="77777777" w:rsidR="003F3272" w:rsidRDefault="003F3272" w:rsidP="003F3272">
      <w:pPr>
        <w:spacing w:line="20" w:lineRule="exact"/>
        <w:rPr>
          <w:rFonts w:ascii="Times New Roman" w:eastAsia="Times New Roman" w:hAnsi="Times New Roman"/>
        </w:rPr>
      </w:pPr>
      <w:r>
        <w:rPr>
          <w:noProof/>
        </w:rPr>
        <w:drawing>
          <wp:anchor distT="0" distB="0" distL="114300" distR="114300" simplePos="0" relativeHeight="251659264" behindDoc="1" locked="0" layoutInCell="1" allowOverlap="1" wp14:anchorId="7539194C" wp14:editId="2A8C804E">
            <wp:simplePos x="0" y="0"/>
            <wp:positionH relativeFrom="column">
              <wp:posOffset>4445</wp:posOffset>
            </wp:positionH>
            <wp:positionV relativeFrom="paragraph">
              <wp:posOffset>-165100</wp:posOffset>
            </wp:positionV>
            <wp:extent cx="1665605" cy="332105"/>
            <wp:effectExtent l="0" t="0" r="0" b="0"/>
            <wp:wrapNone/>
            <wp:docPr id="3" name="Picture 2"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letter on a white background&#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1AF13" w14:textId="77777777" w:rsidR="003F3272" w:rsidRPr="00687E46" w:rsidRDefault="003F3272" w:rsidP="003F3272">
      <w:pPr>
        <w:spacing w:line="200" w:lineRule="exact"/>
        <w:rPr>
          <w:rFonts w:ascii="Times New Roman" w:eastAsia="Times New Roman" w:hAnsi="Times New Roman"/>
        </w:rPr>
      </w:pPr>
    </w:p>
    <w:p w14:paraId="2B9633E9" w14:textId="77777777" w:rsidR="003F3272" w:rsidRDefault="003F3272" w:rsidP="003F3272">
      <w:pPr>
        <w:rPr>
          <w:rFonts w:ascii="Arial" w:eastAsia="MS Mincho" w:hAnsi="Arial" w:cs="Arial"/>
          <w:sz w:val="44"/>
          <w:szCs w:val="44"/>
        </w:rPr>
      </w:pPr>
    </w:p>
    <w:p w14:paraId="3C523A7A" w14:textId="77777777" w:rsidR="003F3272" w:rsidRDefault="003F3272" w:rsidP="003F3272">
      <w:pPr>
        <w:jc w:val="center"/>
        <w:rPr>
          <w:rFonts w:ascii="Arial" w:eastAsia="Arial" w:hAnsi="Arial"/>
          <w:b/>
          <w:bCs/>
          <w:sz w:val="22"/>
          <w:szCs w:val="22"/>
        </w:rPr>
      </w:pPr>
    </w:p>
    <w:p w14:paraId="399A2314" w14:textId="77777777" w:rsidR="003F3272" w:rsidRPr="00CF03BD" w:rsidRDefault="003F3272" w:rsidP="003F3272">
      <w:pPr>
        <w:jc w:val="center"/>
        <w:rPr>
          <w:rFonts w:ascii="Arial" w:eastAsia="Times New Roman" w:hAnsi="Arial"/>
          <w:b/>
          <w:bCs/>
          <w:color w:val="444444"/>
          <w:sz w:val="21"/>
          <w:szCs w:val="21"/>
          <w:shd w:val="clear" w:color="auto" w:fill="FFFFFF"/>
          <w:lang w:val="en-GB"/>
        </w:rPr>
      </w:pPr>
      <w:r w:rsidRPr="00CF03BD">
        <w:rPr>
          <w:rFonts w:ascii="Arial" w:eastAsia="Arial" w:hAnsi="Arial"/>
          <w:b/>
          <w:bCs/>
          <w:sz w:val="22"/>
          <w:szCs w:val="22"/>
          <w:lang w:val="en-GB"/>
        </w:rPr>
        <w:t>***</w:t>
      </w:r>
      <w:r w:rsidRPr="00CF03BD">
        <w:rPr>
          <w:rFonts w:ascii="Arial" w:eastAsia="Times New Roman" w:hAnsi="Arial"/>
          <w:b/>
          <w:bCs/>
          <w:color w:val="444444"/>
          <w:sz w:val="21"/>
          <w:szCs w:val="21"/>
          <w:shd w:val="clear" w:color="auto" w:fill="FFFFFF"/>
          <w:lang w:val="en-GB"/>
        </w:rPr>
        <w:t>FOR IMMEDIATE RELEASE***</w:t>
      </w:r>
    </w:p>
    <w:p w14:paraId="6940780D" w14:textId="77777777" w:rsidR="003F3272" w:rsidRPr="00CF03BD" w:rsidRDefault="003F3272" w:rsidP="003F3272">
      <w:pPr>
        <w:jc w:val="center"/>
        <w:rPr>
          <w:rFonts w:ascii="Arial" w:eastAsia="Times New Roman" w:hAnsi="Arial"/>
          <w:b/>
          <w:bCs/>
          <w:color w:val="444444"/>
          <w:sz w:val="21"/>
          <w:szCs w:val="21"/>
          <w:shd w:val="clear" w:color="auto" w:fill="FFFFFF"/>
          <w:lang w:val="en-GB"/>
        </w:rPr>
      </w:pPr>
    </w:p>
    <w:p w14:paraId="2BC9277C" w14:textId="5A026F39" w:rsidR="003F3272" w:rsidRDefault="003F3272" w:rsidP="0089508B">
      <w:pPr>
        <w:jc w:val="center"/>
        <w:rPr>
          <w:rFonts w:ascii="Helvetica Neue" w:eastAsia="MS Mincho" w:hAnsi="Helvetica Neue" w:cs="Arial"/>
          <w:b/>
          <w:bCs/>
          <w:color w:val="008000"/>
          <w:sz w:val="36"/>
          <w:szCs w:val="36"/>
          <w:lang w:val="en-GB"/>
        </w:rPr>
      </w:pPr>
      <w:r w:rsidRPr="00CF03BD">
        <w:rPr>
          <w:rFonts w:ascii="Helvetica Neue" w:eastAsia="MS Mincho" w:hAnsi="Helvetica Neue" w:cs="Arial"/>
          <w:sz w:val="44"/>
          <w:szCs w:val="44"/>
          <w:lang w:val="en-GB"/>
        </w:rPr>
        <w:t>Press Release</w:t>
      </w:r>
      <w:r w:rsidRPr="00CF03BD">
        <w:rPr>
          <w:rFonts w:ascii="Helvetica Neue" w:eastAsia="MS Mincho" w:hAnsi="Helvetica Neue" w:cs="Arial"/>
          <w:b/>
          <w:bCs/>
          <w:color w:val="008000"/>
          <w:sz w:val="36"/>
          <w:szCs w:val="36"/>
          <w:lang w:val="en-GB"/>
        </w:rPr>
        <w:t xml:space="preserve"> </w:t>
      </w:r>
    </w:p>
    <w:p w14:paraId="6B445D5E" w14:textId="77777777" w:rsidR="0089508B" w:rsidRPr="00CF03BD" w:rsidRDefault="0089508B" w:rsidP="0089508B">
      <w:pPr>
        <w:jc w:val="center"/>
        <w:rPr>
          <w:rFonts w:ascii="Helvetica Neue" w:eastAsia="MS Mincho" w:hAnsi="Helvetica Neue" w:cs="Arial"/>
          <w:b/>
          <w:bCs/>
          <w:color w:val="008000"/>
          <w:sz w:val="36"/>
          <w:szCs w:val="36"/>
          <w:lang w:val="en-GB"/>
        </w:rPr>
      </w:pPr>
    </w:p>
    <w:p w14:paraId="72B9EAC2" w14:textId="77777777" w:rsidR="0089508B" w:rsidRDefault="0089508B" w:rsidP="0089508B">
      <w:pPr>
        <w:jc w:val="center"/>
        <w:rPr>
          <w:rFonts w:ascii="Helvetica Neue" w:hAnsi="Helvetica Neue"/>
          <w:b/>
          <w:bCs/>
          <w:color w:val="277A17"/>
          <w:sz w:val="36"/>
          <w:szCs w:val="36"/>
          <w:lang w:val="en-GB"/>
        </w:rPr>
      </w:pPr>
      <w:r>
        <w:rPr>
          <w:rFonts w:ascii="Helvetica Neue" w:hAnsi="Helvetica Neue"/>
          <w:b/>
          <w:bCs/>
          <w:color w:val="277A17"/>
          <w:sz w:val="36"/>
          <w:szCs w:val="36"/>
          <w:lang w:val="en-GB"/>
        </w:rPr>
        <w:t xml:space="preserve">Perry Swain brings extra focus </w:t>
      </w:r>
    </w:p>
    <w:p w14:paraId="0C679AFF" w14:textId="73E3EA59" w:rsidR="002354BB" w:rsidRDefault="0089508B" w:rsidP="002354BB">
      <w:pPr>
        <w:jc w:val="center"/>
        <w:rPr>
          <w:rFonts w:ascii="Helvetica Neue" w:hAnsi="Helvetica Neue"/>
          <w:b/>
          <w:bCs/>
          <w:color w:val="277A17"/>
          <w:sz w:val="36"/>
          <w:szCs w:val="36"/>
          <w:lang w:val="en-GB"/>
        </w:rPr>
      </w:pPr>
      <w:r>
        <w:rPr>
          <w:rFonts w:ascii="Helvetica Neue" w:hAnsi="Helvetica Neue"/>
          <w:b/>
          <w:bCs/>
          <w:color w:val="277A17"/>
          <w:sz w:val="36"/>
          <w:szCs w:val="36"/>
          <w:lang w:val="en-GB"/>
        </w:rPr>
        <w:t>to Genelec’s UK sales effort</w:t>
      </w:r>
    </w:p>
    <w:p w14:paraId="4D0FE236" w14:textId="77777777" w:rsidR="002354BB" w:rsidRPr="00CF03BD" w:rsidRDefault="002354BB" w:rsidP="002354BB">
      <w:pPr>
        <w:jc w:val="center"/>
        <w:rPr>
          <w:rFonts w:ascii="Helvetica Neue" w:hAnsi="Helvetica Neue"/>
          <w:b/>
          <w:bCs/>
          <w:color w:val="277A17"/>
          <w:sz w:val="36"/>
          <w:szCs w:val="36"/>
          <w:lang w:val="en-GB"/>
        </w:rPr>
      </w:pPr>
    </w:p>
    <w:p w14:paraId="078C1BCE" w14:textId="6284FE27" w:rsidR="0089508B" w:rsidRPr="002354BB" w:rsidRDefault="0089508B" w:rsidP="0089508B">
      <w:pPr>
        <w:spacing w:before="100" w:beforeAutospacing="1" w:after="100" w:afterAutospacing="1"/>
        <w:jc w:val="both"/>
        <w:rPr>
          <w:rFonts w:ascii="Helvetica Neue" w:eastAsia="Times New Roman" w:hAnsi="Helvetica Neue" w:cs="Times New Roman"/>
          <w:kern w:val="0"/>
          <w:lang w:val="en-GB" w:eastAsia="en-GB"/>
          <w14:ligatures w14:val="none"/>
        </w:rPr>
      </w:pPr>
      <w:r w:rsidRPr="002354BB">
        <w:rPr>
          <w:rFonts w:ascii="Helvetica" w:hAnsi="Helvetica" w:cs="Arial"/>
          <w:b/>
          <w:bCs/>
          <w:color w:val="000000" w:themeColor="text1"/>
          <w:shd w:val="clear" w:color="auto" w:fill="FFFFFF"/>
          <w:lang w:val="en-GB"/>
        </w:rPr>
        <w:t>IIsalmi</w:t>
      </w:r>
      <w:r w:rsidR="003F3272" w:rsidRPr="002354BB">
        <w:rPr>
          <w:rFonts w:ascii="Helvetica" w:hAnsi="Helvetica" w:cs="Calibri"/>
          <w:b/>
          <w:bCs/>
          <w:color w:val="000000" w:themeColor="text1"/>
          <w:lang w:val="en-GB"/>
        </w:rPr>
        <w:t xml:space="preserve">, </w:t>
      </w:r>
      <w:r w:rsidRPr="002354BB">
        <w:rPr>
          <w:rFonts w:ascii="Helvetica" w:hAnsi="Helvetica" w:cs="Calibri"/>
          <w:b/>
          <w:bCs/>
          <w:color w:val="000000" w:themeColor="text1"/>
          <w:lang w:val="en-GB"/>
        </w:rPr>
        <w:t>Finland</w:t>
      </w:r>
      <w:r w:rsidR="003F3272" w:rsidRPr="002354BB">
        <w:rPr>
          <w:rFonts w:ascii="Helvetica" w:hAnsi="Helvetica" w:cs="Calibri"/>
          <w:b/>
          <w:bCs/>
          <w:color w:val="000000" w:themeColor="text1"/>
          <w:lang w:val="en-GB"/>
        </w:rPr>
        <w:t xml:space="preserve">, </w:t>
      </w:r>
      <w:r w:rsidRPr="002354BB">
        <w:rPr>
          <w:rFonts w:ascii="Helvetica" w:hAnsi="Helvetica" w:cs="Calibri"/>
          <w:b/>
          <w:bCs/>
          <w:color w:val="000000" w:themeColor="text1"/>
          <w:lang w:val="en-GB"/>
        </w:rPr>
        <w:t>May</w:t>
      </w:r>
      <w:r w:rsidR="003F3272" w:rsidRPr="002354BB">
        <w:rPr>
          <w:rFonts w:ascii="Helvetica" w:hAnsi="Helvetica" w:cs="Calibri"/>
          <w:b/>
          <w:bCs/>
          <w:color w:val="000000" w:themeColor="text1"/>
          <w:lang w:val="en-GB"/>
        </w:rPr>
        <w:t xml:space="preserve"> 2025…</w:t>
      </w:r>
      <w:r w:rsidRPr="002354BB">
        <w:rPr>
          <w:rFonts w:ascii="Helvetica Neue" w:hAnsi="Helvetica Neue"/>
          <w:lang w:val="en-GB" w:eastAsia="en-GB"/>
        </w:rPr>
        <w:t xml:space="preserve">Genelec has announced the appointment of Perry Swain as Regional Business Development Manager, focusing on the UK market alongside Genelec colleague Andy Bensley. Located in the London area, Swain will mirror Bensley’s role in supporting Genelec’s local distribution partners and </w:t>
      </w:r>
      <w:r w:rsidRPr="002354BB">
        <w:rPr>
          <w:rFonts w:ascii="Helvetica Neue" w:hAnsi="Helvetica Neue"/>
          <w:lang w:val="en-GB"/>
        </w:rPr>
        <w:t>bringing the company even closer to its major UK customers. With Bensley located in the north of England, Swain’s appointment in the south significantly strengthens Genelec’s presence across the entirety of the UK.</w:t>
      </w:r>
    </w:p>
    <w:p w14:paraId="25135CE5" w14:textId="77777777" w:rsidR="0089508B" w:rsidRPr="002354BB" w:rsidRDefault="0089508B" w:rsidP="0089508B">
      <w:pPr>
        <w:jc w:val="both"/>
        <w:rPr>
          <w:rFonts w:ascii="Helvetica Neue" w:hAnsi="Helvetica Neue"/>
          <w:lang w:val="en-GB"/>
        </w:rPr>
      </w:pPr>
      <w:r w:rsidRPr="002354BB">
        <w:rPr>
          <w:rFonts w:ascii="Helvetica Neue" w:hAnsi="Helvetica Neue"/>
          <w:lang w:val="en-GB"/>
        </w:rPr>
        <w:t>A keen musician and producer, Swain has gained many years of experience in pro audio, AV and MI, occupying sales, procurement, and brand management roles in retail, distribution, and manufacturing. Most recently, Swain has been UK Territory Manager for Bose Professional, but has a deep knowledge of Genelec technology through his previous position as Genelec Brand Manager at Source Distribution – Genelec’s pro audio distribution partner in the UK. In this role, Swain forged strong links with both end users and the local dealer network, making him a natural fit for Genelec’s European sales team.</w:t>
      </w:r>
    </w:p>
    <w:p w14:paraId="72DF735D" w14:textId="77777777" w:rsidR="0089508B" w:rsidRPr="002354BB" w:rsidRDefault="0089508B" w:rsidP="0089508B">
      <w:pPr>
        <w:jc w:val="both"/>
        <w:rPr>
          <w:rFonts w:ascii="Helvetica Neue" w:hAnsi="Helvetica Neue"/>
          <w:lang w:val="en-GB"/>
        </w:rPr>
      </w:pPr>
    </w:p>
    <w:p w14:paraId="01599D24" w14:textId="77777777" w:rsidR="0089508B" w:rsidRPr="002354BB" w:rsidRDefault="0089508B" w:rsidP="0089508B">
      <w:pPr>
        <w:jc w:val="both"/>
        <w:rPr>
          <w:rFonts w:ascii="Helvetica Neue" w:hAnsi="Helvetica Neue"/>
          <w:color w:val="000000"/>
          <w:lang w:val="en-GB" w:eastAsia="en-GB"/>
        </w:rPr>
      </w:pPr>
      <w:r w:rsidRPr="002354BB">
        <w:rPr>
          <w:rFonts w:ascii="Helvetica Neue" w:hAnsi="Helvetica Neue"/>
          <w:color w:val="000000"/>
          <w:lang w:val="en-GB" w:eastAsia="en-GB"/>
        </w:rPr>
        <w:t>“I’m incredibly excited to be joining Genelec in this new position,” comments Swain. “Having worked closely with the company for many years in previous roles, I have a very personal connection with Genelec and the team there. It’s particularly good to be working alongside Andy again, and geographically our roles will dovetail perfectly. I’m really looking forward to being a part of the team and further strengthening our support for the UK market.”</w:t>
      </w:r>
    </w:p>
    <w:p w14:paraId="65EE2659" w14:textId="77777777" w:rsidR="0089508B" w:rsidRPr="002354BB" w:rsidRDefault="0089508B" w:rsidP="0089508B">
      <w:pPr>
        <w:jc w:val="both"/>
        <w:rPr>
          <w:rFonts w:ascii="Helvetica Neue" w:hAnsi="Helvetica Neue"/>
          <w:color w:val="000000"/>
          <w:lang w:val="en-GB" w:eastAsia="en-GB"/>
        </w:rPr>
      </w:pPr>
    </w:p>
    <w:p w14:paraId="7C420DFB" w14:textId="77777777" w:rsidR="0089508B" w:rsidRPr="002354BB" w:rsidRDefault="0089508B" w:rsidP="0089508B">
      <w:pPr>
        <w:jc w:val="both"/>
        <w:rPr>
          <w:rFonts w:ascii="Helvetica Neue" w:hAnsi="Helvetica Neue"/>
          <w:lang w:val="en-GB"/>
        </w:rPr>
      </w:pPr>
      <w:r w:rsidRPr="002354BB">
        <w:rPr>
          <w:rFonts w:ascii="Helvetica Neue" w:hAnsi="Helvetica Neue"/>
          <w:lang w:val="en-GB"/>
        </w:rPr>
        <w:t>“The UK continues to be a hugely important international market for Genelec, and Perry’s appointment will bring even more firepower to our team there,” adds Michael Bohlin, Genelec’s International Sales Manager. “Whether it’s through sales and marketing support, training and education, or on-site system calibration, Perry’s experience with our company, our loudspeaker solutions, and the UK sales channel, will enable him to really hit the ground running – and we’re delighted to welcome him aboard.”</w:t>
      </w:r>
    </w:p>
    <w:p w14:paraId="0D1F3FD6" w14:textId="77777777" w:rsidR="0089508B" w:rsidRPr="002354BB" w:rsidRDefault="0089508B" w:rsidP="0089508B">
      <w:pPr>
        <w:jc w:val="both"/>
        <w:rPr>
          <w:rFonts w:ascii="Helvetica Neue" w:hAnsi="Helvetica Neue"/>
          <w:lang w:val="en-GB"/>
        </w:rPr>
      </w:pPr>
    </w:p>
    <w:p w14:paraId="02E0ACB8" w14:textId="77777777" w:rsidR="0089508B" w:rsidRPr="002354BB" w:rsidRDefault="0089508B" w:rsidP="0089508B">
      <w:pPr>
        <w:jc w:val="both"/>
        <w:rPr>
          <w:rFonts w:ascii="Helvetica Neue" w:hAnsi="Helvetica Neue"/>
          <w:lang w:val="en-GB"/>
        </w:rPr>
      </w:pPr>
      <w:r w:rsidRPr="002354BB">
        <w:rPr>
          <w:rFonts w:ascii="Helvetica Neue" w:hAnsi="Helvetica Neue"/>
          <w:lang w:val="en-GB"/>
        </w:rPr>
        <w:lastRenderedPageBreak/>
        <w:t xml:space="preserve">Perry Swain can be contacted at </w:t>
      </w:r>
      <w:hyperlink r:id="rId6" w:history="1">
        <w:r w:rsidRPr="002354BB">
          <w:rPr>
            <w:rStyle w:val="Hyperlink"/>
            <w:rFonts w:ascii="Helvetica Neue" w:hAnsi="Helvetica Neue"/>
            <w:lang w:val="en-GB"/>
          </w:rPr>
          <w:t>perry.swain@genelec.com</w:t>
        </w:r>
      </w:hyperlink>
    </w:p>
    <w:p w14:paraId="004EB643" w14:textId="77777777" w:rsidR="0089508B" w:rsidRPr="002354BB" w:rsidRDefault="0089508B" w:rsidP="0089508B">
      <w:pPr>
        <w:jc w:val="both"/>
        <w:rPr>
          <w:rFonts w:ascii="Helvetica Neue" w:hAnsi="Helvetica Neue"/>
          <w:lang w:val="en-GB"/>
        </w:rPr>
      </w:pPr>
    </w:p>
    <w:p w14:paraId="66B2CA48" w14:textId="77777777" w:rsidR="0089508B" w:rsidRPr="002354BB" w:rsidRDefault="0089508B" w:rsidP="0089508B">
      <w:pPr>
        <w:jc w:val="both"/>
        <w:rPr>
          <w:rFonts w:ascii="Helvetica Neue" w:hAnsi="Helvetica Neue"/>
          <w:lang w:val="en-GB"/>
        </w:rPr>
      </w:pPr>
      <w:r w:rsidRPr="002354BB">
        <w:rPr>
          <w:rFonts w:ascii="Helvetica Neue" w:hAnsi="Helvetica Neue"/>
          <w:lang w:val="en-GB"/>
        </w:rPr>
        <w:t xml:space="preserve">For more information, please visit </w:t>
      </w:r>
      <w:hyperlink r:id="rId7" w:history="1">
        <w:r w:rsidRPr="002354BB">
          <w:rPr>
            <w:rStyle w:val="Hyperlink"/>
            <w:rFonts w:ascii="Helvetica Neue" w:hAnsi="Helvetica Neue"/>
            <w:lang w:val="en-GB"/>
          </w:rPr>
          <w:t>www.genelec.com</w:t>
        </w:r>
      </w:hyperlink>
    </w:p>
    <w:p w14:paraId="0C126176" w14:textId="77777777" w:rsidR="003F3272" w:rsidRPr="002354BB" w:rsidRDefault="003F3272" w:rsidP="003F3272">
      <w:pPr>
        <w:rPr>
          <w:rFonts w:ascii="Helvetica Neue" w:eastAsia="Arial" w:hAnsi="Helvetica Neue" w:cs="Arial"/>
          <w:bCs/>
          <w:i/>
          <w:iCs/>
          <w:lang w:val="en-GB"/>
        </w:rPr>
      </w:pPr>
    </w:p>
    <w:p w14:paraId="00054AA6" w14:textId="77777777" w:rsidR="0089508B" w:rsidRPr="002354BB" w:rsidRDefault="0089508B" w:rsidP="003F3272">
      <w:pPr>
        <w:rPr>
          <w:rFonts w:ascii="Helvetica Neue" w:eastAsia="Arial" w:hAnsi="Helvetica Neue" w:cs="Arial"/>
          <w:bCs/>
          <w:i/>
          <w:iCs/>
          <w:lang w:val="en-GB"/>
        </w:rPr>
      </w:pPr>
    </w:p>
    <w:p w14:paraId="3831977A" w14:textId="77777777" w:rsidR="003F3272" w:rsidRPr="002354BB" w:rsidRDefault="003F3272" w:rsidP="003F3272">
      <w:pPr>
        <w:jc w:val="center"/>
        <w:rPr>
          <w:rFonts w:ascii="Helvetica Neue" w:eastAsia="Arial" w:hAnsi="Helvetica Neue" w:cs="Arial"/>
          <w:bCs/>
          <w:i/>
          <w:iCs/>
          <w:lang w:val="en-GB"/>
        </w:rPr>
      </w:pPr>
      <w:r w:rsidRPr="002354BB">
        <w:rPr>
          <w:rFonts w:ascii="Helvetica Neue" w:eastAsia="Arial" w:hAnsi="Helvetica Neue" w:cs="Arial"/>
          <w:bCs/>
          <w:i/>
          <w:iCs/>
          <w:lang w:val="en-GB"/>
        </w:rPr>
        <w:t>***ENDS***</w:t>
      </w:r>
    </w:p>
    <w:p w14:paraId="618CF238" w14:textId="77777777" w:rsidR="003F3272" w:rsidRPr="002354BB" w:rsidRDefault="003F3272" w:rsidP="003F3272">
      <w:pPr>
        <w:rPr>
          <w:rFonts w:ascii="Helvetica Neue" w:eastAsia="Arial" w:hAnsi="Helvetica Neue" w:cs="Arial"/>
          <w:b/>
          <w:bCs/>
          <w:i/>
          <w:iCs/>
          <w:sz w:val="22"/>
          <w:szCs w:val="22"/>
          <w:lang w:val="en-GB"/>
        </w:rPr>
      </w:pPr>
    </w:p>
    <w:p w14:paraId="77353272" w14:textId="77777777" w:rsidR="003F3272" w:rsidRPr="002354BB" w:rsidRDefault="003F3272" w:rsidP="003F3272">
      <w:pPr>
        <w:rPr>
          <w:rFonts w:ascii="Helvetica Neue" w:eastAsia="Arial" w:hAnsi="Helvetica Neue" w:cs="Arial"/>
          <w:i/>
          <w:iCs/>
          <w:lang w:val="en-GB"/>
        </w:rPr>
      </w:pPr>
      <w:r w:rsidRPr="002354BB">
        <w:rPr>
          <w:rFonts w:ascii="Helvetica Neue" w:eastAsia="Arial" w:hAnsi="Helvetica Neue" w:cs="Arial"/>
          <w:b/>
          <w:bCs/>
          <w:i/>
          <w:iCs/>
          <w:lang w:val="en-GB"/>
        </w:rPr>
        <w:t>About Genelec</w:t>
      </w:r>
      <w:r w:rsidRPr="002354BB">
        <w:rPr>
          <w:rFonts w:ascii="Helvetica Neue" w:eastAsia="Arial" w:hAnsi="Helvetica Neue" w:cs="Arial"/>
          <w:i/>
          <w:iCs/>
          <w:lang w:val="en-GB"/>
        </w:rPr>
        <w:t xml:space="preserve"> </w:t>
      </w:r>
    </w:p>
    <w:p w14:paraId="4EDD3307" w14:textId="77777777" w:rsidR="003F3272" w:rsidRPr="002354BB" w:rsidRDefault="003F3272" w:rsidP="003F3272">
      <w:pPr>
        <w:rPr>
          <w:rFonts w:ascii="Helvetica Neue" w:hAnsi="Helvetica Neue"/>
          <w:lang w:val="en-GB"/>
        </w:rPr>
      </w:pPr>
    </w:p>
    <w:p w14:paraId="16FB77E0" w14:textId="77777777" w:rsidR="003F3272" w:rsidRPr="002354BB" w:rsidRDefault="003F3272" w:rsidP="003F3272">
      <w:pPr>
        <w:spacing w:after="240"/>
        <w:jc w:val="both"/>
        <w:rPr>
          <w:rFonts w:ascii="Helvetica Neue" w:hAnsi="Helvetica Neue"/>
          <w:i/>
          <w:iCs/>
          <w:lang w:val="en-GB"/>
        </w:rPr>
      </w:pPr>
      <w:r w:rsidRPr="002354BB">
        <w:rPr>
          <w:rFonts w:ascii="Helvetica Neue" w:hAnsi="Helvetica Neue"/>
          <w:i/>
          <w:iCs/>
          <w:lang w:val="en-GB"/>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4832882B" w14:textId="77777777" w:rsidR="003F3272" w:rsidRPr="002354BB" w:rsidRDefault="003F3272" w:rsidP="003F3272">
      <w:pPr>
        <w:rPr>
          <w:rFonts w:ascii="Helvetica Neue" w:eastAsia="Arial" w:hAnsi="Helvetica Neue" w:cs="Arial"/>
          <w:sz w:val="22"/>
          <w:szCs w:val="22"/>
          <w:lang w:val="en-GB"/>
        </w:rPr>
      </w:pPr>
    </w:p>
    <w:p w14:paraId="559EB183" w14:textId="77777777" w:rsidR="003F3272" w:rsidRPr="002354BB" w:rsidRDefault="003F3272" w:rsidP="003F3272">
      <w:pPr>
        <w:rPr>
          <w:rFonts w:ascii="Helvetica Neue" w:eastAsia="Helvetica Neue" w:hAnsi="Helvetica Neue" w:cs="Helvetica Neue"/>
          <w:b/>
          <w:highlight w:val="white"/>
          <w:lang w:val="en-GB"/>
        </w:rPr>
      </w:pPr>
      <w:r w:rsidRPr="002354BB">
        <w:rPr>
          <w:rFonts w:ascii="Helvetica Neue" w:eastAsia="Helvetica Neue" w:hAnsi="Helvetica Neue" w:cs="Helvetica Neue"/>
          <w:b/>
          <w:highlight w:val="white"/>
          <w:lang w:val="en-GB"/>
        </w:rPr>
        <w:t>For press information, please contact:</w:t>
      </w:r>
    </w:p>
    <w:p w14:paraId="440CCAE7" w14:textId="77777777" w:rsidR="003F3272" w:rsidRPr="002354BB" w:rsidRDefault="003F3272" w:rsidP="003F3272">
      <w:pPr>
        <w:rPr>
          <w:rFonts w:ascii="Helvetica Neue" w:eastAsia="Helvetica Neue" w:hAnsi="Helvetica Neue" w:cs="Helvetica Neue"/>
          <w:b/>
          <w:highlight w:val="white"/>
          <w:lang w:val="en-GB"/>
        </w:rPr>
      </w:pPr>
    </w:p>
    <w:p w14:paraId="39D0D15E" w14:textId="77777777" w:rsidR="003F3272" w:rsidRPr="002354BB" w:rsidRDefault="003F3272" w:rsidP="003F3272">
      <w:pPr>
        <w:rPr>
          <w:rFonts w:ascii="Helvetica Neue" w:eastAsia="Helvetica Neue" w:hAnsi="Helvetica Neue" w:cs="Helvetica Neue"/>
          <w:highlight w:val="white"/>
          <w:lang w:val="en-GB"/>
        </w:rPr>
      </w:pPr>
      <w:r w:rsidRPr="002354BB">
        <w:rPr>
          <w:rFonts w:ascii="Helvetica Neue" w:eastAsia="Helvetica Neue" w:hAnsi="Helvetica Neue" w:cs="Helvetica Neue"/>
          <w:highlight w:val="white"/>
          <w:lang w:val="en-GB"/>
        </w:rPr>
        <w:t>Howard Jones, Genelec</w:t>
      </w:r>
    </w:p>
    <w:p w14:paraId="1AFCC7A3" w14:textId="77777777" w:rsidR="003F3272" w:rsidRPr="002354BB" w:rsidRDefault="003F3272" w:rsidP="003F3272">
      <w:pPr>
        <w:rPr>
          <w:rFonts w:ascii="Helvetica Neue" w:eastAsia="Helvetica Neue" w:hAnsi="Helvetica Neue" w:cs="Helvetica Neue"/>
          <w:b/>
          <w:highlight w:val="white"/>
          <w:lang w:val="en-GB"/>
        </w:rPr>
      </w:pPr>
    </w:p>
    <w:p w14:paraId="6E836C70" w14:textId="77777777" w:rsidR="003F3272" w:rsidRPr="002354BB" w:rsidRDefault="003F3272" w:rsidP="003F3272">
      <w:pPr>
        <w:rPr>
          <w:rFonts w:ascii="Helvetica Neue" w:eastAsia="Helvetica Neue" w:hAnsi="Helvetica Neue" w:cs="Helvetica Neue"/>
          <w:lang w:val="en-GB"/>
        </w:rPr>
      </w:pPr>
      <w:r w:rsidRPr="002354BB">
        <w:rPr>
          <w:rFonts w:ascii="Helvetica Neue" w:eastAsia="Helvetica Neue" w:hAnsi="Helvetica Neue" w:cs="Helvetica Neue"/>
          <w:lang w:val="en-GB"/>
        </w:rPr>
        <w:t>T:</w:t>
      </w:r>
      <w:r w:rsidRPr="002354BB">
        <w:rPr>
          <w:rFonts w:ascii="Helvetica Neue" w:eastAsia="Helvetica Neue" w:hAnsi="Helvetica Neue" w:cs="Helvetica Neue"/>
          <w:lang w:val="en-GB"/>
        </w:rPr>
        <w:tab/>
        <w:t>+44 (0)7825 570085</w:t>
      </w:r>
    </w:p>
    <w:p w14:paraId="42E3F5AE" w14:textId="77777777" w:rsidR="003F3272" w:rsidRPr="002354BB" w:rsidRDefault="003F3272" w:rsidP="003F3272">
      <w:pPr>
        <w:spacing w:line="480" w:lineRule="auto"/>
        <w:rPr>
          <w:rFonts w:ascii="Helvetica Neue" w:eastAsia="MS Mincho" w:hAnsi="Helvetica Neue" w:cs="Arial"/>
          <w:lang w:val="en-GB"/>
        </w:rPr>
      </w:pPr>
      <w:r w:rsidRPr="002354BB">
        <w:rPr>
          <w:rFonts w:ascii="Helvetica Neue" w:eastAsia="Helvetica Neue" w:hAnsi="Helvetica Neue" w:cs="Helvetica Neue"/>
          <w:lang w:val="en-GB"/>
        </w:rPr>
        <w:t>E:</w:t>
      </w:r>
      <w:r w:rsidRPr="002354BB">
        <w:rPr>
          <w:rFonts w:ascii="Helvetica Neue" w:eastAsia="Helvetica Neue" w:hAnsi="Helvetica Neue" w:cs="Helvetica Neue"/>
          <w:lang w:val="en-GB"/>
        </w:rPr>
        <w:tab/>
      </w:r>
      <w:hyperlink r:id="rId8">
        <w:r w:rsidRPr="002354BB">
          <w:rPr>
            <w:rFonts w:ascii="Helvetica Neue" w:eastAsia="Helvetica Neue" w:hAnsi="Helvetica Neue" w:cs="Helvetica Neue"/>
            <w:color w:val="007A53"/>
            <w:u w:val="single"/>
            <w:lang w:val="en-GB"/>
          </w:rPr>
          <w:t>howard.jones@genelec.com</w:t>
        </w:r>
      </w:hyperlink>
    </w:p>
    <w:p w14:paraId="0F247A35" w14:textId="3E4AA5C6" w:rsidR="00054846" w:rsidRPr="002354BB" w:rsidRDefault="00054846" w:rsidP="003F3272">
      <w:pPr>
        <w:jc w:val="both"/>
        <w:rPr>
          <w:rFonts w:ascii="Helvetica Neue" w:hAnsi="Helvetica Neue"/>
          <w:b/>
          <w:bCs/>
          <w:color w:val="000000" w:themeColor="text1"/>
          <w:lang w:val="en-GB"/>
        </w:rPr>
      </w:pPr>
    </w:p>
    <w:sectPr w:rsidR="00054846" w:rsidRPr="00235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72"/>
    <w:rsid w:val="00035505"/>
    <w:rsid w:val="00054846"/>
    <w:rsid w:val="000741BC"/>
    <w:rsid w:val="000916A2"/>
    <w:rsid w:val="001D74B5"/>
    <w:rsid w:val="002354BB"/>
    <w:rsid w:val="002A50D4"/>
    <w:rsid w:val="002C1C53"/>
    <w:rsid w:val="003331B2"/>
    <w:rsid w:val="0033504E"/>
    <w:rsid w:val="003F3272"/>
    <w:rsid w:val="006306B1"/>
    <w:rsid w:val="00893E7C"/>
    <w:rsid w:val="0089508B"/>
    <w:rsid w:val="009579AB"/>
    <w:rsid w:val="00B8547E"/>
    <w:rsid w:val="00C27206"/>
    <w:rsid w:val="00C729AF"/>
    <w:rsid w:val="00CF03BD"/>
    <w:rsid w:val="00EE0E08"/>
    <w:rsid w:val="00F904B3"/>
    <w:rsid w:val="00FA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9DC59D"/>
  <w15:chartTrackingRefBased/>
  <w15:docId w15:val="{DBFA29ED-093B-A64C-BBD3-79420B86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72"/>
    <w:rPr>
      <w:lang w:val="en-US"/>
    </w:rPr>
  </w:style>
  <w:style w:type="paragraph" w:styleId="Heading1">
    <w:name w:val="heading 1"/>
    <w:basedOn w:val="Normal"/>
    <w:next w:val="Normal"/>
    <w:link w:val="Heading1Char"/>
    <w:uiPriority w:val="9"/>
    <w:qFormat/>
    <w:rsid w:val="003F3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2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2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2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2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27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F327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F327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F327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F327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F327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F327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F327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F327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F32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27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F32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27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F32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272"/>
    <w:rPr>
      <w:i/>
      <w:iCs/>
      <w:color w:val="404040" w:themeColor="text1" w:themeTint="BF"/>
      <w:lang w:val="en-US"/>
    </w:rPr>
  </w:style>
  <w:style w:type="paragraph" w:styleId="ListParagraph">
    <w:name w:val="List Paragraph"/>
    <w:basedOn w:val="Normal"/>
    <w:uiPriority w:val="34"/>
    <w:qFormat/>
    <w:rsid w:val="003F3272"/>
    <w:pPr>
      <w:ind w:left="720"/>
      <w:contextualSpacing/>
    </w:pPr>
  </w:style>
  <w:style w:type="character" w:styleId="IntenseEmphasis">
    <w:name w:val="Intense Emphasis"/>
    <w:basedOn w:val="DefaultParagraphFont"/>
    <w:uiPriority w:val="21"/>
    <w:qFormat/>
    <w:rsid w:val="003F3272"/>
    <w:rPr>
      <w:i/>
      <w:iCs/>
      <w:color w:val="0F4761" w:themeColor="accent1" w:themeShade="BF"/>
    </w:rPr>
  </w:style>
  <w:style w:type="paragraph" w:styleId="IntenseQuote">
    <w:name w:val="Intense Quote"/>
    <w:basedOn w:val="Normal"/>
    <w:next w:val="Normal"/>
    <w:link w:val="IntenseQuoteChar"/>
    <w:uiPriority w:val="30"/>
    <w:qFormat/>
    <w:rsid w:val="003F3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272"/>
    <w:rPr>
      <w:i/>
      <w:iCs/>
      <w:color w:val="0F4761" w:themeColor="accent1" w:themeShade="BF"/>
      <w:lang w:val="en-US"/>
    </w:rPr>
  </w:style>
  <w:style w:type="character" w:styleId="IntenseReference">
    <w:name w:val="Intense Reference"/>
    <w:basedOn w:val="DefaultParagraphFont"/>
    <w:uiPriority w:val="32"/>
    <w:qFormat/>
    <w:rsid w:val="003F3272"/>
    <w:rPr>
      <w:b/>
      <w:bCs/>
      <w:smallCaps/>
      <w:color w:val="0F4761" w:themeColor="accent1" w:themeShade="BF"/>
      <w:spacing w:val="5"/>
    </w:rPr>
  </w:style>
  <w:style w:type="character" w:styleId="Emphasis">
    <w:name w:val="Emphasis"/>
    <w:basedOn w:val="DefaultParagraphFont"/>
    <w:uiPriority w:val="20"/>
    <w:qFormat/>
    <w:rsid w:val="003F3272"/>
    <w:rPr>
      <w:i/>
      <w:iCs/>
    </w:rPr>
  </w:style>
  <w:style w:type="character" w:styleId="Hyperlink">
    <w:name w:val="Hyperlink"/>
    <w:basedOn w:val="DefaultParagraphFont"/>
    <w:uiPriority w:val="99"/>
    <w:unhideWhenUsed/>
    <w:rsid w:val="003F3272"/>
    <w:rPr>
      <w:color w:val="0000FF"/>
      <w:u w:val="single"/>
    </w:rPr>
  </w:style>
  <w:style w:type="character" w:styleId="UnresolvedMention">
    <w:name w:val="Unresolved Mention"/>
    <w:basedOn w:val="DefaultParagraphFont"/>
    <w:uiPriority w:val="99"/>
    <w:semiHidden/>
    <w:unhideWhenUsed/>
    <w:rsid w:val="003F3272"/>
    <w:rPr>
      <w:color w:val="605E5C"/>
      <w:shd w:val="clear" w:color="auto" w:fill="E1DFDD"/>
    </w:rPr>
  </w:style>
  <w:style w:type="character" w:styleId="FollowedHyperlink">
    <w:name w:val="FollowedHyperlink"/>
    <w:basedOn w:val="DefaultParagraphFont"/>
    <w:uiPriority w:val="99"/>
    <w:semiHidden/>
    <w:unhideWhenUsed/>
    <w:rsid w:val="003F3272"/>
    <w:rPr>
      <w:color w:val="96607D" w:themeColor="followedHyperlink"/>
      <w:u w:val="single"/>
    </w:rPr>
  </w:style>
  <w:style w:type="paragraph" w:styleId="NormalWeb">
    <w:name w:val="Normal (Web)"/>
    <w:basedOn w:val="Normal"/>
    <w:uiPriority w:val="99"/>
    <w:unhideWhenUsed/>
    <w:rsid w:val="003F3272"/>
    <w:pPr>
      <w:spacing w:before="100" w:beforeAutospacing="1" w:after="100" w:afterAutospacing="1"/>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ward.jones@genelec.com"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genelec.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rry.swain@genelec.com"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A984A1-2910-EB48-8EE8-FC994246A6D8}">
  <ds:schemaRefs>
    <ds:schemaRef ds:uri="http://schemas.openxmlformats.org/officeDocument/2006/bibliography"/>
  </ds:schemaRefs>
</ds:datastoreItem>
</file>

<file path=customXml/itemProps2.xml><?xml version="1.0" encoding="utf-8"?>
<ds:datastoreItem xmlns:ds="http://schemas.openxmlformats.org/officeDocument/2006/customXml" ds:itemID="{39CCCD7B-9D6E-4D7B-B241-B7ADD2C12A5F}"/>
</file>

<file path=customXml/itemProps3.xml><?xml version="1.0" encoding="utf-8"?>
<ds:datastoreItem xmlns:ds="http://schemas.openxmlformats.org/officeDocument/2006/customXml" ds:itemID="{53BE15B0-0F66-4FEB-B783-FEC0BAD94DE5}"/>
</file>

<file path=customXml/itemProps4.xml><?xml version="1.0" encoding="utf-8"?>
<ds:datastoreItem xmlns:ds="http://schemas.openxmlformats.org/officeDocument/2006/customXml" ds:itemID="{93645D88-B969-4303-9FC0-2123CF793E82}"/>
</file>

<file path=docProps/app.xml><?xml version="1.0" encoding="utf-8"?>
<Properties xmlns="http://schemas.openxmlformats.org/officeDocument/2006/extended-properties" xmlns:vt="http://schemas.openxmlformats.org/officeDocument/2006/docPropsVTypes">
  <Template>Normal.dotm</Template>
  <TotalTime>11</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Howard Jones</cp:lastModifiedBy>
  <cp:revision>3</cp:revision>
  <dcterms:created xsi:type="dcterms:W3CDTF">2025-04-23T16:00:00Z</dcterms:created>
  <dcterms:modified xsi:type="dcterms:W3CDTF">2025-04-23T16:08:00Z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