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516165">
      <w:pPr>
        <w:spacing w:line="0" w:lineRule="atLeast"/>
        <w:rPr>
          <w:rFonts w:ascii="Arial" w:eastAsia="Arial" w:hAnsi="Arial"/>
        </w:rPr>
      </w:pPr>
    </w:p>
    <w:p w14:paraId="20C79444" w14:textId="77777777" w:rsidR="00265C50" w:rsidRDefault="00265C50" w:rsidP="00E71803">
      <w:pPr>
        <w:spacing w:line="0" w:lineRule="atLeast"/>
        <w:ind w:left="6480" w:firstLine="720"/>
        <w:rPr>
          <w:rFonts w:ascii="Arial" w:eastAsia="Arial" w:hAnsi="Arial"/>
        </w:rPr>
      </w:pPr>
    </w:p>
    <w:p w14:paraId="6CFE83B6" w14:textId="7121B3F2" w:rsidR="00E71803" w:rsidRPr="004078B2" w:rsidRDefault="0048288C" w:rsidP="00E71803">
      <w:pPr>
        <w:spacing w:line="0" w:lineRule="atLeast"/>
        <w:ind w:left="6480" w:firstLine="720"/>
        <w:rPr>
          <w:rFonts w:ascii="Arial" w:eastAsia="Arial" w:hAnsi="Arial"/>
          <w:lang w:val="fi-FI"/>
        </w:rPr>
      </w:pPr>
      <w:r w:rsidRPr="004078B2">
        <w:rPr>
          <w:rFonts w:ascii="Arial" w:eastAsia="Arial" w:hAnsi="Arial"/>
          <w:lang w:val="fi-FI"/>
        </w:rPr>
        <w:t>Kesäkuu</w:t>
      </w:r>
      <w:r w:rsidR="4E8B28DB" w:rsidRPr="004078B2">
        <w:rPr>
          <w:rFonts w:ascii="Arial" w:eastAsia="Arial" w:hAnsi="Arial"/>
          <w:lang w:val="fi-FI"/>
        </w:rPr>
        <w:t xml:space="preserve"> </w:t>
      </w:r>
      <w:r w:rsidR="6CA56068" w:rsidRPr="004078B2">
        <w:rPr>
          <w:rFonts w:ascii="Arial" w:eastAsia="Arial" w:hAnsi="Arial"/>
          <w:lang w:val="fi-FI"/>
        </w:rPr>
        <w:t>20</w:t>
      </w:r>
      <w:r w:rsidR="64775F17" w:rsidRPr="004078B2">
        <w:rPr>
          <w:rFonts w:ascii="Arial" w:eastAsia="Arial" w:hAnsi="Arial"/>
          <w:lang w:val="fi-FI"/>
        </w:rPr>
        <w:t>2</w:t>
      </w:r>
      <w:r w:rsidR="607234B3" w:rsidRPr="004078B2">
        <w:rPr>
          <w:rFonts w:ascii="Arial" w:eastAsia="Arial" w:hAnsi="Arial"/>
          <w:lang w:val="fi-FI"/>
        </w:rPr>
        <w:t>6</w:t>
      </w:r>
    </w:p>
    <w:p w14:paraId="7B0FD766" w14:textId="77777777" w:rsidR="00E71803" w:rsidRPr="004078B2" w:rsidRDefault="00E71803" w:rsidP="00E71803">
      <w:pPr>
        <w:spacing w:line="20" w:lineRule="exact"/>
        <w:rPr>
          <w:rFonts w:ascii="Times New Roman" w:eastAsia="Times New Roman" w:hAnsi="Times New Roman"/>
          <w:lang w:val="fi-FI"/>
        </w:rPr>
      </w:pPr>
      <w:r>
        <w:rPr>
          <w:rFonts w:ascii="Arial" w:eastAsia="Arial" w:hAnsi="Arial"/>
          <w:noProof/>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4078B2" w:rsidRDefault="000C38AD" w:rsidP="64AF9E6E">
      <w:pPr>
        <w:pStyle w:val="paragraph"/>
        <w:spacing w:before="0" w:beforeAutospacing="0" w:after="0" w:afterAutospacing="0"/>
        <w:textAlignment w:val="baseline"/>
        <w:rPr>
          <w:rFonts w:ascii="Segoe UI" w:hAnsi="Segoe UI" w:cs="Segoe UI"/>
          <w:sz w:val="18"/>
          <w:szCs w:val="18"/>
          <w:lang w:val="fi-FI"/>
        </w:rPr>
      </w:pPr>
      <w:r w:rsidRPr="004078B2">
        <w:rPr>
          <w:rStyle w:val="eop"/>
          <w:rFonts w:ascii="Arial" w:hAnsi="Arial" w:cs="Arial"/>
          <w:color w:val="444444"/>
          <w:sz w:val="21"/>
          <w:szCs w:val="21"/>
          <w:lang w:val="fi-FI"/>
        </w:rPr>
        <w:t> </w:t>
      </w:r>
    </w:p>
    <w:p w14:paraId="70261F74" w14:textId="0C3B9690" w:rsidR="000C38AD" w:rsidRPr="004078B2" w:rsidRDefault="0048288C" w:rsidP="000C38AD">
      <w:pPr>
        <w:pStyle w:val="paragraph"/>
        <w:spacing w:before="0" w:beforeAutospacing="0" w:after="0" w:afterAutospacing="0"/>
        <w:jc w:val="center"/>
        <w:textAlignment w:val="baseline"/>
        <w:rPr>
          <w:rFonts w:ascii="Segoe UI" w:hAnsi="Segoe UI" w:cs="Segoe UI"/>
          <w:sz w:val="18"/>
          <w:szCs w:val="18"/>
          <w:lang w:val="fi-FI"/>
        </w:rPr>
      </w:pPr>
      <w:r w:rsidRPr="004078B2">
        <w:rPr>
          <w:rStyle w:val="normaltextrun"/>
          <w:rFonts w:ascii="Helvetica Neue" w:hAnsi="Helvetica Neue" w:cs="Segoe UI"/>
          <w:sz w:val="44"/>
          <w:szCs w:val="44"/>
          <w:lang w:val="fi-FI"/>
        </w:rPr>
        <w:t>Lehdistötiedote</w:t>
      </w:r>
      <w:r w:rsidR="000C38AD" w:rsidRPr="004078B2">
        <w:rPr>
          <w:rStyle w:val="normaltextrun"/>
          <w:rFonts w:ascii="Helvetica Neue" w:hAnsi="Helvetica Neue" w:cs="Segoe UI"/>
          <w:b/>
          <w:bCs/>
          <w:color w:val="008000"/>
          <w:sz w:val="36"/>
          <w:szCs w:val="36"/>
          <w:lang w:val="fi-FI"/>
        </w:rPr>
        <w:t> </w:t>
      </w:r>
      <w:r w:rsidR="000C38AD" w:rsidRPr="004078B2">
        <w:rPr>
          <w:rStyle w:val="eop"/>
          <w:rFonts w:ascii="Helvetica Neue" w:hAnsi="Helvetica Neue" w:cs="Segoe UI"/>
          <w:color w:val="008000"/>
          <w:sz w:val="36"/>
          <w:szCs w:val="36"/>
          <w:lang w:val="fi-FI"/>
        </w:rPr>
        <w:t> </w:t>
      </w:r>
    </w:p>
    <w:p w14:paraId="01919A8F" w14:textId="77777777" w:rsidR="000C38AD" w:rsidRPr="004078B2" w:rsidRDefault="000C38AD" w:rsidP="000C38AD">
      <w:pPr>
        <w:pStyle w:val="paragraph"/>
        <w:spacing w:before="0" w:beforeAutospacing="0" w:after="0" w:afterAutospacing="0"/>
        <w:jc w:val="center"/>
        <w:textAlignment w:val="baseline"/>
        <w:rPr>
          <w:rFonts w:ascii="Segoe UI" w:hAnsi="Segoe UI" w:cs="Segoe UI"/>
          <w:sz w:val="18"/>
          <w:szCs w:val="18"/>
          <w:lang w:val="fi-FI"/>
        </w:rPr>
      </w:pPr>
      <w:r w:rsidRPr="004078B2">
        <w:rPr>
          <w:rStyle w:val="eop"/>
          <w:rFonts w:ascii="Helvetica Neue" w:hAnsi="Helvetica Neue" w:cs="Segoe UI"/>
          <w:color w:val="008000"/>
          <w:sz w:val="36"/>
          <w:szCs w:val="36"/>
          <w:lang w:val="fi-FI"/>
        </w:rPr>
        <w:t> </w:t>
      </w:r>
    </w:p>
    <w:p w14:paraId="49E30557" w14:textId="51FC8BB9" w:rsidR="000C38AD" w:rsidRPr="004078B2" w:rsidRDefault="00D27649" w:rsidP="00745E93">
      <w:pPr>
        <w:pStyle w:val="paragraph"/>
        <w:spacing w:before="0" w:beforeAutospacing="0" w:after="0" w:afterAutospacing="0"/>
        <w:jc w:val="center"/>
        <w:textAlignment w:val="baseline"/>
        <w:rPr>
          <w:rFonts w:ascii="Helvetica Neue" w:hAnsi="Helvetica Neue" w:cs="Segoe UI"/>
          <w:b/>
          <w:bCs/>
          <w:color w:val="007A53"/>
          <w:sz w:val="36"/>
          <w:szCs w:val="36"/>
          <w:lang w:val="fi-FI"/>
        </w:rPr>
      </w:pPr>
      <w:r>
        <w:rPr>
          <w:rStyle w:val="normaltextrun"/>
          <w:rFonts w:ascii="Helvetica Neue" w:hAnsi="Helvetica Neue" w:cs="Segoe UI"/>
          <w:b/>
          <w:bCs/>
          <w:color w:val="007A53"/>
          <w:sz w:val="36"/>
          <w:szCs w:val="36"/>
          <w:lang w:val="fi-FI"/>
        </w:rPr>
        <w:t>U</w:t>
      </w:r>
      <w:r w:rsidR="0048288C" w:rsidRPr="004078B2">
        <w:rPr>
          <w:rStyle w:val="normaltextrun"/>
          <w:rFonts w:ascii="Helvetica Neue" w:hAnsi="Helvetica Neue" w:cs="Segoe UI"/>
          <w:b/>
          <w:bCs/>
          <w:color w:val="007A53"/>
          <w:sz w:val="36"/>
          <w:szCs w:val="36"/>
          <w:lang w:val="fi-FI"/>
        </w:rPr>
        <w:t>usi</w:t>
      </w:r>
      <w:r>
        <w:rPr>
          <w:rStyle w:val="normaltextrun"/>
          <w:rFonts w:ascii="Helvetica Neue" w:hAnsi="Helvetica Neue" w:cs="Segoe UI"/>
          <w:b/>
          <w:bCs/>
          <w:color w:val="007A53"/>
          <w:sz w:val="36"/>
          <w:szCs w:val="36"/>
          <w:lang w:val="fi-FI"/>
        </w:rPr>
        <w:t xml:space="preserve"> </w:t>
      </w:r>
      <w:proofErr w:type="spellStart"/>
      <w:r>
        <w:rPr>
          <w:rStyle w:val="normaltextrun"/>
          <w:rFonts w:ascii="Helvetica Neue" w:hAnsi="Helvetica Neue" w:cs="Segoe UI"/>
          <w:b/>
          <w:bCs/>
          <w:color w:val="007A53"/>
          <w:sz w:val="36"/>
          <w:szCs w:val="36"/>
          <w:lang w:val="fi-FI"/>
        </w:rPr>
        <w:t>Genelec</w:t>
      </w:r>
      <w:proofErr w:type="spellEnd"/>
      <w:r w:rsidR="00745E93" w:rsidRPr="004078B2">
        <w:rPr>
          <w:rStyle w:val="normaltextrun"/>
          <w:rFonts w:ascii="Helvetica Neue" w:hAnsi="Helvetica Neue" w:cs="Segoe UI"/>
          <w:b/>
          <w:bCs/>
          <w:color w:val="007A53"/>
          <w:sz w:val="36"/>
          <w:szCs w:val="36"/>
          <w:lang w:val="fi-FI"/>
        </w:rPr>
        <w:t xml:space="preserve"> </w:t>
      </w:r>
      <w:r w:rsidR="000C38AD" w:rsidRPr="004078B2">
        <w:rPr>
          <w:rStyle w:val="normaltextrun"/>
          <w:rFonts w:ascii="Helvetica Neue" w:hAnsi="Helvetica Neue" w:cs="Segoe UI"/>
          <w:b/>
          <w:bCs/>
          <w:color w:val="007A53"/>
          <w:sz w:val="36"/>
          <w:szCs w:val="36"/>
          <w:lang w:val="fi-FI"/>
        </w:rPr>
        <w:t>940</w:t>
      </w:r>
      <w:r w:rsidR="00745E93" w:rsidRPr="004078B2">
        <w:rPr>
          <w:rStyle w:val="normaltextrun"/>
          <w:rFonts w:ascii="Helvetica Neue" w:hAnsi="Helvetica Neue" w:cs="Segoe UI"/>
          <w:b/>
          <w:bCs/>
          <w:color w:val="007A53"/>
          <w:sz w:val="36"/>
          <w:szCs w:val="36"/>
          <w:lang w:val="fi-FI"/>
        </w:rPr>
        <w:t>2</w:t>
      </w:r>
      <w:r w:rsidR="000C38AD" w:rsidRPr="004078B2">
        <w:rPr>
          <w:rStyle w:val="normaltextrun"/>
          <w:rFonts w:ascii="Helvetica Neue" w:hAnsi="Helvetica Neue" w:cs="Segoe UI"/>
          <w:b/>
          <w:bCs/>
          <w:color w:val="007A53"/>
          <w:sz w:val="36"/>
          <w:szCs w:val="36"/>
          <w:lang w:val="fi-FI"/>
        </w:rPr>
        <w:t>A</w:t>
      </w:r>
      <w:r>
        <w:rPr>
          <w:rStyle w:val="normaltextrun"/>
          <w:rFonts w:ascii="Helvetica Neue" w:hAnsi="Helvetica Neue" w:cs="Segoe UI"/>
          <w:b/>
          <w:bCs/>
          <w:color w:val="007A53"/>
          <w:sz w:val="36"/>
          <w:szCs w:val="36"/>
          <w:lang w:val="fi-FI"/>
        </w:rPr>
        <w:t xml:space="preserve"> </w:t>
      </w:r>
      <w:r w:rsidR="004078B2">
        <w:rPr>
          <w:rStyle w:val="normaltextrun"/>
          <w:rFonts w:ascii="Helvetica Neue" w:hAnsi="Helvetica Neue" w:cs="Segoe UI"/>
          <w:b/>
          <w:bCs/>
          <w:color w:val="007A53"/>
          <w:sz w:val="36"/>
          <w:szCs w:val="36"/>
          <w:lang w:val="fi-FI"/>
        </w:rPr>
        <w:t>-</w:t>
      </w:r>
      <w:r w:rsidR="0048288C" w:rsidRPr="004078B2">
        <w:rPr>
          <w:rStyle w:val="normaltextrun"/>
          <w:rFonts w:ascii="Helvetica Neue" w:hAnsi="Helvetica Neue" w:cs="Segoe UI"/>
          <w:b/>
          <w:bCs/>
          <w:color w:val="007A53"/>
          <w:sz w:val="36"/>
          <w:szCs w:val="36"/>
          <w:lang w:val="fi-FI"/>
        </w:rPr>
        <w:t>järjestelmä</w:t>
      </w:r>
      <w:r w:rsidR="006C5DA1" w:rsidRPr="004078B2">
        <w:rPr>
          <w:rStyle w:val="normaltextrun"/>
          <w:rFonts w:ascii="Helvetica Neue" w:hAnsi="Helvetica Neue" w:cs="Segoe UI"/>
          <w:b/>
          <w:bCs/>
          <w:color w:val="007A53"/>
          <w:sz w:val="36"/>
          <w:szCs w:val="36"/>
          <w:lang w:val="fi-FI"/>
        </w:rPr>
        <w:t xml:space="preserve">nhallintalaite </w:t>
      </w:r>
      <w:r w:rsidR="0048288C" w:rsidRPr="004078B2">
        <w:rPr>
          <w:rStyle w:val="normaltextrun"/>
          <w:rFonts w:ascii="Helvetica Neue" w:hAnsi="Helvetica Neue" w:cs="Segoe UI"/>
          <w:b/>
          <w:bCs/>
          <w:color w:val="007A53"/>
          <w:sz w:val="36"/>
          <w:szCs w:val="36"/>
          <w:lang w:val="fi-FI"/>
        </w:rPr>
        <w:t xml:space="preserve">tuo </w:t>
      </w:r>
      <w:r w:rsidR="00D94035" w:rsidRPr="004078B2">
        <w:rPr>
          <w:rStyle w:val="normaltextrun"/>
          <w:rFonts w:ascii="Helvetica Neue" w:hAnsi="Helvetica Neue" w:cs="Segoe UI"/>
          <w:b/>
          <w:bCs/>
          <w:color w:val="007A53"/>
          <w:sz w:val="36"/>
          <w:szCs w:val="36"/>
          <w:lang w:val="fi-FI"/>
        </w:rPr>
        <w:t>Dante-</w:t>
      </w:r>
      <w:r w:rsidR="0048288C" w:rsidRPr="004078B2">
        <w:rPr>
          <w:rStyle w:val="normaltextrun"/>
          <w:rFonts w:ascii="Helvetica Neue" w:hAnsi="Helvetica Neue" w:cs="Segoe UI"/>
          <w:b/>
          <w:bCs/>
          <w:color w:val="007A53"/>
          <w:sz w:val="36"/>
          <w:szCs w:val="36"/>
          <w:lang w:val="fi-FI"/>
        </w:rPr>
        <w:t>yhteensopivuuden äänentarkkailujärjestelmiin</w:t>
      </w:r>
    </w:p>
    <w:p w14:paraId="2550A696" w14:textId="77777777" w:rsidR="000C38AD" w:rsidRPr="004078B2" w:rsidRDefault="000C38AD" w:rsidP="000C38AD">
      <w:pPr>
        <w:pStyle w:val="paragraph"/>
        <w:spacing w:before="0" w:beforeAutospacing="0" w:after="0" w:afterAutospacing="0"/>
        <w:jc w:val="both"/>
        <w:textAlignment w:val="baseline"/>
        <w:rPr>
          <w:rFonts w:ascii="Segoe UI" w:hAnsi="Segoe UI" w:cs="Segoe UI"/>
          <w:sz w:val="18"/>
          <w:szCs w:val="18"/>
          <w:lang w:val="fi-FI"/>
        </w:rPr>
      </w:pPr>
      <w:r w:rsidRPr="004078B2">
        <w:rPr>
          <w:rStyle w:val="eop"/>
          <w:rFonts w:ascii="Helvetica Neue" w:hAnsi="Helvetica Neue" w:cs="Segoe UI"/>
          <w:sz w:val="22"/>
          <w:szCs w:val="22"/>
          <w:lang w:val="fi-FI"/>
        </w:rPr>
        <w:t> </w:t>
      </w:r>
    </w:p>
    <w:p w14:paraId="2CC6AD0D" w14:textId="6DFDBEB2" w:rsidR="006C5DA1" w:rsidRPr="006C5DA1" w:rsidRDefault="006C5DA1" w:rsidP="006C5DA1">
      <w:pPr>
        <w:jc w:val="both"/>
        <w:rPr>
          <w:rFonts w:ascii="Helvetica Neue" w:hAnsi="Helvetica Neue" w:cs="Segoe UI"/>
          <w:sz w:val="22"/>
          <w:szCs w:val="22"/>
          <w:lang w:val="fi-FI"/>
        </w:rPr>
      </w:pPr>
      <w:r w:rsidRPr="006C5DA1">
        <w:rPr>
          <w:rFonts w:ascii="Helvetica Neue" w:hAnsi="Helvetica Neue" w:cs="Segoe UI"/>
          <w:b/>
          <w:bCs/>
          <w:sz w:val="22"/>
          <w:szCs w:val="22"/>
          <w:lang w:val="fi-FI"/>
        </w:rPr>
        <w:t xml:space="preserve">Iisalmi, </w:t>
      </w:r>
      <w:r>
        <w:rPr>
          <w:rFonts w:ascii="Helvetica Neue" w:hAnsi="Helvetica Neue" w:cs="Segoe UI"/>
          <w:b/>
          <w:bCs/>
          <w:sz w:val="22"/>
          <w:szCs w:val="22"/>
          <w:lang w:val="fi-FI"/>
        </w:rPr>
        <w:t>kesäkuussa</w:t>
      </w:r>
      <w:r w:rsidRPr="006C5DA1">
        <w:rPr>
          <w:rFonts w:ascii="Helvetica Neue" w:hAnsi="Helvetica Neue" w:cs="Segoe UI"/>
          <w:b/>
          <w:bCs/>
          <w:sz w:val="22"/>
          <w:szCs w:val="22"/>
          <w:lang w:val="fi-FI"/>
        </w:rPr>
        <w:t xml:space="preserve"> 2026</w:t>
      </w:r>
      <w:r w:rsidRPr="006C5DA1">
        <w:rPr>
          <w:rFonts w:ascii="Helvetica Neue" w:hAnsi="Helvetica Neue" w:cs="Segoe UI"/>
          <w:sz w:val="22"/>
          <w:szCs w:val="22"/>
          <w:lang w:val="fi-FI"/>
        </w:rPr>
        <w:t xml:space="preserve">… </w:t>
      </w:r>
      <w:proofErr w:type="spellStart"/>
      <w:r w:rsidRPr="006C5DA1">
        <w:rPr>
          <w:rFonts w:ascii="Helvetica Neue" w:hAnsi="Helvetica Neue" w:cs="Segoe UI"/>
          <w:sz w:val="22"/>
          <w:szCs w:val="22"/>
          <w:lang w:val="fi-FI"/>
        </w:rPr>
        <w:t>Genelec</w:t>
      </w:r>
      <w:proofErr w:type="spellEnd"/>
      <w:r w:rsidRPr="006C5DA1">
        <w:rPr>
          <w:rFonts w:ascii="Helvetica Neue" w:hAnsi="Helvetica Neue" w:cs="Segoe UI"/>
          <w:sz w:val="22"/>
          <w:szCs w:val="22"/>
          <w:lang w:val="fi-FI"/>
        </w:rPr>
        <w:t xml:space="preserve"> laajentaa äänentarkkailun UNIO-ekosysteemiään ja tuo markkinoille </w:t>
      </w:r>
      <w:hyperlink r:id="rId8" w:history="1">
        <w:r w:rsidRPr="004078B2">
          <w:rPr>
            <w:rStyle w:val="Hyperlink"/>
            <w:rFonts w:ascii="Helvetica Neue" w:hAnsi="Helvetica Neue" w:cs="Segoe UI"/>
            <w:sz w:val="22"/>
            <w:szCs w:val="22"/>
            <w:lang w:val="fi-FI"/>
          </w:rPr>
          <w:t>9402A</w:t>
        </w:r>
      </w:hyperlink>
      <w:r w:rsidRPr="006C5DA1">
        <w:rPr>
          <w:rFonts w:ascii="Helvetica Neue" w:hAnsi="Helvetica Neue" w:cs="Segoe UI"/>
          <w:sz w:val="22"/>
          <w:szCs w:val="22"/>
          <w:lang w:val="fi-FI"/>
        </w:rPr>
        <w:t xml:space="preserve"> </w:t>
      </w:r>
      <w:r w:rsidR="004078B2" w:rsidRPr="006C5DA1">
        <w:rPr>
          <w:rFonts w:ascii="Helvetica Neue" w:hAnsi="Helvetica Neue" w:cs="Segoe UI"/>
          <w:sz w:val="22"/>
          <w:szCs w:val="22"/>
          <w:lang w:val="fi-FI"/>
        </w:rPr>
        <w:t>audio-</w:t>
      </w:r>
      <w:proofErr w:type="spellStart"/>
      <w:r w:rsidR="004078B2" w:rsidRPr="006C5DA1">
        <w:rPr>
          <w:rFonts w:ascii="Helvetica Neue" w:hAnsi="Helvetica Neue" w:cs="Segoe UI"/>
          <w:sz w:val="22"/>
          <w:szCs w:val="22"/>
          <w:lang w:val="fi-FI"/>
        </w:rPr>
        <w:t>over</w:t>
      </w:r>
      <w:proofErr w:type="spellEnd"/>
      <w:r w:rsidR="004078B2" w:rsidRPr="006C5DA1">
        <w:rPr>
          <w:rFonts w:ascii="Helvetica Neue" w:hAnsi="Helvetica Neue" w:cs="Segoe UI"/>
          <w:sz w:val="22"/>
          <w:szCs w:val="22"/>
          <w:lang w:val="fi-FI"/>
        </w:rPr>
        <w:t>-IP</w:t>
      </w:r>
      <w:r w:rsidR="004078B2">
        <w:rPr>
          <w:rFonts w:ascii="Helvetica Neue" w:hAnsi="Helvetica Neue" w:cs="Segoe UI"/>
          <w:sz w:val="22"/>
          <w:szCs w:val="22"/>
          <w:lang w:val="fi-FI"/>
        </w:rPr>
        <w:t>-järjestelmänhallintalaitteen</w:t>
      </w:r>
      <w:r w:rsidRPr="006C5DA1">
        <w:rPr>
          <w:rFonts w:ascii="Helvetica Neue" w:hAnsi="Helvetica Neue" w:cs="Segoe UI"/>
          <w:sz w:val="22"/>
          <w:szCs w:val="22"/>
          <w:lang w:val="fi-FI"/>
        </w:rPr>
        <w:t xml:space="preserve">. 9402A tukee </w:t>
      </w:r>
      <w:proofErr w:type="spellStart"/>
      <w:r w:rsidRPr="006C5DA1">
        <w:rPr>
          <w:rFonts w:ascii="Helvetica Neue" w:hAnsi="Helvetica Neue" w:cs="Segoe UI"/>
          <w:sz w:val="22"/>
          <w:szCs w:val="22"/>
          <w:lang w:val="fi-FI"/>
        </w:rPr>
        <w:t>Dante</w:t>
      </w:r>
      <w:r w:rsidR="004078B2">
        <w:rPr>
          <w:rFonts w:ascii="Helvetica Neue" w:hAnsi="Helvetica Neue" w:cs="Segoe UI"/>
          <w:sz w:val="22"/>
          <w:szCs w:val="22"/>
          <w:lang w:val="fi-FI"/>
        </w:rPr>
        <w:t>-</w:t>
      </w:r>
      <w:proofErr w:type="spellEnd"/>
      <w:r w:rsidRPr="006C5DA1">
        <w:rPr>
          <w:rFonts w:ascii="Helvetica Neue" w:hAnsi="Helvetica Neue" w:cs="Segoe UI"/>
          <w:sz w:val="22"/>
          <w:szCs w:val="22"/>
          <w:lang w:val="fi-FI"/>
        </w:rPr>
        <w:t xml:space="preserve"> ja AES67</w:t>
      </w:r>
      <w:r w:rsidR="004078B2">
        <w:rPr>
          <w:rFonts w:ascii="Helvetica Neue" w:hAnsi="Helvetica Neue" w:cs="Segoe UI"/>
          <w:sz w:val="22"/>
          <w:szCs w:val="22"/>
          <w:lang w:val="fi-FI"/>
        </w:rPr>
        <w:t>-</w:t>
      </w:r>
      <w:r w:rsidRPr="006C5DA1">
        <w:rPr>
          <w:rFonts w:ascii="Helvetica Neue" w:hAnsi="Helvetica Neue" w:cs="Segoe UI"/>
          <w:sz w:val="22"/>
          <w:szCs w:val="22"/>
          <w:lang w:val="fi-FI"/>
        </w:rPr>
        <w:t xml:space="preserve"> protokollien käyttöä </w:t>
      </w:r>
      <w:hyperlink r:id="rId9" w:history="1">
        <w:proofErr w:type="spellStart"/>
        <w:r w:rsidRPr="006C5DA1">
          <w:rPr>
            <w:rStyle w:val="Hyperlink"/>
            <w:rFonts w:ascii="Helvetica Neue" w:hAnsi="Helvetica Neue" w:cs="Segoe UI"/>
            <w:sz w:val="22"/>
            <w:szCs w:val="22"/>
            <w:lang w:val="fi-FI"/>
          </w:rPr>
          <w:t>Genelecin</w:t>
        </w:r>
        <w:proofErr w:type="spellEnd"/>
        <w:r w:rsidRPr="006C5DA1">
          <w:rPr>
            <w:rStyle w:val="Hyperlink"/>
            <w:rFonts w:ascii="Helvetica Neue" w:hAnsi="Helvetica Neue" w:cs="Segoe UI"/>
            <w:sz w:val="22"/>
            <w:szCs w:val="22"/>
            <w:lang w:val="fi-FI"/>
          </w:rPr>
          <w:t xml:space="preserve"> Smart Active </w:t>
        </w:r>
        <w:proofErr w:type="spellStart"/>
        <w:r w:rsidRPr="006C5DA1">
          <w:rPr>
            <w:rStyle w:val="Hyperlink"/>
            <w:rFonts w:ascii="Helvetica Neue" w:hAnsi="Helvetica Neue" w:cs="Segoe UI"/>
            <w:sz w:val="22"/>
            <w:szCs w:val="22"/>
            <w:lang w:val="fi-FI"/>
          </w:rPr>
          <w:t>Monitoring</w:t>
        </w:r>
        <w:proofErr w:type="spellEnd"/>
        <w:r w:rsidRPr="006C5DA1">
          <w:rPr>
            <w:rStyle w:val="Hyperlink"/>
            <w:rFonts w:ascii="Helvetica Neue" w:hAnsi="Helvetica Neue" w:cs="Segoe UI"/>
            <w:sz w:val="22"/>
            <w:szCs w:val="22"/>
            <w:lang w:val="fi-FI"/>
          </w:rPr>
          <w:t xml:space="preserve"> -sarjan kaiuttimien ja subwoofer</w:t>
        </w:r>
        <w:r w:rsidR="0065680C">
          <w:rPr>
            <w:rStyle w:val="Hyperlink"/>
            <w:rFonts w:ascii="Helvetica Neue" w:hAnsi="Helvetica Neue" w:cs="Segoe UI"/>
            <w:sz w:val="22"/>
            <w:szCs w:val="22"/>
            <w:lang w:val="fi-FI"/>
          </w:rPr>
          <w:t>e</w:t>
        </w:r>
        <w:r w:rsidRPr="006C5DA1">
          <w:rPr>
            <w:rStyle w:val="Hyperlink"/>
            <w:rFonts w:ascii="Helvetica Neue" w:hAnsi="Helvetica Neue" w:cs="Segoe UI"/>
            <w:sz w:val="22"/>
            <w:szCs w:val="22"/>
            <w:lang w:val="fi-FI"/>
          </w:rPr>
          <w:t>i</w:t>
        </w:r>
        <w:r w:rsidR="0065680C">
          <w:rPr>
            <w:rStyle w:val="Hyperlink"/>
            <w:rFonts w:ascii="Helvetica Neue" w:hAnsi="Helvetica Neue" w:cs="Segoe UI"/>
            <w:sz w:val="22"/>
            <w:szCs w:val="22"/>
            <w:lang w:val="fi-FI"/>
          </w:rPr>
          <w:t>d</w:t>
        </w:r>
        <w:r w:rsidRPr="006C5DA1">
          <w:rPr>
            <w:rStyle w:val="Hyperlink"/>
            <w:rFonts w:ascii="Helvetica Neue" w:hAnsi="Helvetica Neue" w:cs="Segoe UI"/>
            <w:sz w:val="22"/>
            <w:szCs w:val="22"/>
            <w:lang w:val="fi-FI"/>
          </w:rPr>
          <w:t>en</w:t>
        </w:r>
      </w:hyperlink>
      <w:r w:rsidRPr="006C5DA1">
        <w:rPr>
          <w:rFonts w:ascii="Helvetica Neue" w:hAnsi="Helvetica Neue" w:cs="Segoe UI"/>
          <w:sz w:val="22"/>
          <w:szCs w:val="22"/>
          <w:lang w:val="fi-FI"/>
        </w:rPr>
        <w:t xml:space="preserve"> kanssa ja laajentaa </w:t>
      </w:r>
      <w:r w:rsidR="0065680C">
        <w:rPr>
          <w:rFonts w:ascii="Helvetica Neue" w:hAnsi="Helvetica Neue" w:cs="Segoe UI"/>
          <w:sz w:val="22"/>
          <w:szCs w:val="22"/>
          <w:lang w:val="fi-FI"/>
        </w:rPr>
        <w:t xml:space="preserve">näin </w:t>
      </w:r>
      <w:r>
        <w:rPr>
          <w:rFonts w:ascii="Helvetica Neue" w:hAnsi="Helvetica Neue" w:cs="Segoe UI"/>
          <w:sz w:val="22"/>
          <w:szCs w:val="22"/>
          <w:lang w:val="fi-FI"/>
        </w:rPr>
        <w:t xml:space="preserve">aiemman </w:t>
      </w:r>
      <w:hyperlink r:id="rId10" w:history="1">
        <w:r w:rsidRPr="006C5DA1">
          <w:rPr>
            <w:rStyle w:val="Hyperlink"/>
            <w:rFonts w:ascii="Helvetica Neue" w:hAnsi="Helvetica Neue" w:cs="Segoe UI"/>
            <w:sz w:val="22"/>
            <w:szCs w:val="22"/>
            <w:lang w:val="fi-FI"/>
          </w:rPr>
          <w:t>9401A</w:t>
        </w:r>
      </w:hyperlink>
      <w:r w:rsidRPr="006C5DA1">
        <w:rPr>
          <w:rFonts w:ascii="Helvetica Neue" w:hAnsi="Helvetica Neue" w:cs="Segoe UI"/>
          <w:sz w:val="22"/>
          <w:szCs w:val="22"/>
          <w:lang w:val="fi-FI"/>
        </w:rPr>
        <w:t>-</w:t>
      </w:r>
      <w:r>
        <w:rPr>
          <w:rFonts w:ascii="Helvetica Neue" w:hAnsi="Helvetica Neue" w:cs="Segoe UI"/>
          <w:sz w:val="22"/>
          <w:szCs w:val="22"/>
          <w:lang w:val="fi-FI"/>
        </w:rPr>
        <w:t xml:space="preserve">hallintalaitteen </w:t>
      </w:r>
      <w:r w:rsidRPr="006C5DA1">
        <w:rPr>
          <w:rFonts w:ascii="Helvetica Neue" w:hAnsi="Helvetica Neue" w:cs="Segoe UI"/>
          <w:sz w:val="22"/>
          <w:szCs w:val="22"/>
          <w:lang w:val="fi-FI"/>
        </w:rPr>
        <w:t>Ravenna</w:t>
      </w:r>
      <w:r w:rsidR="004078B2">
        <w:rPr>
          <w:rFonts w:ascii="Helvetica Neue" w:hAnsi="Helvetica Neue" w:cs="Segoe UI"/>
          <w:sz w:val="22"/>
          <w:szCs w:val="22"/>
          <w:lang w:val="fi-FI"/>
        </w:rPr>
        <w:t>-</w:t>
      </w:r>
      <w:r w:rsidRPr="006C5DA1">
        <w:rPr>
          <w:rFonts w:ascii="Helvetica Neue" w:hAnsi="Helvetica Neue" w:cs="Segoe UI"/>
          <w:sz w:val="22"/>
          <w:szCs w:val="22"/>
          <w:lang w:val="fi-FI"/>
        </w:rPr>
        <w:t>, ST2110</w:t>
      </w:r>
      <w:r w:rsidR="004078B2">
        <w:rPr>
          <w:rFonts w:ascii="Helvetica Neue" w:hAnsi="Helvetica Neue" w:cs="Segoe UI"/>
          <w:sz w:val="22"/>
          <w:szCs w:val="22"/>
          <w:lang w:val="fi-FI"/>
        </w:rPr>
        <w:t>-</w:t>
      </w:r>
      <w:r w:rsidRPr="006C5DA1">
        <w:rPr>
          <w:rFonts w:ascii="Helvetica Neue" w:hAnsi="Helvetica Neue" w:cs="Segoe UI"/>
          <w:sz w:val="22"/>
          <w:szCs w:val="22"/>
          <w:lang w:val="fi-FI"/>
        </w:rPr>
        <w:t xml:space="preserve"> ja AES67</w:t>
      </w:r>
      <w:r w:rsidR="004078B2">
        <w:rPr>
          <w:rFonts w:ascii="Helvetica Neue" w:hAnsi="Helvetica Neue" w:cs="Segoe UI"/>
          <w:sz w:val="22"/>
          <w:szCs w:val="22"/>
          <w:lang w:val="fi-FI"/>
        </w:rPr>
        <w:t>-</w:t>
      </w:r>
      <w:r w:rsidRPr="006C5DA1">
        <w:rPr>
          <w:rFonts w:ascii="Helvetica Neue" w:hAnsi="Helvetica Neue" w:cs="Segoe UI"/>
          <w:sz w:val="22"/>
          <w:szCs w:val="22"/>
          <w:lang w:val="fi-FI"/>
        </w:rPr>
        <w:t xml:space="preserve">protokolien </w:t>
      </w:r>
      <w:r>
        <w:rPr>
          <w:rFonts w:ascii="Helvetica Neue" w:hAnsi="Helvetica Neue" w:cs="Segoe UI"/>
          <w:sz w:val="22"/>
          <w:szCs w:val="22"/>
          <w:lang w:val="fi-FI"/>
        </w:rPr>
        <w:t>tukea</w:t>
      </w:r>
      <w:r w:rsidRPr="006C5DA1">
        <w:rPr>
          <w:rFonts w:ascii="Helvetica Neue" w:hAnsi="Helvetica Neue" w:cs="Segoe UI"/>
          <w:sz w:val="22"/>
          <w:szCs w:val="22"/>
          <w:lang w:val="fi-FI"/>
        </w:rPr>
        <w:t>. Stereosta 9.1.6-ääneen soveltuva 9402A vahvistaa Genelecin sitoutumista tietoverkkopohjaisen äänensiirron ratkaisuihin ja auttaa äänialan ammattilaisia luomaan joustav</w:t>
      </w:r>
      <w:r>
        <w:rPr>
          <w:rFonts w:ascii="Helvetica Neue" w:hAnsi="Helvetica Neue" w:cs="Segoe UI"/>
          <w:sz w:val="22"/>
          <w:szCs w:val="22"/>
          <w:lang w:val="fi-FI"/>
        </w:rPr>
        <w:t>asti</w:t>
      </w:r>
      <w:r w:rsidRPr="006C5DA1">
        <w:rPr>
          <w:rFonts w:ascii="Helvetica Neue" w:hAnsi="Helvetica Neue" w:cs="Segoe UI"/>
          <w:sz w:val="22"/>
          <w:szCs w:val="22"/>
          <w:lang w:val="fi-FI"/>
        </w:rPr>
        <w:t xml:space="preserve"> skaalautuvia ratkaisuja tulevaisuuden vaatimukset täyttävien äänentarkkailun järjestelmien toteuttamiseen.</w:t>
      </w:r>
    </w:p>
    <w:p w14:paraId="5CE9A363" w14:textId="77777777" w:rsidR="006C5DA1" w:rsidRPr="006C5DA1" w:rsidRDefault="006C5DA1" w:rsidP="006C5DA1">
      <w:pPr>
        <w:jc w:val="both"/>
        <w:rPr>
          <w:rFonts w:ascii="Helvetica Neue" w:hAnsi="Helvetica Neue" w:cs="Segoe UI"/>
          <w:sz w:val="22"/>
          <w:szCs w:val="22"/>
          <w:lang w:val="fi-FI"/>
        </w:rPr>
      </w:pPr>
    </w:p>
    <w:p w14:paraId="0A2DFABD" w14:textId="41152DF5" w:rsidR="006C5DA1" w:rsidRPr="006C5DA1" w:rsidRDefault="006C5DA1" w:rsidP="006C5DA1">
      <w:pPr>
        <w:jc w:val="both"/>
        <w:rPr>
          <w:rFonts w:ascii="Helvetica Neue" w:hAnsi="Helvetica Neue" w:cs="Segoe UI"/>
          <w:sz w:val="22"/>
          <w:szCs w:val="22"/>
          <w:lang w:val="fi-FI"/>
        </w:rPr>
      </w:pPr>
      <w:r w:rsidRPr="006C5DA1">
        <w:rPr>
          <w:rFonts w:ascii="Helvetica Neue" w:hAnsi="Helvetica Neue" w:cs="Segoe UI"/>
          <w:sz w:val="22"/>
          <w:szCs w:val="22"/>
          <w:lang w:val="fi-FI"/>
        </w:rPr>
        <w:t>9402A muodostaa sillan perinteisen AES/EBU</w:t>
      </w:r>
      <w:r w:rsidR="004078B2">
        <w:rPr>
          <w:rFonts w:ascii="Helvetica Neue" w:hAnsi="Helvetica Neue" w:cs="Segoe UI"/>
          <w:sz w:val="22"/>
          <w:szCs w:val="22"/>
          <w:lang w:val="fi-FI"/>
        </w:rPr>
        <w:t>-</w:t>
      </w:r>
      <w:r w:rsidRPr="006C5DA1">
        <w:rPr>
          <w:rFonts w:ascii="Helvetica Neue" w:hAnsi="Helvetica Neue" w:cs="Segoe UI"/>
          <w:sz w:val="22"/>
          <w:szCs w:val="22"/>
          <w:lang w:val="fi-FI"/>
        </w:rPr>
        <w:t>signaalitien ja verkkoteknologiaa käyttävän AoIP</w:t>
      </w:r>
      <w:r>
        <w:rPr>
          <w:rFonts w:ascii="Helvetica Neue" w:hAnsi="Helvetica Neue" w:cs="Segoe UI"/>
          <w:sz w:val="22"/>
          <w:szCs w:val="22"/>
          <w:lang w:val="fi-FI"/>
        </w:rPr>
        <w:t>-</w:t>
      </w:r>
      <w:r w:rsidRPr="006C5DA1">
        <w:rPr>
          <w:rFonts w:ascii="Helvetica Neue" w:hAnsi="Helvetica Neue" w:cs="Segoe UI"/>
          <w:sz w:val="22"/>
          <w:szCs w:val="22"/>
          <w:lang w:val="fi-FI"/>
        </w:rPr>
        <w:t xml:space="preserve">infrastukstuurin välille. 9402A-sovittimen kuudentoista digitaaliaudiokanavan liityntä </w:t>
      </w:r>
      <w:r>
        <w:rPr>
          <w:rFonts w:ascii="Helvetica Neue" w:hAnsi="Helvetica Neue" w:cs="Segoe UI"/>
          <w:sz w:val="22"/>
          <w:szCs w:val="22"/>
          <w:lang w:val="fi-FI"/>
        </w:rPr>
        <w:t xml:space="preserve">on tarjolla </w:t>
      </w:r>
      <w:r w:rsidRPr="006C5DA1">
        <w:rPr>
          <w:rFonts w:ascii="Helvetica Neue" w:hAnsi="Helvetica Neue" w:cs="Segoe UI"/>
          <w:sz w:val="22"/>
          <w:szCs w:val="22"/>
          <w:lang w:val="fi-FI"/>
        </w:rPr>
        <w:t>DB25</w:t>
      </w:r>
      <w:r w:rsidR="004078B2">
        <w:rPr>
          <w:rFonts w:ascii="Helvetica Neue" w:hAnsi="Helvetica Neue" w:cs="Segoe UI"/>
          <w:sz w:val="22"/>
          <w:szCs w:val="22"/>
          <w:lang w:val="fi-FI"/>
        </w:rPr>
        <w:t>-</w:t>
      </w:r>
      <w:r w:rsidRPr="006C5DA1">
        <w:rPr>
          <w:rFonts w:ascii="Helvetica Neue" w:hAnsi="Helvetica Neue" w:cs="Segoe UI"/>
          <w:sz w:val="22"/>
          <w:szCs w:val="22"/>
          <w:lang w:val="fi-FI"/>
        </w:rPr>
        <w:t>liittime</w:t>
      </w:r>
      <w:r>
        <w:rPr>
          <w:rFonts w:ascii="Helvetica Neue" w:hAnsi="Helvetica Neue" w:cs="Segoe UI"/>
          <w:sz w:val="22"/>
          <w:szCs w:val="22"/>
          <w:lang w:val="fi-FI"/>
        </w:rPr>
        <w:t>ssä</w:t>
      </w:r>
      <w:r w:rsidRPr="006C5DA1">
        <w:rPr>
          <w:rFonts w:ascii="Helvetica Neue" w:hAnsi="Helvetica Neue" w:cs="Segoe UI"/>
          <w:sz w:val="22"/>
          <w:szCs w:val="22"/>
          <w:lang w:val="fi-FI"/>
        </w:rPr>
        <w:t xml:space="preserve"> </w:t>
      </w:r>
      <w:r>
        <w:rPr>
          <w:rFonts w:ascii="Helvetica Neue" w:hAnsi="Helvetica Neue" w:cs="Segoe UI"/>
          <w:sz w:val="22"/>
          <w:szCs w:val="22"/>
          <w:lang w:val="fi-FI"/>
        </w:rPr>
        <w:t xml:space="preserve">ja sitä </w:t>
      </w:r>
      <w:r w:rsidRPr="006C5DA1">
        <w:rPr>
          <w:rFonts w:ascii="Helvetica Neue" w:hAnsi="Helvetica Neue" w:cs="Segoe UI"/>
          <w:sz w:val="22"/>
          <w:szCs w:val="22"/>
          <w:lang w:val="fi-FI"/>
        </w:rPr>
        <w:t>täydentävät XLR-liitti</w:t>
      </w:r>
      <w:r w:rsidR="00115A31">
        <w:rPr>
          <w:rFonts w:ascii="Helvetica Neue" w:hAnsi="Helvetica Neue" w:cs="Segoe UI"/>
          <w:sz w:val="22"/>
          <w:szCs w:val="22"/>
          <w:lang w:val="fi-FI"/>
        </w:rPr>
        <w:t>mi</w:t>
      </w:r>
      <w:r w:rsidRPr="006C5DA1">
        <w:rPr>
          <w:rFonts w:ascii="Helvetica Neue" w:hAnsi="Helvetica Neue" w:cs="Segoe UI"/>
          <w:sz w:val="22"/>
          <w:szCs w:val="22"/>
          <w:lang w:val="fi-FI"/>
        </w:rPr>
        <w:t>llä AES/EBU</w:t>
      </w:r>
      <w:r w:rsidR="004078B2">
        <w:rPr>
          <w:rFonts w:ascii="Helvetica Neue" w:hAnsi="Helvetica Neue" w:cs="Segoe UI"/>
          <w:sz w:val="22"/>
          <w:szCs w:val="22"/>
          <w:lang w:val="fi-FI"/>
        </w:rPr>
        <w:t>-</w:t>
      </w:r>
      <w:r w:rsidRPr="006C5DA1">
        <w:rPr>
          <w:rFonts w:ascii="Helvetica Neue" w:hAnsi="Helvetica Neue" w:cs="Segoe UI"/>
          <w:sz w:val="22"/>
          <w:szCs w:val="22"/>
          <w:lang w:val="fi-FI"/>
        </w:rPr>
        <w:t>läh</w:t>
      </w:r>
      <w:r>
        <w:rPr>
          <w:rFonts w:ascii="Helvetica Neue" w:hAnsi="Helvetica Neue" w:cs="Segoe UI"/>
          <w:sz w:val="22"/>
          <w:szCs w:val="22"/>
          <w:lang w:val="fi-FI"/>
        </w:rPr>
        <w:t>t</w:t>
      </w:r>
      <w:r w:rsidRPr="006C5DA1">
        <w:rPr>
          <w:rFonts w:ascii="Helvetica Neue" w:hAnsi="Helvetica Neue" w:cs="Segoe UI"/>
          <w:sz w:val="22"/>
          <w:szCs w:val="22"/>
          <w:lang w:val="fi-FI"/>
        </w:rPr>
        <w:t xml:space="preserve">ö </w:t>
      </w:r>
      <w:proofErr w:type="spellStart"/>
      <w:r w:rsidRPr="006C5DA1">
        <w:rPr>
          <w:rFonts w:ascii="Helvetica Neue" w:hAnsi="Helvetica Neue" w:cs="Segoe UI"/>
          <w:sz w:val="22"/>
          <w:szCs w:val="22"/>
          <w:lang w:val="fi-FI"/>
        </w:rPr>
        <w:t>subwooferien</w:t>
      </w:r>
      <w:proofErr w:type="spellEnd"/>
      <w:r w:rsidRPr="006C5DA1">
        <w:rPr>
          <w:rFonts w:ascii="Helvetica Neue" w:hAnsi="Helvetica Neue" w:cs="Segoe UI"/>
          <w:sz w:val="22"/>
          <w:szCs w:val="22"/>
          <w:lang w:val="fi-FI"/>
        </w:rPr>
        <w:t xml:space="preserve"> yhdistämiseen ja stereosignaalilähtö </w:t>
      </w:r>
      <w:r>
        <w:rPr>
          <w:rFonts w:ascii="Helvetica Neue" w:hAnsi="Helvetica Neue" w:cs="Segoe UI"/>
          <w:sz w:val="22"/>
          <w:szCs w:val="22"/>
          <w:lang w:val="fi-FI"/>
        </w:rPr>
        <w:t>lisä</w:t>
      </w:r>
      <w:r w:rsidRPr="006C5DA1">
        <w:rPr>
          <w:rFonts w:ascii="Helvetica Neue" w:hAnsi="Helvetica Neue" w:cs="Segoe UI"/>
          <w:sz w:val="22"/>
          <w:szCs w:val="22"/>
          <w:lang w:val="fi-FI"/>
        </w:rPr>
        <w:t>monitorointia varten. 9402A mahdollistaa kaiutinpohjaisen äänentarkkailun ja ammattilaadun kuulokkeiden hyödyntämisen joustavasti ja saumattomasti osana työnkulkua. 9402A tukee korkean resoluution digitaalisia ääniformaatteja 192 kHz näytetaajuuteen ja 32 bitin sananpituuteen asti, jolloin vältetään äänen laadun aleneminen.</w:t>
      </w:r>
    </w:p>
    <w:p w14:paraId="20F8DC1C" w14:textId="77777777" w:rsidR="006C5DA1" w:rsidRPr="006C5DA1" w:rsidRDefault="006C5DA1" w:rsidP="006C5DA1">
      <w:pPr>
        <w:jc w:val="both"/>
        <w:rPr>
          <w:rFonts w:ascii="Helvetica Neue" w:hAnsi="Helvetica Neue" w:cs="Segoe UI"/>
          <w:sz w:val="22"/>
          <w:szCs w:val="22"/>
          <w:lang w:val="fi-FI"/>
        </w:rPr>
      </w:pPr>
    </w:p>
    <w:p w14:paraId="0620E189" w14:textId="7EC31C20" w:rsidR="006C5DA1" w:rsidRPr="006C5DA1" w:rsidRDefault="006C5DA1" w:rsidP="006C5DA1">
      <w:pPr>
        <w:jc w:val="both"/>
        <w:rPr>
          <w:rFonts w:ascii="Helvetica Neue" w:hAnsi="Helvetica Neue" w:cs="Segoe UI"/>
          <w:sz w:val="22"/>
          <w:szCs w:val="22"/>
          <w:lang w:val="fi-FI"/>
        </w:rPr>
      </w:pPr>
      <w:hyperlink r:id="rId11" w:history="1">
        <w:proofErr w:type="spellStart"/>
        <w:r w:rsidRPr="006C5DA1">
          <w:rPr>
            <w:rStyle w:val="Hyperlink"/>
            <w:rFonts w:ascii="Helvetica Neue" w:hAnsi="Helvetica Neue" w:cs="Segoe UI"/>
            <w:sz w:val="22"/>
            <w:szCs w:val="22"/>
            <w:lang w:val="fi-FI"/>
          </w:rPr>
          <w:t>Genelec</w:t>
        </w:r>
        <w:proofErr w:type="spellEnd"/>
        <w:r w:rsidRPr="006C5DA1">
          <w:rPr>
            <w:rStyle w:val="Hyperlink"/>
            <w:rFonts w:ascii="Helvetica Neue" w:hAnsi="Helvetica Neue" w:cs="Segoe UI"/>
            <w:sz w:val="22"/>
            <w:szCs w:val="22"/>
            <w:lang w:val="fi-FI"/>
          </w:rPr>
          <w:t xml:space="preserve"> </w:t>
        </w:r>
        <w:proofErr w:type="spellStart"/>
        <w:r w:rsidRPr="006C5DA1">
          <w:rPr>
            <w:rStyle w:val="Hyperlink"/>
            <w:rFonts w:ascii="Helvetica Neue" w:hAnsi="Helvetica Neue" w:cs="Segoe UI"/>
            <w:sz w:val="22"/>
            <w:szCs w:val="22"/>
            <w:lang w:val="fi-FI"/>
          </w:rPr>
          <w:t>Loudspeaker</w:t>
        </w:r>
        <w:proofErr w:type="spellEnd"/>
        <w:r w:rsidRPr="006C5DA1">
          <w:rPr>
            <w:rStyle w:val="Hyperlink"/>
            <w:rFonts w:ascii="Helvetica Neue" w:hAnsi="Helvetica Neue" w:cs="Segoe UI"/>
            <w:sz w:val="22"/>
            <w:szCs w:val="22"/>
            <w:lang w:val="fi-FI"/>
          </w:rPr>
          <w:t xml:space="preserve"> </w:t>
        </w:r>
        <w:proofErr w:type="spellStart"/>
        <w:r w:rsidRPr="006C5DA1">
          <w:rPr>
            <w:rStyle w:val="Hyperlink"/>
            <w:rFonts w:ascii="Helvetica Neue" w:hAnsi="Helvetica Neue" w:cs="Segoe UI"/>
            <w:sz w:val="22"/>
            <w:szCs w:val="22"/>
            <w:lang w:val="fi-FI"/>
          </w:rPr>
          <w:t>Manager</w:t>
        </w:r>
        <w:proofErr w:type="spellEnd"/>
        <w:r w:rsidRPr="006C5DA1">
          <w:rPr>
            <w:rStyle w:val="Hyperlink"/>
            <w:rFonts w:ascii="Helvetica Neue" w:hAnsi="Helvetica Neue" w:cs="Segoe UI"/>
            <w:sz w:val="22"/>
            <w:szCs w:val="22"/>
            <w:lang w:val="fi-FI"/>
          </w:rPr>
          <w:t xml:space="preserve"> (GLM)</w:t>
        </w:r>
      </w:hyperlink>
      <w:r w:rsidRPr="006C5DA1">
        <w:rPr>
          <w:rFonts w:ascii="Helvetica Neue" w:hAnsi="Helvetica Neue" w:cs="Segoe UI"/>
          <w:sz w:val="22"/>
          <w:szCs w:val="22"/>
          <w:lang w:val="fi-FI"/>
        </w:rPr>
        <w:t xml:space="preserve"> -ohjelmiston kanssa 9402A auttaa kalibroimaan kaiutinjärjestelmän</w:t>
      </w:r>
      <w:r w:rsidR="00881182">
        <w:rPr>
          <w:rFonts w:ascii="Helvetica Neue" w:hAnsi="Helvetica Neue" w:cs="Segoe UI"/>
          <w:sz w:val="22"/>
          <w:szCs w:val="22"/>
          <w:lang w:val="fi-FI"/>
        </w:rPr>
        <w:t xml:space="preserve">, </w:t>
      </w:r>
      <w:r w:rsidRPr="006C5DA1">
        <w:rPr>
          <w:rFonts w:ascii="Helvetica Neue" w:hAnsi="Helvetica Neue" w:cs="Segoe UI"/>
          <w:sz w:val="22"/>
          <w:szCs w:val="22"/>
          <w:lang w:val="fi-FI"/>
        </w:rPr>
        <w:t xml:space="preserve">subwooferin vaihe- ja tasosovituksen, sekä toteuttaa järjestelmän bassonhallinnan. </w:t>
      </w:r>
      <w:proofErr w:type="spellStart"/>
      <w:r w:rsidRPr="006C5DA1">
        <w:rPr>
          <w:rFonts w:ascii="Helvetica Neue" w:hAnsi="Helvetica Neue" w:cs="Segoe UI"/>
          <w:sz w:val="22"/>
          <w:szCs w:val="22"/>
          <w:lang w:val="fi-FI"/>
        </w:rPr>
        <w:t>Subwoofer</w:t>
      </w:r>
      <w:proofErr w:type="spellEnd"/>
      <w:r w:rsidRPr="006C5DA1">
        <w:rPr>
          <w:rFonts w:ascii="Helvetica Neue" w:hAnsi="Helvetica Neue" w:cs="Segoe UI"/>
          <w:sz w:val="22"/>
          <w:szCs w:val="22"/>
          <w:lang w:val="fi-FI"/>
        </w:rPr>
        <w:t>-läh</w:t>
      </w:r>
      <w:r w:rsidR="00881182">
        <w:rPr>
          <w:rFonts w:ascii="Helvetica Neue" w:hAnsi="Helvetica Neue" w:cs="Segoe UI"/>
          <w:sz w:val="22"/>
          <w:szCs w:val="22"/>
          <w:lang w:val="fi-FI"/>
        </w:rPr>
        <w:t>d</w:t>
      </w:r>
      <w:r w:rsidRPr="006C5DA1">
        <w:rPr>
          <w:rFonts w:ascii="Helvetica Neue" w:hAnsi="Helvetica Neue" w:cs="Segoe UI"/>
          <w:sz w:val="22"/>
          <w:szCs w:val="22"/>
          <w:lang w:val="fi-FI"/>
        </w:rPr>
        <w:t>ön avulla S</w:t>
      </w:r>
      <w:r w:rsidR="004078B2">
        <w:rPr>
          <w:rFonts w:ascii="Helvetica Neue" w:hAnsi="Helvetica Neue" w:cs="Segoe UI"/>
          <w:sz w:val="22"/>
          <w:szCs w:val="22"/>
          <w:lang w:val="fi-FI"/>
        </w:rPr>
        <w:t>AM-</w:t>
      </w:r>
      <w:proofErr w:type="spellStart"/>
      <w:r w:rsidRPr="006C5DA1">
        <w:rPr>
          <w:rFonts w:ascii="Helvetica Neue" w:hAnsi="Helvetica Neue" w:cs="Segoe UI"/>
          <w:sz w:val="22"/>
          <w:szCs w:val="22"/>
          <w:lang w:val="fi-FI"/>
        </w:rPr>
        <w:t>subwoofereita</w:t>
      </w:r>
      <w:proofErr w:type="spellEnd"/>
      <w:r w:rsidRPr="006C5DA1">
        <w:rPr>
          <w:rFonts w:ascii="Helvetica Neue" w:hAnsi="Helvetica Neue" w:cs="Segoe UI"/>
          <w:sz w:val="22"/>
          <w:szCs w:val="22"/>
          <w:lang w:val="fi-FI"/>
        </w:rPr>
        <w:t xml:space="preserve"> voidaan ketjuttaa matalien taajuuksien äänentuottokyvy</w:t>
      </w:r>
      <w:r w:rsidR="00881182">
        <w:rPr>
          <w:rFonts w:ascii="Helvetica Neue" w:hAnsi="Helvetica Neue" w:cs="Segoe UI"/>
          <w:sz w:val="22"/>
          <w:szCs w:val="22"/>
          <w:lang w:val="fi-FI"/>
        </w:rPr>
        <w:t>n</w:t>
      </w:r>
      <w:r w:rsidRPr="006C5DA1">
        <w:rPr>
          <w:rFonts w:ascii="Helvetica Neue" w:hAnsi="Helvetica Neue" w:cs="Segoe UI"/>
          <w:sz w:val="22"/>
          <w:szCs w:val="22"/>
          <w:lang w:val="fi-FI"/>
        </w:rPr>
        <w:t xml:space="preserve"> kasvattamiseksi. Kanavamäärää voidaan laajentaa nopeasti käyttämällä useita 9402A-laitteita, mikä mahdollistaa 22.2-järjestelmän ja muiden suuren kanavamäärän immersiivisten formaattien toteuttamisen.</w:t>
      </w:r>
    </w:p>
    <w:p w14:paraId="3679038F" w14:textId="77777777" w:rsidR="006C5DA1" w:rsidRPr="006C5DA1" w:rsidRDefault="006C5DA1" w:rsidP="006C5DA1">
      <w:pPr>
        <w:jc w:val="both"/>
        <w:rPr>
          <w:rFonts w:ascii="Helvetica Neue" w:hAnsi="Helvetica Neue" w:cs="Segoe UI"/>
          <w:sz w:val="22"/>
          <w:szCs w:val="22"/>
          <w:lang w:val="fi-FI"/>
        </w:rPr>
      </w:pPr>
    </w:p>
    <w:p w14:paraId="5B8A6707" w14:textId="049EE00A" w:rsidR="006C5DA1" w:rsidRPr="006C5DA1" w:rsidRDefault="006C5DA1" w:rsidP="006C5DA1">
      <w:pPr>
        <w:jc w:val="both"/>
        <w:rPr>
          <w:rFonts w:ascii="Helvetica Neue" w:hAnsi="Helvetica Neue" w:cs="Segoe UI"/>
          <w:sz w:val="22"/>
          <w:szCs w:val="22"/>
          <w:lang w:val="fi-FI"/>
        </w:rPr>
      </w:pPr>
      <w:r w:rsidRPr="006C5DA1">
        <w:rPr>
          <w:rFonts w:ascii="Helvetica Neue" w:hAnsi="Helvetica Neue" w:cs="Segoe UI"/>
          <w:sz w:val="22"/>
          <w:szCs w:val="22"/>
          <w:lang w:val="fi-FI"/>
        </w:rPr>
        <w:t xml:space="preserve">9402A käyttää nopeaa broadcast-tason redundanttia </w:t>
      </w:r>
      <w:proofErr w:type="spellStart"/>
      <w:r w:rsidRPr="006C5DA1">
        <w:rPr>
          <w:rFonts w:ascii="Helvetica Neue" w:hAnsi="Helvetica Neue" w:cs="Segoe UI"/>
          <w:sz w:val="22"/>
          <w:szCs w:val="22"/>
          <w:lang w:val="fi-FI"/>
        </w:rPr>
        <w:t>Gigabit</w:t>
      </w:r>
      <w:proofErr w:type="spellEnd"/>
      <w:r w:rsidRPr="006C5DA1">
        <w:rPr>
          <w:rFonts w:ascii="Helvetica Neue" w:hAnsi="Helvetica Neue" w:cs="Segoe UI"/>
          <w:sz w:val="22"/>
          <w:szCs w:val="22"/>
          <w:lang w:val="fi-FI"/>
        </w:rPr>
        <w:t xml:space="preserve"> Ethernet </w:t>
      </w:r>
      <w:r w:rsidR="00D27649">
        <w:rPr>
          <w:rFonts w:ascii="Helvetica Neue" w:hAnsi="Helvetica Neue" w:cs="Segoe UI"/>
          <w:sz w:val="22"/>
          <w:szCs w:val="22"/>
          <w:lang w:val="fi-FI"/>
        </w:rPr>
        <w:t>-</w:t>
      </w:r>
      <w:r w:rsidRPr="006C5DA1">
        <w:rPr>
          <w:rFonts w:ascii="Helvetica Neue" w:hAnsi="Helvetica Neue" w:cs="Segoe UI"/>
          <w:sz w:val="22"/>
          <w:szCs w:val="22"/>
          <w:lang w:val="fi-FI"/>
        </w:rPr>
        <w:t xml:space="preserve">verkkoliitäntää ja tukee moderneja striimien hallintamenetelmiä, mikä takaa luotettavuuden vaativimmissakin toimintakriittisissä käytöissä. Tietoturvaa tehostaa Dante Media Encryption, </w:t>
      </w:r>
      <w:r w:rsidR="00881182">
        <w:rPr>
          <w:rFonts w:ascii="Helvetica Neue" w:hAnsi="Helvetica Neue" w:cs="Segoe UI"/>
          <w:sz w:val="22"/>
          <w:szCs w:val="22"/>
          <w:lang w:val="fi-FI"/>
        </w:rPr>
        <w:t xml:space="preserve">jolloin </w:t>
      </w:r>
      <w:r w:rsidRPr="006C5DA1">
        <w:rPr>
          <w:rFonts w:ascii="Helvetica Neue" w:hAnsi="Helvetica Neue" w:cs="Segoe UI"/>
          <w:sz w:val="22"/>
          <w:szCs w:val="22"/>
          <w:lang w:val="fi-FI"/>
        </w:rPr>
        <w:t>vahva 256 bitin avai</w:t>
      </w:r>
      <w:r w:rsidR="00881182">
        <w:rPr>
          <w:rFonts w:ascii="Helvetica Neue" w:hAnsi="Helvetica Neue" w:cs="Segoe UI"/>
          <w:sz w:val="22"/>
          <w:szCs w:val="22"/>
          <w:lang w:val="fi-FI"/>
        </w:rPr>
        <w:t>n</w:t>
      </w:r>
      <w:r w:rsidRPr="006C5DA1">
        <w:rPr>
          <w:rFonts w:ascii="Helvetica Neue" w:hAnsi="Helvetica Neue" w:cs="Segoe UI"/>
          <w:sz w:val="22"/>
          <w:szCs w:val="22"/>
          <w:lang w:val="fi-FI"/>
        </w:rPr>
        <w:t xml:space="preserve"> suoja</w:t>
      </w:r>
      <w:r w:rsidR="00881182">
        <w:rPr>
          <w:rFonts w:ascii="Helvetica Neue" w:hAnsi="Helvetica Neue" w:cs="Segoe UI"/>
          <w:sz w:val="22"/>
          <w:szCs w:val="22"/>
          <w:lang w:val="fi-FI"/>
        </w:rPr>
        <w:t>a</w:t>
      </w:r>
      <w:r w:rsidRPr="006C5DA1">
        <w:rPr>
          <w:rFonts w:ascii="Helvetica Neue" w:hAnsi="Helvetica Neue" w:cs="Segoe UI"/>
          <w:sz w:val="22"/>
          <w:szCs w:val="22"/>
          <w:lang w:val="fi-FI"/>
        </w:rPr>
        <w:t xml:space="preserve"> äänen</w:t>
      </w:r>
      <w:r w:rsidR="00881182">
        <w:rPr>
          <w:rFonts w:ascii="Helvetica Neue" w:hAnsi="Helvetica Neue" w:cs="Segoe UI"/>
          <w:sz w:val="22"/>
          <w:szCs w:val="22"/>
          <w:lang w:val="fi-FI"/>
        </w:rPr>
        <w:t xml:space="preserve"> </w:t>
      </w:r>
      <w:r w:rsidRPr="006C5DA1">
        <w:rPr>
          <w:rFonts w:ascii="Helvetica Neue" w:hAnsi="Helvetica Neue" w:cs="Segoe UI"/>
          <w:sz w:val="22"/>
          <w:szCs w:val="22"/>
          <w:lang w:val="fi-FI"/>
        </w:rPr>
        <w:t>siirto</w:t>
      </w:r>
      <w:r w:rsidR="00881182">
        <w:rPr>
          <w:rFonts w:ascii="Helvetica Neue" w:hAnsi="Helvetica Neue" w:cs="Segoe UI"/>
          <w:sz w:val="22"/>
          <w:szCs w:val="22"/>
          <w:lang w:val="fi-FI"/>
        </w:rPr>
        <w:t>a</w:t>
      </w:r>
      <w:r w:rsidRPr="006C5DA1">
        <w:rPr>
          <w:rFonts w:ascii="Helvetica Neue" w:hAnsi="Helvetica Neue" w:cs="Segoe UI"/>
          <w:sz w:val="22"/>
          <w:szCs w:val="22"/>
          <w:lang w:val="fi-FI"/>
        </w:rPr>
        <w:t xml:space="preserve"> 9402A:han. 9402A tukee </w:t>
      </w:r>
      <w:r w:rsidR="00881182">
        <w:rPr>
          <w:rFonts w:ascii="Helvetica Neue" w:hAnsi="Helvetica Neue" w:cs="Segoe UI"/>
          <w:sz w:val="22"/>
          <w:szCs w:val="22"/>
          <w:lang w:val="fi-FI"/>
        </w:rPr>
        <w:t xml:space="preserve">myös </w:t>
      </w:r>
      <w:r w:rsidRPr="006C5DA1">
        <w:rPr>
          <w:rFonts w:ascii="Helvetica Neue" w:hAnsi="Helvetica Neue" w:cs="Segoe UI"/>
          <w:sz w:val="22"/>
          <w:szCs w:val="22"/>
          <w:lang w:val="fi-FI"/>
        </w:rPr>
        <w:t xml:space="preserve">keskitetysti hallittujen turvallisuuskäytäntöjen hyödyntämistä. AoIP-ääni siirtyy tietoverkossa käyttäen alhaisen latenssin OSI </w:t>
      </w:r>
      <w:proofErr w:type="spellStart"/>
      <w:r w:rsidRPr="006C5DA1">
        <w:rPr>
          <w:rFonts w:ascii="Helvetica Neue" w:hAnsi="Helvetica Neue" w:cs="Segoe UI"/>
          <w:sz w:val="22"/>
          <w:szCs w:val="22"/>
          <w:lang w:val="fi-FI"/>
        </w:rPr>
        <w:t>Layer</w:t>
      </w:r>
      <w:proofErr w:type="spellEnd"/>
      <w:r w:rsidRPr="006C5DA1">
        <w:rPr>
          <w:rFonts w:ascii="Helvetica Neue" w:hAnsi="Helvetica Neue" w:cs="Segoe UI"/>
          <w:sz w:val="22"/>
          <w:szCs w:val="22"/>
          <w:lang w:val="fi-FI"/>
        </w:rPr>
        <w:t xml:space="preserve"> 3 </w:t>
      </w:r>
      <w:r w:rsidR="00D27649">
        <w:rPr>
          <w:rFonts w:ascii="Helvetica Neue" w:hAnsi="Helvetica Neue" w:cs="Segoe UI"/>
          <w:sz w:val="22"/>
          <w:szCs w:val="22"/>
          <w:lang w:val="fi-FI"/>
        </w:rPr>
        <w:t>-</w:t>
      </w:r>
      <w:r w:rsidRPr="006C5DA1">
        <w:rPr>
          <w:rFonts w:ascii="Helvetica Neue" w:hAnsi="Helvetica Neue" w:cs="Segoe UI"/>
          <w:sz w:val="22"/>
          <w:szCs w:val="22"/>
          <w:lang w:val="fi-FI"/>
        </w:rPr>
        <w:t>teknologioita, mikä mahdollistaa striimien reitityksen IP subnettien yli, rakennusten välillä ja wide area network -runkoverkoissa.</w:t>
      </w:r>
    </w:p>
    <w:p w14:paraId="679F6ED4" w14:textId="77777777" w:rsidR="006C5DA1" w:rsidRPr="006C5DA1" w:rsidRDefault="006C5DA1" w:rsidP="006C5DA1">
      <w:pPr>
        <w:jc w:val="both"/>
        <w:rPr>
          <w:rFonts w:ascii="Helvetica Neue" w:hAnsi="Helvetica Neue" w:cs="Segoe UI"/>
          <w:sz w:val="22"/>
          <w:szCs w:val="22"/>
          <w:lang w:val="fi-FI"/>
        </w:rPr>
      </w:pPr>
    </w:p>
    <w:p w14:paraId="6A6B9B72" w14:textId="58D9BB24" w:rsidR="006C5DA1" w:rsidRPr="006C5DA1" w:rsidRDefault="006C5DA1" w:rsidP="006C5DA1">
      <w:pPr>
        <w:jc w:val="both"/>
        <w:rPr>
          <w:rFonts w:ascii="Helvetica Neue" w:hAnsi="Helvetica Neue" w:cs="Segoe UI"/>
          <w:sz w:val="22"/>
          <w:szCs w:val="22"/>
          <w:lang w:val="fi-FI"/>
        </w:rPr>
      </w:pPr>
      <w:r w:rsidRPr="006C5DA1">
        <w:rPr>
          <w:rFonts w:ascii="Helvetica Neue" w:hAnsi="Helvetica Neue" w:cs="Segoe UI"/>
          <w:sz w:val="22"/>
          <w:szCs w:val="22"/>
          <w:lang w:val="fi-FI"/>
        </w:rPr>
        <w:t xml:space="preserve">Vuosikymmenten luotettavaa käyttöä varten suunniteltu 9402A rakennetaan tiukimpien ympäristövaatimusten mukaisesti Genelecin tehtaalla Iisalmessa. Sen kompakti 1U-kokoinen räkkiasennuskotelo on helppo asentaa studioon tai laitekaappiin. </w:t>
      </w:r>
      <w:r w:rsidR="00881182">
        <w:rPr>
          <w:rFonts w:ascii="Helvetica Neue" w:hAnsi="Helvetica Neue" w:cs="Segoe UI"/>
          <w:sz w:val="22"/>
          <w:szCs w:val="22"/>
          <w:lang w:val="fi-FI"/>
        </w:rPr>
        <w:t>E</w:t>
      </w:r>
      <w:r w:rsidRPr="006C5DA1">
        <w:rPr>
          <w:rFonts w:ascii="Helvetica Neue" w:hAnsi="Helvetica Neue" w:cs="Segoe UI"/>
          <w:sz w:val="22"/>
          <w:szCs w:val="22"/>
          <w:lang w:val="fi-FI"/>
        </w:rPr>
        <w:t xml:space="preserve">nergiatehokasta toteutusta tukee </w:t>
      </w:r>
      <w:proofErr w:type="spellStart"/>
      <w:r w:rsidRPr="006C5DA1">
        <w:rPr>
          <w:rFonts w:ascii="Helvetica Neue" w:hAnsi="Helvetica Neue" w:cs="Segoe UI"/>
          <w:sz w:val="22"/>
          <w:szCs w:val="22"/>
          <w:lang w:val="fi-FI"/>
        </w:rPr>
        <w:t>Genelecin</w:t>
      </w:r>
      <w:proofErr w:type="spellEnd"/>
      <w:r w:rsidRPr="006C5DA1">
        <w:rPr>
          <w:rFonts w:ascii="Helvetica Neue" w:hAnsi="Helvetica Neue" w:cs="Segoe UI"/>
          <w:sz w:val="22"/>
          <w:szCs w:val="22"/>
          <w:lang w:val="fi-FI"/>
        </w:rPr>
        <w:t xml:space="preserve"> </w:t>
      </w:r>
      <w:hyperlink r:id="rId12" w:history="1">
        <w:proofErr w:type="spellStart"/>
        <w:r w:rsidRPr="006C5DA1">
          <w:rPr>
            <w:rStyle w:val="Hyperlink"/>
            <w:rFonts w:ascii="Helvetica Neue" w:hAnsi="Helvetica Neue" w:cs="Segoe UI"/>
            <w:sz w:val="22"/>
            <w:szCs w:val="22"/>
            <w:lang w:val="fi-FI"/>
          </w:rPr>
          <w:t>Intelligent</w:t>
        </w:r>
        <w:proofErr w:type="spellEnd"/>
        <w:r w:rsidRPr="006C5DA1">
          <w:rPr>
            <w:rStyle w:val="Hyperlink"/>
            <w:rFonts w:ascii="Helvetica Neue" w:hAnsi="Helvetica Neue" w:cs="Segoe UI"/>
            <w:sz w:val="22"/>
            <w:szCs w:val="22"/>
            <w:lang w:val="fi-FI"/>
          </w:rPr>
          <w:t xml:space="preserve"> </w:t>
        </w:r>
        <w:proofErr w:type="spellStart"/>
        <w:r w:rsidRPr="006C5DA1">
          <w:rPr>
            <w:rStyle w:val="Hyperlink"/>
            <w:rFonts w:ascii="Helvetica Neue" w:hAnsi="Helvetica Neue" w:cs="Segoe UI"/>
            <w:sz w:val="22"/>
            <w:szCs w:val="22"/>
            <w:lang w:val="fi-FI"/>
          </w:rPr>
          <w:t>Signal</w:t>
        </w:r>
        <w:proofErr w:type="spellEnd"/>
        <w:r w:rsidRPr="006C5DA1">
          <w:rPr>
            <w:rStyle w:val="Hyperlink"/>
            <w:rFonts w:ascii="Helvetica Neue" w:hAnsi="Helvetica Neue" w:cs="Segoe UI"/>
            <w:sz w:val="22"/>
            <w:szCs w:val="22"/>
            <w:lang w:val="fi-FI"/>
          </w:rPr>
          <w:t xml:space="preserve"> </w:t>
        </w:r>
        <w:proofErr w:type="spellStart"/>
        <w:r w:rsidRPr="006C5DA1">
          <w:rPr>
            <w:rStyle w:val="Hyperlink"/>
            <w:rFonts w:ascii="Helvetica Neue" w:hAnsi="Helvetica Neue" w:cs="Segoe UI"/>
            <w:sz w:val="22"/>
            <w:szCs w:val="22"/>
            <w:lang w:val="fi-FI"/>
          </w:rPr>
          <w:t>Sensing</w:t>
        </w:r>
        <w:proofErr w:type="spellEnd"/>
        <w:r w:rsidRPr="006C5DA1">
          <w:rPr>
            <w:rStyle w:val="Hyperlink"/>
            <w:rFonts w:ascii="Helvetica Neue" w:hAnsi="Helvetica Neue" w:cs="Segoe UI"/>
            <w:sz w:val="22"/>
            <w:szCs w:val="22"/>
            <w:lang w:val="fi-FI"/>
          </w:rPr>
          <w:t xml:space="preserve"> (ISS)</w:t>
        </w:r>
      </w:hyperlink>
      <w:r w:rsidRPr="006C5DA1">
        <w:rPr>
          <w:rFonts w:ascii="Helvetica Neue" w:hAnsi="Helvetica Neue" w:cs="Segoe UI"/>
          <w:sz w:val="22"/>
          <w:szCs w:val="22"/>
          <w:lang w:val="fi-FI"/>
        </w:rPr>
        <w:t xml:space="preserve"> -teknologia, joka pienentää laitteen tehonkulutuksen erittäin vähäiseksi silloin, kun laite on lepotilassa. Yhden verkkokaapelin avulla suuren kanavamäärän siirtävä 9402A helpottaa </w:t>
      </w:r>
      <w:r w:rsidRPr="006C5DA1">
        <w:rPr>
          <w:rFonts w:ascii="Helvetica Neue" w:hAnsi="Helvetica Neue" w:cs="Segoe UI"/>
          <w:sz w:val="22"/>
          <w:szCs w:val="22"/>
          <w:lang w:val="fi-FI"/>
        </w:rPr>
        <w:lastRenderedPageBreak/>
        <w:t xml:space="preserve">järjestelmäsuunnittelua, alentaa kaapeloinnin määrää ja kustannuksia – ja tämä tukee ympäristön kannalta kestävää kehitystä. </w:t>
      </w:r>
    </w:p>
    <w:p w14:paraId="3D375BDA" w14:textId="77777777" w:rsidR="006C5DA1" w:rsidRPr="006C5DA1" w:rsidRDefault="006C5DA1" w:rsidP="006C5DA1">
      <w:pPr>
        <w:jc w:val="both"/>
        <w:rPr>
          <w:rFonts w:ascii="Helvetica Neue" w:hAnsi="Helvetica Neue" w:cs="Segoe UI"/>
          <w:sz w:val="22"/>
          <w:szCs w:val="22"/>
          <w:lang w:val="fi-FI"/>
        </w:rPr>
      </w:pPr>
    </w:p>
    <w:p w14:paraId="0FCB8234" w14:textId="2D7A59FB" w:rsidR="006C5DA1" w:rsidRPr="006C5DA1" w:rsidRDefault="006C5DA1" w:rsidP="006C5DA1">
      <w:pPr>
        <w:jc w:val="both"/>
        <w:rPr>
          <w:rFonts w:ascii="Helvetica Neue" w:hAnsi="Helvetica Neue" w:cs="Segoe UI"/>
          <w:sz w:val="22"/>
          <w:szCs w:val="22"/>
          <w:lang w:val="fi-FI"/>
        </w:rPr>
      </w:pPr>
      <w:r w:rsidRPr="006C5DA1">
        <w:rPr>
          <w:rFonts w:ascii="Helvetica Neue" w:hAnsi="Helvetica Neue" w:cs="Segoe UI"/>
          <w:sz w:val="22"/>
          <w:szCs w:val="22"/>
          <w:lang w:val="fi-FI"/>
        </w:rPr>
        <w:t>”Kun studiot, yleisradiotoiminnan yksiköt ja esiintymispaikat yhä kiihtyvään tahtiin siirtyvät käyttämään luotettavaa</w:t>
      </w:r>
      <w:r w:rsidR="00881182">
        <w:rPr>
          <w:rFonts w:ascii="Helvetica Neue" w:hAnsi="Helvetica Neue" w:cs="Segoe UI"/>
          <w:sz w:val="22"/>
          <w:szCs w:val="22"/>
          <w:lang w:val="fi-FI"/>
        </w:rPr>
        <w:t xml:space="preserve"> ja laadukasta</w:t>
      </w:r>
      <w:r w:rsidRPr="006C5DA1">
        <w:rPr>
          <w:rFonts w:ascii="Helvetica Neue" w:hAnsi="Helvetica Neue" w:cs="Segoe UI"/>
          <w:sz w:val="22"/>
          <w:szCs w:val="22"/>
          <w:lang w:val="fi-FI"/>
        </w:rPr>
        <w:t xml:space="preserve"> IP-tietoverkkopohjaista audiosignaalin siirtoa, on selkeä tarve rakentaa korkealaatuista, kyvykästä äänentarkkailua, joka integroituu saumattomasti näihin ympäristöihin”, kertoo Genelecin toimitusjohtaja Siamäk Naghian. ”Uusi 9402A yhdessä aikaisemman 9401A:n kanssa mahdollistaa Genelecin </w:t>
      </w:r>
      <w:r w:rsidR="00D27649">
        <w:rPr>
          <w:rFonts w:ascii="Helvetica Neue" w:hAnsi="Helvetica Neue" w:cs="Segoe UI"/>
          <w:sz w:val="22"/>
          <w:szCs w:val="22"/>
          <w:lang w:val="fi-FI"/>
        </w:rPr>
        <w:t>SAM-</w:t>
      </w:r>
      <w:r w:rsidRPr="006C5DA1">
        <w:rPr>
          <w:rFonts w:ascii="Helvetica Neue" w:hAnsi="Helvetica Neue" w:cs="Segoe UI"/>
          <w:sz w:val="22"/>
          <w:szCs w:val="22"/>
          <w:lang w:val="fi-FI"/>
        </w:rPr>
        <w:t xml:space="preserve"> tarkkaamokaiutinjärjestelm</w:t>
      </w:r>
      <w:r w:rsidR="00881182">
        <w:rPr>
          <w:rFonts w:ascii="Helvetica Neue" w:hAnsi="Helvetica Neue" w:cs="Segoe UI"/>
          <w:sz w:val="22"/>
          <w:szCs w:val="22"/>
          <w:lang w:val="fi-FI"/>
        </w:rPr>
        <w:t>ä</w:t>
      </w:r>
      <w:r w:rsidRPr="006C5DA1">
        <w:rPr>
          <w:rFonts w:ascii="Helvetica Neue" w:hAnsi="Helvetica Neue" w:cs="Segoe UI"/>
          <w:sz w:val="22"/>
          <w:szCs w:val="22"/>
          <w:lang w:val="fi-FI"/>
        </w:rPr>
        <w:t>n käyttämisen kaikissa Dante</w:t>
      </w:r>
      <w:r w:rsidR="00D27649">
        <w:rPr>
          <w:rFonts w:ascii="Helvetica Neue" w:hAnsi="Helvetica Neue" w:cs="Segoe UI"/>
          <w:sz w:val="22"/>
          <w:szCs w:val="22"/>
          <w:lang w:val="fi-FI"/>
        </w:rPr>
        <w:t>-</w:t>
      </w:r>
      <w:r w:rsidRPr="006C5DA1">
        <w:rPr>
          <w:rFonts w:ascii="Helvetica Neue" w:hAnsi="Helvetica Neue" w:cs="Segoe UI"/>
          <w:sz w:val="22"/>
          <w:szCs w:val="22"/>
          <w:lang w:val="fi-FI"/>
        </w:rPr>
        <w:t xml:space="preserve">, </w:t>
      </w:r>
      <w:proofErr w:type="spellStart"/>
      <w:r w:rsidRPr="006C5DA1">
        <w:rPr>
          <w:rFonts w:ascii="Helvetica Neue" w:hAnsi="Helvetica Neue" w:cs="Segoe UI"/>
          <w:sz w:val="22"/>
          <w:szCs w:val="22"/>
          <w:lang w:val="fi-FI"/>
        </w:rPr>
        <w:t>Ravenna</w:t>
      </w:r>
      <w:r w:rsidR="00D27649">
        <w:rPr>
          <w:rFonts w:ascii="Helvetica Neue" w:hAnsi="Helvetica Neue" w:cs="Segoe UI"/>
          <w:sz w:val="22"/>
          <w:szCs w:val="22"/>
          <w:lang w:val="fi-FI"/>
        </w:rPr>
        <w:t>-</w:t>
      </w:r>
      <w:proofErr w:type="spellEnd"/>
      <w:r w:rsidRPr="006C5DA1">
        <w:rPr>
          <w:rFonts w:ascii="Helvetica Neue" w:hAnsi="Helvetica Neue" w:cs="Segoe UI"/>
          <w:sz w:val="22"/>
          <w:szCs w:val="22"/>
          <w:lang w:val="fi-FI"/>
        </w:rPr>
        <w:t xml:space="preserve"> ja AES67</w:t>
      </w:r>
      <w:r w:rsidR="00881182">
        <w:rPr>
          <w:rFonts w:ascii="Helvetica Neue" w:hAnsi="Helvetica Neue" w:cs="Segoe UI"/>
          <w:sz w:val="22"/>
          <w:szCs w:val="22"/>
          <w:lang w:val="fi-FI"/>
        </w:rPr>
        <w:t>-</w:t>
      </w:r>
      <w:r w:rsidRPr="006C5DA1">
        <w:rPr>
          <w:rFonts w:ascii="Helvetica Neue" w:hAnsi="Helvetica Neue" w:cs="Segoe UI"/>
          <w:sz w:val="22"/>
          <w:szCs w:val="22"/>
          <w:lang w:val="fi-FI"/>
        </w:rPr>
        <w:t>verkoissa, ja näin on syntynyt alan tehokkain, joustavin ja skaalautuvin äänentarkkailuratkaisu.”</w:t>
      </w:r>
    </w:p>
    <w:p w14:paraId="0D4ECDB9" w14:textId="77777777" w:rsidR="006C5DA1" w:rsidRPr="006C5DA1" w:rsidRDefault="006C5DA1" w:rsidP="006C5DA1">
      <w:pPr>
        <w:jc w:val="both"/>
        <w:rPr>
          <w:rFonts w:ascii="Helvetica Neue" w:hAnsi="Helvetica Neue" w:cs="Segoe UI"/>
          <w:sz w:val="22"/>
          <w:szCs w:val="22"/>
          <w:lang w:val="fi-FI"/>
        </w:rPr>
      </w:pPr>
    </w:p>
    <w:p w14:paraId="69B84C5D" w14:textId="1095FA82" w:rsidR="006C5DA1" w:rsidRPr="0065680C" w:rsidRDefault="006C5DA1" w:rsidP="006C5DA1">
      <w:pPr>
        <w:pStyle w:val="paragraph"/>
        <w:spacing w:before="0" w:beforeAutospacing="0" w:after="0" w:afterAutospacing="0"/>
        <w:jc w:val="both"/>
        <w:textAlignment w:val="baseline"/>
        <w:rPr>
          <w:rFonts w:ascii="Segoe UI" w:hAnsi="Segoe UI" w:cs="Segoe UI"/>
          <w:sz w:val="18"/>
          <w:szCs w:val="18"/>
          <w:lang w:val="fi-FI"/>
        </w:rPr>
      </w:pPr>
      <w:r w:rsidRPr="0065680C">
        <w:rPr>
          <w:rStyle w:val="normaltextrun"/>
          <w:rFonts w:ascii="Helvetica Neue" w:hAnsi="Helvetica Neue" w:cs="Segoe UI"/>
          <w:sz w:val="22"/>
          <w:szCs w:val="22"/>
          <w:lang w:val="fi-FI"/>
        </w:rPr>
        <w:t xml:space="preserve">Lisätietoja  </w:t>
      </w:r>
      <w:hyperlink r:id="rId13" w:tgtFrame="_blank" w:history="1">
        <w:r w:rsidRPr="0065680C">
          <w:rPr>
            <w:rStyle w:val="normaltextrun"/>
            <w:rFonts w:ascii="Helvetica Neue" w:hAnsi="Helvetica Neue" w:cs="Segoe UI"/>
            <w:color w:val="0000FF"/>
            <w:sz w:val="22"/>
            <w:szCs w:val="22"/>
            <w:u w:val="single"/>
            <w:lang w:val="fi-FI"/>
          </w:rPr>
          <w:t>www.genelec.com</w:t>
        </w:r>
      </w:hyperlink>
      <w:r w:rsidRPr="0065680C">
        <w:rPr>
          <w:rStyle w:val="eop"/>
          <w:rFonts w:ascii="Helvetica Neue" w:hAnsi="Helvetica Neue" w:cs="Segoe UI"/>
          <w:sz w:val="22"/>
          <w:szCs w:val="22"/>
          <w:lang w:val="fi-FI"/>
        </w:rPr>
        <w:t> </w:t>
      </w:r>
    </w:p>
    <w:p w14:paraId="2336FAF7" w14:textId="77777777" w:rsidR="006C5DA1" w:rsidRPr="0065680C" w:rsidRDefault="006C5DA1" w:rsidP="006C5DA1">
      <w:pPr>
        <w:jc w:val="both"/>
        <w:rPr>
          <w:rFonts w:ascii="Helvetica Neue" w:hAnsi="Helvetica Neue" w:cs="Segoe UI"/>
          <w:sz w:val="22"/>
          <w:szCs w:val="22"/>
          <w:lang w:val="fi-FI"/>
        </w:rPr>
      </w:pPr>
    </w:p>
    <w:p w14:paraId="6FFC0897" w14:textId="6C1D63D4" w:rsidR="006C5DA1" w:rsidRPr="0065680C" w:rsidRDefault="006C5DA1" w:rsidP="006C5DA1">
      <w:pPr>
        <w:jc w:val="center"/>
        <w:rPr>
          <w:rFonts w:ascii="Helvetica Neue" w:eastAsia="Arial" w:hAnsi="Helvetica Neue" w:cs="Arial"/>
          <w:bCs/>
          <w:i/>
          <w:iCs/>
          <w:lang w:val="fi-FI"/>
        </w:rPr>
      </w:pPr>
      <w:r w:rsidRPr="0065680C">
        <w:rPr>
          <w:rFonts w:ascii="Helvetica Neue" w:eastAsia="Arial" w:hAnsi="Helvetica Neue" w:cs="Arial"/>
          <w:bCs/>
          <w:i/>
          <w:iCs/>
          <w:lang w:val="fi-FI"/>
        </w:rPr>
        <w:t>***LOPPU***</w:t>
      </w:r>
    </w:p>
    <w:p w14:paraId="32E26C5D" w14:textId="77777777" w:rsidR="006C5DA1" w:rsidRPr="0065680C" w:rsidRDefault="006C5DA1" w:rsidP="006C5DA1">
      <w:pPr>
        <w:rPr>
          <w:rFonts w:ascii="Helvetica Neue" w:eastAsia="Arial" w:hAnsi="Helvetica Neue" w:cs="Arial"/>
          <w:b/>
          <w:bCs/>
          <w:i/>
          <w:iCs/>
          <w:sz w:val="22"/>
          <w:szCs w:val="22"/>
          <w:lang w:val="fi-FI"/>
        </w:rPr>
      </w:pPr>
    </w:p>
    <w:p w14:paraId="3363E7A7" w14:textId="3E8BAF2E" w:rsidR="006C5DA1" w:rsidRPr="0065680C" w:rsidRDefault="006C5DA1" w:rsidP="006C5DA1">
      <w:pPr>
        <w:rPr>
          <w:rFonts w:ascii="Helvetica Neue" w:eastAsia="Arial" w:hAnsi="Helvetica Neue" w:cs="Arial"/>
          <w:i/>
          <w:iCs/>
          <w:sz w:val="22"/>
          <w:szCs w:val="22"/>
          <w:lang w:val="fi-FI"/>
        </w:rPr>
      </w:pPr>
      <w:r w:rsidRPr="0065680C">
        <w:rPr>
          <w:rFonts w:ascii="Helvetica Neue" w:eastAsia="Arial" w:hAnsi="Helvetica Neue" w:cs="Arial"/>
          <w:b/>
          <w:bCs/>
          <w:i/>
          <w:iCs/>
          <w:sz w:val="22"/>
          <w:szCs w:val="22"/>
          <w:lang w:val="fi-FI"/>
        </w:rPr>
        <w:t>Genelec</w:t>
      </w:r>
      <w:r w:rsidRPr="0065680C">
        <w:rPr>
          <w:rFonts w:ascii="Helvetica Neue" w:eastAsia="Arial" w:hAnsi="Helvetica Neue" w:cs="Arial"/>
          <w:i/>
          <w:iCs/>
          <w:sz w:val="22"/>
          <w:szCs w:val="22"/>
          <w:lang w:val="fi-FI"/>
        </w:rPr>
        <w:t xml:space="preserve"> </w:t>
      </w:r>
    </w:p>
    <w:p w14:paraId="1ABAD088" w14:textId="77777777" w:rsidR="006C5DA1" w:rsidRPr="0065680C" w:rsidRDefault="006C5DA1" w:rsidP="006C5DA1">
      <w:pPr>
        <w:rPr>
          <w:rFonts w:ascii="Helvetica Neue" w:hAnsi="Helvetica Neue"/>
          <w:sz w:val="22"/>
          <w:szCs w:val="22"/>
          <w:lang w:val="fi-FI"/>
        </w:rPr>
      </w:pPr>
    </w:p>
    <w:p w14:paraId="40E0B878" w14:textId="6DFD9E98" w:rsidR="0065680C" w:rsidRPr="0065680C" w:rsidRDefault="006C5DA1" w:rsidP="0065680C">
      <w:pPr>
        <w:spacing w:after="240"/>
        <w:jc w:val="both"/>
        <w:rPr>
          <w:rFonts w:ascii="Helvetica Neue" w:hAnsi="Helvetica Neue"/>
          <w:i/>
          <w:iCs/>
          <w:sz w:val="22"/>
          <w:szCs w:val="22"/>
          <w:lang w:val="fi-FI"/>
        </w:rPr>
      </w:pPr>
      <w:r w:rsidRPr="0065680C">
        <w:rPr>
          <w:rFonts w:ascii="Helvetica Neue" w:hAnsi="Helvetica Neue"/>
          <w:i/>
          <w:iCs/>
          <w:sz w:val="22"/>
          <w:szCs w:val="22"/>
          <w:lang w:val="fi-FI"/>
        </w:rPr>
        <w:t xml:space="preserve">Vuonna 1978 perustettu Genelec </w:t>
      </w:r>
      <w:r w:rsidR="0065680C" w:rsidRPr="0065680C">
        <w:rPr>
          <w:rFonts w:ascii="Helvetica Neue" w:hAnsi="Helvetica Neue"/>
          <w:i/>
          <w:iCs/>
          <w:sz w:val="22"/>
          <w:szCs w:val="22"/>
          <w:lang w:val="fi-FI"/>
        </w:rPr>
        <w:t xml:space="preserve">on </w:t>
      </w:r>
      <w:r w:rsidRPr="0065680C">
        <w:rPr>
          <w:rFonts w:ascii="Helvetica Neue" w:hAnsi="Helvetica Neue"/>
          <w:i/>
          <w:iCs/>
          <w:sz w:val="22"/>
          <w:szCs w:val="22"/>
          <w:lang w:val="fi-FI"/>
        </w:rPr>
        <w:t>globaali</w:t>
      </w:r>
      <w:r w:rsidR="0065680C" w:rsidRPr="0065680C">
        <w:rPr>
          <w:rFonts w:ascii="Helvetica Neue" w:hAnsi="Helvetica Neue"/>
          <w:i/>
          <w:iCs/>
          <w:sz w:val="22"/>
          <w:szCs w:val="22"/>
          <w:lang w:val="fi-FI"/>
        </w:rPr>
        <w:t xml:space="preserve"> aktiivikaiutinjärjestelmien suunnittelun ja valmistuksen markkinajohtaja ammattistudioiden, audiovisuaalisten asennusten ja kotiäänentoiston sovelluksissa. Korkean tutkimus- ja tuotekehityspanostuksen ansiosta Genelec-ratkaisut tarjoavat todenmukaisen äänentoiston, erinomaisen luotettavuuden sekä tuovat kaiuttimille kyvyn mukautua akustiseen ympäristöönsä. Iisalmessa kestävästi valmistettu Genelec-teknologia edustaa turvallista pitkän aikavälin investointia ensiluokkaiseen äänentoistoon.</w:t>
      </w:r>
    </w:p>
    <w:p w14:paraId="7729069E" w14:textId="77777777" w:rsidR="006C5DA1" w:rsidRPr="004078B2" w:rsidRDefault="006C5DA1" w:rsidP="006C5DA1">
      <w:pPr>
        <w:rPr>
          <w:rFonts w:ascii="Helvetica Neue" w:eastAsia="Arial" w:hAnsi="Helvetica Neue" w:cs="Arial"/>
          <w:sz w:val="22"/>
          <w:szCs w:val="22"/>
          <w:lang w:val="fi-FI"/>
        </w:rPr>
      </w:pPr>
    </w:p>
    <w:p w14:paraId="7BEFC2B9" w14:textId="4CC135FE" w:rsidR="006C5DA1" w:rsidRPr="0065680C" w:rsidRDefault="0065680C" w:rsidP="006C5DA1">
      <w:pPr>
        <w:rPr>
          <w:rFonts w:ascii="Helvetica Neue" w:eastAsia="Helvetica Neue" w:hAnsi="Helvetica Neue" w:cs="Helvetica Neue"/>
          <w:b/>
          <w:sz w:val="22"/>
          <w:szCs w:val="22"/>
          <w:highlight w:val="white"/>
          <w:lang w:val="fi-FI"/>
        </w:rPr>
      </w:pPr>
      <w:r w:rsidRPr="0065680C">
        <w:rPr>
          <w:rFonts w:ascii="Helvetica Neue" w:eastAsia="Helvetica Neue" w:hAnsi="Helvetica Neue" w:cs="Helvetica Neue"/>
          <w:b/>
          <w:sz w:val="22"/>
          <w:szCs w:val="22"/>
          <w:highlight w:val="white"/>
          <w:lang w:val="fi-FI"/>
        </w:rPr>
        <w:t xml:space="preserve">Lehdistötiedotus: </w:t>
      </w:r>
    </w:p>
    <w:p w14:paraId="380E1FA1" w14:textId="77777777" w:rsidR="006C5DA1" w:rsidRPr="004078B2" w:rsidRDefault="006C5DA1" w:rsidP="006C5DA1">
      <w:pPr>
        <w:rPr>
          <w:rFonts w:ascii="Helvetica Neue" w:eastAsia="Helvetica Neue" w:hAnsi="Helvetica Neue" w:cs="Helvetica Neue"/>
          <w:b/>
          <w:sz w:val="22"/>
          <w:szCs w:val="22"/>
          <w:highlight w:val="white"/>
          <w:lang w:val="fi-FI"/>
        </w:rPr>
      </w:pPr>
    </w:p>
    <w:p w14:paraId="10E03709" w14:textId="77777777" w:rsidR="006C5DA1" w:rsidRPr="004078B2" w:rsidRDefault="006C5DA1" w:rsidP="006C5DA1">
      <w:pPr>
        <w:rPr>
          <w:rFonts w:ascii="Helvetica Neue" w:eastAsia="Helvetica Neue" w:hAnsi="Helvetica Neue" w:cs="Helvetica Neue"/>
          <w:sz w:val="22"/>
          <w:szCs w:val="22"/>
          <w:highlight w:val="white"/>
          <w:lang w:val="fi-FI"/>
        </w:rPr>
      </w:pPr>
      <w:proofErr w:type="spellStart"/>
      <w:r w:rsidRPr="004078B2">
        <w:rPr>
          <w:rFonts w:ascii="Helvetica Neue" w:hAnsi="Helvetica Neue"/>
          <w:sz w:val="22"/>
          <w:szCs w:val="22"/>
          <w:lang w:val="fi-FI"/>
        </w:rPr>
        <w:t>Gaurav</w:t>
      </w:r>
      <w:proofErr w:type="spellEnd"/>
      <w:r w:rsidRPr="004078B2">
        <w:rPr>
          <w:rFonts w:ascii="Helvetica Neue" w:hAnsi="Helvetica Neue"/>
          <w:sz w:val="22"/>
          <w:szCs w:val="22"/>
          <w:lang w:val="fi-FI"/>
        </w:rPr>
        <w:t xml:space="preserve"> </w:t>
      </w:r>
      <w:proofErr w:type="spellStart"/>
      <w:r w:rsidRPr="004078B2">
        <w:rPr>
          <w:rFonts w:ascii="Helvetica Neue" w:hAnsi="Helvetica Neue"/>
          <w:sz w:val="22"/>
          <w:szCs w:val="22"/>
          <w:lang w:val="fi-FI"/>
        </w:rPr>
        <w:t>Narula</w:t>
      </w:r>
      <w:proofErr w:type="spellEnd"/>
      <w:r w:rsidRPr="004078B2">
        <w:rPr>
          <w:rFonts w:ascii="Helvetica Neue" w:eastAsia="Helvetica Neue" w:hAnsi="Helvetica Neue" w:cs="Helvetica Neue"/>
          <w:sz w:val="22"/>
          <w:szCs w:val="22"/>
          <w:highlight w:val="white"/>
          <w:lang w:val="fi-FI"/>
        </w:rPr>
        <w:t xml:space="preserve">, </w:t>
      </w:r>
      <w:proofErr w:type="spellStart"/>
      <w:r w:rsidRPr="004078B2">
        <w:rPr>
          <w:rFonts w:ascii="Helvetica Neue" w:eastAsia="Helvetica Neue" w:hAnsi="Helvetica Neue" w:cs="Helvetica Neue"/>
          <w:sz w:val="22"/>
          <w:szCs w:val="22"/>
          <w:highlight w:val="white"/>
          <w:lang w:val="fi-FI"/>
        </w:rPr>
        <w:t>Genelec</w:t>
      </w:r>
      <w:proofErr w:type="spellEnd"/>
    </w:p>
    <w:p w14:paraId="04AC1C0E" w14:textId="77777777" w:rsidR="006C5DA1" w:rsidRPr="004078B2" w:rsidRDefault="006C5DA1" w:rsidP="006C5DA1">
      <w:pPr>
        <w:spacing w:line="480" w:lineRule="auto"/>
        <w:rPr>
          <w:rFonts w:ascii="Helvetica Neue" w:eastAsia="Helvetica Neue" w:hAnsi="Helvetica Neue" w:cs="Helvetica Neue"/>
          <w:sz w:val="22"/>
          <w:szCs w:val="22"/>
          <w:lang w:val="fi-FI"/>
        </w:rPr>
      </w:pPr>
      <w:proofErr w:type="spellStart"/>
      <w:r w:rsidRPr="004078B2">
        <w:rPr>
          <w:rFonts w:ascii="Helvetica Neue" w:eastAsia="Helvetica Neue" w:hAnsi="Helvetica Neue" w:cs="Helvetica Neue"/>
          <w:sz w:val="22"/>
          <w:szCs w:val="22"/>
          <w:lang w:val="fi-FI"/>
        </w:rPr>
        <w:t>Email</w:t>
      </w:r>
      <w:proofErr w:type="spellEnd"/>
      <w:r w:rsidRPr="004078B2">
        <w:rPr>
          <w:rFonts w:ascii="Helvetica Neue" w:eastAsia="Helvetica Neue" w:hAnsi="Helvetica Neue" w:cs="Helvetica Neue"/>
          <w:sz w:val="22"/>
          <w:szCs w:val="22"/>
          <w:lang w:val="fi-FI"/>
        </w:rPr>
        <w:t xml:space="preserve">: </w:t>
      </w:r>
      <w:hyperlink r:id="rId14" w:history="1">
        <w:r w:rsidRPr="004078B2">
          <w:rPr>
            <w:rStyle w:val="Hyperlink"/>
            <w:rFonts w:ascii="Helvetica Neue" w:eastAsia="Helvetica Neue" w:hAnsi="Helvetica Neue" w:cs="Helvetica Neue"/>
            <w:sz w:val="22"/>
            <w:szCs w:val="22"/>
            <w:lang w:val="fi-FI"/>
          </w:rPr>
          <w:t>gaurav.narula@genelec.com</w:t>
        </w:r>
      </w:hyperlink>
    </w:p>
    <w:p w14:paraId="0F469785" w14:textId="77777777" w:rsidR="006C5DA1" w:rsidRDefault="006C5DA1" w:rsidP="006C5DA1">
      <w:pPr>
        <w:jc w:val="both"/>
        <w:rPr>
          <w:rFonts w:ascii="Helvetica Neue" w:hAnsi="Helvetica Neue" w:cs="Segoe UI"/>
          <w:sz w:val="22"/>
          <w:szCs w:val="22"/>
          <w:lang w:val="fi-FI"/>
        </w:rPr>
      </w:pPr>
    </w:p>
    <w:sectPr w:rsidR="006C5DA1"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15A31"/>
    <w:rsid w:val="00155B72"/>
    <w:rsid w:val="00177DF4"/>
    <w:rsid w:val="0019009D"/>
    <w:rsid w:val="00191633"/>
    <w:rsid w:val="00193B37"/>
    <w:rsid w:val="001B1737"/>
    <w:rsid w:val="001D2825"/>
    <w:rsid w:val="001E7524"/>
    <w:rsid w:val="001E7778"/>
    <w:rsid w:val="001F0B66"/>
    <w:rsid w:val="00200192"/>
    <w:rsid w:val="00251BAA"/>
    <w:rsid w:val="002558EE"/>
    <w:rsid w:val="00257D4E"/>
    <w:rsid w:val="00265C50"/>
    <w:rsid w:val="00283E5A"/>
    <w:rsid w:val="00290AD4"/>
    <w:rsid w:val="0029259F"/>
    <w:rsid w:val="0029483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76503"/>
    <w:rsid w:val="00376FBD"/>
    <w:rsid w:val="00382609"/>
    <w:rsid w:val="00385CA1"/>
    <w:rsid w:val="003957F7"/>
    <w:rsid w:val="003A100E"/>
    <w:rsid w:val="003A3F59"/>
    <w:rsid w:val="003A645F"/>
    <w:rsid w:val="003C444E"/>
    <w:rsid w:val="003D0D71"/>
    <w:rsid w:val="003D370F"/>
    <w:rsid w:val="00402E4D"/>
    <w:rsid w:val="00403D67"/>
    <w:rsid w:val="004078B2"/>
    <w:rsid w:val="00407B05"/>
    <w:rsid w:val="00446D55"/>
    <w:rsid w:val="004542C5"/>
    <w:rsid w:val="00454F96"/>
    <w:rsid w:val="00480E4B"/>
    <w:rsid w:val="0048288C"/>
    <w:rsid w:val="00483C1F"/>
    <w:rsid w:val="00494044"/>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E2152"/>
    <w:rsid w:val="005E5895"/>
    <w:rsid w:val="005F5646"/>
    <w:rsid w:val="006117B5"/>
    <w:rsid w:val="0062113D"/>
    <w:rsid w:val="00655DB6"/>
    <w:rsid w:val="0065680C"/>
    <w:rsid w:val="0066303A"/>
    <w:rsid w:val="00665527"/>
    <w:rsid w:val="00687E46"/>
    <w:rsid w:val="006949BC"/>
    <w:rsid w:val="006A4533"/>
    <w:rsid w:val="006C5DA1"/>
    <w:rsid w:val="006E4B73"/>
    <w:rsid w:val="00710A2C"/>
    <w:rsid w:val="0073132C"/>
    <w:rsid w:val="007317CB"/>
    <w:rsid w:val="00732B89"/>
    <w:rsid w:val="00735E2D"/>
    <w:rsid w:val="007410B2"/>
    <w:rsid w:val="00745E93"/>
    <w:rsid w:val="007639F8"/>
    <w:rsid w:val="00790DA5"/>
    <w:rsid w:val="007972AB"/>
    <w:rsid w:val="007A26F5"/>
    <w:rsid w:val="007B095D"/>
    <w:rsid w:val="007B25E8"/>
    <w:rsid w:val="007B2EA9"/>
    <w:rsid w:val="007B7FD2"/>
    <w:rsid w:val="007C3A5C"/>
    <w:rsid w:val="007C4C1F"/>
    <w:rsid w:val="007C604D"/>
    <w:rsid w:val="007E79FA"/>
    <w:rsid w:val="007F25A8"/>
    <w:rsid w:val="007F2A06"/>
    <w:rsid w:val="0080784E"/>
    <w:rsid w:val="0081369F"/>
    <w:rsid w:val="008215AB"/>
    <w:rsid w:val="008222CF"/>
    <w:rsid w:val="00822327"/>
    <w:rsid w:val="008231D1"/>
    <w:rsid w:val="0082541F"/>
    <w:rsid w:val="008300E0"/>
    <w:rsid w:val="008805A6"/>
    <w:rsid w:val="00881182"/>
    <w:rsid w:val="008A34F1"/>
    <w:rsid w:val="008B4490"/>
    <w:rsid w:val="008B4BAB"/>
    <w:rsid w:val="008B60B9"/>
    <w:rsid w:val="008E652D"/>
    <w:rsid w:val="008F4B52"/>
    <w:rsid w:val="00915221"/>
    <w:rsid w:val="00935C2F"/>
    <w:rsid w:val="00941D38"/>
    <w:rsid w:val="00942AA1"/>
    <w:rsid w:val="0096666F"/>
    <w:rsid w:val="00966AC5"/>
    <w:rsid w:val="009861D7"/>
    <w:rsid w:val="00986C95"/>
    <w:rsid w:val="00986D5B"/>
    <w:rsid w:val="0098732D"/>
    <w:rsid w:val="009A34A4"/>
    <w:rsid w:val="009B2FE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27649"/>
    <w:rsid w:val="00D3516D"/>
    <w:rsid w:val="00D36B1E"/>
    <w:rsid w:val="00D4567C"/>
    <w:rsid w:val="00D50EEB"/>
    <w:rsid w:val="00D55631"/>
    <w:rsid w:val="00D7118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A36DD"/>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9402a" TargetMode="External"/><Relationship Id="rId13" Type="http://schemas.openxmlformats.org/officeDocument/2006/relationships/hyperlink" Target="http://www.genelec.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enelec.com/key-technologies/intelligent-signal-sensing-technolo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gl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enelec.com/9401a" TargetMode="External"/><Relationship Id="rId4" Type="http://schemas.openxmlformats.org/officeDocument/2006/relationships/styles" Target="styles.xml"/><Relationship Id="rId9" Type="http://schemas.openxmlformats.org/officeDocument/2006/relationships/hyperlink" Target="https://www.genelec.com/sam-studio-monitors-subwoofers" TargetMode="External"/><Relationship Id="rId14" Type="http://schemas.openxmlformats.org/officeDocument/2006/relationships/hyperlink" Target="mailto:gaurav.narula@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2.xml><?xml version="1.0" encoding="utf-8"?>
<ds:datastoreItem xmlns:ds="http://schemas.openxmlformats.org/officeDocument/2006/customXml" ds:itemID="{30637481-F90C-4C65-9C9F-2F17156898EE}">
  <ds:schemaRefs>
    <ds:schemaRef ds:uri="http://schemas.microsoft.com/sharepoint/v3/contenttype/forms"/>
  </ds:schemaRefs>
</ds:datastoreItem>
</file>

<file path=customXml/itemProps3.xml><?xml version="1.0" encoding="utf-8"?>
<ds:datastoreItem xmlns:ds="http://schemas.openxmlformats.org/officeDocument/2006/customXml" ds:itemID="{21709DB4-30B6-41EB-BE60-7C29B1E2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2</cp:revision>
  <dcterms:created xsi:type="dcterms:W3CDTF">2026-06-15T06:11:00Z</dcterms:created>
  <dcterms:modified xsi:type="dcterms:W3CDTF">2026-06-15T06:11:00Z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