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D2B9" w14:textId="2471D520" w:rsidR="000D5E9A" w:rsidRDefault="002F0590" w:rsidP="006C667F">
      <w:pPr>
        <w:spacing w:line="240" w:lineRule="auto"/>
        <w:jc w:val="center"/>
      </w:pPr>
      <w:r>
        <w:t>Relazione sul complessivo impegno didattico, di ricerca e gestionale</w:t>
      </w:r>
    </w:p>
    <w:p w14:paraId="0E4EE8F1" w14:textId="77777777" w:rsidR="002F0590" w:rsidRDefault="002F0590" w:rsidP="006C667F">
      <w:pPr>
        <w:spacing w:line="240" w:lineRule="auto"/>
      </w:pPr>
    </w:p>
    <w:p w14:paraId="5095ED02" w14:textId="536318A5" w:rsidR="002F0590" w:rsidRDefault="002F0590" w:rsidP="006C667F">
      <w:pPr>
        <w:spacing w:line="240" w:lineRule="auto"/>
      </w:pPr>
      <w:r>
        <w:t>Il/La sottoscritto/a Prof. […], consapevole delle sanzioni penali previste dall’art. 76 del d.P.R. n. 445 del 2000, dichiara di aver adempiuto al seguente complessivo impegno didattico, di ricerca e gestionale, nel periodo di riferimento da […] al […]:</w:t>
      </w:r>
    </w:p>
    <w:p w14:paraId="3786537E" w14:textId="77777777" w:rsidR="002F0590" w:rsidRDefault="002F0590" w:rsidP="006C667F">
      <w:pPr>
        <w:spacing w:line="240" w:lineRule="auto"/>
      </w:pPr>
    </w:p>
    <w:p w14:paraId="5B93198F" w14:textId="5AB7DBB7" w:rsidR="002F0590" w:rsidRDefault="002F0590" w:rsidP="006C667F">
      <w:pPr>
        <w:spacing w:line="240" w:lineRule="auto"/>
      </w:pPr>
      <w:r>
        <w:t>Attività didattica</w:t>
      </w:r>
    </w:p>
    <w:p w14:paraId="275BA256" w14:textId="46181989" w:rsidR="006C667F" w:rsidRDefault="006C667F" w:rsidP="006C667F">
      <w:pPr>
        <w:spacing w:line="240" w:lineRule="auto"/>
      </w:pPr>
      <w:r>
        <w:t>Indicare:</w:t>
      </w:r>
    </w:p>
    <w:p w14:paraId="529DD4A1" w14:textId="118DD84D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videolezioni registrate, per un totale </w:t>
      </w:r>
      <w:r>
        <w:t xml:space="preserve">indicativo </w:t>
      </w:r>
      <w:r w:rsidR="002F0590">
        <w:t>di ore […];</w:t>
      </w:r>
    </w:p>
    <w:p w14:paraId="5F5D00D5" w14:textId="7EC0841A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dispense, per un totale </w:t>
      </w:r>
      <w:r>
        <w:t xml:space="preserve">indicativo </w:t>
      </w:r>
      <w:r w:rsidR="002F0590">
        <w:t>di ore […]</w:t>
      </w:r>
    </w:p>
    <w:p w14:paraId="09F28ACB" w14:textId="7AD7C955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</w:t>
      </w:r>
      <w:r w:rsidR="002F0590" w:rsidRPr="002F0590">
        <w:rPr>
          <w:i/>
          <w:iCs/>
        </w:rPr>
        <w:t>slides</w:t>
      </w:r>
      <w:r w:rsidR="002F0590">
        <w:t xml:space="preserve">, per un totale </w:t>
      </w:r>
      <w:r>
        <w:t xml:space="preserve">indicativo </w:t>
      </w:r>
      <w:r w:rsidR="002F0590">
        <w:t>di ore […];</w:t>
      </w:r>
    </w:p>
    <w:p w14:paraId="307806A7" w14:textId="5135E516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test di autoapprendimento, per un totale </w:t>
      </w:r>
      <w:r>
        <w:t xml:space="preserve">indicativo </w:t>
      </w:r>
      <w:r w:rsidR="002F0590">
        <w:t>di ore […];</w:t>
      </w:r>
    </w:p>
    <w:p w14:paraId="7953D067" w14:textId="369DA14A" w:rsidR="002F0590" w:rsidRDefault="006C667F" w:rsidP="006C667F">
      <w:pPr>
        <w:spacing w:line="240" w:lineRule="auto"/>
      </w:pPr>
      <w:r>
        <w:t xml:space="preserve">il </w:t>
      </w:r>
      <w:r w:rsidR="002F0590">
        <w:t>numero di tesisti seguiti, per un totale</w:t>
      </w:r>
      <w:r>
        <w:t xml:space="preserve"> indicativo</w:t>
      </w:r>
      <w:r w:rsidR="002F0590">
        <w:t xml:space="preserve"> di ore […];</w:t>
      </w:r>
    </w:p>
    <w:p w14:paraId="66C7279D" w14:textId="441A76F6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ricevimenti settimanali agli studenti, per un totale </w:t>
      </w:r>
      <w:r>
        <w:t xml:space="preserve">indicativo </w:t>
      </w:r>
      <w:r w:rsidR="002F0590">
        <w:t>di ore […];</w:t>
      </w:r>
    </w:p>
    <w:p w14:paraId="2761FAF9" w14:textId="6CBDF3B5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esercitazioni, per un totale </w:t>
      </w:r>
      <w:r>
        <w:t xml:space="preserve">indicativo </w:t>
      </w:r>
      <w:r w:rsidR="002F0590">
        <w:t>di ore […];</w:t>
      </w:r>
    </w:p>
    <w:p w14:paraId="12E7F35A" w14:textId="50F4E6D0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attività di laboratorio, per un totale </w:t>
      </w:r>
      <w:r>
        <w:t xml:space="preserve">indicativo </w:t>
      </w:r>
      <w:r w:rsidR="002F0590">
        <w:t>di ore […];</w:t>
      </w:r>
    </w:p>
    <w:p w14:paraId="17E8DD09" w14:textId="4118C782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seminari, per un totale </w:t>
      </w:r>
      <w:r>
        <w:t xml:space="preserve">indicativo </w:t>
      </w:r>
      <w:r w:rsidR="002F0590">
        <w:t>di ore […];</w:t>
      </w:r>
    </w:p>
    <w:p w14:paraId="6F1CBC37" w14:textId="2EA59B02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attività di orientamento, di tutorato e di assistenza ai tirocini formativi, per un totale </w:t>
      </w:r>
      <w:r>
        <w:t xml:space="preserve">indicativo </w:t>
      </w:r>
      <w:r w:rsidR="002F0590">
        <w:t>di ore […];</w:t>
      </w:r>
    </w:p>
    <w:p w14:paraId="08AEA0CD" w14:textId="416FFEAD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partecipazione alle commissioni di esame, per un totale </w:t>
      </w:r>
      <w:r>
        <w:t xml:space="preserve">indicativo </w:t>
      </w:r>
      <w:r w:rsidR="002F0590">
        <w:t>di ore […];</w:t>
      </w:r>
    </w:p>
    <w:p w14:paraId="616B2191" w14:textId="44115327" w:rsidR="002F0590" w:rsidRDefault="006C667F" w:rsidP="006C667F">
      <w:pPr>
        <w:spacing w:line="240" w:lineRule="auto"/>
      </w:pPr>
      <w:r>
        <w:t xml:space="preserve">il </w:t>
      </w:r>
      <w:r w:rsidR="002F0590">
        <w:t xml:space="preserve">numero di partecipazione alle commissioni di laurea, per un totale </w:t>
      </w:r>
      <w:r>
        <w:t xml:space="preserve">indicativo </w:t>
      </w:r>
      <w:r w:rsidR="002F0590">
        <w:t>di ore […].</w:t>
      </w:r>
    </w:p>
    <w:p w14:paraId="0FA69E58" w14:textId="77777777" w:rsidR="002F0590" w:rsidRDefault="002F0590" w:rsidP="006C667F">
      <w:pPr>
        <w:spacing w:line="240" w:lineRule="auto"/>
      </w:pPr>
    </w:p>
    <w:p w14:paraId="7D3BC337" w14:textId="4B40E69D" w:rsidR="002F0590" w:rsidRDefault="002F0590" w:rsidP="006C667F">
      <w:pPr>
        <w:spacing w:line="240" w:lineRule="auto"/>
      </w:pPr>
      <w:r>
        <w:t>Attività di ricerca scientifica</w:t>
      </w:r>
    </w:p>
    <w:p w14:paraId="33FA7A62" w14:textId="7C1E9C5D" w:rsidR="002F0590" w:rsidRDefault="006C667F" w:rsidP="006C667F">
      <w:pPr>
        <w:spacing w:line="240" w:lineRule="auto"/>
      </w:pPr>
      <w:r>
        <w:t>Indicare i prodotti scientifici caricati sulla piattaforma IRIS</w:t>
      </w:r>
      <w:r w:rsidR="00E60B59">
        <w:t>.</w:t>
      </w:r>
    </w:p>
    <w:p w14:paraId="072CF49C" w14:textId="77777777" w:rsidR="006C667F" w:rsidRDefault="006C667F" w:rsidP="006C667F">
      <w:pPr>
        <w:spacing w:line="240" w:lineRule="auto"/>
      </w:pPr>
    </w:p>
    <w:p w14:paraId="3172B185" w14:textId="2BAC211B" w:rsidR="006C667F" w:rsidRDefault="006C667F" w:rsidP="006C667F">
      <w:pPr>
        <w:spacing w:line="240" w:lineRule="auto"/>
      </w:pPr>
      <w:r>
        <w:t>Attività gestionale</w:t>
      </w:r>
    </w:p>
    <w:p w14:paraId="6DDE4217" w14:textId="5113B549" w:rsidR="006C667F" w:rsidRDefault="006C667F" w:rsidP="006C667F">
      <w:pPr>
        <w:spacing w:line="240" w:lineRule="auto"/>
      </w:pPr>
      <w:r>
        <w:t>Indicare le attività gestionali svolte nonché la percentuale indicativa di partecipazione alle sedute degli organi accademici collegiali di cui il docente è membro</w:t>
      </w:r>
      <w:r w:rsidR="00E60B59">
        <w:t>.</w:t>
      </w:r>
    </w:p>
    <w:p w14:paraId="33C6EA3D" w14:textId="77777777" w:rsidR="002F0590" w:rsidRDefault="002F0590" w:rsidP="006C667F">
      <w:pPr>
        <w:spacing w:line="240" w:lineRule="auto"/>
      </w:pPr>
    </w:p>
    <w:p w14:paraId="64C6C95D" w14:textId="24A13984" w:rsidR="00E60B59" w:rsidRDefault="00E60B59" w:rsidP="006C667F">
      <w:pPr>
        <w:spacing w:line="240" w:lineRule="auto"/>
      </w:pPr>
      <w:r>
        <w:t>Eventuali indicazioni aggiuntive</w:t>
      </w:r>
    </w:p>
    <w:p w14:paraId="1CE46EF3" w14:textId="3FF324BE" w:rsidR="00E60B59" w:rsidRDefault="00E60B59" w:rsidP="006C667F">
      <w:pPr>
        <w:spacing w:line="240" w:lineRule="auto"/>
      </w:pPr>
      <w:r>
        <w:t>[…]</w:t>
      </w:r>
    </w:p>
    <w:p w14:paraId="2BBEA1A7" w14:textId="77777777" w:rsidR="00E60B59" w:rsidRDefault="00E60B59" w:rsidP="006C667F">
      <w:pPr>
        <w:spacing w:line="240" w:lineRule="auto"/>
      </w:pPr>
    </w:p>
    <w:p w14:paraId="215EBB9F" w14:textId="2C2389BD" w:rsidR="006C667F" w:rsidRDefault="006C667F" w:rsidP="006C667F">
      <w:pPr>
        <w:spacing w:line="240" w:lineRule="auto"/>
        <w:jc w:val="right"/>
      </w:pPr>
      <w:r>
        <w:t>In fede</w:t>
      </w:r>
    </w:p>
    <w:p w14:paraId="2CCBB9A9" w14:textId="2DE9DE03" w:rsidR="006C667F" w:rsidRDefault="006C667F" w:rsidP="006C667F">
      <w:pPr>
        <w:spacing w:line="240" w:lineRule="auto"/>
        <w:jc w:val="right"/>
      </w:pPr>
      <w:r>
        <w:t>[sottoscrizione analogica o digitale]</w:t>
      </w:r>
    </w:p>
    <w:sectPr w:rsidR="006C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4F"/>
    <w:rsid w:val="000D5E9A"/>
    <w:rsid w:val="00233DD1"/>
    <w:rsid w:val="002F0590"/>
    <w:rsid w:val="005833C6"/>
    <w:rsid w:val="006C667F"/>
    <w:rsid w:val="007729AB"/>
    <w:rsid w:val="008E2F4F"/>
    <w:rsid w:val="008F64CD"/>
    <w:rsid w:val="00C9010F"/>
    <w:rsid w:val="00E35BA3"/>
    <w:rsid w:val="00E6098B"/>
    <w:rsid w:val="00E60B59"/>
    <w:rsid w:val="00E63DD1"/>
    <w:rsid w:val="00F74173"/>
    <w:rsid w:val="00F85C9B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5305"/>
  <w15:chartTrackingRefBased/>
  <w15:docId w15:val="{8CF2B17B-CBB7-4983-BFD6-553A81B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173"/>
    <w:pPr>
      <w:spacing w:after="0" w:line="360" w:lineRule="auto"/>
      <w:jc w:val="both"/>
    </w:pPr>
    <w:rPr>
      <w:rFonts w:ascii="Garamond" w:hAnsi="Garamond"/>
      <w:kern w:val="0"/>
      <w:sz w:val="28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2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2F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F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F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F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F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F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F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F4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2F4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2F4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F4F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F4F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F4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F4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F4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F4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F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F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F4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F4F"/>
    <w:rPr>
      <w:rFonts w:ascii="Garamond" w:hAnsi="Garamond"/>
      <w:i/>
      <w:iCs/>
      <w:color w:val="404040" w:themeColor="text1" w:themeTint="BF"/>
      <w:kern w:val="0"/>
      <w:sz w:val="28"/>
      <w14:ligatures w14:val="none"/>
    </w:rPr>
  </w:style>
  <w:style w:type="paragraph" w:styleId="Paragrafoelenco">
    <w:name w:val="List Paragraph"/>
    <w:basedOn w:val="Normale"/>
    <w:uiPriority w:val="34"/>
    <w:qFormat/>
    <w:rsid w:val="008E2F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F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F4F"/>
    <w:rPr>
      <w:rFonts w:ascii="Garamond" w:hAnsi="Garamond"/>
      <w:i/>
      <w:iCs/>
      <w:color w:val="0F4761" w:themeColor="accent1" w:themeShade="BF"/>
      <w:kern w:val="0"/>
      <w:sz w:val="28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8E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Gruner</dc:creator>
  <cp:keywords/>
  <dc:description/>
  <cp:lastModifiedBy>Giuliano Gruner</cp:lastModifiedBy>
  <cp:revision>3</cp:revision>
  <dcterms:created xsi:type="dcterms:W3CDTF">2026-07-05T15:13:00Z</dcterms:created>
  <dcterms:modified xsi:type="dcterms:W3CDTF">2026-07-05T15:33:00Z</dcterms:modified>
</cp:coreProperties>
</file>