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68" w:rsidRDefault="00E12568" w:rsidP="00E12568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  <w:t>ALLEGATO B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DICHIARAZIONE SOSTITUTIVA DI CERTIFICAZIONE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(Artt. 75 e 76 del D.P.R. n. 445 del 28 dicembre 2000)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Il/La sottoscritto/a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Cognome__________________________________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Nome 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codice fiscale__________________________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nat</w:t>
      </w:r>
      <w:proofErr w:type="spellEnd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  a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prov.______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il 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residente a 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prov._____________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indirizzo_____________________________________________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c.a.p.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telefono/</w:t>
      </w: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cell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e-mail__________________________________________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P.E.C. (obbligatoria) _________________________________________________________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4148A6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(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u w:val="single"/>
          <w:lang w:eastAsia="ar-SA"/>
        </w:rPr>
        <w:t>non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lang w:eastAsia="ar-SA"/>
        </w:rPr>
        <w:t xml:space="preserve"> indicare indirizzo PEC avente come dominio </w:t>
      </w:r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postacertificata.gov .</w:t>
      </w:r>
      <w:proofErr w:type="spellStart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it</w:t>
      </w:r>
      <w:proofErr w:type="spellEnd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 xml:space="preserve"> o pec.gov.it</w:t>
      </w:r>
      <w:r w:rsidRPr="004148A6">
        <w:rPr>
          <w:rFonts w:ascii="Baskerville Old Face" w:eastAsia="Times New Roman" w:hAnsi="Baskerville Old Face" w:cs="Arial"/>
          <w:i/>
          <w:color w:val="000000"/>
          <w:sz w:val="20"/>
          <w:szCs w:val="20"/>
          <w:lang w:eastAsia="ar-SA"/>
        </w:rPr>
        <w:t>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0"/>
          <w:szCs w:val="20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dagli artt. 75 e 76 del D.P.R. n. 445 del 28 dicembre 2000;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ai fini della partecipazione al Concorso per l’accesso alla Scuola di Specializzazione per le Professioni Legali dell’Università T</w:t>
      </w:r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elematica Pegaso </w:t>
      </w:r>
      <w:proofErr w:type="spellStart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srl</w:t>
      </w:r>
      <w:proofErr w:type="spellEnd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, A. A. 202</w:t>
      </w:r>
      <w:r w:rsidR="00841D3C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2</w:t>
      </w:r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/202</w:t>
      </w:r>
      <w:r w:rsidR="00841D3C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3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magistrali (durata legale del corso di studi 5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Magistrale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 _____/_____ e di aver conseguito la laurea nell’A. A. _____/_____; che la media curriculare (*) degli esami sostenuti, per il conseguimento della laurea magistrale, è di punti ____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_,_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__/30 (indicare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specialisti o magistrali (durata legale del corso di studi 3 + 2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Specialistica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_____/_____ e di aver conseguito la laurea triennale nell’A. A. _____/_____; di essersi immatricolato nell’anno accademico _____/_____ e di aver conseguito la laurea specialistica nell’A. A. _____/_____; che la media curriculare (*), calcolata tenendo conto dei voti ottenuti nel biennio, per il conseguimento della laurea specialistica, è di punti _____,_____/30 (indicare due decimali); che la media curriculare (*) degli esami, per il conseguimento della laurea magistrale (carriera abbreviata), calcolata tenendo conto dei voti ottenuti nel biennio per il conseguimento della laurea magistrale, è di punti _____,_____/30 (in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secondo il previgente ordinamento (durata legale del corso di studi 4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 A. A. _____/_____ e di aver conseguito la laurea nell’ A. A. _____/_____; che la media curriculare (*) calcolata tenendo conto degli esami sostenuti, per il conseguimento della laurea, è di punti _____,_____/30 (indicare due decimali).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laureandi: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Di conseguire la laurea secondo il previgente ordinamento, o la laurea specialistica/magistrale in Giurisprudenza, presso l’Università degli Studi di _________________________________________ in data _____/_____/_____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(anteriore al </w:t>
      </w:r>
      <w:r w:rsidR="00841D3C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28</w:t>
      </w:r>
      <w:r w:rsidR="003C4B99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/1</w:t>
      </w:r>
      <w:r w:rsidR="00841D3C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0</w:t>
      </w:r>
      <w:r w:rsidR="003C4B99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/202</w:t>
      </w:r>
      <w:r w:rsidR="00841D3C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2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nell’A. A._____/_____.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NB: la dichiarazione inerente la data in cui è conseguita la laurea, il voto e la media curriculare, deve essere presentata in sede di concorso.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inoltre, di essere informato che, ai sensi e per gli effetti di cui al Regolamento Europeo (UE) n. 2016/679 del Parlamento Europeo e del Consiglio del 27 aprile 2016, i dati personali raccolti saranno trattati, anche con strumenti informatici, esclusivamente nell’ambito del procedimento per il quale la presente dichiarazione viene resa.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1330"/>
        </w:tabs>
        <w:spacing w:after="12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Luogo e 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data  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                                 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Il dichiarante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_________________________________________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both"/>
        <w:rPr>
          <w:rFonts w:ascii="Baskerville Old Face" w:eastAsia="Times New Roman" w:hAnsi="Baskerville Old Face" w:cs="Times New Roman"/>
          <w:sz w:val="24"/>
          <w:szCs w:val="24"/>
          <w:vertAlign w:val="superscript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  <w:t xml:space="preserve">    </w:t>
      </w:r>
      <w:r w:rsidRPr="004148A6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esteso)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(*) Calcolo della media curriculare.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sz w:val="16"/>
          <w:szCs w:val="16"/>
          <w:lang w:eastAsia="ar-SA"/>
        </w:rPr>
        <w:t>Ai fini della valutazione dei titoli per il concorso di ammissione alla Scuola di Specializzazione per le Professioni Legali dell’Università T</w:t>
      </w:r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 xml:space="preserve">elematica Pegaso </w:t>
      </w:r>
      <w:proofErr w:type="spellStart"/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srl</w:t>
      </w:r>
      <w:proofErr w:type="spellEnd"/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, A. A. 202</w:t>
      </w:r>
      <w:r w:rsidR="00841D3C">
        <w:rPr>
          <w:rFonts w:ascii="Baskerville Old Face" w:eastAsia="Times New Roman" w:hAnsi="Baskerville Old Face" w:cs="Arial"/>
          <w:sz w:val="16"/>
          <w:szCs w:val="16"/>
          <w:lang w:eastAsia="ar-SA"/>
        </w:rPr>
        <w:t>2</w:t>
      </w:r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/202</w:t>
      </w:r>
      <w:r w:rsidR="00841D3C">
        <w:rPr>
          <w:rFonts w:ascii="Baskerville Old Face" w:eastAsia="Times New Roman" w:hAnsi="Baskerville Old Face" w:cs="Arial"/>
          <w:sz w:val="16"/>
          <w:szCs w:val="16"/>
          <w:lang w:eastAsia="ar-SA"/>
        </w:rPr>
        <w:t>3</w:t>
      </w:r>
      <w:bookmarkStart w:id="0" w:name="_GoBack"/>
      <w:bookmarkEnd w:id="0"/>
      <w:r w:rsidR="000B6C41">
        <w:rPr>
          <w:rFonts w:ascii="Baskerville Old Face" w:eastAsia="Times New Roman" w:hAnsi="Baskerville Old Face" w:cs="Arial"/>
          <w:sz w:val="16"/>
          <w:szCs w:val="16"/>
          <w:lang w:eastAsia="ar-SA"/>
        </w:rPr>
        <w:t>: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secondo l’ordinamento previgente al DM 509/1999,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aritmetica (somma dei voti ottenuti agli esami diviso il numero complessivo degli esami).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(specialistica o magistrale) secondo l’ordinamento adottato ai sensi del Regolamento di cui al DM 509/1999 e al DM 270/2004,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ponderata (somma dei prodotti dei voti degli esami per il rispettivo numero di crediti diviso la somma complessiva dei crediti).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ESEMPIO: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Voto esame x crediti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Totale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20 x 12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240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25 x 9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225</w:t>
            </w:r>
          </w:p>
        </w:tc>
      </w:tr>
      <w:tr w:rsidR="004148A6" w:rsidRPr="004148A6" w:rsidTr="00F4452F">
        <w:trPr>
          <w:trHeight w:val="288"/>
        </w:trPr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21 Somma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465:21 = MEDIA PONDERATA</w:t>
            </w:r>
          </w:p>
        </w:tc>
      </w:tr>
    </w:tbl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NB: le votazioni con 30 e lode devono essere considerate come 30</w:t>
      </w:r>
    </w:p>
    <w:p w:rsidR="00E12568" w:rsidRPr="00E12568" w:rsidRDefault="00E12568" w:rsidP="00E12568">
      <w:pPr>
        <w:suppressAutoHyphens/>
        <w:spacing w:after="0" w:line="240" w:lineRule="auto"/>
        <w:jc w:val="both"/>
        <w:rPr>
          <w:rFonts w:ascii="Baskerville Old Face" w:eastAsia="Arial Unicode MS" w:hAnsi="Baskerville Old Face" w:cs="Arial"/>
          <w:b/>
          <w:color w:val="000000"/>
          <w:lang w:eastAsia="ar-SA"/>
        </w:rPr>
      </w:pPr>
    </w:p>
    <w:sectPr w:rsidR="00E12568" w:rsidRPr="00E12568" w:rsidSect="00E12568">
      <w:headerReference w:type="default" r:id="rId7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FF" w:rsidRDefault="008D27FF" w:rsidP="00E12568">
      <w:pPr>
        <w:spacing w:after="0" w:line="240" w:lineRule="auto"/>
      </w:pPr>
      <w:r>
        <w:separator/>
      </w:r>
    </w:p>
  </w:endnote>
  <w:endnote w:type="continuationSeparator" w:id="0">
    <w:p w:rsidR="008D27FF" w:rsidRDefault="008D27FF" w:rsidP="00E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FF" w:rsidRDefault="008D27FF" w:rsidP="00E12568">
      <w:pPr>
        <w:spacing w:after="0" w:line="240" w:lineRule="auto"/>
      </w:pPr>
      <w:r>
        <w:separator/>
      </w:r>
    </w:p>
  </w:footnote>
  <w:footnote w:type="continuationSeparator" w:id="0">
    <w:p w:rsidR="008D27FF" w:rsidRDefault="008D27FF" w:rsidP="00E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68" w:rsidRDefault="00E12568">
    <w:pPr>
      <w:pStyle w:val="Intestazione"/>
    </w:pPr>
    <w:r>
      <w:rPr>
        <w:noProof/>
        <w:lang w:eastAsia="it-IT"/>
      </w:rPr>
      <w:drawing>
        <wp:inline distT="0" distB="0" distL="0" distR="0" wp14:anchorId="47B21003" wp14:editId="151D2FAA">
          <wp:extent cx="1446963" cy="1256713"/>
          <wp:effectExtent l="0" t="0" r="1270" b="635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7" cy="128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42BFED3" wp14:editId="56DBDF29">
          <wp:extent cx="1401745" cy="1230630"/>
          <wp:effectExtent l="0" t="0" r="8255" b="7620"/>
          <wp:docPr id="2" name="Immagine 2" descr="C:\Users\Ila.DiMaio\AppData\Local\Microsoft\Windows\INetCache\Content.MSO\E2705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a.DiMaio\AppData\Local\Microsoft\Windows\INetCache\Content.MSO\E27059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187" cy="123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BF3"/>
    <w:multiLevelType w:val="hybridMultilevel"/>
    <w:tmpl w:val="F03E4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FA2"/>
    <w:multiLevelType w:val="hybridMultilevel"/>
    <w:tmpl w:val="B1267F5A"/>
    <w:lvl w:ilvl="0" w:tplc="654EE24A">
      <w:numFmt w:val="bullet"/>
      <w:lvlText w:val="-"/>
      <w:lvlJc w:val="left"/>
      <w:pPr>
        <w:ind w:left="216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8141F5"/>
    <w:multiLevelType w:val="hybridMultilevel"/>
    <w:tmpl w:val="0088A9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68"/>
    <w:rsid w:val="000B6C41"/>
    <w:rsid w:val="00355FCC"/>
    <w:rsid w:val="003C4B99"/>
    <w:rsid w:val="004148A6"/>
    <w:rsid w:val="00450434"/>
    <w:rsid w:val="00841D3C"/>
    <w:rsid w:val="008D27FF"/>
    <w:rsid w:val="00AA0194"/>
    <w:rsid w:val="00B85FB3"/>
    <w:rsid w:val="00BA6B61"/>
    <w:rsid w:val="00C1076F"/>
    <w:rsid w:val="00C55A0A"/>
    <w:rsid w:val="00E12568"/>
    <w:rsid w:val="00E42744"/>
    <w:rsid w:val="00E43E2C"/>
    <w:rsid w:val="00F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805"/>
  <w15:chartTrackingRefBased/>
  <w15:docId w15:val="{B50F89EF-45A4-4E0C-9705-4115F98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5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68"/>
  </w:style>
  <w:style w:type="paragraph" w:styleId="Pidipagina">
    <w:name w:val="footer"/>
    <w:basedOn w:val="Normale"/>
    <w:link w:val="Pidipagina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68"/>
  </w:style>
  <w:style w:type="table" w:customStyle="1" w:styleId="Grigliatabella1">
    <w:name w:val="Griglia tabella1"/>
    <w:basedOn w:val="Tabellanormale"/>
    <w:next w:val="Grigliatabella"/>
    <w:uiPriority w:val="5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2</cp:revision>
  <dcterms:created xsi:type="dcterms:W3CDTF">2022-08-31T10:24:00Z</dcterms:created>
  <dcterms:modified xsi:type="dcterms:W3CDTF">2022-08-31T10:24:00Z</dcterms:modified>
</cp:coreProperties>
</file>