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86DB" w14:textId="77777777" w:rsidR="002A355A" w:rsidRDefault="00FD09EB">
      <w:pPr>
        <w:spacing w:after="0"/>
        <w:ind w:left="2525"/>
      </w:pPr>
      <w:r>
        <w:rPr>
          <w:rFonts w:ascii="Book Antiqua" w:eastAsia="Book Antiqua" w:hAnsi="Book Antiqua" w:cs="Book Antiqua"/>
          <w:sz w:val="20"/>
        </w:rPr>
        <w:t xml:space="preserve">Allegato alla Lettera del Direttore Generale con oggetto </w:t>
      </w:r>
      <w:r>
        <w:t xml:space="preserve"> </w:t>
      </w:r>
    </w:p>
    <w:p w14:paraId="47EE41CC" w14:textId="77777777" w:rsidR="002A355A" w:rsidRDefault="00FD09EB">
      <w:pPr>
        <w:spacing w:after="347" w:line="238" w:lineRule="auto"/>
        <w:ind w:left="3479" w:right="1665" w:hanging="1652"/>
      </w:pPr>
      <w:r>
        <w:rPr>
          <w:rFonts w:ascii="Book Antiqua" w:eastAsia="Book Antiqua" w:hAnsi="Book Antiqua" w:cs="Book Antiqua"/>
          <w:i/>
          <w:sz w:val="20"/>
        </w:rPr>
        <w:t xml:space="preserve">“Regole e modulistica per missioni, rimborsi e gestione dei progetti </w:t>
      </w:r>
      <w:proofErr w:type="gramStart"/>
      <w:r>
        <w:rPr>
          <w:rFonts w:ascii="Book Antiqua" w:eastAsia="Book Antiqua" w:hAnsi="Book Antiqua" w:cs="Book Antiqua"/>
          <w:i/>
          <w:sz w:val="20"/>
        </w:rPr>
        <w:t xml:space="preserve">finanziati“ </w:t>
      </w:r>
      <w:r>
        <w:rPr>
          <w:rFonts w:ascii="Book Antiqua" w:eastAsia="Book Antiqua" w:hAnsi="Book Antiqua" w:cs="Book Antiqua"/>
          <w:sz w:val="20"/>
        </w:rPr>
        <w:t>Prot</w:t>
      </w:r>
      <w:proofErr w:type="gramEnd"/>
      <w:r>
        <w:rPr>
          <w:rFonts w:ascii="Book Antiqua" w:eastAsia="Book Antiqua" w:hAnsi="Book Antiqua" w:cs="Book Antiqua"/>
          <w:sz w:val="20"/>
        </w:rPr>
        <w:t xml:space="preserve">. 8957/2023 del 28 luglio 2023 </w:t>
      </w:r>
      <w:r>
        <w:t xml:space="preserve"> </w:t>
      </w:r>
    </w:p>
    <w:p w14:paraId="1A5EF878" w14:textId="4E6A24AF" w:rsidR="002A355A" w:rsidRDefault="00FD09EB">
      <w:pPr>
        <w:pStyle w:val="Titolo1"/>
        <w:spacing w:after="120"/>
      </w:pPr>
      <w:r>
        <w:t>QUADRO SINOTTICO E MODULISTICA</w:t>
      </w:r>
      <w:r>
        <w:rPr>
          <w:rFonts w:ascii="Calibri" w:eastAsia="Calibri" w:hAnsi="Calibri" w:cs="Calibri"/>
          <w:b w:val="0"/>
          <w:i w:val="0"/>
        </w:rPr>
        <w:t xml:space="preserve"> </w:t>
      </w:r>
      <w:r>
        <w:t xml:space="preserve">PER MISSIONI, RIMBORSI E GESTIONE DEI PROGETTI FINANZIATI </w:t>
      </w:r>
      <w:r>
        <w:rPr>
          <w:rFonts w:ascii="Calibri" w:eastAsia="Calibri" w:hAnsi="Calibri" w:cs="Calibri"/>
          <w:b w:val="0"/>
          <w:i w:val="0"/>
        </w:rPr>
        <w:t xml:space="preserve"> </w:t>
      </w:r>
    </w:p>
    <w:p w14:paraId="486EC067" w14:textId="77777777" w:rsidR="002A355A" w:rsidRDefault="00FD09EB">
      <w:pPr>
        <w:spacing w:after="0"/>
        <w:ind w:right="242"/>
        <w:jc w:val="center"/>
      </w:pPr>
      <w:r>
        <w:rPr>
          <w:rFonts w:ascii="Book Antiqua" w:eastAsia="Book Antiqua" w:hAnsi="Book Antiqua" w:cs="Book Antiqua"/>
          <w:b/>
          <w:i/>
          <w:sz w:val="2"/>
        </w:rPr>
        <w:t xml:space="preserve"> </w:t>
      </w:r>
      <w:r>
        <w:t xml:space="preserve"> </w:t>
      </w:r>
    </w:p>
    <w:tbl>
      <w:tblPr>
        <w:tblStyle w:val="TableGrid"/>
        <w:tblW w:w="10615" w:type="dxa"/>
        <w:tblInd w:w="-130" w:type="dxa"/>
        <w:tblCellMar>
          <w:top w:w="95" w:type="dxa"/>
          <w:left w:w="163" w:type="dxa"/>
          <w:bottom w:w="10" w:type="dxa"/>
        </w:tblCellMar>
        <w:tblLook w:val="04A0" w:firstRow="1" w:lastRow="0" w:firstColumn="1" w:lastColumn="0" w:noHBand="0" w:noVBand="1"/>
      </w:tblPr>
      <w:tblGrid>
        <w:gridCol w:w="2014"/>
        <w:gridCol w:w="2009"/>
        <w:gridCol w:w="1824"/>
        <w:gridCol w:w="2420"/>
        <w:gridCol w:w="2348"/>
      </w:tblGrid>
      <w:tr w:rsidR="002A355A" w14:paraId="4D01F1BA" w14:textId="77777777" w:rsidTr="003E61CB">
        <w:trPr>
          <w:trHeight w:val="59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7FAB8" w14:textId="77777777" w:rsidR="002A355A" w:rsidRDefault="00FD09EB">
            <w:pPr>
              <w:ind w:right="161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ATTIVITÀ 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53BE" w14:textId="77777777" w:rsidR="002A355A" w:rsidRDefault="00FD09E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TIPOLOGIA </w:t>
            </w: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CE9" w14:textId="77777777" w:rsidR="002A355A" w:rsidRDefault="00FD09EB">
            <w:pPr>
              <w:ind w:right="162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MODULO </w:t>
            </w:r>
            <w:r>
              <w:t xml:space="preserve"> </w:t>
            </w:r>
          </w:p>
          <w:p w14:paraId="2232328E" w14:textId="77777777" w:rsidR="002A355A" w:rsidRDefault="00FD09EB">
            <w:pPr>
              <w:ind w:left="2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SCARICABILE 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35FE" w14:textId="77777777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QUANDO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4B42" w14:textId="77777777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NOTE </w:t>
            </w:r>
            <w:r>
              <w:t xml:space="preserve"> </w:t>
            </w:r>
          </w:p>
        </w:tc>
      </w:tr>
      <w:tr w:rsidR="002A355A" w14:paraId="448E70EE" w14:textId="77777777" w:rsidTr="003E61CB">
        <w:trPr>
          <w:trHeight w:val="883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42BC" w14:textId="77777777" w:rsidR="002A355A" w:rsidRDefault="00FD09EB">
            <w:pPr>
              <w:ind w:left="105" w:right="157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Commissione di Esame 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2227" w14:textId="77777777" w:rsidR="002A355A" w:rsidRDefault="00FD09E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Autorizzazione </w:t>
            </w: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15AD" w14:textId="14EA33F6" w:rsidR="002A355A" w:rsidRDefault="00B0210B">
            <w:pPr>
              <w:ind w:right="164"/>
              <w:jc w:val="center"/>
            </w:pPr>
            <w:hyperlink r:id="rId7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1</w:t>
              </w:r>
            </w:hyperlink>
            <w:hyperlink r:id="rId8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a</w:t>
              </w:r>
            </w:hyperlink>
            <w:hyperlink r:id="rId9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10">
              <w:r w:rsidR="002A355A">
                <w:t xml:space="preserve"> </w:t>
              </w:r>
            </w:hyperlink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49B8" w14:textId="77777777" w:rsidR="002A355A" w:rsidRDefault="00FD09EB">
            <w:pPr>
              <w:spacing w:after="5" w:line="237" w:lineRule="auto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5 giorni prima della trasferta o missione in </w:t>
            </w:r>
          </w:p>
          <w:p w14:paraId="29CBD057" w14:textId="77777777" w:rsidR="002A355A" w:rsidRDefault="00FD09EB">
            <w:pPr>
              <w:ind w:right="105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oggetto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71CD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</w:tr>
      <w:tr w:rsidR="002A355A" w14:paraId="2894F773" w14:textId="77777777" w:rsidTr="003E61CB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1CA" w14:textId="77777777" w:rsidR="002A355A" w:rsidRDefault="002A355A"/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85E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Rimborso </w:t>
            </w: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EAA7" w14:textId="60AE1099" w:rsidR="002A355A" w:rsidRDefault="00B0210B">
            <w:pPr>
              <w:ind w:right="171"/>
              <w:jc w:val="center"/>
            </w:pPr>
            <w:hyperlink r:id="rId11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1</w:t>
              </w:r>
            </w:hyperlink>
            <w:hyperlink r:id="rId12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b</w:t>
              </w:r>
            </w:hyperlink>
            <w:hyperlink r:id="rId13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14">
              <w:r w:rsidR="002A355A">
                <w:t xml:space="preserve"> </w:t>
              </w:r>
            </w:hyperlink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CD9B" w14:textId="77777777" w:rsidR="002A355A" w:rsidRDefault="00FD09EB">
            <w:pPr>
              <w:ind w:right="159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6AFC" w14:textId="77777777" w:rsidR="002A355A" w:rsidRDefault="00FD09EB">
            <w:pPr>
              <w:ind w:right="163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</w:tr>
      <w:tr w:rsidR="002A355A" w14:paraId="587D92FC" w14:textId="77777777" w:rsidTr="003E61CB">
        <w:trPr>
          <w:trHeight w:val="87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FF9" w14:textId="77777777" w:rsidR="003E61CB" w:rsidRDefault="003E61CB">
            <w:pPr>
              <w:ind w:right="160"/>
              <w:jc w:val="center"/>
              <w:rPr>
                <w:rFonts w:ascii="Book Antiqua" w:eastAsia="Book Antiqua" w:hAnsi="Book Antiqua" w:cs="Book Antiqua"/>
              </w:rPr>
            </w:pPr>
          </w:p>
          <w:p w14:paraId="75E5CF90" w14:textId="376B56EF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Sostegno </w:t>
            </w:r>
            <w:r>
              <w:t xml:space="preserve"> </w:t>
            </w:r>
          </w:p>
          <w:p w14:paraId="0C58D0E2" w14:textId="77777777" w:rsidR="002A355A" w:rsidRDefault="00FD09EB">
            <w:pPr>
              <w:ind w:right="167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Economico </w:t>
            </w:r>
            <w:r>
              <w:t xml:space="preserve"> </w:t>
            </w:r>
          </w:p>
          <w:p w14:paraId="46523476" w14:textId="0997DCB3" w:rsidR="003E61CB" w:rsidRDefault="00FD09EB" w:rsidP="003E61C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Annuale </w:t>
            </w:r>
          </w:p>
          <w:p w14:paraId="5AB35BD9" w14:textId="41C5C5F8" w:rsidR="002A355A" w:rsidRDefault="002A355A">
            <w:pPr>
              <w:ind w:right="164"/>
              <w:jc w:val="center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6A87" w14:textId="77777777" w:rsidR="002A355A" w:rsidRDefault="00FD09E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Autorizzazione </w:t>
            </w: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7697" w14:textId="06E573A1" w:rsidR="002A355A" w:rsidRDefault="00B0210B">
            <w:pPr>
              <w:ind w:right="164"/>
              <w:jc w:val="center"/>
            </w:pPr>
            <w:hyperlink r:id="rId15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2</w:t>
              </w:r>
              <w:bookmarkStart w:id="0" w:name="_GoBack"/>
              <w:bookmarkEnd w:id="0"/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a</w:t>
              </w:r>
            </w:hyperlink>
            <w:hyperlink r:id="rId16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r w:rsidR="002A355A"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4583" w14:textId="77777777" w:rsidR="002A355A" w:rsidRDefault="00FD09EB">
            <w:pPr>
              <w:spacing w:line="240" w:lineRule="auto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10 giorni prima dell’inizio dell’attività </w:t>
            </w:r>
            <w:r>
              <w:t xml:space="preserve"> </w:t>
            </w:r>
          </w:p>
          <w:p w14:paraId="734F9771" w14:textId="77777777" w:rsidR="002A355A" w:rsidRDefault="00FD09EB">
            <w:pPr>
              <w:ind w:right="157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di ricerca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B6C5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</w:tr>
      <w:tr w:rsidR="002A355A" w14:paraId="4458F409" w14:textId="77777777" w:rsidTr="003E61CB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B35" w14:textId="77777777" w:rsidR="002A355A" w:rsidRDefault="002A355A"/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EC0B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Rimborso </w:t>
            </w:r>
            <w: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2908" w14:textId="1C9B09BA" w:rsidR="002A355A" w:rsidRDefault="00B0210B">
            <w:pPr>
              <w:ind w:right="171"/>
              <w:jc w:val="center"/>
            </w:pPr>
            <w:hyperlink r:id="rId17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2</w:t>
              </w:r>
            </w:hyperlink>
            <w:hyperlink r:id="rId18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b</w:t>
              </w:r>
            </w:hyperlink>
            <w:hyperlink r:id="rId19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20">
              <w:r w:rsidR="002A355A">
                <w:t xml:space="preserve"> </w:t>
              </w:r>
            </w:hyperlink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2DF" w14:textId="77777777" w:rsidR="002A355A" w:rsidRDefault="00FD09EB">
            <w:pPr>
              <w:ind w:right="159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B358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</w:tr>
      <w:tr w:rsidR="002A355A" w14:paraId="5E2ACE3B" w14:textId="77777777" w:rsidTr="003E61CB">
        <w:trPr>
          <w:trHeight w:val="19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36E9" w14:textId="77777777" w:rsidR="003E61CB" w:rsidRDefault="003E61CB">
            <w:pPr>
              <w:rPr>
                <w:rFonts w:ascii="Book Antiqua" w:eastAsia="Book Antiqua" w:hAnsi="Book Antiqua" w:cs="Book Antiqua"/>
              </w:rPr>
            </w:pPr>
          </w:p>
          <w:p w14:paraId="35F4D134" w14:textId="77777777" w:rsidR="003E61CB" w:rsidRDefault="003E61CB">
            <w:pPr>
              <w:rPr>
                <w:rFonts w:ascii="Book Antiqua" w:eastAsia="Book Antiqua" w:hAnsi="Book Antiqua" w:cs="Book Antiqua"/>
              </w:rPr>
            </w:pPr>
          </w:p>
          <w:p w14:paraId="533736BD" w14:textId="77777777" w:rsidR="003E61CB" w:rsidRDefault="003E61CB">
            <w:pPr>
              <w:rPr>
                <w:rFonts w:ascii="Book Antiqua" w:eastAsia="Book Antiqua" w:hAnsi="Book Antiqua" w:cs="Book Antiqua"/>
              </w:rPr>
            </w:pPr>
          </w:p>
          <w:p w14:paraId="7C5DD96E" w14:textId="77777777" w:rsidR="003E61CB" w:rsidRDefault="003E61CB">
            <w:pPr>
              <w:rPr>
                <w:rFonts w:ascii="Book Antiqua" w:eastAsia="Book Antiqua" w:hAnsi="Book Antiqua" w:cs="Book Antiqua"/>
              </w:rPr>
            </w:pPr>
          </w:p>
          <w:p w14:paraId="2396D889" w14:textId="485A81ED" w:rsidR="002A355A" w:rsidRDefault="00FD09EB">
            <w:r>
              <w:rPr>
                <w:rFonts w:ascii="Book Antiqua" w:eastAsia="Book Antiqua" w:hAnsi="Book Antiqua" w:cs="Book Antiqua"/>
              </w:rPr>
              <w:t xml:space="preserve">Progetti di Ricerca </w:t>
            </w:r>
          </w:p>
          <w:p w14:paraId="6CFDBC62" w14:textId="77777777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FIN/RIC e </w:t>
            </w:r>
          </w:p>
          <w:p w14:paraId="5D30F9C8" w14:textId="77777777" w:rsidR="002A355A" w:rsidRDefault="00FD09EB">
            <w:pPr>
              <w:ind w:right="162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FIN/CON </w:t>
            </w:r>
            <w:r>
              <w:t xml:space="preserve"> </w:t>
            </w:r>
          </w:p>
          <w:p w14:paraId="3AEB4300" w14:textId="77777777" w:rsidR="002A355A" w:rsidRDefault="00FD09EB">
            <w:pPr>
              <w:ind w:right="169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e altri Progetti </w:t>
            </w:r>
            <w:r>
              <w:t xml:space="preserve"> </w:t>
            </w:r>
          </w:p>
          <w:p w14:paraId="6E762C91" w14:textId="77777777" w:rsidR="002A355A" w:rsidRDefault="00FD09E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Finanziati 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A126" w14:textId="77777777" w:rsidR="002A355A" w:rsidRDefault="00FD09EB">
            <w:pPr>
              <w:ind w:right="166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Autorizzazione </w:t>
            </w:r>
            <w:r>
              <w:t xml:space="preserve"> </w:t>
            </w:r>
          </w:p>
          <w:p w14:paraId="686B0CFD" w14:textId="77777777" w:rsidR="002A355A" w:rsidRDefault="00FD09EB">
            <w:pPr>
              <w:spacing w:after="9" w:line="227" w:lineRule="auto"/>
              <w:jc w:val="center"/>
            </w:pP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(È tassativamente richiesto </w:t>
            </w:r>
            <w:r>
              <w:t xml:space="preserve"> </w:t>
            </w:r>
          </w:p>
          <w:p w14:paraId="6DDE2C1C" w14:textId="77777777" w:rsidR="002A355A" w:rsidRDefault="00FD09EB">
            <w:pPr>
              <w:ind w:right="167"/>
              <w:jc w:val="center"/>
            </w:pP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l’inserimento del </w:t>
            </w:r>
            <w:r>
              <w:t xml:space="preserve"> </w:t>
            </w:r>
          </w:p>
          <w:p w14:paraId="7F4F2514" w14:textId="6374F52E" w:rsidR="002A355A" w:rsidRDefault="00B0210B">
            <w:pPr>
              <w:ind w:right="169"/>
              <w:jc w:val="center"/>
            </w:pPr>
            <w:hyperlink r:id="rId21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Codice di Codific</w:t>
              </w:r>
            </w:hyperlink>
            <w:hyperlink r:id="rId22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a</w:t>
              </w:r>
            </w:hyperlink>
            <w:hyperlink r:id="rId23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</w:rPr>
                <w:t xml:space="preserve"> </w:t>
              </w:r>
            </w:hyperlink>
            <w:hyperlink r:id="rId24">
              <w:r w:rsidR="002A355A">
                <w:t xml:space="preserve"> </w:t>
              </w:r>
            </w:hyperlink>
          </w:p>
          <w:p w14:paraId="1A4E7AA9" w14:textId="5A8D4DE6" w:rsidR="002A355A" w:rsidRDefault="00B0210B">
            <w:pPr>
              <w:ind w:right="166"/>
              <w:jc w:val="center"/>
            </w:pPr>
            <w:hyperlink r:id="rId25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FIN/CON</w:t>
              </w:r>
            </w:hyperlink>
            <w:hyperlink r:id="rId26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-</w:t>
              </w:r>
            </w:hyperlink>
            <w:hyperlink r:id="rId27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FIN/RI</w:t>
              </w:r>
            </w:hyperlink>
            <w:hyperlink r:id="rId28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</w:t>
              </w:r>
            </w:hyperlink>
            <w:hyperlink r:id="rId29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 </w:t>
              </w:r>
            </w:hyperlink>
            <w:hyperlink r:id="rId30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>,</w:t>
              </w:r>
            </w:hyperlink>
            <w:hyperlink r:id="rId31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 </w:t>
              </w:r>
            </w:hyperlink>
            <w:hyperlink r:id="rId32">
              <w:r w:rsidR="002A355A">
                <w:t xml:space="preserve"> </w:t>
              </w:r>
            </w:hyperlink>
          </w:p>
          <w:p w14:paraId="4FC46BC0" w14:textId="494CCD5A" w:rsidR="002A355A" w:rsidRDefault="00B0210B">
            <w:pPr>
              <w:ind w:right="27"/>
              <w:jc w:val="center"/>
            </w:pPr>
            <w:hyperlink r:id="rId33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Codice di Codific</w:t>
              </w:r>
            </w:hyperlink>
            <w:hyperlink r:id="rId34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a</w:t>
              </w:r>
            </w:hyperlink>
            <w:hyperlink r:id="rId35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</w:rPr>
                <w:t xml:space="preserve"> </w:t>
              </w:r>
            </w:hyperlink>
            <w:hyperlink r:id="rId36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PRI</w:t>
              </w:r>
            </w:hyperlink>
            <w:hyperlink r:id="rId37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N</w:t>
              </w:r>
            </w:hyperlink>
            <w:hyperlink r:id="rId38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) </w:t>
              </w:r>
            </w:hyperlink>
            <w:r w:rsidR="002A355A"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69418" w14:textId="7E35954E" w:rsidR="002A355A" w:rsidRDefault="00B0210B">
            <w:pPr>
              <w:spacing w:after="229"/>
              <w:ind w:right="162"/>
              <w:jc w:val="center"/>
            </w:pPr>
            <w:hyperlink r:id="rId39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3a (FIN/RIC</w:t>
              </w:r>
            </w:hyperlink>
            <w:hyperlink r:id="rId40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)</w:t>
              </w:r>
            </w:hyperlink>
            <w:hyperlink r:id="rId41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42">
              <w:r w:rsidR="002A355A">
                <w:t xml:space="preserve"> </w:t>
              </w:r>
            </w:hyperlink>
          </w:p>
          <w:p w14:paraId="234C336A" w14:textId="05B51C3D" w:rsidR="002A355A" w:rsidRDefault="00B0210B">
            <w:pPr>
              <w:spacing w:after="227"/>
              <w:ind w:left="22"/>
            </w:pPr>
            <w:hyperlink r:id="rId43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4a (FIN/CON</w:t>
              </w:r>
            </w:hyperlink>
            <w:hyperlink r:id="rId44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)</w:t>
              </w:r>
            </w:hyperlink>
            <w:hyperlink r:id="rId45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46">
              <w:r w:rsidR="002A355A">
                <w:t xml:space="preserve"> </w:t>
              </w:r>
            </w:hyperlink>
          </w:p>
          <w:p w14:paraId="3D5D230E" w14:textId="3BD8757F" w:rsidR="002A355A" w:rsidRDefault="00B0210B">
            <w:pPr>
              <w:ind w:left="22"/>
            </w:pPr>
            <w:hyperlink r:id="rId47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5a (PROGETT</w:t>
              </w:r>
            </w:hyperlink>
            <w:hyperlink r:id="rId48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I</w:t>
              </w:r>
            </w:hyperlink>
            <w:hyperlink r:id="rId49">
              <w:r w:rsidR="002A355A">
                <w:rPr>
                  <w:rFonts w:ascii="Book Antiqua" w:eastAsia="Book Antiqua" w:hAnsi="Book Antiqua" w:cs="Book Antiqua"/>
                  <w:color w:val="0563C1"/>
                </w:rPr>
                <w:t xml:space="preserve"> </w:t>
              </w:r>
            </w:hyperlink>
            <w:hyperlink r:id="rId50">
              <w:r w:rsidR="002A355A">
                <w:t xml:space="preserve"> </w:t>
              </w:r>
            </w:hyperlink>
          </w:p>
          <w:p w14:paraId="391696BE" w14:textId="2CB71264" w:rsidR="002A355A" w:rsidRDefault="00B0210B">
            <w:pPr>
              <w:ind w:left="43"/>
            </w:pPr>
            <w:hyperlink r:id="rId51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FINANZIATI</w:t>
              </w:r>
            </w:hyperlink>
            <w:hyperlink r:id="rId52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)</w:t>
              </w:r>
            </w:hyperlink>
            <w:hyperlink r:id="rId53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54">
              <w:r w:rsidR="002A355A">
                <w:t xml:space="preserve"> </w:t>
              </w:r>
            </w:hyperlink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DBE1" w14:textId="77777777" w:rsidR="002A355A" w:rsidRDefault="00FD09EB">
            <w:pPr>
              <w:spacing w:after="5" w:line="237" w:lineRule="auto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10 giorni prima dell’avvio dell’attività </w:t>
            </w:r>
            <w:r>
              <w:t xml:space="preserve"> </w:t>
            </w:r>
          </w:p>
          <w:p w14:paraId="067D0CF3" w14:textId="77777777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legata al Progetto di </w:t>
            </w:r>
            <w:r>
              <w:t xml:space="preserve"> </w:t>
            </w:r>
          </w:p>
          <w:p w14:paraId="06668153" w14:textId="77777777" w:rsidR="002A355A" w:rsidRDefault="00FD09EB">
            <w:pPr>
              <w:ind w:right="160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Ricerca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08DA" w14:textId="6E1FA0D6" w:rsidR="002A355A" w:rsidRDefault="00FD09EB" w:rsidP="003E61CB">
            <w:pPr>
              <w:spacing w:after="2" w:line="238" w:lineRule="auto"/>
              <w:ind w:left="-87" w:right="-4"/>
              <w:jc w:val="center"/>
            </w:pPr>
            <w:r>
              <w:rPr>
                <w:rFonts w:ascii="Book Antiqua" w:eastAsia="Book Antiqua" w:hAnsi="Book Antiqua" w:cs="Book Antiqua"/>
              </w:rPr>
              <w:t>I programmi     dei Convegni devono essere</w:t>
            </w:r>
            <w:r w:rsidR="003E61CB">
              <w:rPr>
                <w:rFonts w:ascii="Book Antiqua" w:eastAsia="Book Antiqua" w:hAnsi="Book Antiqua" w:cs="Book Antiqua"/>
              </w:rPr>
              <w:t xml:space="preserve"> p</w:t>
            </w:r>
            <w:r>
              <w:rPr>
                <w:rFonts w:ascii="Book Antiqua" w:eastAsia="Book Antiqua" w:hAnsi="Book Antiqua" w:cs="Book Antiqua"/>
              </w:rPr>
              <w:t>reventivamente approvati dal</w:t>
            </w:r>
          </w:p>
          <w:p w14:paraId="630F5488" w14:textId="469F7385" w:rsidR="002A355A" w:rsidRDefault="00FD09EB" w:rsidP="003E61CB">
            <w:pPr>
              <w:ind w:left="2"/>
              <w:jc w:val="center"/>
            </w:pPr>
            <w:r>
              <w:rPr>
                <w:rFonts w:ascii="Book Antiqua" w:eastAsia="Book Antiqua" w:hAnsi="Book Antiqua" w:cs="Book Antiqua"/>
              </w:rPr>
              <w:t>Magnifico Rettore</w:t>
            </w:r>
          </w:p>
        </w:tc>
      </w:tr>
      <w:tr w:rsidR="002A355A" w14:paraId="436E9347" w14:textId="77777777" w:rsidTr="003E61CB">
        <w:trPr>
          <w:trHeight w:val="19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BB2" w14:textId="77777777" w:rsidR="002A355A" w:rsidRDefault="002A355A"/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F278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Rimborso </w:t>
            </w:r>
            <w:r>
              <w:t xml:space="preserve"> </w:t>
            </w:r>
          </w:p>
          <w:p w14:paraId="3AF7D862" w14:textId="77777777" w:rsidR="002A355A" w:rsidRDefault="00FD09EB">
            <w:pPr>
              <w:spacing w:after="11" w:line="223" w:lineRule="auto"/>
              <w:jc w:val="center"/>
            </w:pP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(È tassativamente richiesto </w:t>
            </w:r>
            <w:r>
              <w:t xml:space="preserve"> </w:t>
            </w:r>
          </w:p>
          <w:p w14:paraId="51350BEE" w14:textId="77777777" w:rsidR="002A355A" w:rsidRDefault="00FD09EB">
            <w:pPr>
              <w:ind w:right="167"/>
              <w:jc w:val="center"/>
            </w:pPr>
            <w:r>
              <w:rPr>
                <w:rFonts w:ascii="Book Antiqua" w:eastAsia="Book Antiqua" w:hAnsi="Book Antiqua" w:cs="Book Antiqua"/>
                <w:i/>
                <w:sz w:val="20"/>
              </w:rPr>
              <w:t xml:space="preserve">l’inserimento del </w:t>
            </w:r>
            <w:r>
              <w:t xml:space="preserve"> </w:t>
            </w:r>
          </w:p>
          <w:p w14:paraId="7B178B9D" w14:textId="0F3376AE" w:rsidR="002A355A" w:rsidRDefault="00B0210B">
            <w:pPr>
              <w:ind w:right="169"/>
              <w:jc w:val="center"/>
            </w:pPr>
            <w:hyperlink r:id="rId55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Codice di Codific</w:t>
              </w:r>
            </w:hyperlink>
            <w:hyperlink r:id="rId56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a</w:t>
              </w:r>
            </w:hyperlink>
            <w:hyperlink r:id="rId57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</w:rPr>
                <w:t xml:space="preserve"> </w:t>
              </w:r>
            </w:hyperlink>
            <w:hyperlink r:id="rId58">
              <w:r w:rsidR="002A355A">
                <w:t xml:space="preserve"> </w:t>
              </w:r>
            </w:hyperlink>
          </w:p>
          <w:p w14:paraId="5154044A" w14:textId="534CAE56" w:rsidR="002A355A" w:rsidRDefault="00B0210B">
            <w:pPr>
              <w:ind w:right="166"/>
              <w:jc w:val="center"/>
            </w:pPr>
            <w:hyperlink r:id="rId59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FIN/CON</w:t>
              </w:r>
            </w:hyperlink>
            <w:hyperlink r:id="rId60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-</w:t>
              </w:r>
            </w:hyperlink>
            <w:hyperlink r:id="rId61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FIN/RI</w:t>
              </w:r>
            </w:hyperlink>
            <w:hyperlink r:id="rId62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</w:t>
              </w:r>
            </w:hyperlink>
            <w:hyperlink r:id="rId63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 </w:t>
              </w:r>
            </w:hyperlink>
            <w:hyperlink r:id="rId64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>,</w:t>
              </w:r>
            </w:hyperlink>
            <w:hyperlink r:id="rId65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 </w:t>
              </w:r>
            </w:hyperlink>
            <w:hyperlink r:id="rId66">
              <w:r w:rsidR="002A355A">
                <w:t xml:space="preserve"> </w:t>
              </w:r>
            </w:hyperlink>
          </w:p>
          <w:p w14:paraId="1F356746" w14:textId="62A72715" w:rsidR="002A355A" w:rsidRDefault="00B0210B">
            <w:pPr>
              <w:ind w:right="27"/>
              <w:jc w:val="center"/>
            </w:pPr>
            <w:hyperlink r:id="rId67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Codice di Codific</w:t>
              </w:r>
            </w:hyperlink>
            <w:hyperlink r:id="rId68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a</w:t>
              </w:r>
            </w:hyperlink>
            <w:hyperlink r:id="rId69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</w:rPr>
                <w:t xml:space="preserve"> </w:t>
              </w:r>
            </w:hyperlink>
            <w:hyperlink r:id="rId70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PRI</w:t>
              </w:r>
            </w:hyperlink>
            <w:hyperlink r:id="rId71">
              <w:r w:rsidR="002A355A">
                <w:rPr>
                  <w:rFonts w:ascii="Book Antiqua" w:eastAsia="Book Antiqua" w:hAnsi="Book Antiqua" w:cs="Book Antiqua"/>
                  <w:i/>
                  <w:color w:val="0563C1"/>
                  <w:sz w:val="18"/>
                  <w:u w:val="single" w:color="0563C1"/>
                </w:rPr>
                <w:t>N</w:t>
              </w:r>
            </w:hyperlink>
            <w:hyperlink r:id="rId72">
              <w:r w:rsidR="002A355A">
                <w:rPr>
                  <w:rFonts w:ascii="Book Antiqua" w:eastAsia="Book Antiqua" w:hAnsi="Book Antiqua" w:cs="Book Antiqua"/>
                  <w:i/>
                  <w:sz w:val="18"/>
                </w:rPr>
                <w:t xml:space="preserve">) </w:t>
              </w:r>
            </w:hyperlink>
            <w:hyperlink r:id="rId73">
              <w:r w:rsidR="002A355A">
                <w:t xml:space="preserve"> </w:t>
              </w:r>
            </w:hyperlink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68DA" w14:textId="77777777" w:rsidR="003E61CB" w:rsidRDefault="003E61CB">
            <w:pPr>
              <w:ind w:right="171"/>
              <w:jc w:val="center"/>
            </w:pPr>
          </w:p>
          <w:p w14:paraId="18562612" w14:textId="77777777" w:rsidR="003E61CB" w:rsidRDefault="003E61CB">
            <w:pPr>
              <w:ind w:right="171"/>
              <w:jc w:val="center"/>
            </w:pPr>
          </w:p>
          <w:p w14:paraId="497B239D" w14:textId="77777777" w:rsidR="003E61CB" w:rsidRDefault="003E61CB">
            <w:pPr>
              <w:ind w:right="171"/>
              <w:jc w:val="center"/>
            </w:pPr>
          </w:p>
          <w:p w14:paraId="5EC79A7B" w14:textId="20672134" w:rsidR="002A355A" w:rsidRDefault="00B0210B">
            <w:pPr>
              <w:ind w:right="171"/>
              <w:jc w:val="center"/>
            </w:pPr>
            <w:hyperlink r:id="rId74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3</w:t>
              </w:r>
            </w:hyperlink>
            <w:hyperlink r:id="rId75">
              <w:r w:rsidR="002A355A">
                <w:rPr>
                  <w:rFonts w:ascii="Book Antiqua" w:eastAsia="Book Antiqua" w:hAnsi="Book Antiqua" w:cs="Book Antiqua"/>
                  <w:color w:val="0563C1"/>
                  <w:u w:val="single" w:color="0563C1"/>
                </w:rPr>
                <w:t>b</w:t>
              </w:r>
            </w:hyperlink>
            <w:hyperlink r:id="rId76">
              <w:r w:rsidR="002A355A">
                <w:rPr>
                  <w:rFonts w:ascii="Book Antiqua" w:eastAsia="Book Antiqua" w:hAnsi="Book Antiqua" w:cs="Book Antiqua"/>
                </w:rPr>
                <w:t xml:space="preserve"> </w:t>
              </w:r>
            </w:hyperlink>
            <w:hyperlink r:id="rId77">
              <w:r w:rsidR="002A355A">
                <w:t xml:space="preserve"> </w:t>
              </w:r>
            </w:hyperlink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4769" w14:textId="77777777" w:rsidR="002A355A" w:rsidRDefault="00FD09EB">
            <w:pPr>
              <w:ind w:right="159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621B" w14:textId="77777777" w:rsidR="002A355A" w:rsidRDefault="00FD09EB">
            <w:pPr>
              <w:ind w:right="168"/>
              <w:jc w:val="center"/>
            </w:pPr>
            <w:r>
              <w:rPr>
                <w:rFonts w:ascii="Book Antiqua" w:eastAsia="Book Antiqua" w:hAnsi="Book Antiqua" w:cs="Book Antiqua"/>
              </w:rPr>
              <w:t xml:space="preserve">_ </w:t>
            </w:r>
            <w:r>
              <w:t xml:space="preserve"> </w:t>
            </w:r>
          </w:p>
        </w:tc>
      </w:tr>
    </w:tbl>
    <w:p w14:paraId="0414F319" w14:textId="77777777" w:rsidR="002A355A" w:rsidRDefault="00FD09EB">
      <w:pPr>
        <w:spacing w:after="0"/>
      </w:pPr>
      <w:r>
        <w:t xml:space="preserve"> </w:t>
      </w:r>
    </w:p>
    <w:p w14:paraId="32BEB391" w14:textId="77777777" w:rsidR="002A355A" w:rsidRDefault="00FD09EB">
      <w:pPr>
        <w:spacing w:after="130"/>
        <w:ind w:left="154"/>
      </w:pPr>
      <w:r>
        <w:rPr>
          <w:rFonts w:ascii="Book Antiqua" w:eastAsia="Book Antiqua" w:hAnsi="Book Antiqua" w:cs="Book Antiqua"/>
          <w:i/>
        </w:rPr>
        <w:t xml:space="preserve">Note informative </w:t>
      </w:r>
      <w:r>
        <w:t xml:space="preserve"> </w:t>
      </w:r>
    </w:p>
    <w:p w14:paraId="3645D0D7" w14:textId="1AD43DA3" w:rsidR="003E61CB" w:rsidRDefault="00FD09EB" w:rsidP="003E61CB">
      <w:pPr>
        <w:pStyle w:val="Paragrafoelenco"/>
        <w:numPr>
          <w:ilvl w:val="0"/>
          <w:numId w:val="2"/>
        </w:numPr>
        <w:spacing w:after="36" w:line="256" w:lineRule="auto"/>
      </w:pPr>
      <w:r w:rsidRPr="003E61CB">
        <w:rPr>
          <w:rFonts w:ascii="Book Antiqua" w:eastAsia="Book Antiqua" w:hAnsi="Book Antiqua" w:cs="Book Antiqua"/>
          <w:color w:val="222222"/>
          <w:sz w:val="20"/>
        </w:rPr>
        <w:t xml:space="preserve">Ogni opportuno riferimento di carattere economico a ciascuna casistica è riportato nel </w:t>
      </w:r>
      <w:hyperlink r:id="rId78">
        <w:r w:rsidR="003E61CB" w:rsidRPr="003E61CB">
          <w:rPr>
            <w:rFonts w:ascii="Book Antiqua" w:eastAsia="Book Antiqua" w:hAnsi="Book Antiqua" w:cs="Book Antiqua"/>
            <w:i/>
            <w:color w:val="0563C1"/>
            <w:sz w:val="20"/>
            <w:u w:val="single" w:color="0563C1"/>
          </w:rPr>
          <w:t>Regolamento per</w:t>
        </w:r>
      </w:hyperlink>
      <w:hyperlink r:id="rId79">
        <w:r w:rsidR="003E61CB" w:rsidRPr="003E61CB">
          <w:rPr>
            <w:rFonts w:ascii="Book Antiqua" w:eastAsia="Book Antiqua" w:hAnsi="Book Antiqua" w:cs="Book Antiqua"/>
            <w:i/>
            <w:color w:val="0563C1"/>
            <w:sz w:val="20"/>
            <w:u w:val="single" w:color="0563C1"/>
          </w:rPr>
          <w:t xml:space="preserve"> il</w:t>
        </w:r>
      </w:hyperlink>
      <w:hyperlink r:id="rId80">
        <w:r w:rsidR="003E61CB" w:rsidRPr="003E61CB">
          <w:rPr>
            <w:rFonts w:ascii="Book Antiqua" w:eastAsia="Book Antiqua" w:hAnsi="Book Antiqua" w:cs="Book Antiqua"/>
            <w:i/>
            <w:color w:val="0563C1"/>
            <w:sz w:val="20"/>
          </w:rPr>
          <w:t xml:space="preserve"> </w:t>
        </w:r>
      </w:hyperlink>
      <w:hyperlink r:id="rId81">
        <w:r w:rsidR="003E61CB" w:rsidRPr="003E61CB">
          <w:rPr>
            <w:rFonts w:ascii="Book Antiqua" w:eastAsia="Book Antiqua" w:hAnsi="Book Antiqua" w:cs="Book Antiqua"/>
            <w:i/>
            <w:color w:val="0563C1"/>
            <w:sz w:val="20"/>
            <w:u w:val="single" w:color="0563C1"/>
          </w:rPr>
          <w:t>trattamento economico del rimborso delle spese di missione e di trasferta per il personale docent</w:t>
        </w:r>
      </w:hyperlink>
      <w:hyperlink r:id="rId82">
        <w:r w:rsidR="003E61CB" w:rsidRPr="003E61CB">
          <w:rPr>
            <w:rFonts w:ascii="Book Antiqua" w:eastAsia="Book Antiqua" w:hAnsi="Book Antiqua" w:cs="Book Antiqua"/>
            <w:i/>
            <w:color w:val="0563C1"/>
            <w:sz w:val="20"/>
            <w:u w:val="single" w:color="0563C1"/>
          </w:rPr>
          <w:t>e</w:t>
        </w:r>
      </w:hyperlink>
      <w:hyperlink r:id="rId83">
        <w:r w:rsidR="003E61CB" w:rsidRPr="003E61CB">
          <w:rPr>
            <w:rFonts w:ascii="Book Antiqua" w:eastAsia="Book Antiqua" w:hAnsi="Book Antiqua" w:cs="Book Antiqua"/>
            <w:color w:val="222222"/>
            <w:sz w:val="20"/>
          </w:rPr>
          <w:t>.</w:t>
        </w:r>
      </w:hyperlink>
      <w:hyperlink r:id="rId84">
        <w:r w:rsidR="003E61CB">
          <w:t xml:space="preserve"> </w:t>
        </w:r>
      </w:hyperlink>
    </w:p>
    <w:p w14:paraId="434ECD1A" w14:textId="5D174F61" w:rsidR="003E61CB" w:rsidRDefault="00FD09EB" w:rsidP="003E61CB">
      <w:pPr>
        <w:pStyle w:val="Paragrafoelenco"/>
        <w:numPr>
          <w:ilvl w:val="0"/>
          <w:numId w:val="2"/>
        </w:numPr>
        <w:spacing w:after="36" w:line="256" w:lineRule="auto"/>
      </w:pPr>
      <w:r w:rsidRPr="003E61CB">
        <w:rPr>
          <w:rFonts w:ascii="Book Antiqua" w:eastAsia="Book Antiqua" w:hAnsi="Book Antiqua" w:cs="Book Antiqua"/>
          <w:color w:val="222222"/>
          <w:sz w:val="20"/>
        </w:rPr>
        <w:t>Ogni modulo deve essere trasmesso esclusivamente al destinatario indicato nel modulo stesso.</w:t>
      </w:r>
      <w:r w:rsidR="003E61CB">
        <w:t xml:space="preserve"> </w:t>
      </w:r>
      <w:r w:rsidRPr="003E61CB">
        <w:rPr>
          <w:rFonts w:ascii="Book Antiqua" w:eastAsia="Book Antiqua" w:hAnsi="Book Antiqua" w:cs="Book Antiqua"/>
          <w:color w:val="222222"/>
          <w:sz w:val="20"/>
        </w:rPr>
        <w:t>L’applicazione del codice di protocollo su ognuno dei moduli suindicati è rimessa esclusivamente alla competenza degli Uffici universitari.</w:t>
      </w:r>
      <w:r>
        <w:t xml:space="preserve"> </w:t>
      </w:r>
    </w:p>
    <w:p w14:paraId="03A04223" w14:textId="0DD1C3BC" w:rsidR="003E61CB" w:rsidRDefault="00FD09EB" w:rsidP="003E61CB">
      <w:pPr>
        <w:pStyle w:val="Paragrafoelenco"/>
        <w:numPr>
          <w:ilvl w:val="0"/>
          <w:numId w:val="2"/>
        </w:numPr>
        <w:spacing w:after="36" w:line="256" w:lineRule="auto"/>
      </w:pPr>
      <w:r w:rsidRPr="003E61CB">
        <w:rPr>
          <w:rFonts w:ascii="Book Antiqua" w:eastAsia="Book Antiqua" w:hAnsi="Book Antiqua" w:cs="Book Antiqua"/>
          <w:color w:val="222222"/>
          <w:sz w:val="20"/>
        </w:rPr>
        <w:t>L’evasione di qualsivoglia richiesta di rimborso da parte dell’Area Amministrazione, Finanza e Controllo soggiace a precise tempistiche imposte da specifici regolamenti finanziari</w:t>
      </w:r>
      <w:r w:rsidRPr="003E61CB">
        <w:rPr>
          <w:rFonts w:ascii="Book Antiqua" w:eastAsia="Book Antiqua" w:hAnsi="Book Antiqua" w:cs="Book Antiqua"/>
          <w:color w:val="222222"/>
        </w:rPr>
        <w:t>.</w:t>
      </w:r>
      <w:r>
        <w:t xml:space="preserve"> </w:t>
      </w:r>
    </w:p>
    <w:p w14:paraId="0115F0DC" w14:textId="77777777" w:rsidR="003E61CB" w:rsidRPr="003E61CB" w:rsidRDefault="003E61CB" w:rsidP="003E61CB">
      <w:pPr>
        <w:spacing w:after="0" w:line="260" w:lineRule="auto"/>
      </w:pPr>
    </w:p>
    <w:p w14:paraId="19CF07ED" w14:textId="631C38ED" w:rsidR="002A355A" w:rsidRDefault="00FD09EB" w:rsidP="003E61CB">
      <w:pPr>
        <w:spacing w:after="0" w:line="260" w:lineRule="auto"/>
        <w:ind w:left="154"/>
      </w:pPr>
      <w:r w:rsidRPr="003E61CB">
        <w:rPr>
          <w:rFonts w:ascii="Arial" w:eastAsia="Arial" w:hAnsi="Arial" w:cs="Arial"/>
          <w:b/>
          <w:sz w:val="18"/>
        </w:rPr>
        <w:t>REV. 0</w:t>
      </w:r>
      <w:r w:rsidR="003E61CB">
        <w:rPr>
          <w:rFonts w:ascii="Arial" w:eastAsia="Arial" w:hAnsi="Arial" w:cs="Arial"/>
          <w:b/>
          <w:sz w:val="18"/>
        </w:rPr>
        <w:t>2</w:t>
      </w:r>
      <w:r w:rsidRPr="003E61CB">
        <w:rPr>
          <w:rFonts w:ascii="Arial" w:eastAsia="Arial" w:hAnsi="Arial" w:cs="Arial"/>
          <w:b/>
          <w:sz w:val="18"/>
        </w:rPr>
        <w:t xml:space="preserve"> del 2</w:t>
      </w:r>
      <w:r w:rsidR="003E61CB">
        <w:rPr>
          <w:rFonts w:ascii="Arial" w:eastAsia="Arial" w:hAnsi="Arial" w:cs="Arial"/>
          <w:b/>
          <w:sz w:val="18"/>
        </w:rPr>
        <w:t>0</w:t>
      </w:r>
      <w:r w:rsidRPr="003E61CB">
        <w:rPr>
          <w:rFonts w:ascii="Arial" w:eastAsia="Arial" w:hAnsi="Arial" w:cs="Arial"/>
          <w:b/>
          <w:sz w:val="18"/>
        </w:rPr>
        <w:t>/</w:t>
      </w:r>
      <w:r w:rsidR="003E61CB">
        <w:rPr>
          <w:rFonts w:ascii="Arial" w:eastAsia="Arial" w:hAnsi="Arial" w:cs="Arial"/>
          <w:b/>
          <w:sz w:val="18"/>
        </w:rPr>
        <w:t>10</w:t>
      </w:r>
      <w:r w:rsidRPr="003E61CB">
        <w:rPr>
          <w:rFonts w:ascii="Arial" w:eastAsia="Arial" w:hAnsi="Arial" w:cs="Arial"/>
          <w:b/>
          <w:sz w:val="18"/>
        </w:rPr>
        <w:t>/202</w:t>
      </w:r>
      <w:r w:rsidR="003E61CB">
        <w:rPr>
          <w:rFonts w:ascii="Arial" w:eastAsia="Arial" w:hAnsi="Arial" w:cs="Arial"/>
          <w:b/>
          <w:sz w:val="18"/>
        </w:rPr>
        <w:t>5</w:t>
      </w:r>
      <w:r w:rsidRPr="003E61CB"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sectPr w:rsidR="002A355A" w:rsidSect="003E61CB">
      <w:headerReference w:type="default" r:id="rId85"/>
      <w:footerReference w:type="default" r:id="rId86"/>
      <w:pgSz w:w="11906" w:h="16838"/>
      <w:pgMar w:top="567" w:right="678" w:bottom="993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1792" w14:textId="77777777" w:rsidR="00B0210B" w:rsidRDefault="00B0210B" w:rsidP="003E61CB">
      <w:pPr>
        <w:spacing w:after="0" w:line="240" w:lineRule="auto"/>
      </w:pPr>
      <w:r>
        <w:separator/>
      </w:r>
    </w:p>
  </w:endnote>
  <w:endnote w:type="continuationSeparator" w:id="0">
    <w:p w14:paraId="3D334FA8" w14:textId="77777777" w:rsidR="00B0210B" w:rsidRDefault="00B0210B" w:rsidP="003E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429867"/>
      <w:docPartObj>
        <w:docPartGallery w:val="Page Numbers (Bottom of Page)"/>
        <w:docPartUnique/>
      </w:docPartObj>
    </w:sdtPr>
    <w:sdtEndPr/>
    <w:sdtContent>
      <w:p w14:paraId="046344C0" w14:textId="19726D60" w:rsidR="003E61CB" w:rsidRDefault="003E61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3C102" w14:textId="77777777" w:rsidR="003E61CB" w:rsidRDefault="003E61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2318D" w14:textId="77777777" w:rsidR="00B0210B" w:rsidRDefault="00B0210B" w:rsidP="003E61CB">
      <w:pPr>
        <w:spacing w:after="0" w:line="240" w:lineRule="auto"/>
      </w:pPr>
      <w:r>
        <w:separator/>
      </w:r>
    </w:p>
  </w:footnote>
  <w:footnote w:type="continuationSeparator" w:id="0">
    <w:p w14:paraId="7CEEB85F" w14:textId="77777777" w:rsidR="00B0210B" w:rsidRDefault="00B0210B" w:rsidP="003E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26358" w14:textId="77777777" w:rsidR="003E61CB" w:rsidRDefault="003E61CB" w:rsidP="003E61CB">
    <w:pPr>
      <w:spacing w:after="34"/>
      <w:ind w:left="155"/>
    </w:pPr>
    <w:r>
      <w:rPr>
        <w:noProof/>
      </w:rPr>
      <w:drawing>
        <wp:inline distT="0" distB="0" distL="0" distR="0" wp14:anchorId="50B44ACE" wp14:editId="23D983EC">
          <wp:extent cx="1418590" cy="787298"/>
          <wp:effectExtent l="0" t="0" r="0" b="0"/>
          <wp:docPr id="1612184686" name="Picture 380" descr="Immagine che contiene testo, Carattere, schermata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" name="Picture 380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590" cy="787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7EF9D02D" w14:textId="77777777" w:rsidR="003E61CB" w:rsidRDefault="003E61CB" w:rsidP="003E61CB">
    <w:pPr>
      <w:spacing w:after="155"/>
      <w:ind w:left="154"/>
    </w:pPr>
    <w:r>
      <w:rPr>
        <w:rFonts w:ascii="Arial" w:eastAsia="Arial" w:hAnsi="Arial" w:cs="Arial"/>
        <w:color w:val="808080"/>
        <w:sz w:val="16"/>
      </w:rPr>
      <w:t xml:space="preserve">D.M. 10 05 06 G.U. n° 134 del 12 06 06, </w:t>
    </w:r>
    <w:proofErr w:type="spellStart"/>
    <w:r>
      <w:rPr>
        <w:rFonts w:ascii="Arial" w:eastAsia="Arial" w:hAnsi="Arial" w:cs="Arial"/>
        <w:color w:val="808080"/>
        <w:sz w:val="16"/>
      </w:rPr>
      <w:t>Supp</w:t>
    </w:r>
    <w:proofErr w:type="spellEnd"/>
    <w:r>
      <w:rPr>
        <w:rFonts w:ascii="Arial" w:eastAsia="Arial" w:hAnsi="Arial" w:cs="Arial"/>
        <w:color w:val="808080"/>
        <w:sz w:val="16"/>
      </w:rPr>
      <w:t>. Or. N° 142</w:t>
    </w:r>
    <w:r>
      <w:rPr>
        <w:rFonts w:ascii="Arial" w:eastAsia="Arial" w:hAnsi="Arial" w:cs="Arial"/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4FC"/>
    <w:multiLevelType w:val="hybridMultilevel"/>
    <w:tmpl w:val="98848602"/>
    <w:lvl w:ilvl="0" w:tplc="6ABC08C6">
      <w:start w:val="1"/>
      <w:numFmt w:val="bullet"/>
      <w:lvlText w:val="➔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84A40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CE538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648A0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2C71C2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860A4C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026DF2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A15FA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F46864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C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404C8"/>
    <w:multiLevelType w:val="hybridMultilevel"/>
    <w:tmpl w:val="12A80A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5A"/>
    <w:rsid w:val="00087051"/>
    <w:rsid w:val="001D3747"/>
    <w:rsid w:val="002A355A"/>
    <w:rsid w:val="003E61CB"/>
    <w:rsid w:val="004767CD"/>
    <w:rsid w:val="005C5E23"/>
    <w:rsid w:val="00652B66"/>
    <w:rsid w:val="006D2F68"/>
    <w:rsid w:val="007E266C"/>
    <w:rsid w:val="00801A05"/>
    <w:rsid w:val="00884014"/>
    <w:rsid w:val="008E431A"/>
    <w:rsid w:val="00B0210B"/>
    <w:rsid w:val="00D16217"/>
    <w:rsid w:val="00FD09EB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FFCC"/>
  <w15:docId w15:val="{EE59A05B-C4C0-4FBD-AA03-BCA6534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0" w:line="259" w:lineRule="auto"/>
      <w:ind w:left="10" w:right="303" w:hanging="10"/>
      <w:jc w:val="center"/>
      <w:outlineLvl w:val="0"/>
    </w:pPr>
    <w:rPr>
      <w:rFonts w:ascii="Book Antiqua" w:eastAsia="Book Antiqua" w:hAnsi="Book Antiqua" w:cs="Book Antiqua"/>
      <w:b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Book Antiqua" w:eastAsia="Book Antiqua" w:hAnsi="Book Antiqua" w:cs="Book Antiqua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E61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6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61CB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3E6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61C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mercatorum.it/public/uploads/docs/Codifica-dei-Progetti-di-Ricerca-FIN-RIC-e-FIN-CON.pdf" TargetMode="External"/><Relationship Id="rId21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42" Type="http://schemas.openxmlformats.org/officeDocument/2006/relationships/hyperlink" Target="https://www.unimercatorum.it/public/uploads/Modulo-3a_Progetti-di-Ricerca-FIN-RIC-4.docx" TargetMode="External"/><Relationship Id="rId47" Type="http://schemas.openxmlformats.org/officeDocument/2006/relationships/hyperlink" Target="https://assets.ctfassets.net/5bcqzxwt09xw/3LoIXnKYgvIngN01j6DTei/10d8b48044a9c7c5c501d5f724396bf3/Modulo-5a_Progetti-di-Finanziati.docx" TargetMode="External"/><Relationship Id="rId63" Type="http://schemas.openxmlformats.org/officeDocument/2006/relationships/hyperlink" Target="https://www.unimercatorum.it/public/uploads/docs/Codifica-dei-Progetti-di-Ricerca-FIN-RIC-e-FIN-CON.pdf" TargetMode="External"/><Relationship Id="rId68" Type="http://schemas.openxmlformats.org/officeDocument/2006/relationships/hyperlink" Target="https://www.unimercatorum.it/public/uploads/Codifica-Progetti-PRIN-2022-e-PRIN-2022-PNRR.pdf" TargetMode="External"/><Relationship Id="rId84" Type="http://schemas.openxmlformats.org/officeDocument/2006/relationships/hyperlink" Target="https://www.unimercatorum.it/public/uploads/docs/Regolamento-per-il-trattamento-economico-del-rimborso-delle-spese-di-missione-e-di-trasferta-per-il-personale-docente.pdf" TargetMode="External"/><Relationship Id="rId16" Type="http://schemas.openxmlformats.org/officeDocument/2006/relationships/hyperlink" Target="https://www.unimercatorum.it/public/uploads/Modulo-2a_Attivit-di-Ricerca.docx" TargetMode="External"/><Relationship Id="rId11" Type="http://schemas.openxmlformats.org/officeDocument/2006/relationships/hyperlink" Target="https://assets.ctfassets.net/5bcqzxwt09xw/11kSDGM59xL7oHxlHp8yGz/0859bb8518767bc44a248f486060c7a7/Modulo-1b_Prospetto-dei-Dati-di-Missione-Svolta-2.docx" TargetMode="External"/><Relationship Id="rId32" Type="http://schemas.openxmlformats.org/officeDocument/2006/relationships/hyperlink" Target="https://www.unimercatorum.it/public/uploads/docs/Codifica-dei-Progetti-di-Ricerca-FIN-RIC-e-FIN-CON.pdf" TargetMode="External"/><Relationship Id="rId37" Type="http://schemas.openxmlformats.org/officeDocument/2006/relationships/hyperlink" Target="https://assets.ctfassets.net/5bcqzxwt09xw/6jiSbyOeyNGCfIHPThdHFR/82d4815f9d56cefbb0492126e8c162b8/Codifica-Progetti-PRIN-2022-e-PRIN-2022-PNRR.pdf" TargetMode="External"/><Relationship Id="rId53" Type="http://schemas.openxmlformats.org/officeDocument/2006/relationships/hyperlink" Target="https://www.unimercatorum.it/public/uploads/Modulo-5a_Progetti-di-Finanziati.docx" TargetMode="External"/><Relationship Id="rId58" Type="http://schemas.openxmlformats.org/officeDocument/2006/relationships/hyperlink" Target="https://www.unimercatorum.it/public/uploads/docs/Codifica-dei-Progetti-di-Ricerca-FIN-RIC-e-FIN-CON.pdf" TargetMode="External"/><Relationship Id="rId74" Type="http://schemas.openxmlformats.org/officeDocument/2006/relationships/hyperlink" Target="https://assets.ctfassets.net/5bcqzxwt09xw/6Buo3ZYkRQ7HATWrg76E2q/a4ab056da1fbef9542e192721c867d5d/Modulo-3b_Richiesta-di-Rimborso-per-Progetti-di-Ricerca-FIN-RIC_-FIN-CON-e-PROGETTI-FINANZIATI_515324022.docx" TargetMode="External"/><Relationship Id="rId79" Type="http://schemas.openxmlformats.org/officeDocument/2006/relationships/hyperlink" Target="https://www.unimercatorum.it/public/uploads/docs/Regolamento-per-il-trattamento-economico-del-rimborso-delle-spese-di-missione-e-di-trasferta-per-il-personale-docente.pdf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assets.ctfassets.net/5bcqzxwt09xw/urZyO9H9F9HehcRoxmjdD/588c914b216a5366b4c75d3984f3ad9f/Modulo-2b_Prospetto-del-Sostegno-Economico-2.docx" TargetMode="External"/><Relationship Id="rId14" Type="http://schemas.openxmlformats.org/officeDocument/2006/relationships/hyperlink" Target="https://www.unimercatorum.it/public/uploads/Modulo-1b_Prospetto-dei-Dati-di-Missione-Svolta-2.docx" TargetMode="External"/><Relationship Id="rId22" Type="http://schemas.openxmlformats.org/officeDocument/2006/relationships/hyperlink" Target="https://www.unimercatorum.it/public/uploads/docs/Codifica-dei-Progetti-di-Ricerca-FIN-RIC-e-FIN-CON.pdf" TargetMode="External"/><Relationship Id="rId27" Type="http://schemas.openxmlformats.org/officeDocument/2006/relationships/hyperlink" Target="https://www.unimercatorum.it/public/uploads/docs/Codifica-dei-Progetti-di-Ricerca-FIN-RIC-e-FIN-CON.pdf" TargetMode="External"/><Relationship Id="rId30" Type="http://schemas.openxmlformats.org/officeDocument/2006/relationships/hyperlink" Target="https://www.unimercatorum.it/public/uploads/docs/Codifica-dei-Progetti-di-Ricerca-FIN-RIC-e-FIN-CON.pdf" TargetMode="External"/><Relationship Id="rId35" Type="http://schemas.openxmlformats.org/officeDocument/2006/relationships/hyperlink" Target="https://www.unimercatorum.it/public/uploads/Codifica-Progetti-PRIN-2022-e-PRIN-2022-PNRR.pdf" TargetMode="External"/><Relationship Id="rId43" Type="http://schemas.openxmlformats.org/officeDocument/2006/relationships/hyperlink" Target="https://assets.ctfassets.net/5bcqzxwt09xw/5WRUCrxFfOTMjGvXbiAyjH/f6f938a117b5f1fcb6646bb30247b778/Modulo-4a_Progetti-di-Ricerca-FIN-CON-3.docx" TargetMode="External"/><Relationship Id="rId48" Type="http://schemas.openxmlformats.org/officeDocument/2006/relationships/hyperlink" Target="https://assets.ctfassets.net/5bcqzxwt09xw/3LoIXnKYgvIngN01j6DTei/10d8b48044a9c7c5c501d5f724396bf3/Modulo-5a_Progetti-di-Finanziati.docx" TargetMode="External"/><Relationship Id="rId56" Type="http://schemas.openxmlformats.org/officeDocument/2006/relationships/hyperlink" Target="https://www.unimercatorum.it/public/uploads/docs/Codifica-dei-Progetti-di-Ricerca-FIN-RIC-e-FIN-CON.pdf" TargetMode="External"/><Relationship Id="rId64" Type="http://schemas.openxmlformats.org/officeDocument/2006/relationships/hyperlink" Target="https://www.unimercatorum.it/public/uploads/docs/Codifica-dei-Progetti-di-Ricerca-FIN-RIC-e-FIN-CON.pdf" TargetMode="External"/><Relationship Id="rId69" Type="http://schemas.openxmlformats.org/officeDocument/2006/relationships/hyperlink" Target="https://www.unimercatorum.it/public/uploads/Codifica-Progetti-PRIN-2022-e-PRIN-2022-PNRR.pdf" TargetMode="External"/><Relationship Id="rId77" Type="http://schemas.openxmlformats.org/officeDocument/2006/relationships/hyperlink" Target="https://www.unimercatorum.it/public/uploads/Modulo-3b_Richiesta-di-Rimborso-per-Progetti-di-Ricerca-FIN-RIC_-FIN-CON-e-PROGETTI-FINANZIATI_515324022.docx" TargetMode="External"/><Relationship Id="rId8" Type="http://schemas.openxmlformats.org/officeDocument/2006/relationships/hyperlink" Target="https://assets.ctfassets.net/5bcqzxwt09xw/4H8jGYDrcgi55Aq5sFozTj/ac1acd5703a7cf5f93ec4b2249ef6b1b/Modulo-1a_Commissione-dEsame-3.docx" TargetMode="External"/><Relationship Id="rId51" Type="http://schemas.openxmlformats.org/officeDocument/2006/relationships/hyperlink" Target="https://assets.ctfassets.net/5bcqzxwt09xw/3LoIXnKYgvIngN01j6DTei/10d8b48044a9c7c5c501d5f724396bf3/Modulo-5a_Progetti-di-Finanziati.docx" TargetMode="External"/><Relationship Id="rId72" Type="http://schemas.openxmlformats.org/officeDocument/2006/relationships/hyperlink" Target="https://www.unimercatorum.it/public/uploads/Codifica-Progetti-PRIN-2022-e-PRIN-2022-PNRR.pdf" TargetMode="External"/><Relationship Id="rId80" Type="http://schemas.openxmlformats.org/officeDocument/2006/relationships/hyperlink" Target="https://www.unimercatorum.it/public/uploads/docs/Regolamento-per-il-trattamento-economico-del-rimborso-delle-spese-di-missione-e-di-trasferta-per-il-personale-docente.pdf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assets.ctfassets.net/5bcqzxwt09xw/11kSDGM59xL7oHxlHp8yGz/0859bb8518767bc44a248f486060c7a7/Modulo-1b_Prospetto-dei-Dati-di-Missione-Svolta-2.docx" TargetMode="External"/><Relationship Id="rId17" Type="http://schemas.openxmlformats.org/officeDocument/2006/relationships/hyperlink" Target="https://assets.ctfassets.net/5bcqzxwt09xw/37eRAlsvKTmyF0T8nifmZh/761fad54f77f4f8e2dcb39adfb7b1aa2/Modulo_2b_Prospetto_del_Sostegno_Economico.docx" TargetMode="External"/><Relationship Id="rId25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33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38" Type="http://schemas.openxmlformats.org/officeDocument/2006/relationships/hyperlink" Target="https://www.unimercatorum.it/public/uploads/Codifica-Progetti-PRIN-2022-e-PRIN-2022-PNRR.pdf" TargetMode="External"/><Relationship Id="rId46" Type="http://schemas.openxmlformats.org/officeDocument/2006/relationships/hyperlink" Target="https://www.unimercatorum.it/public/uploads/Modulo-4a_Progetti-di-Ricerca-FIN-CON-3.docx" TargetMode="External"/><Relationship Id="rId59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67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20" Type="http://schemas.openxmlformats.org/officeDocument/2006/relationships/hyperlink" Target="https://www.unimercatorum.it/public/uploads/Modulo-2b_Prospetto-del-Sostegno-Economico-2.docx" TargetMode="External"/><Relationship Id="rId41" Type="http://schemas.openxmlformats.org/officeDocument/2006/relationships/hyperlink" Target="https://assets.ctfassets.net/5bcqzxwt09xw/4AoB0eh8i1yajg5bzAIROU/f94b9f70aa0b40162f35f8b5f8f4b785/Modulo-3a_Progetti-di-Ricerca-FIN-RIC-4.docx" TargetMode="External"/><Relationship Id="rId54" Type="http://schemas.openxmlformats.org/officeDocument/2006/relationships/hyperlink" Target="https://www.unimercatorum.it/public/uploads/Modulo-5a_Progetti-di-Finanziati.docx" TargetMode="External"/><Relationship Id="rId62" Type="http://schemas.openxmlformats.org/officeDocument/2006/relationships/hyperlink" Target="https://www.unimercatorum.it/public/uploads/docs/Codifica-dei-Progetti-di-Ricerca-FIN-RIC-e-FIN-CON.pdf" TargetMode="External"/><Relationship Id="rId70" Type="http://schemas.openxmlformats.org/officeDocument/2006/relationships/hyperlink" Target="https://assets.ctfassets.net/5bcqzxwt09xw/6jiSbyOeyNGCfIHPThdHFR/82d4815f9d56cefbb0492126e8c162b8/Codifica-Progetti-PRIN-2022-e-PRIN-2022-PNRR.pdf" TargetMode="External"/><Relationship Id="rId75" Type="http://schemas.openxmlformats.org/officeDocument/2006/relationships/hyperlink" Target="https://assets.ctfassets.net/5bcqzxwt09xw/6Buo3ZYkRQ7HATWrg76E2q/a4ab056da1fbef9542e192721c867d5d/Modulo-3b_Richiesta-di-Rimborso-per-Progetti-di-Ricerca-FIN-RIC_-FIN-CON-e-PROGETTI-FINANZIATI_515324022.docx" TargetMode="External"/><Relationship Id="rId83" Type="http://schemas.openxmlformats.org/officeDocument/2006/relationships/hyperlink" Target="https://www.unimercatorum.it/public/uploads/docs/Regolamento-per-il-trattamento-economico-del-rimborso-delle-spese-di-missione-e-di-trasferta-per-il-personale-docente.pdf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ssets.ctfassets.net/5bcqzxwt09xw/6PX10deAx9weTkzLbeGDeM/ee7842c21cf51fe13977f0030c7a0b79/Modulo_2a_Attivit%C3%83__di_Ricerca__1_.docx" TargetMode="External"/><Relationship Id="rId23" Type="http://schemas.openxmlformats.org/officeDocument/2006/relationships/hyperlink" Target="https://www.unimercatorum.it/public/uploads/docs/Codifica-dei-Progetti-di-Ricerca-FIN-RIC-e-FIN-CON.pdf" TargetMode="External"/><Relationship Id="rId28" Type="http://schemas.openxmlformats.org/officeDocument/2006/relationships/hyperlink" Target="https://www.unimercatorum.it/public/uploads/docs/Codifica-dei-Progetti-di-Ricerca-FIN-RIC-e-FIN-CON.pdf" TargetMode="External"/><Relationship Id="rId36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49" Type="http://schemas.openxmlformats.org/officeDocument/2006/relationships/hyperlink" Target="https://www.unimercatorum.it/public/uploads/Modulo-5a_Progetti-di-Finanziati.docx" TargetMode="External"/><Relationship Id="rId57" Type="http://schemas.openxmlformats.org/officeDocument/2006/relationships/hyperlink" Target="https://www.unimercatorum.it/public/uploads/docs/Codifica-dei-Progetti-di-Ricerca-FIN-RIC-e-FIN-CON.pdf" TargetMode="External"/><Relationship Id="rId10" Type="http://schemas.openxmlformats.org/officeDocument/2006/relationships/hyperlink" Target="https://www.unimercatorum.it/public/uploads/Modulo-1a_Commissione-dEsame-3.docx" TargetMode="External"/><Relationship Id="rId31" Type="http://schemas.openxmlformats.org/officeDocument/2006/relationships/hyperlink" Target="https://www.unimercatorum.it/public/uploads/docs/Codifica-dei-Progetti-di-Ricerca-FIN-RIC-e-FIN-CON.pdf" TargetMode="External"/><Relationship Id="rId44" Type="http://schemas.openxmlformats.org/officeDocument/2006/relationships/hyperlink" Target="https://assets.ctfassets.net/5bcqzxwt09xw/5WRUCrxFfOTMjGvXbiAyjH/f6f938a117b5f1fcb6646bb30247b778/Modulo-4a_Progetti-di-Ricerca-FIN-CON-3.docx" TargetMode="External"/><Relationship Id="rId52" Type="http://schemas.openxmlformats.org/officeDocument/2006/relationships/hyperlink" Target="https://assets.ctfassets.net/5bcqzxwt09xw/3LoIXnKYgvIngN01j6DTei/10d8b48044a9c7c5c501d5f724396bf3/Modulo-5a_Progetti-di-Finanziati.docx" TargetMode="External"/><Relationship Id="rId60" Type="http://schemas.openxmlformats.org/officeDocument/2006/relationships/hyperlink" Target="https://www.unimercatorum.it/public/uploads/docs/Codifica-dei-Progetti-di-Ricerca-FIN-RIC-e-FIN-CON.pdf" TargetMode="External"/><Relationship Id="rId65" Type="http://schemas.openxmlformats.org/officeDocument/2006/relationships/hyperlink" Target="https://www.unimercatorum.it/public/uploads/docs/Codifica-dei-Progetti-di-Ricerca-FIN-RIC-e-FIN-CON.pdf" TargetMode="External"/><Relationship Id="rId73" Type="http://schemas.openxmlformats.org/officeDocument/2006/relationships/hyperlink" Target="https://www.unimercatorum.it/public/uploads/Codifica-Progetti-PRIN-2022-e-PRIN-2022-PNRR.pdf" TargetMode="External"/><Relationship Id="rId78" Type="http://schemas.openxmlformats.org/officeDocument/2006/relationships/hyperlink" Target="https://assets.ctfassets.net/5bcqzxwt09xw/2Xg1MjizHaxK7PYikrf5Qk/e3982850f350a5beaf760c08a0e6c85e/Regolamento-per-il-trattamento-economico-del-rimborso-delle-spese-di-missione-e-di-trasferta-per-il-personale-docente.pdf" TargetMode="External"/><Relationship Id="rId81" Type="http://schemas.openxmlformats.org/officeDocument/2006/relationships/hyperlink" Target="https://assets.ctfassets.net/5bcqzxwt09xw/2Xg1MjizHaxK7PYikrf5Qk/e3982850f350a5beaf760c08a0e6c85e/Regolamento-per-il-trattamento-economico-del-rimborso-delle-spese-di-missione-e-di-trasferta-per-il-personale-docente.pdf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ssets.ctfassets.net/5bcqzxwt09xw/4H8jGYDrcgi55Aq5sFozTj/ac1acd5703a7cf5f93ec4b2249ef6b1b/Modulo-1a_Commissione-dEsame-3.docx" TargetMode="External"/><Relationship Id="rId13" Type="http://schemas.openxmlformats.org/officeDocument/2006/relationships/hyperlink" Target="https://assets.ctfassets.net/5bcqzxwt09xw/11kSDGM59xL7oHxlHp8yGz/0859bb8518767bc44a248f486060c7a7/Modulo-1b_Prospetto-dei-Dati-di-Missione-Svolta-2.docx" TargetMode="External"/><Relationship Id="rId18" Type="http://schemas.openxmlformats.org/officeDocument/2006/relationships/hyperlink" Target="https://assets.ctfassets.net/5bcqzxwt09xw/37eRAlsvKTmyF0T8nifmZh/761fad54f77f4f8e2dcb39adfb7b1aa2/Modulo_2b_Prospetto_del_Sostegno_Economico.docx" TargetMode="External"/><Relationship Id="rId39" Type="http://schemas.openxmlformats.org/officeDocument/2006/relationships/hyperlink" Target="https://assets.ctfassets.net/5bcqzxwt09xw/4AoB0eh8i1yajg5bzAIROU/f94b9f70aa0b40162f35f8b5f8f4b785/Modulo-3a_Progetti-di-Ricerca-FIN-RIC-4.docx" TargetMode="External"/><Relationship Id="rId34" Type="http://schemas.openxmlformats.org/officeDocument/2006/relationships/hyperlink" Target="https://www.unimercatorum.it/public/uploads/Codifica-Progetti-PRIN-2022-e-PRIN-2022-PNRR.pdf" TargetMode="External"/><Relationship Id="rId50" Type="http://schemas.openxmlformats.org/officeDocument/2006/relationships/hyperlink" Target="https://www.unimercatorum.it/public/uploads/Modulo-5a_Progetti-di-Finanziati.docx" TargetMode="External"/><Relationship Id="rId55" Type="http://schemas.openxmlformats.org/officeDocument/2006/relationships/hyperlink" Target="https://assets.ctfassets.net/5bcqzxwt09xw/4tmtBbHsvlH4tmcgFy5Rw4/74733e11b90edc73a107a494fe8cd775/Codifica-dei-Progetti-di-Ricerca-FIN-RIC-e-FIN-CON.pdf" TargetMode="External"/><Relationship Id="rId76" Type="http://schemas.openxmlformats.org/officeDocument/2006/relationships/hyperlink" Target="https://assets.ctfassets.net/5bcqzxwt09xw/6Buo3ZYkRQ7HATWrg76E2q/a4ab056da1fbef9542e192721c867d5d/Modulo-3b_Richiesta-di-Rimborso-per-Progetti-di-Ricerca-FIN-RIC_-FIN-CON-e-PROGETTI-FINANZIATI_515324022.docx" TargetMode="External"/><Relationship Id="rId7" Type="http://schemas.openxmlformats.org/officeDocument/2006/relationships/hyperlink" Target="https://assets.ctfassets.net/5bcqzxwt09xw/4H8jGYDrcgi55Aq5sFozTj/ac1acd5703a7cf5f93ec4b2249ef6b1b/Modulo-1a_Commissione-dEsame-3.docx" TargetMode="External"/><Relationship Id="rId71" Type="http://schemas.openxmlformats.org/officeDocument/2006/relationships/hyperlink" Target="https://www.unimercatorum.it/public/uploads/Codifica-Progetti-PRIN-2022-e-PRIN-2022-PNRR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nimercatorum.it/public/uploads/docs/Codifica-dei-Progetti-di-Ricerca-FIN-RIC-e-FIN-CON.pdf" TargetMode="External"/><Relationship Id="rId24" Type="http://schemas.openxmlformats.org/officeDocument/2006/relationships/hyperlink" Target="https://www.unimercatorum.it/public/uploads/docs/Codifica-dei-Progetti-di-Ricerca-FIN-RIC-e-FIN-CON.pdf" TargetMode="External"/><Relationship Id="rId40" Type="http://schemas.openxmlformats.org/officeDocument/2006/relationships/hyperlink" Target="https://assets.ctfassets.net/5bcqzxwt09xw/4AoB0eh8i1yajg5bzAIROU/f94b9f70aa0b40162f35f8b5f8f4b785/Modulo-3a_Progetti-di-Ricerca-FIN-RIC-4.docx" TargetMode="External"/><Relationship Id="rId45" Type="http://schemas.openxmlformats.org/officeDocument/2006/relationships/hyperlink" Target="https://www.unimercatorum.it/public/uploads/Modulo-4a_Progetti-di-Ricerca-FIN-CON-3.docx" TargetMode="External"/><Relationship Id="rId66" Type="http://schemas.openxmlformats.org/officeDocument/2006/relationships/hyperlink" Target="https://www.unimercatorum.it/public/uploads/docs/Codifica-dei-Progetti-di-Ricerca-FIN-RIC-e-FIN-CON.pdf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unimercatorum.it/public/uploads/docs/Codifica-dei-Progetti-di-Ricerca-FIN-RIC-e-FIN-CON.pdf" TargetMode="External"/><Relationship Id="rId82" Type="http://schemas.openxmlformats.org/officeDocument/2006/relationships/hyperlink" Target="https://www.unimercatorum.it/public/uploads/docs/Regolamento-per-il-trattamento-economico-del-rimborso-delle-spese-di-missione-e-di-trasferta-per-il-personale-docent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Battista</dc:creator>
  <cp:keywords/>
  <cp:lastModifiedBy>Francesco Iozzia</cp:lastModifiedBy>
  <cp:revision>10</cp:revision>
  <dcterms:created xsi:type="dcterms:W3CDTF">2025-10-20T14:58:00Z</dcterms:created>
  <dcterms:modified xsi:type="dcterms:W3CDTF">2025-10-21T16:07:00Z</dcterms:modified>
</cp:coreProperties>
</file>