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2A59A0B9" w14:textId="77777777" w:rsidR="00177CF1" w:rsidRDefault="00177CF1" w:rsidP="008A70C0"/>
    <w:p w14:paraId="480E9CB3" w14:textId="77777777" w:rsidR="00177CF1" w:rsidRDefault="00177CF1" w:rsidP="008A70C0"/>
    <w:p w14:paraId="1ABBC5BB" w14:textId="77777777" w:rsidR="00177CF1" w:rsidRDefault="00177CF1" w:rsidP="008A70C0"/>
    <w:p w14:paraId="1FBA931C" w14:textId="77777777" w:rsidR="00177CF1" w:rsidRDefault="00177CF1" w:rsidP="008A70C0"/>
    <w:p w14:paraId="481A44AA" w14:textId="77777777" w:rsidR="00177CF1" w:rsidRDefault="00177CF1" w:rsidP="008A70C0"/>
    <w:p w14:paraId="66AAF971" w14:textId="77777777" w:rsidR="00177CF1" w:rsidRDefault="00177CF1" w:rsidP="008A70C0"/>
    <w:p w14:paraId="7DE5A3F2" w14:textId="77777777" w:rsidR="00177CF1" w:rsidRDefault="00177CF1" w:rsidP="008A70C0"/>
    <w:p w14:paraId="49F85390" w14:textId="77777777" w:rsidR="00177CF1" w:rsidRDefault="00177CF1" w:rsidP="008A70C0"/>
    <w:p w14:paraId="67851DB8" w14:textId="77777777" w:rsidR="00177CF1" w:rsidRDefault="00177CF1" w:rsidP="008A70C0"/>
    <w:p w14:paraId="2DA7DFC2" w14:textId="77777777" w:rsidR="00177CF1" w:rsidRDefault="00177CF1" w:rsidP="008A70C0"/>
    <w:p w14:paraId="5C064582" w14:textId="77777777" w:rsidR="00177CF1" w:rsidRDefault="00177CF1" w:rsidP="008A70C0"/>
    <w:p w14:paraId="0361F7C6" w14:textId="77777777" w:rsidR="00177CF1" w:rsidRDefault="00177CF1" w:rsidP="008A70C0"/>
    <w:p w14:paraId="0679899F" w14:textId="77777777" w:rsidR="00177CF1" w:rsidRDefault="00177CF1" w:rsidP="008A70C0"/>
    <w:p w14:paraId="6C5AD649" w14:textId="77777777" w:rsidR="00177CF1" w:rsidRDefault="00177CF1" w:rsidP="008A70C0"/>
    <w:p w14:paraId="48ABFBED" w14:textId="77777777" w:rsidR="00177CF1" w:rsidRDefault="00177CF1" w:rsidP="008A70C0"/>
    <w:p w14:paraId="76CD9A83" w14:textId="77777777" w:rsidR="00177CF1" w:rsidRDefault="00177CF1" w:rsidP="008A70C0"/>
    <w:p w14:paraId="42908C96" w14:textId="77777777" w:rsidR="00177CF1" w:rsidRDefault="00177CF1" w:rsidP="008A70C0"/>
    <w:p w14:paraId="2136019A" w14:textId="77777777" w:rsidR="00177CF1" w:rsidRDefault="00177CF1" w:rsidP="008A70C0"/>
    <w:p w14:paraId="785CAE4F" w14:textId="77777777" w:rsidR="00177CF1" w:rsidRDefault="00177CF1" w:rsidP="008A70C0"/>
    <w:p w14:paraId="5F624C0D" w14:textId="77777777" w:rsidR="00177CF1" w:rsidRDefault="00177CF1" w:rsidP="008A70C0"/>
    <w:p w14:paraId="22FA0139" w14:textId="7E6EDA3F" w:rsidR="00976376" w:rsidRDefault="00976376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976376">
        <w:rPr>
          <w:rFonts w:ascii="Book Antiqua" w:hAnsi="Book Antiqua" w:cstheme="minorHAnsi"/>
          <w:bCs/>
          <w:sz w:val="20"/>
          <w:szCs w:val="20"/>
        </w:rPr>
        <w:t xml:space="preserve">The PhD scholarship co-funded with resources from the European Union – </w:t>
      </w:r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NextGeneration EU</w:t>
      </w:r>
    </w:p>
    <w:p w14:paraId="69ABB414" w14:textId="5B036523" w:rsidR="00976376" w:rsidRPr="00177CF1" w:rsidRDefault="00976376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976376">
        <w:rPr>
          <w:rFonts w:ascii="Book Antiqua" w:hAnsi="Book Antiqua" w:cstheme="minorHAnsi"/>
          <w:bCs/>
          <w:sz w:val="20"/>
          <w:szCs w:val="20"/>
        </w:rPr>
        <w:t>National Recovery and Resilience Plan (</w:t>
      </w:r>
      <w:r>
        <w:rPr>
          <w:rFonts w:ascii="Book Antiqua" w:hAnsi="Book Antiqua" w:cstheme="minorHAnsi"/>
          <w:bCs/>
          <w:sz w:val="20"/>
          <w:szCs w:val="20"/>
        </w:rPr>
        <w:t>PNRR</w:t>
      </w:r>
      <w:r w:rsidRPr="00976376">
        <w:rPr>
          <w:rFonts w:ascii="Book Antiqua" w:hAnsi="Book Antiqua" w:cstheme="minorHAnsi"/>
          <w:bCs/>
          <w:sz w:val="20"/>
          <w:szCs w:val="20"/>
        </w:rPr>
        <w:t xml:space="preserve">), Mission 4, Component 2 </w:t>
      </w:r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“From Research to Business”</w:t>
      </w:r>
      <w:r w:rsidRPr="00976376">
        <w:rPr>
          <w:rFonts w:ascii="Book Antiqua" w:hAnsi="Book Antiqua" w:cstheme="minorHAnsi"/>
          <w:bCs/>
          <w:sz w:val="20"/>
          <w:szCs w:val="20"/>
        </w:rPr>
        <w:t xml:space="preserve"> – Investment 3.3 </w:t>
      </w:r>
      <w:r w:rsidRPr="00976376">
        <w:rPr>
          <w:rFonts w:ascii="Book Antiqua" w:hAnsi="Book Antiqua" w:cstheme="minorHAnsi"/>
          <w:bCs/>
          <w:i/>
          <w:iCs/>
          <w:sz w:val="20"/>
          <w:szCs w:val="20"/>
        </w:rPr>
        <w:t>“Introduction of innovative PhD programmes that meet the innovation needs of enterprises and promote the recruitment of researchers by companies”</w:t>
      </w:r>
      <w:r w:rsidRPr="00976376">
        <w:rPr>
          <w:rFonts w:ascii="Book Antiqua" w:hAnsi="Book Antiqua" w:cstheme="minorHAnsi"/>
          <w:bCs/>
          <w:sz w:val="20"/>
          <w:szCs w:val="20"/>
        </w:rPr>
        <w:t xml:space="preserve"> – CUP D83C22001880003</w:t>
      </w:r>
    </w:p>
    <w:p w14:paraId="241D743D" w14:textId="77777777" w:rsidR="00177CF1" w:rsidRDefault="00177CF1" w:rsidP="008A70C0"/>
    <w:sectPr w:rsidR="00177CF1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77CF1"/>
    <w:rsid w:val="00182003"/>
    <w:rsid w:val="00200260"/>
    <w:rsid w:val="00266614"/>
    <w:rsid w:val="00271B19"/>
    <w:rsid w:val="004A62EB"/>
    <w:rsid w:val="004D10EF"/>
    <w:rsid w:val="005C321B"/>
    <w:rsid w:val="0064475F"/>
    <w:rsid w:val="00677443"/>
    <w:rsid w:val="00693A36"/>
    <w:rsid w:val="006D5F52"/>
    <w:rsid w:val="00716F02"/>
    <w:rsid w:val="007E480B"/>
    <w:rsid w:val="007E588E"/>
    <w:rsid w:val="008A70C0"/>
    <w:rsid w:val="00976376"/>
    <w:rsid w:val="00AB0772"/>
    <w:rsid w:val="00D9647A"/>
    <w:rsid w:val="00DA1904"/>
    <w:rsid w:val="00E0216C"/>
    <w:rsid w:val="00E25751"/>
    <w:rsid w:val="00E75C02"/>
    <w:rsid w:val="00F25367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  <w:style w:type="paragraph" w:styleId="Corpotesto">
    <w:name w:val="Body Text"/>
    <w:basedOn w:val="Normale"/>
    <w:link w:val="CorpotestoCarattere"/>
    <w:uiPriority w:val="1"/>
    <w:qFormat/>
    <w:rsid w:val="00177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CF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7C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3</cp:revision>
  <dcterms:created xsi:type="dcterms:W3CDTF">2025-12-18T17:08:00Z</dcterms:created>
  <dcterms:modified xsi:type="dcterms:W3CDTF">2025-12-18T17:09:00Z</dcterms:modified>
</cp:coreProperties>
</file>