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930CC" w14:textId="26875F12" w:rsidR="009529CE" w:rsidRPr="007E797F" w:rsidRDefault="00347E62" w:rsidP="00347E62">
      <w:pPr>
        <w:pStyle w:val="Heading1"/>
        <w:spacing w:before="269" w:line="271" w:lineRule="auto"/>
        <w:ind w:firstLine="0"/>
        <w:jc w:val="both"/>
        <w:rPr>
          <w:rFonts w:asciiTheme="minorHAnsi" w:hAnsiTheme="minorHAnsi" w:cstheme="minorHAnsi"/>
          <w:sz w:val="22"/>
          <w:szCs w:val="22"/>
          <w:lang w:val="fr-CA"/>
        </w:rPr>
      </w:pPr>
      <w:r>
        <w:rPr>
          <w:sz w:val="22"/>
          <w:szCs w:val="22"/>
          <w:lang w:val="fr"/>
        </w:rPr>
        <w:t>Appel d’offres de</w:t>
      </w:r>
      <w:r w:rsidR="00277532">
        <w:rPr>
          <w:sz w:val="22"/>
          <w:szCs w:val="22"/>
          <w:lang w:val="fr"/>
        </w:rPr>
        <w:t xml:space="preserve"> projets de</w:t>
      </w:r>
      <w:r>
        <w:rPr>
          <w:sz w:val="22"/>
          <w:szCs w:val="22"/>
          <w:lang w:val="fr"/>
        </w:rPr>
        <w:t xml:space="preserve"> recherche</w:t>
      </w:r>
      <w:r w:rsidR="00FF6C57" w:rsidRPr="0014105B">
        <w:rPr>
          <w:sz w:val="22"/>
          <w:szCs w:val="22"/>
          <w:lang w:val="fr"/>
        </w:rPr>
        <w:t xml:space="preserve"> : Conseil national autochtone de la sécurité-incendie (CN</w:t>
      </w:r>
      <w:r>
        <w:rPr>
          <w:sz w:val="22"/>
          <w:szCs w:val="22"/>
          <w:lang w:val="fr"/>
        </w:rPr>
        <w:t>ASI</w:t>
      </w:r>
      <w:r w:rsidR="00FF6C57" w:rsidRPr="0014105B">
        <w:rPr>
          <w:sz w:val="22"/>
          <w:szCs w:val="22"/>
          <w:lang w:val="fr"/>
        </w:rPr>
        <w:t>) 2023 - 2024</w:t>
      </w:r>
    </w:p>
    <w:p w14:paraId="6185C7E6" w14:textId="22850F25" w:rsidR="0082567A" w:rsidRPr="007E797F" w:rsidRDefault="0082567A" w:rsidP="00347E62">
      <w:pPr>
        <w:pStyle w:val="Heading2"/>
        <w:ind w:left="0"/>
        <w:jc w:val="both"/>
        <w:rPr>
          <w:rFonts w:asciiTheme="minorHAnsi" w:hAnsiTheme="minorHAnsi" w:cstheme="minorHAnsi"/>
          <w:sz w:val="22"/>
          <w:szCs w:val="22"/>
          <w:lang w:val="fr-CA"/>
        </w:rPr>
      </w:pPr>
      <w:bookmarkStart w:id="0" w:name="_Hlk123628091"/>
    </w:p>
    <w:p w14:paraId="6452AFA6" w14:textId="3CC01DD1" w:rsidR="0082567A" w:rsidRPr="007E797F" w:rsidRDefault="0082567A" w:rsidP="00B31CE1">
      <w:pPr>
        <w:ind w:left="1080"/>
        <w:jc w:val="both"/>
        <w:rPr>
          <w:rFonts w:asciiTheme="minorHAnsi" w:hAnsiTheme="minorHAnsi" w:cstheme="minorHAnsi"/>
          <w:lang w:val="fr-CA"/>
        </w:rPr>
      </w:pPr>
      <w:r w:rsidRPr="0014105B">
        <w:rPr>
          <w:lang w:val="fr"/>
        </w:rPr>
        <w:t xml:space="preserve">Nous sollicitons </w:t>
      </w:r>
      <w:r w:rsidR="00347E62">
        <w:rPr>
          <w:lang w:val="fr"/>
        </w:rPr>
        <w:t>les</w:t>
      </w:r>
      <w:r w:rsidRPr="0014105B">
        <w:rPr>
          <w:lang w:val="fr"/>
        </w:rPr>
        <w:t xml:space="preserve"> </w:t>
      </w:r>
      <w:r w:rsidR="00140445">
        <w:rPr>
          <w:lang w:val="fr"/>
        </w:rPr>
        <w:t>suggestions de projet</w:t>
      </w:r>
      <w:r w:rsidRPr="0014105B">
        <w:rPr>
          <w:lang w:val="fr"/>
        </w:rPr>
        <w:t xml:space="preserve"> de recherche qui, selon vous, pourraient être importantes pour le Conseil national autochtone de la sécurité-incendie. Si vous avez des </w:t>
      </w:r>
      <w:r w:rsidR="00347E62">
        <w:rPr>
          <w:lang w:val="fr"/>
        </w:rPr>
        <w:t>sujets</w:t>
      </w:r>
      <w:r w:rsidRPr="0014105B">
        <w:rPr>
          <w:lang w:val="fr"/>
        </w:rPr>
        <w:t xml:space="preserve"> qui, selon vous, justifient un besoin d’information ou d’analyse plus approfondie</w:t>
      </w:r>
      <w:r w:rsidR="00347E62">
        <w:rPr>
          <w:lang w:val="fr"/>
        </w:rPr>
        <w:t xml:space="preserve"> et</w:t>
      </w:r>
      <w:r w:rsidRPr="0014105B">
        <w:rPr>
          <w:lang w:val="fr"/>
        </w:rPr>
        <w:t xml:space="preserve"> qui pourrait aboutir à un </w:t>
      </w:r>
      <w:r w:rsidR="00277532">
        <w:rPr>
          <w:lang w:val="fr"/>
        </w:rPr>
        <w:t>projet</w:t>
      </w:r>
      <w:r w:rsidRPr="0014105B">
        <w:rPr>
          <w:lang w:val="fr"/>
        </w:rPr>
        <w:t xml:space="preserve"> de recherche ou à un</w:t>
      </w:r>
      <w:r w:rsidR="00140445">
        <w:rPr>
          <w:lang w:val="fr"/>
        </w:rPr>
        <w:t xml:space="preserve"> projet d’</w:t>
      </w:r>
      <w:r w:rsidRPr="0014105B">
        <w:rPr>
          <w:lang w:val="fr"/>
        </w:rPr>
        <w:t>étude, nous aimerions avoir de vos nouvelles</w:t>
      </w:r>
      <w:r w:rsidR="00347E62">
        <w:rPr>
          <w:lang w:val="fr"/>
        </w:rPr>
        <w:t>.</w:t>
      </w:r>
      <w:r w:rsidR="008F5A04">
        <w:rPr>
          <w:lang w:val="fr"/>
        </w:rPr>
        <w:t xml:space="preserve"> </w:t>
      </w:r>
      <w:r w:rsidR="00347E62">
        <w:rPr>
          <w:lang w:val="fr"/>
        </w:rPr>
        <w:t>V</w:t>
      </w:r>
      <w:r w:rsidRPr="0014105B">
        <w:rPr>
          <w:lang w:val="fr"/>
        </w:rPr>
        <w:t>euillez tenir compte de ce qui suit pour vous aider à formuler une soumission de</w:t>
      </w:r>
      <w:r w:rsidR="00277532">
        <w:rPr>
          <w:lang w:val="fr"/>
        </w:rPr>
        <w:t xml:space="preserve"> projet de</w:t>
      </w:r>
      <w:r w:rsidRPr="0014105B">
        <w:rPr>
          <w:lang w:val="fr"/>
        </w:rPr>
        <w:t xml:space="preserve"> recherche ou d’étude.  Veuillez soumettre vos idées à Len Garis, directeur de la recherche au Conseil national autochtone de la sécurité-incendie</w:t>
      </w:r>
      <w:r w:rsidR="00347E62">
        <w:rPr>
          <w:lang w:val="fr"/>
        </w:rPr>
        <w:t xml:space="preserve"> à</w:t>
      </w:r>
      <w:r w:rsidRPr="0014105B">
        <w:rPr>
          <w:lang w:val="fr"/>
        </w:rPr>
        <w:t xml:space="preserve"> </w:t>
      </w:r>
      <w:hyperlink r:id="rId7" w:history="1">
        <w:r w:rsidR="005A0CA7" w:rsidRPr="0014105B">
          <w:rPr>
            <w:rStyle w:val="Hyperlink"/>
            <w:lang w:val="fr"/>
          </w:rPr>
          <w:t>Len.Garis@indigenousfiresafety.ca</w:t>
        </w:r>
      </w:hyperlink>
      <w:bookmarkEnd w:id="0"/>
    </w:p>
    <w:p w14:paraId="5202181F" w14:textId="77777777" w:rsidR="0082567A" w:rsidRPr="007E797F" w:rsidRDefault="0082567A" w:rsidP="00B31CE1">
      <w:pPr>
        <w:pStyle w:val="BodyText"/>
        <w:spacing w:before="6"/>
        <w:jc w:val="both"/>
        <w:rPr>
          <w:rFonts w:asciiTheme="minorHAnsi" w:hAnsiTheme="minorHAnsi" w:cstheme="minorHAnsi"/>
          <w:sz w:val="20"/>
          <w:szCs w:val="20"/>
          <w:lang w:val="fr-CA"/>
        </w:rPr>
      </w:pPr>
    </w:p>
    <w:p w14:paraId="1AC68052" w14:textId="32BCC106" w:rsidR="00911D2B" w:rsidRPr="007E797F" w:rsidRDefault="00FE6295" w:rsidP="00347E62">
      <w:pPr>
        <w:spacing w:line="271" w:lineRule="auto"/>
        <w:ind w:left="1080" w:right="125"/>
        <w:jc w:val="both"/>
        <w:rPr>
          <w:rFonts w:asciiTheme="minorHAnsi" w:hAnsiTheme="minorHAnsi" w:cstheme="minorHAnsi"/>
          <w:b/>
          <w:bCs/>
          <w:w w:val="105"/>
          <w:lang w:val="fr-CA"/>
        </w:rPr>
      </w:pPr>
      <w:r w:rsidRPr="0014105B">
        <w:rPr>
          <w:b/>
          <w:bCs/>
          <w:w w:val="105"/>
          <w:lang w:val="fr"/>
        </w:rPr>
        <w:t>Le Conseil national autochtone de la sécurité-incendie a parrainé les projets de recherche suivants en 2020-2021.</w:t>
      </w:r>
    </w:p>
    <w:p w14:paraId="42C2044F" w14:textId="77777777" w:rsidR="006F1245" w:rsidRPr="007E797F" w:rsidRDefault="006F1245" w:rsidP="00B31CE1">
      <w:pPr>
        <w:spacing w:line="271" w:lineRule="auto"/>
        <w:ind w:left="720" w:right="125"/>
        <w:jc w:val="both"/>
        <w:rPr>
          <w:rFonts w:asciiTheme="minorHAnsi" w:hAnsiTheme="minorHAnsi" w:cstheme="minorHAnsi"/>
          <w:b/>
          <w:bCs/>
          <w:w w:val="105"/>
          <w:lang w:val="fr-CA"/>
        </w:rPr>
      </w:pPr>
    </w:p>
    <w:p w14:paraId="3E0D291B" w14:textId="21689330" w:rsidR="00911D2B" w:rsidRPr="00347E62" w:rsidRDefault="00314539" w:rsidP="00347E62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w w:val="105"/>
          <w:lang w:val="fr-CA"/>
        </w:rPr>
      </w:pPr>
      <w:r w:rsidRPr="0014105B">
        <w:rPr>
          <w:lang w:val="fr"/>
        </w:rPr>
        <w:t xml:space="preserve">Le projet d’examen de la </w:t>
      </w:r>
      <w:r w:rsidRPr="008F5A04">
        <w:rPr>
          <w:lang w:val="fr"/>
        </w:rPr>
        <w:t>faisabilité</w:t>
      </w:r>
      <w:r w:rsidRPr="0014105B">
        <w:rPr>
          <w:lang w:val="fr"/>
        </w:rPr>
        <w:t xml:space="preserve"> d’une nouvelle base de référence de la mortalité et de la morbidité à partir d</w:t>
      </w:r>
      <w:r w:rsidR="00277532">
        <w:rPr>
          <w:lang w:val="fr"/>
        </w:rPr>
        <w:t>’</w:t>
      </w:r>
      <w:r w:rsidRPr="00347E62">
        <w:rPr>
          <w:lang w:val="fr"/>
        </w:rPr>
        <w:t>Incendies et intoxications au monoxyde de carbone dans les communautés autochtones</w:t>
      </w:r>
      <w:r w:rsidR="00277532">
        <w:rPr>
          <w:lang w:val="fr"/>
        </w:rPr>
        <w:t> ;</w:t>
      </w:r>
    </w:p>
    <w:p w14:paraId="5611363D" w14:textId="00A280F6" w:rsidR="00705FF9" w:rsidRPr="007E797F" w:rsidRDefault="00705FF9" w:rsidP="00B31CE1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lang w:val="fr-CA"/>
        </w:rPr>
      </w:pPr>
      <w:r w:rsidRPr="0014105B">
        <w:rPr>
          <w:lang w:val="fr"/>
        </w:rPr>
        <w:t>Codes et normes – Ce que nous avons entendu</w:t>
      </w:r>
      <w:r w:rsidR="00277532">
        <w:rPr>
          <w:lang w:val="fr"/>
        </w:rPr>
        <w:t> ;</w:t>
      </w:r>
      <w:r w:rsidRPr="0014105B">
        <w:rPr>
          <w:lang w:val="fr"/>
        </w:rPr>
        <w:t xml:space="preserve">  </w:t>
      </w:r>
    </w:p>
    <w:p w14:paraId="37857F5F" w14:textId="50FDF09F" w:rsidR="00E84378" w:rsidRPr="007E797F" w:rsidRDefault="00EF3713" w:rsidP="00B31CE1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lang w:val="fr-CA"/>
        </w:rPr>
      </w:pPr>
      <w:r w:rsidRPr="0014105B">
        <w:rPr>
          <w:lang w:val="fr"/>
        </w:rPr>
        <w:t>Portraits de</w:t>
      </w:r>
      <w:r w:rsidR="00277532">
        <w:rPr>
          <w:lang w:val="fr"/>
        </w:rPr>
        <w:t>s</w:t>
      </w:r>
      <w:r w:rsidRPr="0014105B">
        <w:rPr>
          <w:lang w:val="fr"/>
        </w:rPr>
        <w:t xml:space="preserve"> communautés autochtones à risque</w:t>
      </w:r>
      <w:r w:rsidR="00277532">
        <w:rPr>
          <w:lang w:val="fr"/>
        </w:rPr>
        <w:t> ;</w:t>
      </w:r>
      <w:r w:rsidRPr="0014105B">
        <w:rPr>
          <w:lang w:val="fr"/>
        </w:rPr>
        <w:t xml:space="preserve"> </w:t>
      </w:r>
    </w:p>
    <w:p w14:paraId="346CEA31" w14:textId="6A439E7B" w:rsidR="00E84378" w:rsidRPr="007E797F" w:rsidRDefault="005A0AD7" w:rsidP="00B31CE1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lang w:val="fr-CA"/>
        </w:rPr>
      </w:pPr>
      <w:r>
        <w:rPr>
          <w:lang w:val="fr"/>
        </w:rPr>
        <w:t>Outils</w:t>
      </w:r>
      <w:r w:rsidR="00E84378" w:rsidRPr="0014105B">
        <w:rPr>
          <w:lang w:val="fr"/>
        </w:rPr>
        <w:t xml:space="preserve"> pour la création de programmes</w:t>
      </w:r>
      <w:r w:rsidR="00277532">
        <w:rPr>
          <w:lang w:val="fr"/>
        </w:rPr>
        <w:t>,</w:t>
      </w:r>
      <w:r>
        <w:rPr>
          <w:lang w:val="fr"/>
        </w:rPr>
        <w:t xml:space="preserve"> de service</w:t>
      </w:r>
      <w:r w:rsidR="00277532">
        <w:rPr>
          <w:lang w:val="fr"/>
        </w:rPr>
        <w:t>s</w:t>
      </w:r>
      <w:r>
        <w:rPr>
          <w:lang w:val="fr"/>
        </w:rPr>
        <w:t xml:space="preserve"> </w:t>
      </w:r>
      <w:r w:rsidR="00E84378" w:rsidRPr="0014105B">
        <w:rPr>
          <w:lang w:val="fr"/>
        </w:rPr>
        <w:t>et</w:t>
      </w:r>
      <w:r>
        <w:rPr>
          <w:lang w:val="fr"/>
        </w:rPr>
        <w:t xml:space="preserve"> de leur </w:t>
      </w:r>
      <w:r w:rsidR="00E84378" w:rsidRPr="0014105B">
        <w:rPr>
          <w:lang w:val="fr"/>
        </w:rPr>
        <w:t>évaluation</w:t>
      </w:r>
      <w:r w:rsidR="00277532">
        <w:rPr>
          <w:lang w:val="fr"/>
        </w:rPr>
        <w:t> ;</w:t>
      </w:r>
    </w:p>
    <w:p w14:paraId="16AD708A" w14:textId="5AE1CEB3" w:rsidR="002D7C82" w:rsidRPr="007E797F" w:rsidRDefault="002D7C82" w:rsidP="00B31CE1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lang w:val="fr-CA"/>
        </w:rPr>
      </w:pPr>
      <w:r w:rsidRPr="0014105B">
        <w:rPr>
          <w:lang w:val="fr"/>
        </w:rPr>
        <w:t>Cré</w:t>
      </w:r>
      <w:r w:rsidR="005A0AD7">
        <w:rPr>
          <w:lang w:val="fr"/>
        </w:rPr>
        <w:t>ation d’</w:t>
      </w:r>
      <w:r w:rsidRPr="0014105B">
        <w:rPr>
          <w:lang w:val="fr"/>
        </w:rPr>
        <w:t>une base de référence de la mortalité et de la morbidité attribuables aux incendies et aux intoxications au monoxyde de carbone dans les communautés autochtones au Canada</w:t>
      </w:r>
      <w:r w:rsidR="00277532">
        <w:rPr>
          <w:lang w:val="fr"/>
        </w:rPr>
        <w:t> ;</w:t>
      </w:r>
      <w:r w:rsidRPr="0014105B">
        <w:rPr>
          <w:lang w:val="fr"/>
        </w:rPr>
        <w:t xml:space="preserve"> </w:t>
      </w:r>
    </w:p>
    <w:p w14:paraId="76AA3838" w14:textId="1EE4EBCC" w:rsidR="00451979" w:rsidRPr="007E797F" w:rsidRDefault="00451979" w:rsidP="00B31CE1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fr-CA"/>
        </w:rPr>
      </w:pPr>
      <w:r w:rsidRPr="0014105B">
        <w:rPr>
          <w:lang w:val="fr"/>
        </w:rPr>
        <w:t>Analyse des risques d’incendie et</w:t>
      </w:r>
      <w:r w:rsidR="005A0AD7">
        <w:rPr>
          <w:lang w:val="fr"/>
        </w:rPr>
        <w:t xml:space="preserve"> le classement à des fins d’assurance-incendie et d’agrément</w:t>
      </w:r>
      <w:r w:rsidR="00277532">
        <w:rPr>
          <w:lang w:val="fr"/>
        </w:rPr>
        <w:t> ;</w:t>
      </w:r>
      <w:r w:rsidRPr="0014105B">
        <w:rPr>
          <w:lang w:val="fr"/>
        </w:rPr>
        <w:t xml:space="preserve"> </w:t>
      </w:r>
    </w:p>
    <w:p w14:paraId="5F7ED142" w14:textId="7FA53108" w:rsidR="003A6C6A" w:rsidRPr="005A0AD7" w:rsidRDefault="003A6C6A" w:rsidP="005A0AD7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fr-CA"/>
        </w:rPr>
      </w:pPr>
      <w:r w:rsidRPr="0014105B">
        <w:rPr>
          <w:lang w:val="fr"/>
        </w:rPr>
        <w:t xml:space="preserve">Coûts-avantages des gicleurs d’incendie résidentiels combinés à des </w:t>
      </w:r>
      <w:r w:rsidR="005A0AD7">
        <w:rPr>
          <w:lang w:val="fr"/>
        </w:rPr>
        <w:t xml:space="preserve">avertisseurs </w:t>
      </w:r>
      <w:r w:rsidRPr="005A0AD7">
        <w:rPr>
          <w:lang w:val="fr"/>
        </w:rPr>
        <w:t xml:space="preserve">de fumée </w:t>
      </w:r>
      <w:proofErr w:type="gramStart"/>
      <w:r w:rsidRPr="005A0AD7">
        <w:rPr>
          <w:lang w:val="fr"/>
        </w:rPr>
        <w:t>fonctionnels</w:t>
      </w:r>
      <w:proofErr w:type="gramEnd"/>
      <w:r w:rsidR="00277532">
        <w:rPr>
          <w:lang w:val="fr"/>
        </w:rPr>
        <w:t> ;</w:t>
      </w:r>
      <w:r w:rsidRPr="005A0AD7">
        <w:rPr>
          <w:lang w:val="fr"/>
        </w:rPr>
        <w:t xml:space="preserve">  </w:t>
      </w:r>
    </w:p>
    <w:p w14:paraId="3A9E3E9B" w14:textId="44564A67" w:rsidR="004A467A" w:rsidRPr="007E797F" w:rsidRDefault="001B2F67" w:rsidP="00B31CE1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fr-CA"/>
        </w:rPr>
      </w:pPr>
      <w:r w:rsidRPr="0014105B">
        <w:rPr>
          <w:lang w:val="fr"/>
        </w:rPr>
        <w:t xml:space="preserve">Choix de l’emplacement des centres régionaux du </w:t>
      </w:r>
      <w:r w:rsidR="005A0AD7">
        <w:rPr>
          <w:lang w:val="fr"/>
        </w:rPr>
        <w:t>CNASI</w:t>
      </w:r>
      <w:r w:rsidRPr="0014105B">
        <w:rPr>
          <w:lang w:val="fr"/>
        </w:rPr>
        <w:t xml:space="preserve"> grâce à l’analyse SIG</w:t>
      </w:r>
      <w:r w:rsidR="00277532">
        <w:rPr>
          <w:lang w:val="fr"/>
        </w:rPr>
        <w:t> ;</w:t>
      </w:r>
      <w:r w:rsidRPr="0014105B">
        <w:rPr>
          <w:lang w:val="fr"/>
        </w:rPr>
        <w:t xml:space="preserve"> </w:t>
      </w:r>
    </w:p>
    <w:p w14:paraId="7400EC37" w14:textId="0D2BD744" w:rsidR="00306805" w:rsidRPr="007E797F" w:rsidRDefault="00306805" w:rsidP="00B31CE1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fr-CA"/>
        </w:rPr>
      </w:pPr>
      <w:r w:rsidRPr="0014105B">
        <w:rPr>
          <w:lang w:val="fr"/>
        </w:rPr>
        <w:t>Analyse communautair</w:t>
      </w:r>
      <w:r w:rsidR="00256214">
        <w:rPr>
          <w:lang w:val="fr"/>
        </w:rPr>
        <w:t>e</w:t>
      </w:r>
      <w:r w:rsidRPr="0014105B">
        <w:rPr>
          <w:lang w:val="fr"/>
        </w:rPr>
        <w:t>–Répertoire des établissements secondaires portuaires et des centres d’amitié au Canada</w:t>
      </w:r>
      <w:r w:rsidR="00277532">
        <w:rPr>
          <w:lang w:val="fr"/>
        </w:rPr>
        <w:t> ;</w:t>
      </w:r>
    </w:p>
    <w:p w14:paraId="51FAAFCF" w14:textId="77777777" w:rsidR="003A047C" w:rsidRPr="007E797F" w:rsidRDefault="003A047C" w:rsidP="00B31CE1">
      <w:pPr>
        <w:pStyle w:val="Heading2"/>
        <w:jc w:val="both"/>
        <w:rPr>
          <w:rFonts w:asciiTheme="minorHAnsi" w:hAnsiTheme="minorHAnsi" w:cstheme="minorHAnsi"/>
          <w:w w:val="105"/>
          <w:sz w:val="22"/>
          <w:szCs w:val="22"/>
          <w:lang w:val="fr-CA"/>
        </w:rPr>
      </w:pPr>
    </w:p>
    <w:p w14:paraId="51F93105" w14:textId="6DF1D5C2" w:rsidR="009529CE" w:rsidRPr="007E797F" w:rsidRDefault="00FF6C57" w:rsidP="00B31CE1">
      <w:pPr>
        <w:pStyle w:val="Heading2"/>
        <w:jc w:val="both"/>
        <w:rPr>
          <w:rFonts w:asciiTheme="minorHAnsi" w:hAnsiTheme="minorHAnsi" w:cstheme="minorHAnsi"/>
          <w:w w:val="105"/>
          <w:sz w:val="22"/>
          <w:szCs w:val="22"/>
          <w:lang w:val="fr-CA"/>
        </w:rPr>
      </w:pPr>
      <w:r w:rsidRPr="0014105B">
        <w:rPr>
          <w:w w:val="105"/>
          <w:sz w:val="22"/>
          <w:szCs w:val="22"/>
          <w:lang w:val="fr"/>
        </w:rPr>
        <w:t>Projets de recherche terminés en 2021-2022</w:t>
      </w:r>
    </w:p>
    <w:p w14:paraId="3764A8B0" w14:textId="77777777" w:rsidR="009135B7" w:rsidRPr="007E797F" w:rsidRDefault="009135B7" w:rsidP="00B31CE1">
      <w:pPr>
        <w:pStyle w:val="Heading2"/>
        <w:jc w:val="both"/>
        <w:rPr>
          <w:rFonts w:asciiTheme="minorHAnsi" w:hAnsiTheme="minorHAnsi" w:cstheme="minorHAnsi"/>
          <w:b w:val="0"/>
          <w:sz w:val="22"/>
          <w:szCs w:val="22"/>
          <w:lang w:val="fr-CA"/>
        </w:rPr>
      </w:pPr>
    </w:p>
    <w:p w14:paraId="65DE4D97" w14:textId="764F3A49" w:rsidR="001362C8" w:rsidRPr="007E797F" w:rsidRDefault="001362C8" w:rsidP="00B31CE1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lang w:val="fr-CA"/>
        </w:rPr>
      </w:pPr>
      <w:r w:rsidRPr="0014105B">
        <w:rPr>
          <w:lang w:val="fr"/>
        </w:rPr>
        <w:t>Diversité et inclusion des services d’incendie, créant des possibilités de recrutement</w:t>
      </w:r>
      <w:r w:rsidR="00256214">
        <w:rPr>
          <w:lang w:val="fr"/>
        </w:rPr>
        <w:t xml:space="preserve"> pour les</w:t>
      </w:r>
      <w:r w:rsidRPr="0014105B">
        <w:rPr>
          <w:lang w:val="fr"/>
        </w:rPr>
        <w:t xml:space="preserve"> autochtone</w:t>
      </w:r>
      <w:r w:rsidR="00256214">
        <w:rPr>
          <w:lang w:val="fr"/>
        </w:rPr>
        <w:t>s</w:t>
      </w:r>
      <w:r w:rsidR="00277532">
        <w:rPr>
          <w:lang w:val="fr"/>
        </w:rPr>
        <w:t> ;</w:t>
      </w:r>
    </w:p>
    <w:p w14:paraId="5744E262" w14:textId="37AD0169" w:rsidR="00E64F1A" w:rsidRPr="007E797F" w:rsidRDefault="00E64F1A" w:rsidP="00B31CE1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lang w:val="fr-CA"/>
        </w:rPr>
      </w:pPr>
      <w:r w:rsidRPr="0014105B">
        <w:rPr>
          <w:lang w:val="fr"/>
        </w:rPr>
        <w:t>Recherche communautaire sur les incendies – Projet de démonstration</w:t>
      </w:r>
      <w:r w:rsidR="00277532">
        <w:rPr>
          <w:lang w:val="fr"/>
        </w:rPr>
        <w:t> ;</w:t>
      </w:r>
    </w:p>
    <w:p w14:paraId="5D402CEB" w14:textId="6353B30F" w:rsidR="00391CD6" w:rsidRPr="00304BF1" w:rsidRDefault="00304BF1" w:rsidP="00B31CE1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lang w:val="fr-CA"/>
        </w:rPr>
      </w:pPr>
      <w:r w:rsidRPr="00304BF1">
        <w:rPr>
          <w:lang w:val="fr"/>
        </w:rPr>
        <w:t>Remise à neuf des camions et équipements d’incendie</w:t>
      </w:r>
      <w:r w:rsidR="00277532">
        <w:rPr>
          <w:lang w:val="fr"/>
        </w:rPr>
        <w:t> ;</w:t>
      </w:r>
    </w:p>
    <w:p w14:paraId="64A9279B" w14:textId="58EA9F6A" w:rsidR="008D7C59" w:rsidRPr="007E797F" w:rsidRDefault="008D7C59" w:rsidP="00B31CE1">
      <w:pPr>
        <w:pStyle w:val="Title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val="fr-CA"/>
        </w:rPr>
      </w:pPr>
      <w:r w:rsidRPr="0014105B">
        <w:rPr>
          <w:sz w:val="22"/>
          <w:szCs w:val="22"/>
          <w:lang w:val="fr"/>
        </w:rPr>
        <w:t>Recherche sur l</w:t>
      </w:r>
      <w:r w:rsidR="00256214">
        <w:rPr>
          <w:sz w:val="22"/>
          <w:szCs w:val="22"/>
          <w:lang w:val="fr"/>
        </w:rPr>
        <w:t xml:space="preserve">a sensibilisation du public en </w:t>
      </w:r>
      <w:r w:rsidRPr="0014105B">
        <w:rPr>
          <w:sz w:val="22"/>
          <w:szCs w:val="22"/>
          <w:lang w:val="fr"/>
        </w:rPr>
        <w:t>sécurité-incendie</w:t>
      </w:r>
      <w:r w:rsidR="00277532">
        <w:rPr>
          <w:sz w:val="22"/>
          <w:szCs w:val="22"/>
          <w:lang w:val="fr"/>
        </w:rPr>
        <w:t> ;</w:t>
      </w:r>
    </w:p>
    <w:p w14:paraId="05B750F3" w14:textId="62093F9F" w:rsidR="008D7C59" w:rsidRPr="00277532" w:rsidRDefault="00F46ADC" w:rsidP="00B31CE1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lang w:val="fr-CA"/>
        </w:rPr>
      </w:pPr>
      <w:r w:rsidRPr="0014105B">
        <w:rPr>
          <w:lang w:val="fr"/>
        </w:rPr>
        <w:t>Ambassadeur de la sécurité incendie</w:t>
      </w:r>
      <w:r w:rsidR="00277532">
        <w:rPr>
          <w:lang w:val="fr"/>
        </w:rPr>
        <w:t> ;</w:t>
      </w:r>
    </w:p>
    <w:p w14:paraId="4A8F82BB" w14:textId="39FDD22F" w:rsidR="000033FD" w:rsidRPr="007E797F" w:rsidRDefault="000033FD" w:rsidP="00B31CE1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lang w:val="fr-CA"/>
        </w:rPr>
      </w:pPr>
      <w:r w:rsidRPr="0014105B">
        <w:rPr>
          <w:lang w:val="fr"/>
        </w:rPr>
        <w:t>Renforcement des capacités de recherche et d</w:t>
      </w:r>
      <w:r w:rsidR="00256214">
        <w:rPr>
          <w:lang w:val="fr"/>
        </w:rPr>
        <w:t xml:space="preserve">e vigie </w:t>
      </w:r>
      <w:r w:rsidRPr="0014105B">
        <w:rPr>
          <w:lang w:val="fr"/>
        </w:rPr>
        <w:t>au</w:t>
      </w:r>
      <w:r w:rsidR="00256214">
        <w:rPr>
          <w:lang w:val="fr"/>
        </w:rPr>
        <w:t xml:space="preserve"> sein du CNASI</w:t>
      </w:r>
      <w:r w:rsidR="00277532">
        <w:rPr>
          <w:lang w:val="fr"/>
        </w:rPr>
        <w:t> ;</w:t>
      </w:r>
    </w:p>
    <w:p w14:paraId="52EEB5CD" w14:textId="7258D587" w:rsidR="00692F05" w:rsidRPr="007E797F" w:rsidRDefault="00692F05" w:rsidP="00692F05">
      <w:pPr>
        <w:pStyle w:val="Title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fr-CA"/>
        </w:rPr>
      </w:pPr>
      <w:r w:rsidRPr="0014105B">
        <w:rPr>
          <w:sz w:val="22"/>
          <w:szCs w:val="22"/>
          <w:lang w:val="fr"/>
        </w:rPr>
        <w:t xml:space="preserve">Évaluation des programmes </w:t>
      </w:r>
      <w:r w:rsidR="001C0C2B">
        <w:rPr>
          <w:sz w:val="22"/>
          <w:szCs w:val="22"/>
          <w:lang w:val="fr"/>
        </w:rPr>
        <w:t xml:space="preserve">de </w:t>
      </w:r>
      <w:r w:rsidRPr="0014105B">
        <w:rPr>
          <w:sz w:val="22"/>
          <w:szCs w:val="22"/>
          <w:lang w:val="fr"/>
        </w:rPr>
        <w:t xml:space="preserve">recherche en sécurité-incendie afin de prioriser les programmes </w:t>
      </w:r>
      <w:r w:rsidR="001C0C2B">
        <w:rPr>
          <w:sz w:val="22"/>
          <w:szCs w:val="22"/>
          <w:lang w:val="fr"/>
        </w:rPr>
        <w:t>existants et à venir</w:t>
      </w:r>
      <w:r w:rsidR="00277532">
        <w:rPr>
          <w:sz w:val="22"/>
          <w:szCs w:val="22"/>
          <w:lang w:val="fr"/>
        </w:rPr>
        <w:t> ;</w:t>
      </w:r>
      <w:r w:rsidRPr="0014105B">
        <w:rPr>
          <w:sz w:val="22"/>
          <w:szCs w:val="22"/>
          <w:lang w:val="fr"/>
        </w:rPr>
        <w:t xml:space="preserve"> </w:t>
      </w:r>
    </w:p>
    <w:p w14:paraId="0988749F" w14:textId="77777777" w:rsidR="00692F05" w:rsidRPr="007E797F" w:rsidRDefault="00692F05" w:rsidP="00692F05">
      <w:pPr>
        <w:pStyle w:val="ListParagraph"/>
        <w:ind w:left="1440" w:firstLine="0"/>
        <w:jc w:val="both"/>
        <w:rPr>
          <w:rFonts w:asciiTheme="minorHAnsi" w:hAnsiTheme="minorHAnsi" w:cstheme="minorHAnsi"/>
          <w:lang w:val="fr-CA"/>
        </w:rPr>
      </w:pPr>
    </w:p>
    <w:p w14:paraId="5B9B9B8B" w14:textId="6AAA7347" w:rsidR="00882878" w:rsidRPr="007E797F" w:rsidRDefault="00882878" w:rsidP="00882878">
      <w:pPr>
        <w:ind w:left="1080"/>
        <w:jc w:val="both"/>
        <w:rPr>
          <w:rFonts w:asciiTheme="minorHAnsi" w:hAnsiTheme="minorHAnsi" w:cstheme="minorHAnsi"/>
          <w:lang w:val="fr-CA"/>
        </w:rPr>
      </w:pPr>
    </w:p>
    <w:p w14:paraId="28155AE3" w14:textId="3F4369C6" w:rsidR="00882878" w:rsidRPr="007E797F" w:rsidRDefault="00882878" w:rsidP="00882878">
      <w:pPr>
        <w:ind w:left="1080"/>
        <w:jc w:val="both"/>
        <w:rPr>
          <w:rFonts w:asciiTheme="minorHAnsi" w:hAnsiTheme="minorHAnsi" w:cstheme="minorHAnsi"/>
          <w:b/>
          <w:bCs/>
          <w:lang w:val="fr-CA"/>
        </w:rPr>
      </w:pPr>
      <w:r w:rsidRPr="0014105B">
        <w:rPr>
          <w:b/>
          <w:bCs/>
          <w:lang w:val="fr"/>
        </w:rPr>
        <w:t xml:space="preserve">Projets de recherche en cours pour 2022-2023 </w:t>
      </w:r>
    </w:p>
    <w:p w14:paraId="7F3437DA" w14:textId="77777777" w:rsidR="006F1245" w:rsidRPr="007E797F" w:rsidRDefault="006F1245" w:rsidP="00882878">
      <w:pPr>
        <w:ind w:left="1080"/>
        <w:jc w:val="both"/>
        <w:rPr>
          <w:rFonts w:asciiTheme="minorHAnsi" w:hAnsiTheme="minorHAnsi" w:cstheme="minorHAnsi"/>
          <w:lang w:val="fr-CA"/>
        </w:rPr>
      </w:pPr>
    </w:p>
    <w:p w14:paraId="2F856AF7" w14:textId="29E2D18E" w:rsidR="00882878" w:rsidRPr="007E797F" w:rsidRDefault="00AF10C4" w:rsidP="00882878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  <w:lang w:val="fr-CA"/>
        </w:rPr>
      </w:pPr>
      <w:r w:rsidRPr="0014105B">
        <w:rPr>
          <w:lang w:val="fr"/>
        </w:rPr>
        <w:t>Mortalité par incendie</w:t>
      </w:r>
      <w:r w:rsidR="001C0C2B">
        <w:rPr>
          <w:lang w:val="fr"/>
        </w:rPr>
        <w:t> :</w:t>
      </w:r>
      <w:r w:rsidRPr="0014105B">
        <w:rPr>
          <w:lang w:val="fr"/>
        </w:rPr>
        <w:t xml:space="preserve"> une analyse plus approfondie du Conseil national des co</w:t>
      </w:r>
      <w:r w:rsidR="001C0C2B">
        <w:rPr>
          <w:lang w:val="fr"/>
        </w:rPr>
        <w:t>roners</w:t>
      </w:r>
      <w:r w:rsidRPr="0014105B">
        <w:rPr>
          <w:lang w:val="fr"/>
        </w:rPr>
        <w:t xml:space="preserve"> et des médecins légistes</w:t>
      </w:r>
      <w:r w:rsidR="00277532">
        <w:rPr>
          <w:lang w:val="fr"/>
        </w:rPr>
        <w:t> ;</w:t>
      </w:r>
      <w:r w:rsidRPr="0014105B">
        <w:rPr>
          <w:lang w:val="fr"/>
        </w:rPr>
        <w:t xml:space="preserve"> </w:t>
      </w:r>
    </w:p>
    <w:p w14:paraId="7AB138CE" w14:textId="78FE61C7" w:rsidR="002B4B59" w:rsidRPr="007E797F" w:rsidRDefault="000F4460" w:rsidP="00882878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  <w:lang w:val="fr-CA"/>
        </w:rPr>
      </w:pPr>
      <w:r w:rsidRPr="0014105B">
        <w:rPr>
          <w:lang w:val="fr"/>
        </w:rPr>
        <w:lastRenderedPageBreak/>
        <w:t>Évaluatio</w:t>
      </w:r>
      <w:r w:rsidR="001C0C2B">
        <w:rPr>
          <w:lang w:val="fr"/>
        </w:rPr>
        <w:t>n</w:t>
      </w:r>
      <w:r w:rsidRPr="0014105B">
        <w:rPr>
          <w:lang w:val="fr"/>
        </w:rPr>
        <w:t xml:space="preserve"> de la collecte</w:t>
      </w:r>
      <w:r w:rsidR="001C0C2B">
        <w:rPr>
          <w:lang w:val="fr"/>
        </w:rPr>
        <w:t xml:space="preserve"> nationale</w:t>
      </w:r>
      <w:r w:rsidRPr="0014105B">
        <w:rPr>
          <w:lang w:val="fr"/>
        </w:rPr>
        <w:t xml:space="preserve"> de données sur la sécurité-incendie</w:t>
      </w:r>
      <w:r w:rsidR="001C0C2B">
        <w:rPr>
          <w:lang w:val="fr"/>
        </w:rPr>
        <w:t xml:space="preserve"> en milieu </w:t>
      </w:r>
      <w:r w:rsidRPr="0014105B">
        <w:rPr>
          <w:lang w:val="fr"/>
        </w:rPr>
        <w:t>autochtone (</w:t>
      </w:r>
      <w:r w:rsidR="00EE09E2">
        <w:rPr>
          <w:lang w:val="fr"/>
        </w:rPr>
        <w:t>Système national de rapports incendie</w:t>
      </w:r>
      <w:r w:rsidRPr="0014105B">
        <w:rPr>
          <w:lang w:val="fr"/>
        </w:rPr>
        <w:t xml:space="preserve">, </w:t>
      </w:r>
      <w:r w:rsidR="00EE09E2">
        <w:rPr>
          <w:lang w:val="fr"/>
        </w:rPr>
        <w:t>Programme de vérification des résidences</w:t>
      </w:r>
      <w:r w:rsidRPr="0014105B">
        <w:rPr>
          <w:lang w:val="fr"/>
        </w:rPr>
        <w:t xml:space="preserve">, </w:t>
      </w:r>
      <w:r w:rsidR="00EE09E2">
        <w:rPr>
          <w:lang w:val="fr"/>
        </w:rPr>
        <w:t>Programme d’évaluation des Services de sécurité-incendie</w:t>
      </w:r>
      <w:r w:rsidRPr="0014105B">
        <w:rPr>
          <w:lang w:val="fr"/>
        </w:rPr>
        <w:t>)</w:t>
      </w:r>
      <w:r w:rsidR="00EE09E2">
        <w:rPr>
          <w:lang w:val="fr"/>
        </w:rPr>
        <w:t>.</w:t>
      </w:r>
      <w:r w:rsidRPr="0014105B">
        <w:rPr>
          <w:lang w:val="fr"/>
        </w:rPr>
        <w:t xml:space="preserve"> Examiner les données et les méthodes de collecte, créer un modèle pour les rapports</w:t>
      </w:r>
      <w:r w:rsidR="00277532">
        <w:rPr>
          <w:lang w:val="fr"/>
        </w:rPr>
        <w:t> ;</w:t>
      </w:r>
    </w:p>
    <w:p w14:paraId="66949178" w14:textId="7FBE7DA3" w:rsidR="0020457B" w:rsidRPr="00EE09E2" w:rsidRDefault="00610C78" w:rsidP="00EE09E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  <w:lang w:val="fr-CA"/>
        </w:rPr>
      </w:pPr>
      <w:r w:rsidRPr="0014105B">
        <w:rPr>
          <w:lang w:val="fr"/>
        </w:rPr>
        <w:t>Créer une proposition d’intervention en matière de maladies cardiovasculaires (</w:t>
      </w:r>
      <w:r w:rsidR="00EE09E2">
        <w:rPr>
          <w:lang w:val="fr"/>
        </w:rPr>
        <w:t>attester</w:t>
      </w:r>
      <w:r w:rsidRPr="0014105B">
        <w:rPr>
          <w:lang w:val="fr"/>
        </w:rPr>
        <w:t xml:space="preserve"> que les Autochtones sont trois fois moins susceptibles de vivre au-delà de 65 ans que les non-Autochtones)</w:t>
      </w:r>
      <w:r w:rsidR="00277532">
        <w:rPr>
          <w:lang w:val="fr"/>
        </w:rPr>
        <w:t> ;</w:t>
      </w:r>
    </w:p>
    <w:p w14:paraId="247D6BA2" w14:textId="38F02ADB" w:rsidR="00092EA8" w:rsidRPr="007E797F" w:rsidRDefault="00A96391" w:rsidP="00882878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lang w:val="fr-CA"/>
        </w:rPr>
      </w:pPr>
      <w:r w:rsidRPr="0014105B">
        <w:rPr>
          <w:lang w:val="fr"/>
        </w:rPr>
        <w:t>Recherche sur l’atténuation des risques d’incendie dans les communautés autochtones canadiennes</w:t>
      </w:r>
      <w:r w:rsidR="00277532">
        <w:rPr>
          <w:lang w:val="fr"/>
        </w:rPr>
        <w:t> ;</w:t>
      </w:r>
    </w:p>
    <w:p w14:paraId="170C7642" w14:textId="1AD65D2B" w:rsidR="0053380D" w:rsidRPr="001C0C2B" w:rsidRDefault="0053380D" w:rsidP="001C0C2B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Theme="minorHAnsi" w:hAnsiTheme="minorHAnsi" w:cstheme="minorHAnsi"/>
          <w:lang w:val="fr-CA"/>
        </w:rPr>
      </w:pPr>
      <w:r w:rsidRPr="0014105B">
        <w:rPr>
          <w:lang w:val="fr"/>
        </w:rPr>
        <w:t>Recherche sur la sécurité-incendie liée à l’interface urbaine</w:t>
      </w:r>
      <w:r w:rsidR="00EE09E2">
        <w:rPr>
          <w:lang w:val="fr"/>
        </w:rPr>
        <w:t xml:space="preserve"> et les feux de forêt</w:t>
      </w:r>
      <w:r w:rsidRPr="0014105B">
        <w:rPr>
          <w:lang w:val="fr"/>
        </w:rPr>
        <w:t xml:space="preserve"> en milieu </w:t>
      </w:r>
      <w:r w:rsidR="00EE09E2">
        <w:rPr>
          <w:lang w:val="fr"/>
        </w:rPr>
        <w:t>éloigné</w:t>
      </w:r>
      <w:r w:rsidRPr="0014105B">
        <w:rPr>
          <w:lang w:val="fr"/>
        </w:rPr>
        <w:t xml:space="preserve"> dans les communautés autochtones canadiennes</w:t>
      </w:r>
      <w:r w:rsidR="00277532">
        <w:rPr>
          <w:lang w:val="fr"/>
        </w:rPr>
        <w:t> ;</w:t>
      </w:r>
    </w:p>
    <w:p w14:paraId="1AC2B193" w14:textId="77777777" w:rsidR="001C0C2B" w:rsidRPr="001C0C2B" w:rsidRDefault="001C0C2B" w:rsidP="001C0C2B">
      <w:pPr>
        <w:widowControl/>
        <w:autoSpaceDE/>
        <w:autoSpaceDN/>
        <w:contextualSpacing/>
        <w:rPr>
          <w:rFonts w:asciiTheme="minorHAnsi" w:hAnsiTheme="minorHAnsi" w:cstheme="minorHAnsi"/>
          <w:lang w:val="fr-CA"/>
        </w:rPr>
      </w:pPr>
    </w:p>
    <w:p w14:paraId="190EDBB4" w14:textId="77777777" w:rsidR="0053380D" w:rsidRPr="007E797F" w:rsidRDefault="0053380D" w:rsidP="00B31CE1">
      <w:pPr>
        <w:pStyle w:val="Heading2"/>
        <w:jc w:val="both"/>
        <w:rPr>
          <w:rFonts w:asciiTheme="minorHAnsi" w:hAnsiTheme="minorHAnsi" w:cstheme="minorHAnsi"/>
          <w:w w:val="105"/>
          <w:sz w:val="22"/>
          <w:szCs w:val="22"/>
          <w:lang w:val="fr-CA"/>
        </w:rPr>
      </w:pPr>
    </w:p>
    <w:p w14:paraId="43C966AA" w14:textId="0C3385F7" w:rsidR="002F015F" w:rsidRPr="008F5A04" w:rsidRDefault="002F015F" w:rsidP="00B31CE1">
      <w:pPr>
        <w:pStyle w:val="Heading2"/>
        <w:jc w:val="both"/>
        <w:rPr>
          <w:rFonts w:asciiTheme="minorHAnsi" w:hAnsiTheme="minorHAnsi" w:cstheme="minorHAnsi"/>
          <w:sz w:val="22"/>
          <w:szCs w:val="22"/>
          <w:u w:val="single"/>
          <w:lang w:val="fr-CA"/>
        </w:rPr>
      </w:pPr>
      <w:r w:rsidRPr="008F5A04">
        <w:rPr>
          <w:w w:val="105"/>
          <w:sz w:val="22"/>
          <w:szCs w:val="22"/>
          <w:u w:val="single"/>
          <w:lang w:val="fr"/>
        </w:rPr>
        <w:t>Appel d</w:t>
      </w:r>
      <w:r w:rsidR="00304BF1">
        <w:rPr>
          <w:w w:val="105"/>
          <w:sz w:val="22"/>
          <w:szCs w:val="22"/>
          <w:u w:val="single"/>
          <w:lang w:val="fr"/>
        </w:rPr>
        <w:t>’offre</w:t>
      </w:r>
      <w:r w:rsidR="00277532">
        <w:rPr>
          <w:w w:val="105"/>
          <w:sz w:val="22"/>
          <w:szCs w:val="22"/>
          <w:u w:val="single"/>
          <w:lang w:val="fr"/>
        </w:rPr>
        <w:t>s</w:t>
      </w:r>
      <w:r w:rsidRPr="008F5A04">
        <w:rPr>
          <w:w w:val="105"/>
          <w:sz w:val="22"/>
          <w:szCs w:val="22"/>
          <w:u w:val="single"/>
          <w:lang w:val="fr"/>
        </w:rPr>
        <w:t xml:space="preserve"> de</w:t>
      </w:r>
      <w:r w:rsidR="00140445">
        <w:rPr>
          <w:w w:val="105"/>
          <w:sz w:val="22"/>
          <w:szCs w:val="22"/>
          <w:u w:val="single"/>
          <w:lang w:val="fr"/>
        </w:rPr>
        <w:t xml:space="preserve"> projet de</w:t>
      </w:r>
      <w:r w:rsidRPr="008F5A04">
        <w:rPr>
          <w:w w:val="105"/>
          <w:sz w:val="22"/>
          <w:szCs w:val="22"/>
          <w:u w:val="single"/>
          <w:lang w:val="fr"/>
        </w:rPr>
        <w:t xml:space="preserve"> recherche 2023 -2024</w:t>
      </w:r>
    </w:p>
    <w:p w14:paraId="370D3786" w14:textId="60ED1913" w:rsidR="00573CBD" w:rsidRPr="007E797F" w:rsidRDefault="00573CBD" w:rsidP="00B31CE1">
      <w:pPr>
        <w:ind w:left="1080"/>
        <w:jc w:val="both"/>
        <w:rPr>
          <w:rFonts w:asciiTheme="minorHAnsi" w:hAnsiTheme="minorHAnsi" w:cstheme="minorHAnsi"/>
          <w:lang w:val="fr-CA"/>
        </w:rPr>
      </w:pPr>
    </w:p>
    <w:p w14:paraId="02081D66" w14:textId="74140CC9" w:rsidR="00391CD6" w:rsidRPr="007E797F" w:rsidRDefault="00255F69" w:rsidP="00B31CE1">
      <w:pPr>
        <w:ind w:left="1080"/>
        <w:jc w:val="both"/>
        <w:rPr>
          <w:rFonts w:asciiTheme="minorHAnsi" w:hAnsiTheme="minorHAnsi" w:cstheme="minorHAnsi"/>
          <w:lang w:val="fr-CA"/>
        </w:rPr>
      </w:pPr>
      <w:r w:rsidRPr="0014105B">
        <w:rPr>
          <w:lang w:val="fr"/>
        </w:rPr>
        <w:t xml:space="preserve">Nous sollicitons </w:t>
      </w:r>
      <w:r w:rsidR="00D5624C">
        <w:rPr>
          <w:lang w:val="fr"/>
        </w:rPr>
        <w:t>les</w:t>
      </w:r>
      <w:r w:rsidRPr="0014105B">
        <w:rPr>
          <w:lang w:val="fr"/>
        </w:rPr>
        <w:t xml:space="preserve"> </w:t>
      </w:r>
      <w:r w:rsidR="00140445">
        <w:rPr>
          <w:lang w:val="fr"/>
        </w:rPr>
        <w:t>suggestions de projet</w:t>
      </w:r>
      <w:r w:rsidRPr="0014105B">
        <w:rPr>
          <w:lang w:val="fr"/>
        </w:rPr>
        <w:t xml:space="preserve"> de recherche qui, selon vous, peuvent être importantes pour </w:t>
      </w:r>
      <w:r w:rsidR="00D5624C">
        <w:rPr>
          <w:lang w:val="fr"/>
        </w:rPr>
        <w:t>notre</w:t>
      </w:r>
      <w:r w:rsidRPr="0014105B">
        <w:rPr>
          <w:lang w:val="fr"/>
        </w:rPr>
        <w:t xml:space="preserve"> organisation</w:t>
      </w:r>
      <w:r w:rsidR="00D5624C">
        <w:rPr>
          <w:lang w:val="fr"/>
        </w:rPr>
        <w:t>.</w:t>
      </w:r>
      <w:r w:rsidRPr="0014105B">
        <w:rPr>
          <w:lang w:val="fr"/>
        </w:rPr>
        <w:t xml:space="preserve"> </w:t>
      </w:r>
      <w:r w:rsidR="00D5624C">
        <w:rPr>
          <w:lang w:val="fr"/>
        </w:rPr>
        <w:t>V</w:t>
      </w:r>
      <w:r w:rsidRPr="0014105B">
        <w:rPr>
          <w:lang w:val="fr"/>
        </w:rPr>
        <w:t xml:space="preserve">euillez </w:t>
      </w:r>
      <w:r w:rsidR="00D5624C">
        <w:rPr>
          <w:lang w:val="fr"/>
        </w:rPr>
        <w:t>porter une attention particulière aux critères suivants :</w:t>
      </w:r>
    </w:p>
    <w:p w14:paraId="73641181" w14:textId="77777777" w:rsidR="00D83900" w:rsidRPr="007E797F" w:rsidRDefault="00D83900" w:rsidP="00B31CE1">
      <w:pPr>
        <w:ind w:left="1080"/>
        <w:jc w:val="both"/>
        <w:rPr>
          <w:rFonts w:asciiTheme="minorHAnsi" w:hAnsiTheme="minorHAnsi" w:cstheme="minorHAnsi"/>
          <w:b/>
          <w:bCs/>
          <w:lang w:val="fr-CA"/>
        </w:rPr>
      </w:pPr>
    </w:p>
    <w:p w14:paraId="51F9310D" w14:textId="05DDB3E7" w:rsidR="009529CE" w:rsidRPr="007E797F" w:rsidRDefault="00FF6C57" w:rsidP="00B31CE1">
      <w:pPr>
        <w:pStyle w:val="ListParagraph"/>
        <w:numPr>
          <w:ilvl w:val="0"/>
          <w:numId w:val="1"/>
        </w:numPr>
        <w:tabs>
          <w:tab w:val="left" w:pos="1368"/>
        </w:tabs>
        <w:spacing w:before="7"/>
        <w:jc w:val="both"/>
        <w:rPr>
          <w:rFonts w:asciiTheme="minorHAnsi" w:hAnsiTheme="minorHAnsi" w:cstheme="minorHAnsi"/>
          <w:b/>
          <w:bCs/>
          <w:i/>
          <w:lang w:val="fr-CA"/>
        </w:rPr>
      </w:pPr>
      <w:r w:rsidRPr="0014105B">
        <w:rPr>
          <w:b/>
          <w:bCs/>
          <w:i/>
          <w:w w:val="105"/>
          <w:lang w:val="fr"/>
        </w:rPr>
        <w:t xml:space="preserve">Quels sont les </w:t>
      </w:r>
      <w:r w:rsidR="00304BF1">
        <w:rPr>
          <w:b/>
          <w:bCs/>
          <w:i/>
          <w:w w:val="105"/>
          <w:lang w:val="fr"/>
        </w:rPr>
        <w:t>sujets</w:t>
      </w:r>
      <w:r w:rsidRPr="0014105B">
        <w:rPr>
          <w:b/>
          <w:bCs/>
          <w:i/>
          <w:w w:val="105"/>
          <w:lang w:val="fr"/>
        </w:rPr>
        <w:t xml:space="preserve"> de recherche que vous allez </w:t>
      </w:r>
      <w:r w:rsidR="00304BF1">
        <w:rPr>
          <w:b/>
          <w:bCs/>
          <w:i/>
          <w:w w:val="105"/>
          <w:lang w:val="fr"/>
        </w:rPr>
        <w:t>soumettre</w:t>
      </w:r>
      <w:r w:rsidRPr="0014105B">
        <w:rPr>
          <w:b/>
          <w:bCs/>
          <w:i/>
          <w:w w:val="105"/>
          <w:lang w:val="fr"/>
        </w:rPr>
        <w:t xml:space="preserve"> et pourquoi est-ce important</w:t>
      </w:r>
      <w:r w:rsidR="00277532">
        <w:rPr>
          <w:b/>
          <w:bCs/>
          <w:i/>
          <w:w w:val="105"/>
          <w:lang w:val="fr"/>
        </w:rPr>
        <w:t xml:space="preserve"> </w:t>
      </w:r>
      <w:r w:rsidRPr="0014105B">
        <w:rPr>
          <w:b/>
          <w:bCs/>
          <w:i/>
          <w:w w:val="105"/>
          <w:lang w:val="fr"/>
        </w:rPr>
        <w:t>?</w:t>
      </w:r>
    </w:p>
    <w:p w14:paraId="5FAAD311" w14:textId="46B7756F" w:rsidR="00E1399B" w:rsidRPr="007E797F" w:rsidRDefault="00FF6C57" w:rsidP="00B31CE1">
      <w:pPr>
        <w:pStyle w:val="BodyText"/>
        <w:spacing w:line="271" w:lineRule="auto"/>
        <w:ind w:left="1100" w:right="61"/>
        <w:jc w:val="both"/>
        <w:rPr>
          <w:rFonts w:asciiTheme="minorHAnsi" w:hAnsiTheme="minorHAnsi" w:cstheme="minorHAnsi"/>
          <w:w w:val="105"/>
          <w:sz w:val="22"/>
          <w:szCs w:val="22"/>
          <w:lang w:val="fr-CA"/>
        </w:rPr>
      </w:pPr>
      <w:r w:rsidRPr="0014105B">
        <w:rPr>
          <w:w w:val="105"/>
          <w:sz w:val="22"/>
          <w:szCs w:val="22"/>
          <w:lang w:val="fr"/>
        </w:rPr>
        <w:t xml:space="preserve">La proposition doit commencer par identifier les </w:t>
      </w:r>
      <w:r w:rsidR="00304BF1">
        <w:rPr>
          <w:w w:val="105"/>
          <w:sz w:val="22"/>
          <w:szCs w:val="22"/>
          <w:lang w:val="fr"/>
        </w:rPr>
        <w:t>sujets</w:t>
      </w:r>
      <w:r w:rsidRPr="0014105B">
        <w:rPr>
          <w:w w:val="105"/>
          <w:sz w:val="22"/>
          <w:szCs w:val="22"/>
          <w:lang w:val="fr"/>
        </w:rPr>
        <w:t xml:space="preserve"> de recherche précis </w:t>
      </w:r>
      <w:r w:rsidR="00D5624C">
        <w:rPr>
          <w:w w:val="105"/>
          <w:sz w:val="22"/>
          <w:szCs w:val="22"/>
          <w:lang w:val="fr"/>
        </w:rPr>
        <w:t>q</w:t>
      </w:r>
      <w:r w:rsidR="00304BF1">
        <w:rPr>
          <w:w w:val="105"/>
          <w:sz w:val="22"/>
          <w:szCs w:val="22"/>
          <w:lang w:val="fr"/>
        </w:rPr>
        <w:t>ue</w:t>
      </w:r>
      <w:r w:rsidRPr="0014105B">
        <w:rPr>
          <w:w w:val="105"/>
          <w:sz w:val="22"/>
          <w:szCs w:val="22"/>
          <w:lang w:val="fr"/>
        </w:rPr>
        <w:t xml:space="preserve"> le demandeur souhaite</w:t>
      </w:r>
      <w:r w:rsidR="00304BF1">
        <w:rPr>
          <w:w w:val="105"/>
          <w:sz w:val="22"/>
          <w:szCs w:val="22"/>
          <w:lang w:val="fr"/>
        </w:rPr>
        <w:t xml:space="preserve"> soumettre</w:t>
      </w:r>
      <w:r w:rsidRPr="0014105B">
        <w:rPr>
          <w:w w:val="105"/>
          <w:sz w:val="22"/>
          <w:szCs w:val="22"/>
          <w:lang w:val="fr"/>
        </w:rPr>
        <w:t xml:space="preserve">. La proposition devrait indiquer pourquoi </w:t>
      </w:r>
      <w:r w:rsidR="00304BF1">
        <w:rPr>
          <w:w w:val="105"/>
          <w:sz w:val="22"/>
          <w:szCs w:val="22"/>
          <w:lang w:val="fr"/>
        </w:rPr>
        <w:t>ces</w:t>
      </w:r>
      <w:r w:rsidRPr="0014105B">
        <w:rPr>
          <w:w w:val="105"/>
          <w:sz w:val="22"/>
          <w:szCs w:val="22"/>
          <w:lang w:val="fr"/>
        </w:rPr>
        <w:t xml:space="preserve"> </w:t>
      </w:r>
      <w:r w:rsidR="00304BF1">
        <w:rPr>
          <w:w w:val="105"/>
          <w:sz w:val="22"/>
          <w:szCs w:val="22"/>
          <w:lang w:val="fr"/>
        </w:rPr>
        <w:t>sujets</w:t>
      </w:r>
      <w:r w:rsidRPr="0014105B">
        <w:rPr>
          <w:w w:val="105"/>
          <w:sz w:val="22"/>
          <w:szCs w:val="22"/>
          <w:lang w:val="fr"/>
        </w:rPr>
        <w:t xml:space="preserve"> de recherche sont importants et comment </w:t>
      </w:r>
      <w:r w:rsidR="00304BF1">
        <w:rPr>
          <w:w w:val="105"/>
          <w:sz w:val="22"/>
          <w:szCs w:val="22"/>
          <w:lang w:val="fr"/>
        </w:rPr>
        <w:t>ils</w:t>
      </w:r>
      <w:r w:rsidRPr="0014105B">
        <w:rPr>
          <w:w w:val="105"/>
          <w:sz w:val="22"/>
          <w:szCs w:val="22"/>
          <w:lang w:val="fr"/>
        </w:rPr>
        <w:t xml:space="preserve"> contribueraient à </w:t>
      </w:r>
      <w:r w:rsidR="00277532">
        <w:rPr>
          <w:w w:val="105"/>
          <w:sz w:val="22"/>
          <w:szCs w:val="22"/>
          <w:lang w:val="fr"/>
        </w:rPr>
        <w:t>une</w:t>
      </w:r>
      <w:r w:rsidRPr="0014105B">
        <w:rPr>
          <w:w w:val="105"/>
          <w:sz w:val="22"/>
          <w:szCs w:val="22"/>
          <w:lang w:val="fr"/>
        </w:rPr>
        <w:t xml:space="preserve"> compréhension approfondie des </w:t>
      </w:r>
      <w:r w:rsidR="00304BF1">
        <w:rPr>
          <w:w w:val="105"/>
          <w:sz w:val="22"/>
          <w:szCs w:val="22"/>
          <w:lang w:val="fr"/>
        </w:rPr>
        <w:t>causes de la recherche</w:t>
      </w:r>
      <w:r w:rsidRPr="0014105B">
        <w:rPr>
          <w:w w:val="105"/>
          <w:sz w:val="22"/>
          <w:szCs w:val="22"/>
          <w:lang w:val="fr"/>
        </w:rPr>
        <w:t>.</w:t>
      </w:r>
      <w:r w:rsidR="00D5624C">
        <w:rPr>
          <w:w w:val="105"/>
          <w:sz w:val="22"/>
          <w:szCs w:val="22"/>
          <w:lang w:val="fr"/>
        </w:rPr>
        <w:t xml:space="preserve"> </w:t>
      </w:r>
      <w:r w:rsidRPr="0014105B">
        <w:rPr>
          <w:w w:val="105"/>
          <w:sz w:val="22"/>
          <w:szCs w:val="22"/>
          <w:lang w:val="fr"/>
        </w:rPr>
        <w:t>C’est-à-dire, quel</w:t>
      </w:r>
      <w:r w:rsidR="00304BF1">
        <w:rPr>
          <w:w w:val="105"/>
          <w:sz w:val="22"/>
          <w:szCs w:val="22"/>
          <w:lang w:val="fr"/>
        </w:rPr>
        <w:t>s sujets</w:t>
      </w:r>
      <w:r w:rsidRPr="0014105B">
        <w:rPr>
          <w:w w:val="105"/>
          <w:sz w:val="22"/>
          <w:szCs w:val="22"/>
          <w:lang w:val="fr"/>
        </w:rPr>
        <w:t xml:space="preserve"> scientifiques ou politiques sont abordés par le projet de recherche</w:t>
      </w:r>
      <w:r w:rsidR="00277532">
        <w:rPr>
          <w:w w:val="105"/>
          <w:sz w:val="22"/>
          <w:szCs w:val="22"/>
          <w:lang w:val="fr"/>
        </w:rPr>
        <w:t xml:space="preserve"> </w:t>
      </w:r>
      <w:r w:rsidRPr="0014105B">
        <w:rPr>
          <w:w w:val="105"/>
          <w:sz w:val="22"/>
          <w:szCs w:val="22"/>
          <w:lang w:val="fr"/>
        </w:rPr>
        <w:t xml:space="preserve">? </w:t>
      </w:r>
    </w:p>
    <w:p w14:paraId="16E658BE" w14:textId="77777777" w:rsidR="00B52082" w:rsidRPr="007E797F" w:rsidRDefault="00B52082" w:rsidP="00B31CE1">
      <w:pPr>
        <w:pStyle w:val="BodyText"/>
        <w:spacing w:line="271" w:lineRule="auto"/>
        <w:ind w:left="1100" w:right="61"/>
        <w:jc w:val="both"/>
        <w:rPr>
          <w:rFonts w:asciiTheme="minorHAnsi" w:hAnsiTheme="minorHAnsi" w:cstheme="minorHAnsi"/>
          <w:sz w:val="22"/>
          <w:szCs w:val="22"/>
          <w:lang w:val="fr-CA"/>
        </w:rPr>
      </w:pPr>
    </w:p>
    <w:p w14:paraId="51F93111" w14:textId="500BE9E0" w:rsidR="009529CE" w:rsidRPr="007E797F" w:rsidRDefault="00FF6C57" w:rsidP="00B31CE1">
      <w:pPr>
        <w:pStyle w:val="ListParagraph"/>
        <w:numPr>
          <w:ilvl w:val="0"/>
          <w:numId w:val="1"/>
        </w:numPr>
        <w:tabs>
          <w:tab w:val="left" w:pos="1368"/>
        </w:tabs>
        <w:spacing w:before="6"/>
        <w:jc w:val="both"/>
        <w:rPr>
          <w:rFonts w:asciiTheme="minorHAnsi" w:hAnsiTheme="minorHAnsi" w:cstheme="minorHAnsi"/>
          <w:b/>
          <w:bCs/>
          <w:i/>
          <w:lang w:val="fr-CA"/>
        </w:rPr>
      </w:pPr>
      <w:r w:rsidRPr="0014105B">
        <w:rPr>
          <w:b/>
          <w:bCs/>
          <w:i/>
          <w:w w:val="105"/>
          <w:lang w:val="fr"/>
        </w:rPr>
        <w:t>Quel est l’état</w:t>
      </w:r>
      <w:r w:rsidR="00D5624C">
        <w:rPr>
          <w:b/>
          <w:bCs/>
          <w:i/>
          <w:w w:val="105"/>
          <w:lang w:val="fr"/>
        </w:rPr>
        <w:t xml:space="preserve"> actuel</w:t>
      </w:r>
      <w:r w:rsidRPr="0014105B">
        <w:rPr>
          <w:b/>
          <w:bCs/>
          <w:i/>
          <w:w w:val="105"/>
          <w:lang w:val="fr"/>
        </w:rPr>
        <w:t xml:space="preserve"> de la recherche sur ce</w:t>
      </w:r>
      <w:r w:rsidR="00D5624C">
        <w:rPr>
          <w:b/>
          <w:bCs/>
          <w:i/>
          <w:w w:val="105"/>
          <w:lang w:val="fr"/>
        </w:rPr>
        <w:t xml:space="preserve">s sujets </w:t>
      </w:r>
      <w:r w:rsidRPr="0014105B">
        <w:rPr>
          <w:b/>
          <w:bCs/>
          <w:i/>
          <w:w w:val="105"/>
          <w:lang w:val="fr"/>
        </w:rPr>
        <w:t>?</w:t>
      </w:r>
    </w:p>
    <w:p w14:paraId="51F93118" w14:textId="072107CF" w:rsidR="009529CE" w:rsidRPr="007E797F" w:rsidRDefault="00FF6C57" w:rsidP="00B31CE1">
      <w:pPr>
        <w:pStyle w:val="BodyText"/>
        <w:spacing w:line="268" w:lineRule="auto"/>
        <w:ind w:left="1100" w:right="61"/>
        <w:jc w:val="both"/>
        <w:rPr>
          <w:rFonts w:asciiTheme="minorHAnsi" w:hAnsiTheme="minorHAnsi" w:cstheme="minorHAnsi"/>
          <w:w w:val="105"/>
          <w:sz w:val="22"/>
          <w:szCs w:val="22"/>
          <w:lang w:val="fr-CA"/>
        </w:rPr>
      </w:pPr>
      <w:r w:rsidRPr="0014105B">
        <w:rPr>
          <w:w w:val="105"/>
          <w:sz w:val="22"/>
          <w:szCs w:val="22"/>
          <w:lang w:val="fr"/>
        </w:rPr>
        <w:t xml:space="preserve">La proposition doit fournir un bref aperçu du problème ou de la situation liée aux </w:t>
      </w:r>
      <w:r w:rsidR="00D5624C">
        <w:rPr>
          <w:w w:val="105"/>
          <w:sz w:val="22"/>
          <w:szCs w:val="22"/>
          <w:lang w:val="fr"/>
        </w:rPr>
        <w:t>sujets</w:t>
      </w:r>
      <w:r w:rsidRPr="0014105B">
        <w:rPr>
          <w:w w:val="105"/>
          <w:sz w:val="22"/>
          <w:szCs w:val="22"/>
          <w:lang w:val="fr"/>
        </w:rPr>
        <w:t xml:space="preserve"> abordés. Ce résumé devrait inclure </w:t>
      </w:r>
      <w:proofErr w:type="gramStart"/>
      <w:r w:rsidRPr="0014105B">
        <w:rPr>
          <w:w w:val="105"/>
          <w:sz w:val="22"/>
          <w:szCs w:val="22"/>
          <w:lang w:val="fr"/>
        </w:rPr>
        <w:t>des références si possible</w:t>
      </w:r>
      <w:proofErr w:type="gramEnd"/>
      <w:r w:rsidRPr="0014105B">
        <w:rPr>
          <w:w w:val="105"/>
          <w:sz w:val="22"/>
          <w:szCs w:val="22"/>
          <w:lang w:val="fr"/>
        </w:rPr>
        <w:t>. Les lacunes dans la documentation de recherche existante devraient être identifiées.</w:t>
      </w:r>
    </w:p>
    <w:p w14:paraId="4B3BA876" w14:textId="77777777" w:rsidR="00B52082" w:rsidRPr="007E797F" w:rsidRDefault="00B52082" w:rsidP="00B31CE1">
      <w:pPr>
        <w:pStyle w:val="BodyText"/>
        <w:spacing w:line="268" w:lineRule="auto"/>
        <w:ind w:left="1100" w:right="61"/>
        <w:jc w:val="both"/>
        <w:rPr>
          <w:rFonts w:asciiTheme="minorHAnsi" w:hAnsiTheme="minorHAnsi" w:cstheme="minorHAnsi"/>
          <w:sz w:val="22"/>
          <w:szCs w:val="22"/>
          <w:lang w:val="fr-CA"/>
        </w:rPr>
      </w:pPr>
    </w:p>
    <w:p w14:paraId="51F9311A" w14:textId="256FE0B3" w:rsidR="009529CE" w:rsidRPr="007E797F" w:rsidRDefault="00FF6C57" w:rsidP="00B31CE1">
      <w:pPr>
        <w:pStyle w:val="ListParagraph"/>
        <w:numPr>
          <w:ilvl w:val="0"/>
          <w:numId w:val="1"/>
        </w:numPr>
        <w:tabs>
          <w:tab w:val="left" w:pos="1368"/>
        </w:tabs>
        <w:spacing w:before="2"/>
        <w:jc w:val="both"/>
        <w:rPr>
          <w:rFonts w:asciiTheme="minorHAnsi" w:hAnsiTheme="minorHAnsi" w:cstheme="minorHAnsi"/>
          <w:b/>
          <w:bCs/>
          <w:i/>
          <w:lang w:val="fr-CA"/>
        </w:rPr>
      </w:pPr>
      <w:r w:rsidRPr="0014105B">
        <w:rPr>
          <w:b/>
          <w:bCs/>
          <w:i/>
          <w:w w:val="105"/>
          <w:lang w:val="fr"/>
        </w:rPr>
        <w:t>Quelle est la méthode à employer</w:t>
      </w:r>
      <w:r w:rsidR="00D5624C">
        <w:rPr>
          <w:b/>
          <w:bCs/>
          <w:i/>
          <w:w w:val="105"/>
          <w:lang w:val="fr"/>
        </w:rPr>
        <w:t xml:space="preserve"> </w:t>
      </w:r>
      <w:r w:rsidRPr="0014105B">
        <w:rPr>
          <w:b/>
          <w:bCs/>
          <w:i/>
          <w:w w:val="105"/>
          <w:lang w:val="fr"/>
        </w:rPr>
        <w:t>?</w:t>
      </w:r>
    </w:p>
    <w:p w14:paraId="51F9311C" w14:textId="6C495A2B" w:rsidR="009529CE" w:rsidRPr="007E797F" w:rsidRDefault="00FF6C57" w:rsidP="00B31CE1">
      <w:pPr>
        <w:pStyle w:val="BodyText"/>
        <w:spacing w:line="273" w:lineRule="auto"/>
        <w:ind w:left="1100"/>
        <w:jc w:val="both"/>
        <w:rPr>
          <w:rFonts w:asciiTheme="minorHAnsi" w:hAnsiTheme="minorHAnsi" w:cstheme="minorHAnsi"/>
          <w:w w:val="105"/>
          <w:sz w:val="22"/>
          <w:szCs w:val="22"/>
          <w:lang w:val="fr-CA"/>
        </w:rPr>
      </w:pPr>
      <w:r w:rsidRPr="0014105B">
        <w:rPr>
          <w:w w:val="105"/>
          <w:sz w:val="22"/>
          <w:szCs w:val="22"/>
          <w:lang w:val="fr"/>
        </w:rPr>
        <w:t>La proposition devrait contenir un</w:t>
      </w:r>
      <w:r w:rsidR="00D5624C">
        <w:rPr>
          <w:w w:val="105"/>
          <w:sz w:val="22"/>
          <w:szCs w:val="22"/>
          <w:lang w:val="fr"/>
        </w:rPr>
        <w:t xml:space="preserve"> sommaire</w:t>
      </w:r>
      <w:r w:rsidRPr="0014105B">
        <w:rPr>
          <w:w w:val="105"/>
          <w:sz w:val="22"/>
          <w:szCs w:val="22"/>
          <w:lang w:val="fr"/>
        </w:rPr>
        <w:t xml:space="preserve">, </w:t>
      </w:r>
      <w:r w:rsidRPr="0014105B">
        <w:rPr>
          <w:i/>
          <w:w w:val="105"/>
          <w:sz w:val="22"/>
          <w:szCs w:val="22"/>
          <w:lang w:val="fr"/>
        </w:rPr>
        <w:t>en termes non techniques</w:t>
      </w:r>
      <w:r w:rsidRPr="0014105B">
        <w:rPr>
          <w:w w:val="105"/>
          <w:sz w:val="22"/>
          <w:szCs w:val="22"/>
          <w:lang w:val="fr"/>
        </w:rPr>
        <w:t>, de ce à quoi pourrait ressembler l</w:t>
      </w:r>
      <w:r w:rsidR="00277532">
        <w:rPr>
          <w:w w:val="105"/>
          <w:sz w:val="22"/>
          <w:szCs w:val="22"/>
          <w:lang w:val="fr"/>
        </w:rPr>
        <w:t>a démarche</w:t>
      </w:r>
      <w:r w:rsidR="00D5624C">
        <w:rPr>
          <w:w w:val="105"/>
          <w:sz w:val="22"/>
          <w:szCs w:val="22"/>
          <w:lang w:val="fr"/>
        </w:rPr>
        <w:t xml:space="preserve"> du projet de recherche</w:t>
      </w:r>
      <w:r w:rsidRPr="0014105B">
        <w:rPr>
          <w:w w:val="105"/>
          <w:sz w:val="22"/>
          <w:szCs w:val="22"/>
          <w:lang w:val="fr"/>
        </w:rPr>
        <w:t>.</w:t>
      </w:r>
    </w:p>
    <w:p w14:paraId="7076D6A2" w14:textId="77777777" w:rsidR="00B52082" w:rsidRPr="007E797F" w:rsidRDefault="00B52082" w:rsidP="00B31CE1">
      <w:pPr>
        <w:pStyle w:val="BodyText"/>
        <w:spacing w:line="273" w:lineRule="auto"/>
        <w:ind w:left="1100"/>
        <w:jc w:val="both"/>
        <w:rPr>
          <w:rFonts w:asciiTheme="minorHAnsi" w:hAnsiTheme="minorHAnsi" w:cstheme="minorHAnsi"/>
          <w:sz w:val="22"/>
          <w:szCs w:val="22"/>
          <w:lang w:val="fr-CA"/>
        </w:rPr>
      </w:pPr>
    </w:p>
    <w:p w14:paraId="51F9311E" w14:textId="551522DA" w:rsidR="009529CE" w:rsidRPr="007E797F" w:rsidRDefault="00FF6C57" w:rsidP="00B31CE1">
      <w:pPr>
        <w:pStyle w:val="ListParagraph"/>
        <w:numPr>
          <w:ilvl w:val="0"/>
          <w:numId w:val="1"/>
        </w:numPr>
        <w:tabs>
          <w:tab w:val="left" w:pos="1368"/>
        </w:tabs>
        <w:spacing w:before="7"/>
        <w:jc w:val="both"/>
        <w:rPr>
          <w:rFonts w:asciiTheme="minorHAnsi" w:hAnsiTheme="minorHAnsi" w:cstheme="minorHAnsi"/>
          <w:i/>
          <w:lang w:val="fr-CA"/>
        </w:rPr>
      </w:pPr>
      <w:r w:rsidRPr="0014105B">
        <w:rPr>
          <w:b/>
          <w:bCs/>
          <w:i/>
          <w:w w:val="105"/>
          <w:lang w:val="fr"/>
        </w:rPr>
        <w:t>Quels seront les résultats du projet de recherche</w:t>
      </w:r>
      <w:r w:rsidR="00277532">
        <w:rPr>
          <w:b/>
          <w:bCs/>
          <w:i/>
          <w:w w:val="105"/>
          <w:lang w:val="fr"/>
        </w:rPr>
        <w:t xml:space="preserve"> </w:t>
      </w:r>
      <w:r w:rsidRPr="0014105B">
        <w:rPr>
          <w:b/>
          <w:bCs/>
          <w:i/>
          <w:w w:val="105"/>
          <w:lang w:val="fr"/>
        </w:rPr>
        <w:t>?</w:t>
      </w:r>
    </w:p>
    <w:p w14:paraId="51F93120" w14:textId="158334F5" w:rsidR="009529CE" w:rsidRPr="007E797F" w:rsidRDefault="00FF6C57" w:rsidP="00B31CE1">
      <w:pPr>
        <w:pStyle w:val="BodyText"/>
        <w:spacing w:line="271" w:lineRule="auto"/>
        <w:ind w:left="1100" w:right="125"/>
        <w:jc w:val="both"/>
        <w:rPr>
          <w:rFonts w:asciiTheme="minorHAnsi" w:hAnsiTheme="minorHAnsi" w:cstheme="minorHAnsi"/>
          <w:sz w:val="22"/>
          <w:szCs w:val="22"/>
          <w:lang w:val="fr-CA"/>
        </w:rPr>
      </w:pPr>
      <w:r w:rsidRPr="0014105B">
        <w:rPr>
          <w:w w:val="105"/>
          <w:sz w:val="22"/>
          <w:szCs w:val="22"/>
          <w:lang w:val="fr"/>
        </w:rPr>
        <w:t>La proposition doit décrire le</w:t>
      </w:r>
      <w:r w:rsidR="00277532">
        <w:rPr>
          <w:w w:val="105"/>
          <w:sz w:val="22"/>
          <w:szCs w:val="22"/>
          <w:lang w:val="fr"/>
        </w:rPr>
        <w:t>s résultats attendus et potentiels de la recherche</w:t>
      </w:r>
      <w:r w:rsidRPr="0014105B">
        <w:rPr>
          <w:w w:val="105"/>
          <w:sz w:val="22"/>
          <w:szCs w:val="22"/>
          <w:lang w:val="fr"/>
        </w:rPr>
        <w:t xml:space="preserve">. </w:t>
      </w:r>
    </w:p>
    <w:sectPr w:rsidR="009529CE" w:rsidRPr="007E797F">
      <w:headerReference w:type="default" r:id="rId8"/>
      <w:footerReference w:type="default" r:id="rId9"/>
      <w:pgSz w:w="12240" w:h="15840"/>
      <w:pgMar w:top="1300" w:right="1380" w:bottom="280" w:left="340" w:header="3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5FD9A" w14:textId="77777777" w:rsidR="00E92074" w:rsidRDefault="00E92074">
      <w:r>
        <w:rPr>
          <w:lang w:val="fr"/>
        </w:rPr>
        <w:separator/>
      </w:r>
    </w:p>
  </w:endnote>
  <w:endnote w:type="continuationSeparator" w:id="0">
    <w:p w14:paraId="6441CAD0" w14:textId="77777777" w:rsidR="00E92074" w:rsidRDefault="00E92074">
      <w:r>
        <w:rPr>
          <w:lang w:val="f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1193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91643C" w14:textId="67472539" w:rsidR="007C2EFC" w:rsidRDefault="007C2EFC">
        <w:pPr>
          <w:pStyle w:val="Footer"/>
          <w:jc w:val="right"/>
        </w:pPr>
        <w:r>
          <w:rPr>
            <w:lang w:val="fr"/>
          </w:rPr>
          <w:fldChar w:fldCharType="begin"/>
        </w:r>
        <w:r>
          <w:rPr>
            <w:lang w:val="fr"/>
          </w:rPr>
          <w:instrText xml:space="preserve"> PAGE   \* MERGEFORMAT </w:instrText>
        </w:r>
        <w:r>
          <w:rPr>
            <w:lang w:val="fr"/>
          </w:rPr>
          <w:fldChar w:fldCharType="separate"/>
        </w:r>
        <w:r>
          <w:rPr>
            <w:noProof/>
            <w:lang w:val="fr"/>
          </w:rPr>
          <w:t>2</w:t>
        </w:r>
        <w:r>
          <w:rPr>
            <w:noProof/>
            <w:lang w:val="fr"/>
          </w:rPr>
          <w:fldChar w:fldCharType="end"/>
        </w:r>
      </w:p>
    </w:sdtContent>
  </w:sdt>
  <w:p w14:paraId="56561AFD" w14:textId="77777777" w:rsidR="007C2EFC" w:rsidRDefault="007C2E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91122" w14:textId="77777777" w:rsidR="00E92074" w:rsidRDefault="00E92074">
      <w:r>
        <w:rPr>
          <w:lang w:val="fr"/>
        </w:rPr>
        <w:separator/>
      </w:r>
    </w:p>
  </w:footnote>
  <w:footnote w:type="continuationSeparator" w:id="0">
    <w:p w14:paraId="2BD004E7" w14:textId="77777777" w:rsidR="00E92074" w:rsidRDefault="00E92074">
      <w:r>
        <w:rPr>
          <w:lang w:val="f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9AF36" w14:textId="3589E023" w:rsidR="00E4235B" w:rsidRDefault="00E4235B">
    <w:pPr>
      <w:pStyle w:val="Header"/>
    </w:pPr>
    <w:r>
      <w:rPr>
        <w:noProof/>
        <w:lang w:val="fr"/>
      </w:rPr>
      <w:drawing>
        <wp:inline distT="0" distB="0" distL="0" distR="0" wp14:anchorId="50AE78C3" wp14:editId="7DA6F3EB">
          <wp:extent cx="3924300" cy="1391038"/>
          <wp:effectExtent l="0" t="0" r="0" b="0"/>
          <wp:docPr id="1" name="Picture 1" descr="Interface utilisateur graphique, texte, applica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1109" cy="1393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F93169" w14:textId="455DC5A0" w:rsidR="009529CE" w:rsidRDefault="009529CE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76B"/>
    <w:multiLevelType w:val="hybridMultilevel"/>
    <w:tmpl w:val="9F4CCD4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33C65"/>
    <w:multiLevelType w:val="hybridMultilevel"/>
    <w:tmpl w:val="B0B0C0A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5B0D55"/>
    <w:multiLevelType w:val="hybridMultilevel"/>
    <w:tmpl w:val="36FE1A1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561BC4"/>
    <w:multiLevelType w:val="hybridMultilevel"/>
    <w:tmpl w:val="DA30FA38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BF38C5"/>
    <w:multiLevelType w:val="hybridMultilevel"/>
    <w:tmpl w:val="1E18CA6C"/>
    <w:lvl w:ilvl="0" w:tplc="41107242">
      <w:start w:val="1"/>
      <w:numFmt w:val="decimal"/>
      <w:lvlText w:val="%1."/>
      <w:lvlJc w:val="left"/>
      <w:pPr>
        <w:ind w:left="1820" w:hanging="720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1" w:tplc="A7BC5A80">
      <w:numFmt w:val="bullet"/>
      <w:lvlText w:val="•"/>
      <w:lvlJc w:val="left"/>
      <w:pPr>
        <w:ind w:left="2694" w:hanging="720"/>
      </w:pPr>
      <w:rPr>
        <w:rFonts w:hint="default"/>
      </w:rPr>
    </w:lvl>
    <w:lvl w:ilvl="2" w:tplc="67FA4C6E">
      <w:numFmt w:val="bullet"/>
      <w:lvlText w:val="•"/>
      <w:lvlJc w:val="left"/>
      <w:pPr>
        <w:ind w:left="3568" w:hanging="720"/>
      </w:pPr>
      <w:rPr>
        <w:rFonts w:hint="default"/>
      </w:rPr>
    </w:lvl>
    <w:lvl w:ilvl="3" w:tplc="8E748E1E">
      <w:numFmt w:val="bullet"/>
      <w:lvlText w:val="•"/>
      <w:lvlJc w:val="left"/>
      <w:pPr>
        <w:ind w:left="4442" w:hanging="720"/>
      </w:pPr>
      <w:rPr>
        <w:rFonts w:hint="default"/>
      </w:rPr>
    </w:lvl>
    <w:lvl w:ilvl="4" w:tplc="922ACC5E">
      <w:numFmt w:val="bullet"/>
      <w:lvlText w:val="•"/>
      <w:lvlJc w:val="left"/>
      <w:pPr>
        <w:ind w:left="5316" w:hanging="720"/>
      </w:pPr>
      <w:rPr>
        <w:rFonts w:hint="default"/>
      </w:rPr>
    </w:lvl>
    <w:lvl w:ilvl="5" w:tplc="AFE8D99E">
      <w:numFmt w:val="bullet"/>
      <w:lvlText w:val="•"/>
      <w:lvlJc w:val="left"/>
      <w:pPr>
        <w:ind w:left="6190" w:hanging="720"/>
      </w:pPr>
      <w:rPr>
        <w:rFonts w:hint="default"/>
      </w:rPr>
    </w:lvl>
    <w:lvl w:ilvl="6" w:tplc="3A706B1E">
      <w:numFmt w:val="bullet"/>
      <w:lvlText w:val="•"/>
      <w:lvlJc w:val="left"/>
      <w:pPr>
        <w:ind w:left="7064" w:hanging="720"/>
      </w:pPr>
      <w:rPr>
        <w:rFonts w:hint="default"/>
      </w:rPr>
    </w:lvl>
    <w:lvl w:ilvl="7" w:tplc="F030EA7A">
      <w:numFmt w:val="bullet"/>
      <w:lvlText w:val="•"/>
      <w:lvlJc w:val="left"/>
      <w:pPr>
        <w:ind w:left="7938" w:hanging="720"/>
      </w:pPr>
      <w:rPr>
        <w:rFonts w:hint="default"/>
      </w:rPr>
    </w:lvl>
    <w:lvl w:ilvl="8" w:tplc="D6E6F204">
      <w:numFmt w:val="bullet"/>
      <w:lvlText w:val="•"/>
      <w:lvlJc w:val="left"/>
      <w:pPr>
        <w:ind w:left="8812" w:hanging="720"/>
      </w:pPr>
      <w:rPr>
        <w:rFonts w:hint="default"/>
      </w:rPr>
    </w:lvl>
  </w:abstractNum>
  <w:abstractNum w:abstractNumId="5" w15:restartNumberingAfterBreak="0">
    <w:nsid w:val="2C644394"/>
    <w:multiLevelType w:val="hybridMultilevel"/>
    <w:tmpl w:val="A252C06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173509A"/>
    <w:multiLevelType w:val="hybridMultilevel"/>
    <w:tmpl w:val="C86453B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726026"/>
    <w:multiLevelType w:val="hybridMultilevel"/>
    <w:tmpl w:val="F72A8B2E"/>
    <w:lvl w:ilvl="0" w:tplc="10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8" w15:restartNumberingAfterBreak="0">
    <w:nsid w:val="5325010F"/>
    <w:multiLevelType w:val="hybridMultilevel"/>
    <w:tmpl w:val="B19C3A18"/>
    <w:lvl w:ilvl="0" w:tplc="20E07FFA">
      <w:start w:val="1"/>
      <w:numFmt w:val="decimal"/>
      <w:lvlText w:val="%1."/>
      <w:lvlJc w:val="left"/>
      <w:pPr>
        <w:ind w:left="1367" w:hanging="267"/>
        <w:jc w:val="left"/>
      </w:pPr>
      <w:rPr>
        <w:rFonts w:ascii="Calibri" w:eastAsia="Calibri" w:hAnsi="Calibri" w:cs="Calibri" w:hint="default"/>
        <w:i/>
        <w:spacing w:val="0"/>
        <w:w w:val="102"/>
        <w:sz w:val="21"/>
        <w:szCs w:val="21"/>
      </w:rPr>
    </w:lvl>
    <w:lvl w:ilvl="1" w:tplc="2FE6E5AA">
      <w:numFmt w:val="bullet"/>
      <w:lvlText w:val=""/>
      <w:lvlJc w:val="left"/>
      <w:pPr>
        <w:ind w:left="1820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2" w:tplc="44CE0834">
      <w:numFmt w:val="bullet"/>
      <w:lvlText w:val="•"/>
      <w:lvlJc w:val="left"/>
      <w:pPr>
        <w:ind w:left="2784" w:hanging="360"/>
      </w:pPr>
      <w:rPr>
        <w:rFonts w:hint="default"/>
      </w:rPr>
    </w:lvl>
    <w:lvl w:ilvl="3" w:tplc="1B68B72A">
      <w:numFmt w:val="bullet"/>
      <w:lvlText w:val="•"/>
      <w:lvlJc w:val="left"/>
      <w:pPr>
        <w:ind w:left="3748" w:hanging="360"/>
      </w:pPr>
      <w:rPr>
        <w:rFonts w:hint="default"/>
      </w:rPr>
    </w:lvl>
    <w:lvl w:ilvl="4" w:tplc="36304F1A">
      <w:numFmt w:val="bullet"/>
      <w:lvlText w:val="•"/>
      <w:lvlJc w:val="left"/>
      <w:pPr>
        <w:ind w:left="4713" w:hanging="360"/>
      </w:pPr>
      <w:rPr>
        <w:rFonts w:hint="default"/>
      </w:rPr>
    </w:lvl>
    <w:lvl w:ilvl="5" w:tplc="F61AD986">
      <w:numFmt w:val="bullet"/>
      <w:lvlText w:val="•"/>
      <w:lvlJc w:val="left"/>
      <w:pPr>
        <w:ind w:left="5677" w:hanging="360"/>
      </w:pPr>
      <w:rPr>
        <w:rFonts w:hint="default"/>
      </w:rPr>
    </w:lvl>
    <w:lvl w:ilvl="6" w:tplc="621ADD56">
      <w:numFmt w:val="bullet"/>
      <w:lvlText w:val="•"/>
      <w:lvlJc w:val="left"/>
      <w:pPr>
        <w:ind w:left="6642" w:hanging="360"/>
      </w:pPr>
      <w:rPr>
        <w:rFonts w:hint="default"/>
      </w:rPr>
    </w:lvl>
    <w:lvl w:ilvl="7" w:tplc="D4EE6DF4">
      <w:numFmt w:val="bullet"/>
      <w:lvlText w:val="•"/>
      <w:lvlJc w:val="left"/>
      <w:pPr>
        <w:ind w:left="7606" w:hanging="360"/>
      </w:pPr>
      <w:rPr>
        <w:rFonts w:hint="default"/>
      </w:rPr>
    </w:lvl>
    <w:lvl w:ilvl="8" w:tplc="BDA0313C">
      <w:numFmt w:val="bullet"/>
      <w:lvlText w:val="•"/>
      <w:lvlJc w:val="left"/>
      <w:pPr>
        <w:ind w:left="8571" w:hanging="360"/>
      </w:pPr>
      <w:rPr>
        <w:rFonts w:hint="default"/>
      </w:rPr>
    </w:lvl>
  </w:abstractNum>
  <w:abstractNum w:abstractNumId="9" w15:restartNumberingAfterBreak="0">
    <w:nsid w:val="56F076AA"/>
    <w:multiLevelType w:val="hybridMultilevel"/>
    <w:tmpl w:val="F7B224F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1A01A0"/>
    <w:multiLevelType w:val="hybridMultilevel"/>
    <w:tmpl w:val="275C3BB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813125">
    <w:abstractNumId w:val="8"/>
  </w:num>
  <w:num w:numId="2" w16cid:durableId="968710677">
    <w:abstractNumId w:val="4"/>
  </w:num>
  <w:num w:numId="3" w16cid:durableId="1864202405">
    <w:abstractNumId w:val="3"/>
  </w:num>
  <w:num w:numId="4" w16cid:durableId="1471943684">
    <w:abstractNumId w:val="6"/>
  </w:num>
  <w:num w:numId="5" w16cid:durableId="2139372422">
    <w:abstractNumId w:val="9"/>
  </w:num>
  <w:num w:numId="6" w16cid:durableId="998849285">
    <w:abstractNumId w:val="0"/>
  </w:num>
  <w:num w:numId="7" w16cid:durableId="2129467204">
    <w:abstractNumId w:val="7"/>
  </w:num>
  <w:num w:numId="8" w16cid:durableId="843938070">
    <w:abstractNumId w:val="1"/>
  </w:num>
  <w:num w:numId="9" w16cid:durableId="280962290">
    <w:abstractNumId w:val="5"/>
  </w:num>
  <w:num w:numId="10" w16cid:durableId="1711874650">
    <w:abstractNumId w:val="2"/>
  </w:num>
  <w:num w:numId="11" w16cid:durableId="13006536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CE"/>
    <w:rsid w:val="000033FD"/>
    <w:rsid w:val="00012227"/>
    <w:rsid w:val="0006606C"/>
    <w:rsid w:val="00091ACE"/>
    <w:rsid w:val="00092EA8"/>
    <w:rsid w:val="00097379"/>
    <w:rsid w:val="000F4460"/>
    <w:rsid w:val="000F6A56"/>
    <w:rsid w:val="000F779D"/>
    <w:rsid w:val="00126FFA"/>
    <w:rsid w:val="001362C8"/>
    <w:rsid w:val="00140445"/>
    <w:rsid w:val="0014105B"/>
    <w:rsid w:val="001A40C9"/>
    <w:rsid w:val="001B2F67"/>
    <w:rsid w:val="001B6AF0"/>
    <w:rsid w:val="001C0C2B"/>
    <w:rsid w:val="001D3F46"/>
    <w:rsid w:val="001E6728"/>
    <w:rsid w:val="0020457B"/>
    <w:rsid w:val="00220431"/>
    <w:rsid w:val="00222268"/>
    <w:rsid w:val="00254857"/>
    <w:rsid w:val="00255F69"/>
    <w:rsid w:val="00256214"/>
    <w:rsid w:val="00277532"/>
    <w:rsid w:val="00277D18"/>
    <w:rsid w:val="002A52B9"/>
    <w:rsid w:val="002B4B59"/>
    <w:rsid w:val="002D7C82"/>
    <w:rsid w:val="002F015F"/>
    <w:rsid w:val="00304BF1"/>
    <w:rsid w:val="00306805"/>
    <w:rsid w:val="00314539"/>
    <w:rsid w:val="003271C5"/>
    <w:rsid w:val="00332765"/>
    <w:rsid w:val="00347E62"/>
    <w:rsid w:val="00391CD6"/>
    <w:rsid w:val="003A047C"/>
    <w:rsid w:val="003A3938"/>
    <w:rsid w:val="003A6C6A"/>
    <w:rsid w:val="003C745C"/>
    <w:rsid w:val="003F0F04"/>
    <w:rsid w:val="00411E26"/>
    <w:rsid w:val="00451979"/>
    <w:rsid w:val="00454AED"/>
    <w:rsid w:val="00464107"/>
    <w:rsid w:val="00494B96"/>
    <w:rsid w:val="004A467A"/>
    <w:rsid w:val="004A7354"/>
    <w:rsid w:val="004D708D"/>
    <w:rsid w:val="004D7CAC"/>
    <w:rsid w:val="00500721"/>
    <w:rsid w:val="00506AA0"/>
    <w:rsid w:val="00511E60"/>
    <w:rsid w:val="005216B3"/>
    <w:rsid w:val="0053380D"/>
    <w:rsid w:val="005362E2"/>
    <w:rsid w:val="005458F4"/>
    <w:rsid w:val="00554C08"/>
    <w:rsid w:val="0056585D"/>
    <w:rsid w:val="00573CBD"/>
    <w:rsid w:val="00593F8B"/>
    <w:rsid w:val="005A0AD7"/>
    <w:rsid w:val="005A0CA7"/>
    <w:rsid w:val="005D64E7"/>
    <w:rsid w:val="005F5A43"/>
    <w:rsid w:val="005F6CED"/>
    <w:rsid w:val="00610C78"/>
    <w:rsid w:val="00611451"/>
    <w:rsid w:val="0062047A"/>
    <w:rsid w:val="00622FFD"/>
    <w:rsid w:val="0062410D"/>
    <w:rsid w:val="00624858"/>
    <w:rsid w:val="006608E5"/>
    <w:rsid w:val="00663614"/>
    <w:rsid w:val="00692353"/>
    <w:rsid w:val="00692F05"/>
    <w:rsid w:val="006A5079"/>
    <w:rsid w:val="006B4B3A"/>
    <w:rsid w:val="006E1F22"/>
    <w:rsid w:val="006E3B15"/>
    <w:rsid w:val="006F1245"/>
    <w:rsid w:val="00705FF9"/>
    <w:rsid w:val="00713956"/>
    <w:rsid w:val="00720056"/>
    <w:rsid w:val="007371DF"/>
    <w:rsid w:val="0075713A"/>
    <w:rsid w:val="00770BF0"/>
    <w:rsid w:val="007741AC"/>
    <w:rsid w:val="00793B8D"/>
    <w:rsid w:val="007948DD"/>
    <w:rsid w:val="007A670F"/>
    <w:rsid w:val="007B5AA5"/>
    <w:rsid w:val="007C2EFC"/>
    <w:rsid w:val="007E3ACE"/>
    <w:rsid w:val="007E797F"/>
    <w:rsid w:val="008057AE"/>
    <w:rsid w:val="00815CC5"/>
    <w:rsid w:val="0082567A"/>
    <w:rsid w:val="00825E9C"/>
    <w:rsid w:val="00873CDE"/>
    <w:rsid w:val="00882878"/>
    <w:rsid w:val="008C2882"/>
    <w:rsid w:val="008D7C59"/>
    <w:rsid w:val="008F3856"/>
    <w:rsid w:val="008F5A04"/>
    <w:rsid w:val="008F7333"/>
    <w:rsid w:val="00911D2B"/>
    <w:rsid w:val="009135B7"/>
    <w:rsid w:val="00941F47"/>
    <w:rsid w:val="00942054"/>
    <w:rsid w:val="00942E02"/>
    <w:rsid w:val="009529CE"/>
    <w:rsid w:val="0096445C"/>
    <w:rsid w:val="009842EE"/>
    <w:rsid w:val="00992847"/>
    <w:rsid w:val="0099422E"/>
    <w:rsid w:val="00995B71"/>
    <w:rsid w:val="009B4068"/>
    <w:rsid w:val="009F4F35"/>
    <w:rsid w:val="00A96391"/>
    <w:rsid w:val="00AE7C49"/>
    <w:rsid w:val="00AF10C4"/>
    <w:rsid w:val="00B23B67"/>
    <w:rsid w:val="00B31CE1"/>
    <w:rsid w:val="00B51987"/>
    <w:rsid w:val="00B52082"/>
    <w:rsid w:val="00B75E68"/>
    <w:rsid w:val="00BA19CC"/>
    <w:rsid w:val="00BB2D16"/>
    <w:rsid w:val="00BC3113"/>
    <w:rsid w:val="00BE3935"/>
    <w:rsid w:val="00BF6C81"/>
    <w:rsid w:val="00C161D5"/>
    <w:rsid w:val="00C44613"/>
    <w:rsid w:val="00C62733"/>
    <w:rsid w:val="00D5624C"/>
    <w:rsid w:val="00D569BE"/>
    <w:rsid w:val="00D6260A"/>
    <w:rsid w:val="00D83900"/>
    <w:rsid w:val="00D92BA8"/>
    <w:rsid w:val="00DC4D08"/>
    <w:rsid w:val="00DC5EB1"/>
    <w:rsid w:val="00DE0D39"/>
    <w:rsid w:val="00DF42C8"/>
    <w:rsid w:val="00E10788"/>
    <w:rsid w:val="00E1399B"/>
    <w:rsid w:val="00E21626"/>
    <w:rsid w:val="00E4235B"/>
    <w:rsid w:val="00E64F1A"/>
    <w:rsid w:val="00E74E2B"/>
    <w:rsid w:val="00E84378"/>
    <w:rsid w:val="00E92074"/>
    <w:rsid w:val="00EA0C97"/>
    <w:rsid w:val="00EC01C3"/>
    <w:rsid w:val="00ED49BB"/>
    <w:rsid w:val="00EE09E2"/>
    <w:rsid w:val="00EF3713"/>
    <w:rsid w:val="00EF45E0"/>
    <w:rsid w:val="00F0563C"/>
    <w:rsid w:val="00F22472"/>
    <w:rsid w:val="00F46ADC"/>
    <w:rsid w:val="00F46E6A"/>
    <w:rsid w:val="00F56B21"/>
    <w:rsid w:val="00F77373"/>
    <w:rsid w:val="00F971DC"/>
    <w:rsid w:val="00FB2165"/>
    <w:rsid w:val="00FB7101"/>
    <w:rsid w:val="00FE6295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930CA"/>
  <w15:docId w15:val="{69541F00-AA78-4ABA-AF7B-3F7B867D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100" w:hanging="2795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1"/>
    <w:qFormat/>
    <w:pPr>
      <w:ind w:left="1100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1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14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45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114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451"/>
    <w:rPr>
      <w:rFonts w:ascii="Calibri" w:eastAsia="Calibr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314539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314539"/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paragraph" w:styleId="NoSpacing">
    <w:name w:val="No Spacing"/>
    <w:uiPriority w:val="1"/>
    <w:qFormat/>
    <w:rsid w:val="00F46E6A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6361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C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235B"/>
    <w:pPr>
      <w:widowControl/>
      <w:autoSpaceDE/>
      <w:autoSpaceDN/>
    </w:pPr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7E79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.Garis@indigenousfiresafety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City of Surrey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 Garis</dc:creator>
  <dc:description/>
  <cp:lastModifiedBy>Mandy Desautels</cp:lastModifiedBy>
  <cp:revision>2</cp:revision>
  <cp:lastPrinted>2021-08-12T14:34:00Z</cp:lastPrinted>
  <dcterms:created xsi:type="dcterms:W3CDTF">2023-01-09T05:25:00Z</dcterms:created>
  <dcterms:modified xsi:type="dcterms:W3CDTF">2023-01-09T05:25:00Z</dcterms:modified>
  <cp:category/>
</cp:coreProperties>
</file>