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23202A32" w:rsidR="00197EE4" w:rsidRPr="00C86D7E" w:rsidRDefault="0002699E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D772F0A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CA1C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030B9">
        <w:rPr>
          <w:rFonts w:ascii="Ducati Style" w:hAnsi="Ducati Style"/>
          <w:color w:val="231F20"/>
        </w:rPr>
        <w:t>Panigale V4</w:t>
      </w:r>
      <w:r w:rsidR="00CB6405">
        <w:rPr>
          <w:rFonts w:ascii="Ducati Style" w:hAnsi="Ducati Style"/>
          <w:color w:val="231F20"/>
        </w:rPr>
        <w:t xml:space="preserve"> S</w:t>
      </w:r>
      <w:r w:rsidR="00C16C8F">
        <w:rPr>
          <w:rFonts w:ascii="Ducati Style" w:hAnsi="Ducati Style"/>
          <w:color w:val="231F20"/>
        </w:rPr>
        <w:t xml:space="preserve"> Corse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0A2932" w14:paraId="72BBB18D" w14:textId="77777777" w:rsidTr="000A2932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CE0AE18" w:rsidR="00197EE4" w:rsidRPr="000A2932" w:rsidRDefault="00F030B9" w:rsidP="000A2932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Desmosedici</w:t>
            </w:r>
            <w:proofErr w:type="spellEnd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Stradale</w:t>
            </w:r>
            <w:proofErr w:type="spellEnd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90°V4, vilebrequin contrarotatif, distribution Desmodromique, 4 soupapes par cylindre, refroidissement liquide</w:t>
            </w:r>
          </w:p>
        </w:tc>
      </w:tr>
      <w:tr w:rsidR="00197EE4" w:rsidRPr="00C86D7E" w14:paraId="6635965B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1B99E82B" w:rsidR="00197EE4" w:rsidRPr="003E0E06" w:rsidRDefault="00F030B9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05"/>
                <w:sz w:val="18"/>
                <w:szCs w:val="18"/>
              </w:rPr>
              <w:t>1,103 cc</w:t>
            </w:r>
          </w:p>
        </w:tc>
      </w:tr>
      <w:tr w:rsidR="00197EE4" w:rsidRPr="000A2932" w14:paraId="0E246E52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3B07D54" w:rsidR="00197EE4" w:rsidRPr="000A2932" w:rsidRDefault="00F030B9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216</w:t>
            </w:r>
            <w:r w:rsidR="00C86D7E" w:rsidRPr="000A2932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86D7E"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="00C86D7E"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</w:t>
            </w:r>
            <w:r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158.9</w:t>
            </w:r>
            <w:r w:rsidR="00C86D7E" w:rsidRPr="000A2932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="00C86D7E"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kW) à</w:t>
            </w:r>
            <w:r w:rsidR="00C86D7E" w:rsidRPr="000A2932">
              <w:rPr>
                <w:rFonts w:ascii="Ducati Style" w:hAnsi="Ducati Style"/>
                <w:spacing w:val="-1"/>
                <w:w w:val="105"/>
                <w:sz w:val="18"/>
                <w:szCs w:val="18"/>
                <w:lang w:val="fr-FR"/>
              </w:rPr>
              <w:t xml:space="preserve"> </w:t>
            </w:r>
            <w:r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13,500</w:t>
            </w:r>
            <w:r w:rsidR="00C86D7E" w:rsidRPr="000A2932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="00C86D7E" w:rsidRPr="000A2932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>tr/min</w:t>
            </w:r>
          </w:p>
        </w:tc>
      </w:tr>
      <w:tr w:rsidR="00197EE4" w:rsidRPr="00C86D7E" w14:paraId="650BB470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580F7DA" w:rsidR="00197EE4" w:rsidRPr="003E0E06" w:rsidRDefault="00F030B9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10"/>
                <w:sz w:val="18"/>
                <w:szCs w:val="18"/>
              </w:rPr>
              <w:t>120.9</w:t>
            </w:r>
            <w:r w:rsidR="00C86D7E" w:rsidRPr="003E0E06">
              <w:rPr>
                <w:rFonts w:ascii="Ducati Style" w:hAnsi="Ducati Style"/>
                <w:spacing w:val="4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w w:val="110"/>
                <w:sz w:val="18"/>
                <w:szCs w:val="18"/>
              </w:rPr>
              <w:t>Nm</w:t>
            </w:r>
            <w:r w:rsidR="004A015F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w w:val="110"/>
                <w:sz w:val="18"/>
                <w:szCs w:val="18"/>
              </w:rPr>
              <w:t>à</w:t>
            </w:r>
            <w:r w:rsidR="00C86D7E"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4A015F">
              <w:rPr>
                <w:rFonts w:ascii="Ducati Style" w:hAnsi="Ducati Style"/>
                <w:w w:val="110"/>
                <w:sz w:val="18"/>
                <w:szCs w:val="18"/>
              </w:rPr>
              <w:t>11,250</w:t>
            </w:r>
            <w:r w:rsidR="00C86D7E"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tr/min</w:t>
            </w:r>
          </w:p>
        </w:tc>
      </w:tr>
      <w:tr w:rsidR="00197EE4" w:rsidRPr="000A2932" w14:paraId="562EFAB2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39E73C37" w:rsidR="00197EE4" w:rsidRPr="000A2932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Cadre en aluminium avec rigidité optimisée</w:t>
            </w:r>
          </w:p>
        </w:tc>
      </w:tr>
      <w:tr w:rsidR="00197EE4" w:rsidRPr="000A2932" w14:paraId="061E002E" w14:textId="77777777" w:rsidTr="000A2932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1DFA1390" w:rsidR="00197EE4" w:rsidRPr="000A2932" w:rsidRDefault="00C86D7E" w:rsidP="000A2932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NPX 25/30 (SV) S-EC 3.0 pressurisée de 43 mm entièrement réglable avec traitement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TiN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. Réglage électronique de l’amortissement en compression et en détente avec le mode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Smart EC 3.0.</w:t>
            </w:r>
          </w:p>
        </w:tc>
      </w:tr>
      <w:tr w:rsidR="00197EE4" w:rsidRPr="00C86D7E" w14:paraId="37B6FA97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1C8EC6CC" w:rsidR="00197EE4" w:rsidRPr="003E0E06" w:rsidRDefault="003E0E06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Pirelli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Diablo Supercorsa SP-V4</w:t>
            </w:r>
            <w:r w:rsidR="0036040F">
              <w:rPr>
                <w:rFonts w:ascii="Ducati Style" w:hAnsi="Ducati Style"/>
                <w:color w:val="231F20"/>
                <w:sz w:val="18"/>
                <w:szCs w:val="18"/>
              </w:rPr>
              <w:t> 120/70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 xml:space="preserve"> ZR17</w:t>
            </w:r>
          </w:p>
        </w:tc>
      </w:tr>
      <w:tr w:rsidR="00197EE4" w:rsidRPr="00C86D7E" w14:paraId="4FE059BC" w14:textId="77777777" w:rsidTr="000A2932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5D6BC150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Amortisseur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TTX36 (SV) S-EC 3.0 entièrement réglable. Réglage électronique de la compression et du rebond avec le mode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Smart EC 3.0. </w:t>
            </w:r>
            <w:r w:rsidR="0036040F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>Bras oscillant symétrique en aluminium.</w:t>
            </w:r>
          </w:p>
        </w:tc>
      </w:tr>
      <w:tr w:rsidR="00197EE4" w:rsidRPr="00C86D7E" w14:paraId="49A2395C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BA35ED" w:rsidRDefault="00130E0E" w:rsidP="000A2932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1C063411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Pirelli Diablo Supercorsa SP-V4 200/60 ZR17</w:t>
            </w:r>
          </w:p>
        </w:tc>
      </w:tr>
      <w:tr w:rsidR="00197EE4" w:rsidRPr="00C86D7E" w14:paraId="33707DF2" w14:textId="77777777" w:rsidTr="000A2932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E0E06" w:rsidRDefault="00130E0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6D3E2E8F" w:rsidR="00197EE4" w:rsidRPr="003E0E06" w:rsidRDefault="00130E0E" w:rsidP="000A2932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2 disques semi-flottants </w:t>
            </w:r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de 330 mm, étriers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ridiaux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monobloc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Hypure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à 4 pistons avec Race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eCBS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. 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Maître-cylindre auto purgeur</w:t>
            </w:r>
          </w:p>
        </w:tc>
      </w:tr>
      <w:tr w:rsidR="00197EE4" w:rsidRPr="000A2932" w14:paraId="5DF88D6E" w14:textId="77777777" w:rsidTr="000A2932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3E0E06" w:rsidRDefault="00130E0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703B433" w:rsidR="00197EE4" w:rsidRPr="000A2932" w:rsidRDefault="00130E0E" w:rsidP="000A2932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de </w:t>
            </w:r>
            <w:r w:rsidR="004A015F" w:rsidRPr="000A2932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245mm, étrier 2 pistons avec Race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eCBS</w:t>
            </w:r>
            <w:proofErr w:type="spellEnd"/>
          </w:p>
        </w:tc>
      </w:tr>
      <w:tr w:rsidR="00197EE4" w:rsidRPr="00C86D7E" w14:paraId="6D35AC0E" w14:textId="77777777" w:rsidTr="000A2932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0A2932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A2932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A2932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02A18452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1</w:t>
            </w:r>
            <w:r w:rsidR="0036040F">
              <w:rPr>
                <w:rFonts w:ascii="Ducati Style" w:hAnsi="Ducati Style"/>
                <w:color w:val="231F20"/>
                <w:sz w:val="18"/>
                <w:szCs w:val="18"/>
              </w:rPr>
              <w:t>87</w:t>
            </w:r>
            <w:r w:rsidR="003E0E06" w:rsidRPr="003E0E06">
              <w:rPr>
                <w:rFonts w:ascii="Ducati Style" w:hAnsi="Ducati Style"/>
                <w:color w:val="231F20"/>
                <w:spacing w:val="-5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kg</w:t>
            </w:r>
            <w:r w:rsidR="003E0E06"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</w:p>
        </w:tc>
      </w:tr>
      <w:tr w:rsidR="00197EE4" w:rsidRPr="00C86D7E" w14:paraId="14C899B6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66932F01" w:rsidR="00197EE4" w:rsidRPr="003E0E06" w:rsidRDefault="003E0E06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8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50</w:t>
            </w:r>
            <w:r w:rsidRPr="003E0E06">
              <w:rPr>
                <w:rFonts w:ascii="Ducati Style" w:hAnsi="Ducati Style"/>
                <w:color w:val="231F20"/>
                <w:spacing w:val="-1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mm</w:t>
            </w:r>
          </w:p>
        </w:tc>
      </w:tr>
      <w:tr w:rsidR="00197EE4" w:rsidRPr="00C86D7E" w14:paraId="60CDA091" w14:textId="77777777" w:rsidTr="000A2932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E856B87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17</w:t>
            </w:r>
            <w:r w:rsidR="003E0E06" w:rsidRPr="003E0E06">
              <w:rPr>
                <w:rFonts w:ascii="Ducati Style" w:hAnsi="Ducati Style"/>
                <w:color w:val="231F20"/>
                <w:spacing w:val="-9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l</w:t>
            </w:r>
          </w:p>
        </w:tc>
      </w:tr>
      <w:tr w:rsidR="00197EE4" w:rsidRPr="000A2932" w14:paraId="083EC118" w14:textId="77777777" w:rsidTr="000A2932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9525DAB" w:rsidR="00197EE4" w:rsidRPr="000A2932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Modes de conduite, Modes de puissance, Race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eCBS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Vehicle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Observer (DVO), Contrôle de traction Ducati (DTC), Anti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wheeling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(DWC), Contrôle de la dérive Ducati (DSC), Paramétrage du frein moteur (EBC)</w:t>
            </w:r>
            <w:r w:rsidR="00542E2D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, Ducati Brake Light (DBL), Protège de chaîne</w:t>
            </w:r>
          </w:p>
        </w:tc>
      </w:tr>
      <w:tr w:rsidR="00197EE4" w:rsidRPr="000A2932" w14:paraId="1EA9B0E6" w14:textId="77777777" w:rsidTr="000A2932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55B4CDEF" w:rsidR="00197EE4" w:rsidRPr="000A2932" w:rsidRDefault="00542E2D" w:rsidP="000A2932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Launch control Ducati (DPL), Shifter Ducati (DQS) montée/descente 2.0, Eclairage Full LED avec feux diurnes (DRL),</w:t>
            </w:r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Suspensions </w:t>
            </w:r>
            <w:proofErr w:type="spellStart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electronique</w:t>
            </w:r>
            <w:proofErr w:type="spellEnd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(DES) 3.0 avec </w:t>
            </w:r>
            <w:proofErr w:type="spellStart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Öhlins</w:t>
            </w:r>
            <w:proofErr w:type="spellEnd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Smart EC 3.0, Batterie Lithium-ion, Boutons de réglage rapide, Pit Limiter, Clignotants à extinction automatique, Roues en aluminium forgé</w:t>
            </w:r>
            <w:r w:rsidR="00C16C8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, Livrée Corse</w:t>
            </w:r>
          </w:p>
        </w:tc>
      </w:tr>
      <w:tr w:rsidR="00197EE4" w:rsidRPr="000A2932" w14:paraId="516F6139" w14:textId="77777777" w:rsidTr="000A2932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251046B0" w:rsidR="00197EE4" w:rsidRPr="003E0E06" w:rsidRDefault="002A04E0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</w:t>
            </w:r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EE POUR :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E84756" w14:textId="50EA8D83" w:rsidR="00542E2D" w:rsidRDefault="00542E2D" w:rsidP="000A2932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Enregistreur de données Ducati (DDL), alarme antivol, régulateur de vitesse, système de contrôle de la pression des pneus (TPMS), port USB*, système multimédia Ducati (DMS)*, navigateur “Turn By Turn”</w:t>
            </w:r>
            <w:r w:rsidRPr="009823F4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  <w:lang w:val="fr-FR"/>
              </w:rPr>
              <w:t>*</w:t>
            </w:r>
            <w:r w:rsidRPr="000A2932"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.</w:t>
            </w:r>
          </w:p>
          <w:p w14:paraId="04B2C50A" w14:textId="77777777" w:rsidR="009823F4" w:rsidRPr="009823F4" w:rsidRDefault="009823F4" w:rsidP="000A2932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"/>
                <w:szCs w:val="2"/>
                <w:lang w:val="fr-FR"/>
              </w:rPr>
            </w:pPr>
          </w:p>
          <w:p w14:paraId="1EC046F8" w14:textId="33EA516F" w:rsidR="008F1730" w:rsidRPr="009823F4" w:rsidRDefault="008F1730" w:rsidP="000A2932">
            <w:pPr>
              <w:pStyle w:val="TableParagraph"/>
              <w:ind w:left="89"/>
              <w:jc w:val="both"/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* </w:t>
            </w:r>
            <w:proofErr w:type="spellStart"/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vous</w:t>
            </w:r>
            <w:proofErr w:type="spellEnd"/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adresser à votre </w:t>
            </w:r>
            <w:r w:rsidR="007253BD"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distributeur</w:t>
            </w:r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local pour connaître la disponibilité</w:t>
            </w:r>
          </w:p>
        </w:tc>
      </w:tr>
      <w:tr w:rsidR="00197EE4" w:rsidRPr="000A2932" w14:paraId="3AE0500D" w14:textId="77777777" w:rsidTr="000A2932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BFD3590" w:rsidR="00197EE4" w:rsidRPr="003E0E06" w:rsidRDefault="00BA35ED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  <w:r w:rsidR="002A04E0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***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3DE47521" w:rsidR="00197EE4" w:rsidRPr="000A2932" w:rsidRDefault="002A04E0" w:rsidP="000A2932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</w:t>
            </w:r>
            <w:r w:rsidR="008F1730"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+</w:t>
            </w: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- Émissions de CO₂ 1</w:t>
            </w:r>
            <w:r w:rsidR="008F1730"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51</w:t>
            </w: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8F1730"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6,5</w:t>
            </w: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l/100 km</w:t>
            </w:r>
          </w:p>
        </w:tc>
      </w:tr>
      <w:tr w:rsidR="00197EE4" w:rsidRPr="000A2932" w14:paraId="016DE6D2" w14:textId="77777777" w:rsidTr="000A2932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0A2932" w:rsidRDefault="002A04E0" w:rsidP="000A2932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0A2932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0A2932" w:rsidRDefault="00197EE4" w:rsidP="000A2932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5AF0CDB7" w:rsidR="00197EE4" w:rsidRPr="000A2932" w:rsidRDefault="000A2932" w:rsidP="000A2932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14F95C32">
                      <wp:simplePos x="0" y="0"/>
                      <wp:positionH relativeFrom="margin">
                        <wp:posOffset>344805</wp:posOffset>
                      </wp:positionH>
                      <wp:positionV relativeFrom="paragraph">
                        <wp:posOffset>396875</wp:posOffset>
                      </wp:positionV>
                      <wp:extent cx="2314575" cy="1704975"/>
                      <wp:effectExtent l="0" t="0" r="9525" b="9525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C732D" w14:textId="658CB568" w:rsidR="003E0E06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0A2932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0A2932"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3</w:t>
                                  </w:r>
                                  <w:r w:rsidR="00C16C8F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7</w:t>
                                  </w:r>
                                  <w:r w:rsidR="000A2932"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190</w:t>
                                  </w:r>
                                  <w:r w:rsidR="008F1730"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8E606AE" w14:textId="77777777" w:rsidR="000A2932" w:rsidRPr="000A2932" w:rsidRDefault="000A293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179D717D" w14:textId="47A6A710" w:rsidR="003E0E06" w:rsidRPr="000A2932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0A2932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Pr="000A2932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  <w:t>Montant de la carte grise (en sus) : ...€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27.15pt;margin-top:31.25pt;width:182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" fillcolor="white [3201]" stroked="f" strokeweight=".5pt">
                      <v:textbox>
                        <w:txbxContent>
                          <w:p w14:paraId="270C732D" w14:textId="658CB568" w:rsid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A2932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0A2932"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="00C16C8F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 w:rsidR="000A2932"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190</w:t>
                            </w:r>
                            <w:r w:rsidR="008F1730"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  <w:p w14:paraId="28E606AE" w14:textId="77777777" w:rsidR="000A2932" w:rsidRPr="000A2932" w:rsidRDefault="000A2932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79D717D" w14:textId="47A6A710" w:rsidR="003E0E06" w:rsidRPr="000A2932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0A2932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0A2932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03CC05B" w14:textId="56BE3B2B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630724FE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12D9D685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50D98299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875F29C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77777777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15E2B46">
                <wp:simplePos x="0" y="0"/>
                <wp:positionH relativeFrom="column">
                  <wp:posOffset>2247900</wp:posOffset>
                </wp:positionH>
                <wp:positionV relativeFrom="paragraph">
                  <wp:posOffset>633730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49.9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" fillcolor="white [3201]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2699E"/>
    <w:rsid w:val="000625F5"/>
    <w:rsid w:val="00094D5B"/>
    <w:rsid w:val="000A2932"/>
    <w:rsid w:val="000F3BE1"/>
    <w:rsid w:val="00130E0E"/>
    <w:rsid w:val="00197EE4"/>
    <w:rsid w:val="002716FA"/>
    <w:rsid w:val="002A04E0"/>
    <w:rsid w:val="002B5DC3"/>
    <w:rsid w:val="0036040F"/>
    <w:rsid w:val="003E0E06"/>
    <w:rsid w:val="004A015F"/>
    <w:rsid w:val="00515D65"/>
    <w:rsid w:val="00540A77"/>
    <w:rsid w:val="00542E2D"/>
    <w:rsid w:val="00631650"/>
    <w:rsid w:val="007253BD"/>
    <w:rsid w:val="007A7D06"/>
    <w:rsid w:val="007C6BFA"/>
    <w:rsid w:val="007E6BAA"/>
    <w:rsid w:val="008F1730"/>
    <w:rsid w:val="009441E8"/>
    <w:rsid w:val="009823F4"/>
    <w:rsid w:val="00B15DD1"/>
    <w:rsid w:val="00B555D7"/>
    <w:rsid w:val="00BA35ED"/>
    <w:rsid w:val="00C16C8F"/>
    <w:rsid w:val="00C451BB"/>
    <w:rsid w:val="00C86D7E"/>
    <w:rsid w:val="00CB6405"/>
    <w:rsid w:val="00CF57FC"/>
    <w:rsid w:val="00E72538"/>
    <w:rsid w:val="00EC1E1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756F1F-9ED2-4F64-9034-62FCF6AB9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EE1AE-76FE-4EAC-80A5-E9DECA8F8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08E5E5-AE6C-4E5B-8890-4500B4AA0F68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8</cp:revision>
  <dcterms:created xsi:type="dcterms:W3CDTF">2024-09-30T12:03:00Z</dcterms:created>
  <dcterms:modified xsi:type="dcterms:W3CDTF">2026-05-26T12:55:00Z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