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6F3B6" w14:textId="77777777" w:rsidR="001558F7" w:rsidRPr="00975A71" w:rsidRDefault="00000000">
      <w:pPr>
        <w:pStyle w:val="Titre"/>
        <w:spacing w:before="159"/>
        <w:rPr>
          <w:rFonts w:ascii="Ducati Style" w:hAnsi="Ducati Style"/>
        </w:rPr>
      </w:pPr>
      <w:r>
        <w:rPr>
          <w:rFonts w:ascii="Ducati Style" w:hAnsi="Ducati Style"/>
        </w:rPr>
        <w:pict w14:anchorId="14FC97CC">
          <v:shape id="docshape1" o:spid="_x0000_s1026" style="position:absolute;left:0;text-align:left;margin-left:34.5pt;margin-top:.4pt;width:47.45pt;height:50.65pt;z-index:15729152;mso-position-horizontal-relative:page" coordorigin="690,8" coordsize="949,1013" o:spt="100" adj="0,,0" path="m1608,417r-49,2l1499,424r-69,7l1349,443r-124,23l1122,494r-84,30l972,557r-51,33l883,624r-26,37l850,692r4,26l864,739r32,47l931,832r39,44l1012,921r21,20l1063,968r31,25l1119,1010r16,6l1149,1019r11,1l1164,1020r5,l1179,1019r15,-3l1210,1010r25,-17l1266,968r29,-27l1316,921r56,-59l1421,802r43,-63l1505,670r40,-78l1565,546r17,-45l1596,458r12,-41xm1164,8r-79,3l1005,21,923,38,841,63,761,97r-31,21l707,147r-13,36l690,227r,11l690,248r1,11l693,271r1,7l698,310r9,46l720,415r19,66l766,459r44,-20l872,421r79,-16l1049,393r115,-9l1276,379r99,-3l1460,374r158,-1l1625,343r4,-27l1631,306r-645,l959,303r-1,l770,303,800,165r345,l1167,161r461,l1604,124,1568,97,1487,63,1406,38,1324,21,1243,11,1164,8xm1618,373r-35,l1618,373r,xm1145,165r-63,l1063,256r-9,22l1037,294r-22,9l986,306r150,l1106,301r-19,-15l1079,263r2,-30l1091,204r19,-23l1135,166r10,-1xm1226,252r-13,l1202,276r-18,17l1162,303r-26,3l1631,306r,-3l1199,303r27,-51xm951,165r-86,l898,170r19,14l925,207r-3,28l912,263r-19,21l868,298r-30,5l958,303r-17,-9l931,278r,-22l951,165xm1301,280r-39,l1251,303r51,l1301,280xm1370,165r-27,l1358,303r17,l1397,202r-34,l1370,165xm1503,165r-10,l1485,202r-34,l1430,303r44,l1503,165xm1629,165r-71,l1529,303r102,l1633,293r3,-22l1636,269r2,-59l1629,165xm861,196r-14,l831,271r14,l851,268r9,-11l863,247r3,-14l869,220r1,-10l868,205r-3,-6l861,196xm1168,197r-7,l1152,199r-6,8l1141,218r-3,16l1135,248r-1,12l1137,267r8,3l1152,270r5,-4l1161,252r65,l1245,216r-75,l1173,200r-5,-3xm1027,165r-21,l984,265r5,4l1000,269r6,-4l1027,165xm1300,195r,l1277,247r23,l1300,195xm1628,161r-461,l1191,164r19,9l1220,190r,26l1245,216r27,-51l1629,165r-1,-4l1628,161xe" fillcolor="#ed1b2d" stroked="f">
            <v:stroke joinstyle="round"/>
            <v:formulas/>
            <v:path arrowok="t" o:connecttype="segments"/>
            <w10:wrap anchorx="page"/>
          </v:shape>
        </w:pict>
      </w:r>
      <w:r w:rsidR="0064533B" w:rsidRPr="00975A71">
        <w:rPr>
          <w:rFonts w:ascii="Ducati Style" w:hAnsi="Ducati Style"/>
          <w:color w:val="231F20"/>
        </w:rPr>
        <w:t>Multistrada</w:t>
      </w:r>
      <w:r w:rsidR="0064533B" w:rsidRPr="00975A71">
        <w:rPr>
          <w:rFonts w:ascii="Ducati Style" w:hAnsi="Ducati Style"/>
          <w:color w:val="231F20"/>
          <w:spacing w:val="-31"/>
        </w:rPr>
        <w:t xml:space="preserve"> </w:t>
      </w:r>
      <w:r w:rsidR="0064533B" w:rsidRPr="00975A71">
        <w:rPr>
          <w:rFonts w:ascii="Ducati Style" w:hAnsi="Ducati Style"/>
          <w:color w:val="231F20"/>
        </w:rPr>
        <w:t>V4</w:t>
      </w:r>
      <w:r w:rsidR="0064533B" w:rsidRPr="00975A71">
        <w:rPr>
          <w:rFonts w:ascii="Ducati Style" w:hAnsi="Ducati Style"/>
          <w:color w:val="231F20"/>
          <w:spacing w:val="-28"/>
        </w:rPr>
        <w:t xml:space="preserve"> </w:t>
      </w:r>
      <w:r w:rsidR="0064533B" w:rsidRPr="00975A71">
        <w:rPr>
          <w:rFonts w:ascii="Ducati Style" w:hAnsi="Ducati Style"/>
          <w:color w:val="231F20"/>
        </w:rPr>
        <w:t>S</w:t>
      </w:r>
      <w:r w:rsidR="0064533B" w:rsidRPr="00975A71">
        <w:rPr>
          <w:rFonts w:ascii="Ducati Style" w:hAnsi="Ducati Style"/>
          <w:color w:val="231F20"/>
          <w:spacing w:val="-28"/>
        </w:rPr>
        <w:t xml:space="preserve"> </w:t>
      </w:r>
      <w:r w:rsidR="0064533B" w:rsidRPr="00975A71">
        <w:rPr>
          <w:rFonts w:ascii="Ducati Style" w:hAnsi="Ducati Style"/>
          <w:color w:val="231F20"/>
          <w:spacing w:val="-4"/>
        </w:rPr>
        <w:t>Pikes</w:t>
      </w:r>
    </w:p>
    <w:p w14:paraId="5BE06CCD" w14:textId="77777777" w:rsidR="001558F7" w:rsidRPr="00975A71" w:rsidRDefault="0064533B">
      <w:pPr>
        <w:pStyle w:val="Titre"/>
        <w:rPr>
          <w:rFonts w:ascii="Ducati Style" w:hAnsi="Ducati Style"/>
        </w:rPr>
      </w:pPr>
      <w:r w:rsidRPr="00975A71">
        <w:rPr>
          <w:rFonts w:ascii="Ducati Style" w:hAnsi="Ducati Style"/>
          <w:color w:val="231F20"/>
          <w:spacing w:val="-4"/>
        </w:rPr>
        <w:t>Peak</w:t>
      </w:r>
    </w:p>
    <w:p w14:paraId="4BBACCAA" w14:textId="77777777" w:rsidR="001558F7" w:rsidRPr="00975A71" w:rsidRDefault="001558F7">
      <w:pPr>
        <w:pStyle w:val="Corpsdetexte"/>
        <w:rPr>
          <w:sz w:val="20"/>
        </w:rPr>
      </w:pPr>
    </w:p>
    <w:p w14:paraId="584A6794" w14:textId="77777777" w:rsidR="001558F7" w:rsidRPr="00975A71" w:rsidRDefault="001558F7">
      <w:pPr>
        <w:pStyle w:val="Corpsdetexte"/>
        <w:spacing w:before="10"/>
        <w:rPr>
          <w:sz w:val="15"/>
        </w:rPr>
      </w:pPr>
    </w:p>
    <w:tbl>
      <w:tblPr>
        <w:tblStyle w:val="TableNormal"/>
        <w:tblW w:w="0" w:type="auto"/>
        <w:tblInd w:w="119" w:type="dxa"/>
        <w:tblLayout w:type="fixed"/>
        <w:tblLook w:val="01E0" w:firstRow="1" w:lastRow="1" w:firstColumn="1" w:lastColumn="1" w:noHBand="0" w:noVBand="0"/>
      </w:tblPr>
      <w:tblGrid>
        <w:gridCol w:w="2472"/>
        <w:gridCol w:w="8057"/>
      </w:tblGrid>
      <w:tr w:rsidR="001558F7" w:rsidRPr="00975A71" w14:paraId="7D066BE4" w14:textId="77777777">
        <w:trPr>
          <w:trHeight w:val="617"/>
        </w:trPr>
        <w:tc>
          <w:tcPr>
            <w:tcW w:w="2472" w:type="dxa"/>
            <w:tcBorders>
              <w:bottom w:val="single" w:sz="4" w:space="0" w:color="808285"/>
            </w:tcBorders>
          </w:tcPr>
          <w:p w14:paraId="39748018" w14:textId="77777777" w:rsidR="001558F7" w:rsidRPr="00975A71" w:rsidRDefault="0064533B">
            <w:pPr>
              <w:pStyle w:val="TableParagraph"/>
              <w:spacing w:before="0" w:line="259" w:lineRule="exact"/>
              <w:rPr>
                <w:b/>
                <w:sz w:val="20"/>
              </w:rPr>
            </w:pPr>
            <w:r w:rsidRPr="00975A71">
              <w:rPr>
                <w:b/>
                <w:color w:val="231F20"/>
                <w:spacing w:val="-2"/>
                <w:sz w:val="20"/>
              </w:rPr>
              <w:t>MOTEUR</w:t>
            </w:r>
          </w:p>
        </w:tc>
        <w:tc>
          <w:tcPr>
            <w:tcW w:w="8057" w:type="dxa"/>
            <w:tcBorders>
              <w:bottom w:val="single" w:sz="4" w:space="0" w:color="808285"/>
            </w:tcBorders>
          </w:tcPr>
          <w:p w14:paraId="4562DEB4" w14:textId="77777777" w:rsidR="001558F7" w:rsidRPr="00975A71" w:rsidRDefault="0064533B">
            <w:pPr>
              <w:pStyle w:val="TableParagraph"/>
              <w:spacing w:before="27" w:line="204" w:lineRule="auto"/>
              <w:ind w:left="476"/>
              <w:rPr>
                <w:sz w:val="20"/>
              </w:rPr>
            </w:pPr>
            <w:r w:rsidRPr="00975A71">
              <w:rPr>
                <w:color w:val="231F20"/>
                <w:sz w:val="20"/>
              </w:rPr>
              <w:t>V4 Granturismo, V4 - 90°, 4 soupapes par cylindre, vilbrequin contrerotatif, ordre d'allumage Twin Pulse, refroidissement liquide</w:t>
            </w:r>
          </w:p>
        </w:tc>
      </w:tr>
      <w:tr w:rsidR="001558F7" w:rsidRPr="00975A71" w14:paraId="3A94EDBC" w14:textId="77777777">
        <w:trPr>
          <w:trHeight w:val="278"/>
        </w:trPr>
        <w:tc>
          <w:tcPr>
            <w:tcW w:w="2472" w:type="dxa"/>
            <w:tcBorders>
              <w:top w:val="single" w:sz="4" w:space="0" w:color="808285"/>
              <w:bottom w:val="single" w:sz="4" w:space="0" w:color="808285"/>
            </w:tcBorders>
          </w:tcPr>
          <w:p w14:paraId="7A65F51F" w14:textId="77777777" w:rsidR="001558F7" w:rsidRPr="00975A71" w:rsidRDefault="0064533B">
            <w:pPr>
              <w:pStyle w:val="TableParagraph"/>
              <w:spacing w:line="242" w:lineRule="exact"/>
              <w:rPr>
                <w:b/>
                <w:sz w:val="20"/>
              </w:rPr>
            </w:pPr>
            <w:r w:rsidRPr="00975A71">
              <w:rPr>
                <w:b/>
                <w:color w:val="231F20"/>
                <w:spacing w:val="-2"/>
                <w:sz w:val="20"/>
              </w:rPr>
              <w:t>CYLINDRÉE</w:t>
            </w:r>
          </w:p>
        </w:tc>
        <w:tc>
          <w:tcPr>
            <w:tcW w:w="8057" w:type="dxa"/>
            <w:tcBorders>
              <w:top w:val="single" w:sz="4" w:space="0" w:color="808285"/>
              <w:bottom w:val="single" w:sz="4" w:space="0" w:color="808285"/>
            </w:tcBorders>
          </w:tcPr>
          <w:p w14:paraId="3479AAA9" w14:textId="77777777" w:rsidR="001558F7" w:rsidRPr="00975A71" w:rsidRDefault="0064533B">
            <w:pPr>
              <w:pStyle w:val="TableParagraph"/>
              <w:spacing w:line="242" w:lineRule="exact"/>
              <w:ind w:left="476"/>
              <w:rPr>
                <w:sz w:val="20"/>
              </w:rPr>
            </w:pPr>
            <w:r w:rsidRPr="00975A71">
              <w:rPr>
                <w:color w:val="231F20"/>
                <w:sz w:val="20"/>
              </w:rPr>
              <w:t>1.158</w:t>
            </w:r>
            <w:r w:rsidRPr="00975A71">
              <w:rPr>
                <w:color w:val="231F20"/>
                <w:spacing w:val="-6"/>
                <w:sz w:val="20"/>
              </w:rPr>
              <w:t xml:space="preserve"> </w:t>
            </w:r>
            <w:r w:rsidRPr="00975A71">
              <w:rPr>
                <w:color w:val="231F20"/>
                <w:spacing w:val="-5"/>
                <w:sz w:val="20"/>
              </w:rPr>
              <w:t>cc</w:t>
            </w:r>
          </w:p>
        </w:tc>
      </w:tr>
      <w:tr w:rsidR="001558F7" w:rsidRPr="00975A71" w14:paraId="127A83CB" w14:textId="77777777">
        <w:trPr>
          <w:trHeight w:val="278"/>
        </w:trPr>
        <w:tc>
          <w:tcPr>
            <w:tcW w:w="2472" w:type="dxa"/>
            <w:tcBorders>
              <w:top w:val="single" w:sz="4" w:space="0" w:color="808285"/>
              <w:bottom w:val="single" w:sz="4" w:space="0" w:color="808285"/>
            </w:tcBorders>
          </w:tcPr>
          <w:p w14:paraId="7E71250D" w14:textId="77777777" w:rsidR="001558F7" w:rsidRPr="00975A71" w:rsidRDefault="0064533B">
            <w:pPr>
              <w:pStyle w:val="TableParagraph"/>
              <w:spacing w:line="242" w:lineRule="exact"/>
              <w:rPr>
                <w:b/>
                <w:sz w:val="20"/>
              </w:rPr>
            </w:pPr>
            <w:r w:rsidRPr="00975A71">
              <w:rPr>
                <w:b/>
                <w:color w:val="231F20"/>
                <w:spacing w:val="-2"/>
                <w:sz w:val="20"/>
              </w:rPr>
              <w:t>PUISSANCE</w:t>
            </w:r>
          </w:p>
        </w:tc>
        <w:tc>
          <w:tcPr>
            <w:tcW w:w="8057" w:type="dxa"/>
            <w:tcBorders>
              <w:top w:val="single" w:sz="4" w:space="0" w:color="808285"/>
              <w:bottom w:val="single" w:sz="4" w:space="0" w:color="808285"/>
            </w:tcBorders>
          </w:tcPr>
          <w:p w14:paraId="55A7692B" w14:textId="77777777" w:rsidR="001558F7" w:rsidRPr="00975A71" w:rsidRDefault="0064533B">
            <w:pPr>
              <w:pStyle w:val="TableParagraph"/>
              <w:spacing w:line="242" w:lineRule="exact"/>
              <w:ind w:left="476"/>
              <w:rPr>
                <w:sz w:val="20"/>
              </w:rPr>
            </w:pPr>
            <w:r w:rsidRPr="00975A71">
              <w:rPr>
                <w:color w:val="231F20"/>
                <w:sz w:val="20"/>
              </w:rPr>
              <w:t>170</w:t>
            </w:r>
            <w:r w:rsidRPr="00975A71">
              <w:rPr>
                <w:color w:val="231F20"/>
                <w:spacing w:val="-5"/>
                <w:sz w:val="20"/>
              </w:rPr>
              <w:t xml:space="preserve"> </w:t>
            </w:r>
            <w:r w:rsidRPr="00975A71">
              <w:rPr>
                <w:color w:val="231F20"/>
                <w:sz w:val="20"/>
              </w:rPr>
              <w:t>cv</w:t>
            </w:r>
            <w:r w:rsidRPr="00975A71">
              <w:rPr>
                <w:color w:val="231F20"/>
                <w:spacing w:val="-4"/>
                <w:sz w:val="20"/>
              </w:rPr>
              <w:t xml:space="preserve"> </w:t>
            </w:r>
            <w:r w:rsidRPr="00975A71">
              <w:rPr>
                <w:color w:val="231F20"/>
                <w:sz w:val="20"/>
              </w:rPr>
              <w:t>(125</w:t>
            </w:r>
            <w:r w:rsidRPr="00975A71">
              <w:rPr>
                <w:color w:val="231F20"/>
                <w:spacing w:val="-4"/>
                <w:sz w:val="20"/>
              </w:rPr>
              <w:t xml:space="preserve"> </w:t>
            </w:r>
            <w:r w:rsidRPr="00975A71">
              <w:rPr>
                <w:color w:val="231F20"/>
                <w:sz w:val="20"/>
              </w:rPr>
              <w:t>kW)</w:t>
            </w:r>
            <w:r w:rsidRPr="00975A71">
              <w:rPr>
                <w:color w:val="231F20"/>
                <w:spacing w:val="-4"/>
                <w:sz w:val="20"/>
              </w:rPr>
              <w:t xml:space="preserve"> </w:t>
            </w:r>
            <w:r w:rsidRPr="00975A71">
              <w:rPr>
                <w:color w:val="231F20"/>
                <w:sz w:val="20"/>
              </w:rPr>
              <w:t>@</w:t>
            </w:r>
            <w:r w:rsidRPr="00975A71">
              <w:rPr>
                <w:color w:val="231F20"/>
                <w:spacing w:val="-4"/>
                <w:sz w:val="20"/>
              </w:rPr>
              <w:t xml:space="preserve"> </w:t>
            </w:r>
            <w:r w:rsidRPr="00975A71">
              <w:rPr>
                <w:color w:val="231F20"/>
                <w:sz w:val="20"/>
              </w:rPr>
              <w:t>10,500</w:t>
            </w:r>
            <w:r w:rsidRPr="00975A71">
              <w:rPr>
                <w:color w:val="231F20"/>
                <w:spacing w:val="-4"/>
                <w:sz w:val="20"/>
              </w:rPr>
              <w:t xml:space="preserve"> </w:t>
            </w:r>
            <w:r w:rsidRPr="00975A71">
              <w:rPr>
                <w:color w:val="231F20"/>
                <w:spacing w:val="-2"/>
                <w:sz w:val="20"/>
              </w:rPr>
              <w:t>tr/min</w:t>
            </w:r>
          </w:p>
        </w:tc>
      </w:tr>
      <w:tr w:rsidR="001558F7" w:rsidRPr="00A43C00" w14:paraId="66987238" w14:textId="77777777">
        <w:trPr>
          <w:trHeight w:val="278"/>
        </w:trPr>
        <w:tc>
          <w:tcPr>
            <w:tcW w:w="2472" w:type="dxa"/>
            <w:tcBorders>
              <w:top w:val="single" w:sz="4" w:space="0" w:color="808285"/>
              <w:bottom w:val="single" w:sz="4" w:space="0" w:color="808285"/>
            </w:tcBorders>
          </w:tcPr>
          <w:p w14:paraId="011ECF2D" w14:textId="77777777" w:rsidR="001558F7" w:rsidRPr="00975A71" w:rsidRDefault="0064533B">
            <w:pPr>
              <w:pStyle w:val="TableParagraph"/>
              <w:spacing w:line="242" w:lineRule="exact"/>
              <w:rPr>
                <w:b/>
                <w:sz w:val="20"/>
              </w:rPr>
            </w:pPr>
            <w:r w:rsidRPr="00975A71">
              <w:rPr>
                <w:b/>
                <w:color w:val="231F20"/>
                <w:spacing w:val="-2"/>
                <w:sz w:val="20"/>
              </w:rPr>
              <w:t>COUPLE</w:t>
            </w:r>
          </w:p>
        </w:tc>
        <w:tc>
          <w:tcPr>
            <w:tcW w:w="8057" w:type="dxa"/>
            <w:tcBorders>
              <w:top w:val="single" w:sz="4" w:space="0" w:color="808285"/>
              <w:bottom w:val="single" w:sz="4" w:space="0" w:color="808285"/>
            </w:tcBorders>
          </w:tcPr>
          <w:p w14:paraId="15FEAF51" w14:textId="77777777" w:rsidR="001558F7" w:rsidRPr="00A43C00" w:rsidRDefault="0064533B">
            <w:pPr>
              <w:pStyle w:val="TableParagraph"/>
              <w:spacing w:line="242" w:lineRule="exact"/>
              <w:ind w:left="476"/>
              <w:rPr>
                <w:sz w:val="20"/>
                <w:lang w:val="en-US"/>
              </w:rPr>
            </w:pPr>
            <w:r w:rsidRPr="00A43C00">
              <w:rPr>
                <w:color w:val="231F20"/>
                <w:sz w:val="20"/>
                <w:lang w:val="en-US"/>
              </w:rPr>
              <w:t>12.7</w:t>
            </w:r>
            <w:r w:rsidRPr="00A43C00">
              <w:rPr>
                <w:color w:val="231F20"/>
                <w:spacing w:val="-5"/>
                <w:sz w:val="20"/>
                <w:lang w:val="en-US"/>
              </w:rPr>
              <w:t xml:space="preserve"> </w:t>
            </w:r>
            <w:r w:rsidRPr="00A43C00">
              <w:rPr>
                <w:color w:val="231F20"/>
                <w:sz w:val="20"/>
                <w:lang w:val="en-US"/>
              </w:rPr>
              <w:t>m/kg</w:t>
            </w:r>
            <w:r w:rsidRPr="00A43C00">
              <w:rPr>
                <w:color w:val="231F20"/>
                <w:spacing w:val="-4"/>
                <w:sz w:val="20"/>
                <w:lang w:val="en-US"/>
              </w:rPr>
              <w:t xml:space="preserve"> </w:t>
            </w:r>
            <w:r w:rsidRPr="00A43C00">
              <w:rPr>
                <w:color w:val="231F20"/>
                <w:sz w:val="20"/>
                <w:lang w:val="en-US"/>
              </w:rPr>
              <w:t>(125</w:t>
            </w:r>
            <w:r w:rsidRPr="00A43C00">
              <w:rPr>
                <w:color w:val="231F20"/>
                <w:spacing w:val="-5"/>
                <w:sz w:val="20"/>
                <w:lang w:val="en-US"/>
              </w:rPr>
              <w:t xml:space="preserve"> </w:t>
            </w:r>
            <w:r w:rsidRPr="00A43C00">
              <w:rPr>
                <w:color w:val="231F20"/>
                <w:sz w:val="20"/>
                <w:lang w:val="en-US"/>
              </w:rPr>
              <w:t>Nm)</w:t>
            </w:r>
            <w:r w:rsidRPr="00A43C00">
              <w:rPr>
                <w:color w:val="231F20"/>
                <w:spacing w:val="-4"/>
                <w:sz w:val="20"/>
                <w:lang w:val="en-US"/>
              </w:rPr>
              <w:t xml:space="preserve"> </w:t>
            </w:r>
            <w:r w:rsidRPr="00A43C00">
              <w:rPr>
                <w:color w:val="231F20"/>
                <w:sz w:val="20"/>
                <w:lang w:val="en-US"/>
              </w:rPr>
              <w:t>@</w:t>
            </w:r>
            <w:r w:rsidRPr="00A43C00">
              <w:rPr>
                <w:color w:val="231F20"/>
                <w:spacing w:val="-5"/>
                <w:sz w:val="20"/>
                <w:lang w:val="en-US"/>
              </w:rPr>
              <w:t xml:space="preserve"> </w:t>
            </w:r>
            <w:r w:rsidRPr="00A43C00">
              <w:rPr>
                <w:color w:val="231F20"/>
                <w:sz w:val="20"/>
                <w:lang w:val="en-US"/>
              </w:rPr>
              <w:t>8,750</w:t>
            </w:r>
            <w:r w:rsidRPr="00A43C00">
              <w:rPr>
                <w:color w:val="231F20"/>
                <w:spacing w:val="-4"/>
                <w:sz w:val="20"/>
                <w:lang w:val="en-US"/>
              </w:rPr>
              <w:t xml:space="preserve"> </w:t>
            </w:r>
            <w:r w:rsidRPr="00A43C00">
              <w:rPr>
                <w:color w:val="231F20"/>
                <w:spacing w:val="-2"/>
                <w:sz w:val="20"/>
                <w:lang w:val="en-US"/>
              </w:rPr>
              <w:t>tr/min</w:t>
            </w:r>
          </w:p>
        </w:tc>
      </w:tr>
      <w:tr w:rsidR="001558F7" w:rsidRPr="00975A71" w14:paraId="149979C6" w14:textId="77777777">
        <w:trPr>
          <w:trHeight w:val="278"/>
        </w:trPr>
        <w:tc>
          <w:tcPr>
            <w:tcW w:w="2472" w:type="dxa"/>
            <w:tcBorders>
              <w:top w:val="single" w:sz="4" w:space="0" w:color="808285"/>
              <w:bottom w:val="single" w:sz="4" w:space="0" w:color="808285"/>
            </w:tcBorders>
          </w:tcPr>
          <w:p w14:paraId="0162B1BE" w14:textId="77777777" w:rsidR="001558F7" w:rsidRPr="00975A71" w:rsidRDefault="0064533B">
            <w:pPr>
              <w:pStyle w:val="TableParagraph"/>
              <w:spacing w:line="242" w:lineRule="exact"/>
              <w:rPr>
                <w:b/>
                <w:sz w:val="20"/>
              </w:rPr>
            </w:pPr>
            <w:r w:rsidRPr="00975A71">
              <w:rPr>
                <w:b/>
                <w:color w:val="231F20"/>
                <w:spacing w:val="-2"/>
                <w:sz w:val="20"/>
              </w:rPr>
              <w:t>CADRE</w:t>
            </w:r>
          </w:p>
        </w:tc>
        <w:tc>
          <w:tcPr>
            <w:tcW w:w="8057" w:type="dxa"/>
            <w:tcBorders>
              <w:top w:val="single" w:sz="4" w:space="0" w:color="808285"/>
              <w:bottom w:val="single" w:sz="4" w:space="0" w:color="808285"/>
            </w:tcBorders>
          </w:tcPr>
          <w:p w14:paraId="4249644B" w14:textId="77777777" w:rsidR="001558F7" w:rsidRPr="00975A71" w:rsidRDefault="0064533B">
            <w:pPr>
              <w:pStyle w:val="TableParagraph"/>
              <w:spacing w:line="242" w:lineRule="exact"/>
              <w:ind w:left="476"/>
              <w:rPr>
                <w:sz w:val="20"/>
              </w:rPr>
            </w:pPr>
            <w:r w:rsidRPr="00975A71">
              <w:rPr>
                <w:color w:val="231F20"/>
                <w:sz w:val="20"/>
              </w:rPr>
              <w:t>Monocoque</w:t>
            </w:r>
            <w:r w:rsidRPr="00975A71">
              <w:rPr>
                <w:color w:val="231F20"/>
                <w:spacing w:val="-10"/>
                <w:sz w:val="20"/>
              </w:rPr>
              <w:t xml:space="preserve"> </w:t>
            </w:r>
            <w:r w:rsidRPr="00975A71">
              <w:rPr>
                <w:color w:val="231F20"/>
                <w:spacing w:val="-2"/>
                <w:sz w:val="20"/>
              </w:rPr>
              <w:t>aluminium</w:t>
            </w:r>
          </w:p>
        </w:tc>
      </w:tr>
      <w:tr w:rsidR="001558F7" w:rsidRPr="00975A71" w14:paraId="527A340B" w14:textId="77777777">
        <w:trPr>
          <w:trHeight w:val="624"/>
        </w:trPr>
        <w:tc>
          <w:tcPr>
            <w:tcW w:w="2472" w:type="dxa"/>
            <w:tcBorders>
              <w:top w:val="single" w:sz="4" w:space="0" w:color="808285"/>
              <w:bottom w:val="single" w:sz="4" w:space="0" w:color="808285"/>
            </w:tcBorders>
          </w:tcPr>
          <w:p w14:paraId="5EE16EC7" w14:textId="77777777" w:rsidR="001558F7" w:rsidRPr="00975A71" w:rsidRDefault="0064533B">
            <w:pPr>
              <w:pStyle w:val="TableParagraph"/>
              <w:spacing w:before="48" w:line="204" w:lineRule="auto"/>
              <w:ind w:right="1126"/>
              <w:rPr>
                <w:b/>
                <w:sz w:val="20"/>
              </w:rPr>
            </w:pPr>
            <w:r w:rsidRPr="00975A71">
              <w:rPr>
                <w:b/>
                <w:color w:val="231F20"/>
                <w:spacing w:val="-2"/>
                <w:sz w:val="20"/>
              </w:rPr>
              <w:t xml:space="preserve">SUSPENSION </w:t>
            </w:r>
            <w:r w:rsidRPr="00975A71">
              <w:rPr>
                <w:b/>
                <w:color w:val="231F20"/>
                <w:spacing w:val="-4"/>
                <w:sz w:val="20"/>
              </w:rPr>
              <w:t>AVANT</w:t>
            </w:r>
          </w:p>
        </w:tc>
        <w:tc>
          <w:tcPr>
            <w:tcW w:w="8057" w:type="dxa"/>
            <w:tcBorders>
              <w:top w:val="single" w:sz="4" w:space="0" w:color="808285"/>
              <w:bottom w:val="single" w:sz="4" w:space="0" w:color="808285"/>
            </w:tcBorders>
          </w:tcPr>
          <w:p w14:paraId="0963BDEF" w14:textId="77777777" w:rsidR="001558F7" w:rsidRPr="00975A71" w:rsidRDefault="0064533B">
            <w:pPr>
              <w:pStyle w:val="TableParagraph"/>
              <w:spacing w:before="48" w:line="204" w:lineRule="auto"/>
              <w:ind w:left="476"/>
              <w:rPr>
                <w:sz w:val="20"/>
              </w:rPr>
            </w:pPr>
            <w:r w:rsidRPr="00975A71">
              <w:rPr>
                <w:color w:val="231F20"/>
                <w:sz w:val="20"/>
              </w:rPr>
              <w:t>Fourche</w:t>
            </w:r>
            <w:r w:rsidRPr="00975A71">
              <w:rPr>
                <w:color w:val="231F20"/>
                <w:spacing w:val="-7"/>
                <w:sz w:val="20"/>
              </w:rPr>
              <w:t xml:space="preserve"> </w:t>
            </w:r>
            <w:r w:rsidRPr="00975A71">
              <w:rPr>
                <w:color w:val="231F20"/>
                <w:sz w:val="20"/>
              </w:rPr>
              <w:t>inversée</w:t>
            </w:r>
            <w:r w:rsidRPr="00975A71">
              <w:rPr>
                <w:color w:val="231F20"/>
                <w:spacing w:val="-7"/>
                <w:sz w:val="20"/>
              </w:rPr>
              <w:t xml:space="preserve"> </w:t>
            </w:r>
            <w:r w:rsidRPr="00975A71">
              <w:rPr>
                <w:color w:val="231F20"/>
                <w:sz w:val="20"/>
              </w:rPr>
              <w:t>Öhlins</w:t>
            </w:r>
            <w:r w:rsidRPr="00975A71">
              <w:rPr>
                <w:color w:val="231F20"/>
                <w:spacing w:val="39"/>
                <w:sz w:val="20"/>
              </w:rPr>
              <w:t xml:space="preserve"> </w:t>
            </w:r>
            <w:r w:rsidRPr="00975A71">
              <w:rPr>
                <w:color w:val="231F20"/>
                <w:sz w:val="20"/>
              </w:rPr>
              <w:t>Ø</w:t>
            </w:r>
            <w:r w:rsidRPr="00975A71">
              <w:rPr>
                <w:color w:val="231F20"/>
                <w:spacing w:val="-7"/>
                <w:sz w:val="20"/>
              </w:rPr>
              <w:t xml:space="preserve"> </w:t>
            </w:r>
            <w:r w:rsidRPr="00975A71">
              <w:rPr>
                <w:color w:val="231F20"/>
                <w:sz w:val="20"/>
              </w:rPr>
              <w:t>48</w:t>
            </w:r>
            <w:r w:rsidRPr="00975A71">
              <w:rPr>
                <w:color w:val="231F20"/>
                <w:spacing w:val="-7"/>
                <w:sz w:val="20"/>
              </w:rPr>
              <w:t xml:space="preserve"> </w:t>
            </w:r>
            <w:r w:rsidRPr="00975A71">
              <w:rPr>
                <w:color w:val="231F20"/>
                <w:sz w:val="20"/>
              </w:rPr>
              <w:t>mm</w:t>
            </w:r>
            <w:r w:rsidRPr="00975A71">
              <w:rPr>
                <w:color w:val="231F20"/>
                <w:spacing w:val="-7"/>
                <w:sz w:val="20"/>
              </w:rPr>
              <w:t xml:space="preserve"> </w:t>
            </w:r>
            <w:r w:rsidRPr="00975A71">
              <w:rPr>
                <w:color w:val="231F20"/>
                <w:sz w:val="20"/>
              </w:rPr>
              <w:t>à</w:t>
            </w:r>
            <w:r w:rsidRPr="00975A71">
              <w:rPr>
                <w:color w:val="231F20"/>
                <w:spacing w:val="-7"/>
                <w:sz w:val="20"/>
              </w:rPr>
              <w:t xml:space="preserve"> </w:t>
            </w:r>
            <w:r w:rsidRPr="00975A71">
              <w:rPr>
                <w:color w:val="231F20"/>
                <w:sz w:val="20"/>
              </w:rPr>
              <w:t>traitement</w:t>
            </w:r>
            <w:r w:rsidRPr="00975A71">
              <w:rPr>
                <w:color w:val="231F20"/>
                <w:spacing w:val="-7"/>
                <w:sz w:val="20"/>
              </w:rPr>
              <w:t xml:space="preserve"> </w:t>
            </w:r>
            <w:r w:rsidRPr="00975A71">
              <w:rPr>
                <w:color w:val="231F20"/>
                <w:sz w:val="20"/>
              </w:rPr>
              <w:t>TiN,</w:t>
            </w:r>
            <w:r w:rsidRPr="00975A71">
              <w:rPr>
                <w:color w:val="231F20"/>
                <w:spacing w:val="-7"/>
                <w:sz w:val="20"/>
              </w:rPr>
              <w:t xml:space="preserve"> </w:t>
            </w:r>
            <w:r w:rsidRPr="00975A71">
              <w:rPr>
                <w:color w:val="231F20"/>
                <w:sz w:val="20"/>
              </w:rPr>
              <w:t>réglage</w:t>
            </w:r>
            <w:r w:rsidRPr="00975A71">
              <w:rPr>
                <w:color w:val="231F20"/>
                <w:spacing w:val="-7"/>
                <w:sz w:val="20"/>
              </w:rPr>
              <w:t xml:space="preserve"> </w:t>
            </w:r>
            <w:r w:rsidRPr="00975A71">
              <w:rPr>
                <w:color w:val="231F20"/>
                <w:sz w:val="20"/>
              </w:rPr>
              <w:t>de</w:t>
            </w:r>
            <w:r w:rsidRPr="00975A71">
              <w:rPr>
                <w:color w:val="231F20"/>
                <w:spacing w:val="-7"/>
                <w:sz w:val="20"/>
              </w:rPr>
              <w:t xml:space="preserve"> </w:t>
            </w:r>
            <w:r w:rsidRPr="00975A71">
              <w:rPr>
                <w:color w:val="231F20"/>
                <w:sz w:val="20"/>
              </w:rPr>
              <w:t>la</w:t>
            </w:r>
            <w:r w:rsidRPr="00975A71">
              <w:rPr>
                <w:color w:val="231F20"/>
                <w:spacing w:val="-7"/>
                <w:sz w:val="20"/>
              </w:rPr>
              <w:t xml:space="preserve"> </w:t>
            </w:r>
            <w:r w:rsidRPr="00975A71">
              <w:rPr>
                <w:color w:val="231F20"/>
                <w:sz w:val="20"/>
              </w:rPr>
              <w:t>détente</w:t>
            </w:r>
            <w:r w:rsidRPr="00975A71">
              <w:rPr>
                <w:color w:val="231F20"/>
                <w:spacing w:val="-7"/>
                <w:sz w:val="20"/>
              </w:rPr>
              <w:t xml:space="preserve"> </w:t>
            </w:r>
            <w:r w:rsidRPr="00975A71">
              <w:rPr>
                <w:color w:val="231F20"/>
                <w:sz w:val="20"/>
              </w:rPr>
              <w:t>et</w:t>
            </w:r>
            <w:r w:rsidRPr="00975A71">
              <w:rPr>
                <w:color w:val="231F20"/>
                <w:spacing w:val="-7"/>
                <w:sz w:val="20"/>
              </w:rPr>
              <w:t xml:space="preserve"> </w:t>
            </w:r>
            <w:r w:rsidRPr="00975A71">
              <w:rPr>
                <w:color w:val="231F20"/>
                <w:sz w:val="20"/>
              </w:rPr>
              <w:t>de</w:t>
            </w:r>
            <w:r w:rsidRPr="00975A71">
              <w:rPr>
                <w:color w:val="231F20"/>
                <w:spacing w:val="-7"/>
                <w:sz w:val="20"/>
              </w:rPr>
              <w:t xml:space="preserve"> </w:t>
            </w:r>
            <w:r w:rsidRPr="00975A71">
              <w:rPr>
                <w:color w:val="231F20"/>
                <w:sz w:val="20"/>
              </w:rPr>
              <w:t>la compression électronique grâce au Öhlins Smart EC 2.0</w:t>
            </w:r>
          </w:p>
        </w:tc>
      </w:tr>
      <w:tr w:rsidR="001558F7" w:rsidRPr="00A43C00" w14:paraId="013F785B" w14:textId="77777777">
        <w:trPr>
          <w:trHeight w:val="276"/>
        </w:trPr>
        <w:tc>
          <w:tcPr>
            <w:tcW w:w="2472" w:type="dxa"/>
            <w:tcBorders>
              <w:top w:val="single" w:sz="4" w:space="0" w:color="808285"/>
              <w:bottom w:val="single" w:sz="4" w:space="0" w:color="808285"/>
            </w:tcBorders>
          </w:tcPr>
          <w:p w14:paraId="352B6902" w14:textId="77777777" w:rsidR="001558F7" w:rsidRPr="00975A71" w:rsidRDefault="0064533B">
            <w:pPr>
              <w:pStyle w:val="TableParagraph"/>
              <w:spacing w:line="242" w:lineRule="exact"/>
              <w:rPr>
                <w:b/>
                <w:sz w:val="20"/>
              </w:rPr>
            </w:pPr>
            <w:r w:rsidRPr="00975A71">
              <w:rPr>
                <w:b/>
                <w:color w:val="231F20"/>
                <w:sz w:val="20"/>
              </w:rPr>
              <w:t>PNEU</w:t>
            </w:r>
            <w:r w:rsidRPr="00975A71">
              <w:rPr>
                <w:b/>
                <w:color w:val="231F20"/>
                <w:spacing w:val="-5"/>
                <w:sz w:val="20"/>
              </w:rPr>
              <w:t xml:space="preserve"> </w:t>
            </w:r>
            <w:r w:rsidRPr="00975A71">
              <w:rPr>
                <w:b/>
                <w:color w:val="231F20"/>
                <w:spacing w:val="-4"/>
                <w:sz w:val="20"/>
              </w:rPr>
              <w:t>AVANT</w:t>
            </w:r>
          </w:p>
        </w:tc>
        <w:tc>
          <w:tcPr>
            <w:tcW w:w="8057" w:type="dxa"/>
            <w:tcBorders>
              <w:top w:val="single" w:sz="4" w:space="0" w:color="808285"/>
              <w:bottom w:val="single" w:sz="4" w:space="0" w:color="808285"/>
            </w:tcBorders>
          </w:tcPr>
          <w:p w14:paraId="5D68317D" w14:textId="77777777" w:rsidR="001558F7" w:rsidRPr="00A43C00" w:rsidRDefault="0064533B">
            <w:pPr>
              <w:pStyle w:val="TableParagraph"/>
              <w:spacing w:before="0" w:line="240" w:lineRule="exact"/>
              <w:ind w:left="476"/>
              <w:rPr>
                <w:sz w:val="20"/>
                <w:lang w:val="it-IT"/>
              </w:rPr>
            </w:pPr>
            <w:r w:rsidRPr="00A43C00">
              <w:rPr>
                <w:color w:val="231F20"/>
                <w:sz w:val="20"/>
                <w:lang w:val="it-IT"/>
              </w:rPr>
              <w:t>Pirelli</w:t>
            </w:r>
            <w:r w:rsidRPr="00A43C00">
              <w:rPr>
                <w:color w:val="231F20"/>
                <w:spacing w:val="-9"/>
                <w:sz w:val="20"/>
                <w:lang w:val="it-IT"/>
              </w:rPr>
              <w:t xml:space="preserve"> </w:t>
            </w:r>
            <w:r w:rsidRPr="00A43C00">
              <w:rPr>
                <w:color w:val="231F20"/>
                <w:sz w:val="20"/>
                <w:lang w:val="it-IT"/>
              </w:rPr>
              <w:t>Diablo</w:t>
            </w:r>
            <w:r w:rsidRPr="00A43C00">
              <w:rPr>
                <w:color w:val="231F20"/>
                <w:spacing w:val="-6"/>
                <w:sz w:val="20"/>
                <w:lang w:val="it-IT"/>
              </w:rPr>
              <w:t xml:space="preserve"> </w:t>
            </w:r>
            <w:r w:rsidRPr="00A43C00">
              <w:rPr>
                <w:color w:val="231F20"/>
                <w:sz w:val="20"/>
                <w:lang w:val="it-IT"/>
              </w:rPr>
              <w:t>Rosso</w:t>
            </w:r>
            <w:r w:rsidRPr="00A43C00">
              <w:rPr>
                <w:color w:val="231F20"/>
                <w:spacing w:val="-6"/>
                <w:sz w:val="20"/>
                <w:lang w:val="it-IT"/>
              </w:rPr>
              <w:t xml:space="preserve"> </w:t>
            </w:r>
            <w:r w:rsidRPr="00A43C00">
              <w:rPr>
                <w:color w:val="231F20"/>
                <w:sz w:val="20"/>
                <w:lang w:val="it-IT"/>
              </w:rPr>
              <w:t>IV</w:t>
            </w:r>
            <w:r w:rsidRPr="00A43C00">
              <w:rPr>
                <w:color w:val="231F20"/>
                <w:spacing w:val="-6"/>
                <w:sz w:val="20"/>
                <w:lang w:val="it-IT"/>
              </w:rPr>
              <w:t xml:space="preserve"> </w:t>
            </w:r>
            <w:r w:rsidRPr="00A43C00">
              <w:rPr>
                <w:color w:val="231F20"/>
                <w:sz w:val="20"/>
                <w:lang w:val="it-IT"/>
              </w:rPr>
              <w:t>120/70</w:t>
            </w:r>
            <w:r w:rsidRPr="00A43C00">
              <w:rPr>
                <w:color w:val="231F20"/>
                <w:spacing w:val="-6"/>
                <w:sz w:val="20"/>
                <w:lang w:val="it-IT"/>
              </w:rPr>
              <w:t xml:space="preserve"> </w:t>
            </w:r>
            <w:r w:rsidRPr="00A43C00">
              <w:rPr>
                <w:color w:val="231F20"/>
                <w:spacing w:val="-4"/>
                <w:sz w:val="20"/>
                <w:lang w:val="it-IT"/>
              </w:rPr>
              <w:t>ZR17</w:t>
            </w:r>
          </w:p>
        </w:tc>
      </w:tr>
      <w:tr w:rsidR="001558F7" w:rsidRPr="00975A71" w14:paraId="28DC9E35" w14:textId="77777777">
        <w:trPr>
          <w:trHeight w:val="684"/>
        </w:trPr>
        <w:tc>
          <w:tcPr>
            <w:tcW w:w="2472" w:type="dxa"/>
            <w:tcBorders>
              <w:top w:val="single" w:sz="4" w:space="0" w:color="808285"/>
              <w:bottom w:val="single" w:sz="4" w:space="0" w:color="808285"/>
            </w:tcBorders>
          </w:tcPr>
          <w:p w14:paraId="7AF8FCC4" w14:textId="77777777" w:rsidR="001558F7" w:rsidRPr="00975A71" w:rsidRDefault="0064533B">
            <w:pPr>
              <w:pStyle w:val="TableParagraph"/>
              <w:spacing w:before="48" w:line="204" w:lineRule="auto"/>
              <w:ind w:right="1126"/>
              <w:rPr>
                <w:b/>
                <w:sz w:val="20"/>
              </w:rPr>
            </w:pPr>
            <w:r w:rsidRPr="00975A71">
              <w:rPr>
                <w:b/>
                <w:color w:val="231F20"/>
                <w:spacing w:val="-2"/>
                <w:sz w:val="20"/>
              </w:rPr>
              <w:t>SUSPENSION ARRIÈRE</w:t>
            </w:r>
          </w:p>
        </w:tc>
        <w:tc>
          <w:tcPr>
            <w:tcW w:w="8057" w:type="dxa"/>
            <w:tcBorders>
              <w:top w:val="single" w:sz="4" w:space="0" w:color="808285"/>
              <w:bottom w:val="single" w:sz="4" w:space="0" w:color="808285"/>
            </w:tcBorders>
          </w:tcPr>
          <w:p w14:paraId="3D05F6DF" w14:textId="77777777" w:rsidR="001558F7" w:rsidRPr="00975A71" w:rsidRDefault="0064533B">
            <w:pPr>
              <w:pStyle w:val="TableParagraph"/>
              <w:spacing w:before="0" w:line="226" w:lineRule="exact"/>
              <w:ind w:left="468"/>
              <w:rPr>
                <w:sz w:val="20"/>
              </w:rPr>
            </w:pPr>
            <w:r w:rsidRPr="00975A71">
              <w:rPr>
                <w:color w:val="231F20"/>
                <w:sz w:val="20"/>
              </w:rPr>
              <w:t>Amortisseur Öhlins TTX36 totalement réglable, réglage de la détente et de la compression</w:t>
            </w:r>
            <w:r w:rsidRPr="00975A71">
              <w:rPr>
                <w:color w:val="231F20"/>
                <w:spacing w:val="-10"/>
                <w:sz w:val="20"/>
              </w:rPr>
              <w:t xml:space="preserve"> </w:t>
            </w:r>
            <w:r w:rsidRPr="00975A71">
              <w:rPr>
                <w:color w:val="231F20"/>
                <w:sz w:val="20"/>
              </w:rPr>
              <w:t>électronique</w:t>
            </w:r>
            <w:r w:rsidRPr="00975A71">
              <w:rPr>
                <w:color w:val="231F20"/>
                <w:spacing w:val="-10"/>
                <w:sz w:val="20"/>
              </w:rPr>
              <w:t xml:space="preserve"> </w:t>
            </w:r>
            <w:r w:rsidRPr="00975A71">
              <w:rPr>
                <w:color w:val="231F20"/>
                <w:sz w:val="20"/>
              </w:rPr>
              <w:t>grâce</w:t>
            </w:r>
            <w:r w:rsidRPr="00975A71">
              <w:rPr>
                <w:color w:val="231F20"/>
                <w:spacing w:val="-10"/>
                <w:sz w:val="20"/>
              </w:rPr>
              <w:t xml:space="preserve"> </w:t>
            </w:r>
            <w:r w:rsidRPr="00975A71">
              <w:rPr>
                <w:color w:val="231F20"/>
                <w:sz w:val="20"/>
              </w:rPr>
              <w:t>au</w:t>
            </w:r>
            <w:r w:rsidRPr="00975A71">
              <w:rPr>
                <w:color w:val="231F20"/>
                <w:spacing w:val="-10"/>
                <w:sz w:val="20"/>
              </w:rPr>
              <w:t xml:space="preserve"> </w:t>
            </w:r>
            <w:r w:rsidRPr="00975A71">
              <w:rPr>
                <w:color w:val="231F20"/>
                <w:sz w:val="20"/>
              </w:rPr>
              <w:t>Öhlins</w:t>
            </w:r>
            <w:r w:rsidRPr="00975A71">
              <w:rPr>
                <w:color w:val="231F20"/>
                <w:spacing w:val="-10"/>
                <w:sz w:val="20"/>
              </w:rPr>
              <w:t xml:space="preserve"> </w:t>
            </w:r>
            <w:r w:rsidRPr="00975A71">
              <w:rPr>
                <w:color w:val="231F20"/>
                <w:sz w:val="20"/>
              </w:rPr>
              <w:t>Smart</w:t>
            </w:r>
            <w:r w:rsidRPr="00975A71">
              <w:rPr>
                <w:color w:val="231F20"/>
                <w:spacing w:val="-10"/>
                <w:sz w:val="20"/>
              </w:rPr>
              <w:t xml:space="preserve"> </w:t>
            </w:r>
            <w:r w:rsidRPr="00975A71">
              <w:rPr>
                <w:color w:val="231F20"/>
                <w:sz w:val="20"/>
              </w:rPr>
              <w:t>EC</w:t>
            </w:r>
            <w:r w:rsidRPr="00975A71">
              <w:rPr>
                <w:color w:val="231F20"/>
                <w:spacing w:val="-10"/>
                <w:sz w:val="20"/>
              </w:rPr>
              <w:t xml:space="preserve"> </w:t>
            </w:r>
            <w:r w:rsidRPr="00975A71">
              <w:rPr>
                <w:color w:val="231F20"/>
                <w:sz w:val="20"/>
              </w:rPr>
              <w:t>2.0,</w:t>
            </w:r>
            <w:r w:rsidRPr="00975A71">
              <w:rPr>
                <w:color w:val="231F20"/>
                <w:spacing w:val="-10"/>
                <w:sz w:val="20"/>
              </w:rPr>
              <w:t xml:space="preserve"> </w:t>
            </w:r>
            <w:r w:rsidRPr="00975A71">
              <w:rPr>
                <w:color w:val="231F20"/>
                <w:sz w:val="20"/>
              </w:rPr>
              <w:t>réglage</w:t>
            </w:r>
            <w:r w:rsidRPr="00975A71">
              <w:rPr>
                <w:color w:val="231F20"/>
                <w:spacing w:val="-10"/>
                <w:sz w:val="20"/>
              </w:rPr>
              <w:t xml:space="preserve"> </w:t>
            </w:r>
            <w:r w:rsidRPr="00975A71">
              <w:rPr>
                <w:color w:val="231F20"/>
                <w:sz w:val="20"/>
              </w:rPr>
              <w:t>de</w:t>
            </w:r>
            <w:r w:rsidRPr="00975A71">
              <w:rPr>
                <w:color w:val="231F20"/>
                <w:spacing w:val="-10"/>
                <w:sz w:val="20"/>
              </w:rPr>
              <w:t xml:space="preserve"> </w:t>
            </w:r>
            <w:r w:rsidRPr="00975A71">
              <w:rPr>
                <w:color w:val="231F20"/>
                <w:sz w:val="20"/>
              </w:rPr>
              <w:t>la</w:t>
            </w:r>
            <w:r w:rsidRPr="00975A71">
              <w:rPr>
                <w:color w:val="231F20"/>
                <w:spacing w:val="-10"/>
                <w:sz w:val="20"/>
              </w:rPr>
              <w:t xml:space="preserve"> </w:t>
            </w:r>
            <w:r w:rsidRPr="00975A71">
              <w:rPr>
                <w:color w:val="231F20"/>
                <w:sz w:val="20"/>
              </w:rPr>
              <w:t>préchargée électronique, monobras oscillant</w:t>
            </w:r>
          </w:p>
        </w:tc>
      </w:tr>
      <w:tr w:rsidR="001558F7" w:rsidRPr="00A43C00" w14:paraId="26E94D4A" w14:textId="77777777">
        <w:trPr>
          <w:trHeight w:val="208"/>
        </w:trPr>
        <w:tc>
          <w:tcPr>
            <w:tcW w:w="2472" w:type="dxa"/>
            <w:tcBorders>
              <w:top w:val="single" w:sz="4" w:space="0" w:color="808285"/>
              <w:bottom w:val="single" w:sz="4" w:space="0" w:color="808285"/>
            </w:tcBorders>
          </w:tcPr>
          <w:p w14:paraId="32AE1EE3" w14:textId="77777777" w:rsidR="001558F7" w:rsidRPr="00975A71" w:rsidRDefault="0064533B">
            <w:pPr>
              <w:pStyle w:val="TableParagraph"/>
              <w:spacing w:before="0" w:line="219" w:lineRule="exact"/>
              <w:rPr>
                <w:b/>
                <w:sz w:val="20"/>
              </w:rPr>
            </w:pPr>
            <w:r w:rsidRPr="00975A71">
              <w:rPr>
                <w:b/>
                <w:color w:val="231F20"/>
                <w:sz w:val="20"/>
              </w:rPr>
              <w:t>PNEU</w:t>
            </w:r>
            <w:r w:rsidRPr="00975A71">
              <w:rPr>
                <w:b/>
                <w:color w:val="231F20"/>
                <w:spacing w:val="-5"/>
                <w:sz w:val="20"/>
              </w:rPr>
              <w:t xml:space="preserve"> </w:t>
            </w:r>
            <w:r w:rsidRPr="00975A71">
              <w:rPr>
                <w:b/>
                <w:color w:val="231F20"/>
                <w:spacing w:val="-2"/>
                <w:sz w:val="20"/>
              </w:rPr>
              <w:t>ARRIÈRE</w:t>
            </w:r>
          </w:p>
        </w:tc>
        <w:tc>
          <w:tcPr>
            <w:tcW w:w="8057" w:type="dxa"/>
            <w:tcBorders>
              <w:top w:val="single" w:sz="4" w:space="0" w:color="808285"/>
              <w:bottom w:val="single" w:sz="4" w:space="0" w:color="808285"/>
            </w:tcBorders>
          </w:tcPr>
          <w:p w14:paraId="5CE3B6D1" w14:textId="77777777" w:rsidR="001558F7" w:rsidRPr="00A43C00" w:rsidRDefault="0064533B">
            <w:pPr>
              <w:pStyle w:val="TableParagraph"/>
              <w:spacing w:before="0" w:line="219" w:lineRule="exact"/>
              <w:ind w:left="476"/>
              <w:rPr>
                <w:sz w:val="20"/>
                <w:lang w:val="it-IT"/>
              </w:rPr>
            </w:pPr>
            <w:r w:rsidRPr="00A43C00">
              <w:rPr>
                <w:color w:val="231F20"/>
                <w:sz w:val="20"/>
                <w:lang w:val="it-IT"/>
              </w:rPr>
              <w:t>Pirelli</w:t>
            </w:r>
            <w:r w:rsidRPr="00A43C00">
              <w:rPr>
                <w:color w:val="231F20"/>
                <w:spacing w:val="-9"/>
                <w:sz w:val="20"/>
                <w:lang w:val="it-IT"/>
              </w:rPr>
              <w:t xml:space="preserve"> </w:t>
            </w:r>
            <w:r w:rsidRPr="00A43C00">
              <w:rPr>
                <w:color w:val="231F20"/>
                <w:sz w:val="20"/>
                <w:lang w:val="it-IT"/>
              </w:rPr>
              <w:t>Diablo</w:t>
            </w:r>
            <w:r w:rsidRPr="00A43C00">
              <w:rPr>
                <w:color w:val="231F20"/>
                <w:spacing w:val="-6"/>
                <w:sz w:val="20"/>
                <w:lang w:val="it-IT"/>
              </w:rPr>
              <w:t xml:space="preserve"> </w:t>
            </w:r>
            <w:r w:rsidRPr="00A43C00">
              <w:rPr>
                <w:color w:val="231F20"/>
                <w:sz w:val="20"/>
                <w:lang w:val="it-IT"/>
              </w:rPr>
              <w:t>Rosso</w:t>
            </w:r>
            <w:r w:rsidRPr="00A43C00">
              <w:rPr>
                <w:color w:val="231F20"/>
                <w:spacing w:val="-6"/>
                <w:sz w:val="20"/>
                <w:lang w:val="it-IT"/>
              </w:rPr>
              <w:t xml:space="preserve"> </w:t>
            </w:r>
            <w:r w:rsidRPr="00A43C00">
              <w:rPr>
                <w:color w:val="231F20"/>
                <w:sz w:val="20"/>
                <w:lang w:val="it-IT"/>
              </w:rPr>
              <w:t>IV</w:t>
            </w:r>
            <w:r w:rsidRPr="00A43C00">
              <w:rPr>
                <w:color w:val="231F20"/>
                <w:spacing w:val="-6"/>
                <w:sz w:val="20"/>
                <w:lang w:val="it-IT"/>
              </w:rPr>
              <w:t xml:space="preserve"> </w:t>
            </w:r>
            <w:r w:rsidRPr="00A43C00">
              <w:rPr>
                <w:color w:val="231F20"/>
                <w:sz w:val="20"/>
                <w:lang w:val="it-IT"/>
              </w:rPr>
              <w:t>190/55</w:t>
            </w:r>
            <w:r w:rsidRPr="00A43C00">
              <w:rPr>
                <w:color w:val="231F20"/>
                <w:spacing w:val="-6"/>
                <w:sz w:val="20"/>
                <w:lang w:val="it-IT"/>
              </w:rPr>
              <w:t xml:space="preserve"> </w:t>
            </w:r>
            <w:r w:rsidRPr="00A43C00">
              <w:rPr>
                <w:color w:val="231F20"/>
                <w:spacing w:val="-4"/>
                <w:sz w:val="20"/>
                <w:lang w:val="it-IT"/>
              </w:rPr>
              <w:t>ZR17</w:t>
            </w:r>
          </w:p>
        </w:tc>
      </w:tr>
      <w:tr w:rsidR="001558F7" w:rsidRPr="00975A71" w14:paraId="71EB85F5" w14:textId="77777777">
        <w:trPr>
          <w:trHeight w:val="638"/>
        </w:trPr>
        <w:tc>
          <w:tcPr>
            <w:tcW w:w="2472" w:type="dxa"/>
            <w:tcBorders>
              <w:top w:val="single" w:sz="4" w:space="0" w:color="808285"/>
              <w:bottom w:val="single" w:sz="4" w:space="0" w:color="808285"/>
            </w:tcBorders>
          </w:tcPr>
          <w:p w14:paraId="5F46CFCC" w14:textId="77777777" w:rsidR="001558F7" w:rsidRPr="00975A71" w:rsidRDefault="0064533B">
            <w:pPr>
              <w:pStyle w:val="TableParagraph"/>
              <w:rPr>
                <w:b/>
                <w:sz w:val="20"/>
              </w:rPr>
            </w:pPr>
            <w:r w:rsidRPr="00975A71">
              <w:rPr>
                <w:b/>
                <w:color w:val="231F20"/>
                <w:sz w:val="20"/>
              </w:rPr>
              <w:t>FREIN</w:t>
            </w:r>
            <w:r w:rsidRPr="00975A71">
              <w:rPr>
                <w:b/>
                <w:color w:val="231F20"/>
                <w:spacing w:val="-6"/>
                <w:sz w:val="20"/>
              </w:rPr>
              <w:t xml:space="preserve"> </w:t>
            </w:r>
            <w:r w:rsidRPr="00975A71">
              <w:rPr>
                <w:b/>
                <w:color w:val="231F20"/>
                <w:spacing w:val="-4"/>
                <w:sz w:val="20"/>
              </w:rPr>
              <w:t>AVANT</w:t>
            </w:r>
          </w:p>
        </w:tc>
        <w:tc>
          <w:tcPr>
            <w:tcW w:w="8057" w:type="dxa"/>
            <w:tcBorders>
              <w:top w:val="single" w:sz="4" w:space="0" w:color="808285"/>
              <w:bottom w:val="single" w:sz="4" w:space="0" w:color="808285"/>
            </w:tcBorders>
          </w:tcPr>
          <w:p w14:paraId="3A9E9CA0" w14:textId="77777777" w:rsidR="001558F7" w:rsidRPr="00975A71" w:rsidRDefault="0064533B">
            <w:pPr>
              <w:pStyle w:val="TableParagraph"/>
              <w:spacing w:before="48" w:line="204" w:lineRule="auto"/>
              <w:ind w:left="476"/>
              <w:rPr>
                <w:sz w:val="20"/>
              </w:rPr>
            </w:pPr>
            <w:r w:rsidRPr="00975A71">
              <w:rPr>
                <w:color w:val="231F20"/>
                <w:sz w:val="20"/>
              </w:rPr>
              <w:t>2</w:t>
            </w:r>
            <w:r w:rsidRPr="00975A71">
              <w:rPr>
                <w:color w:val="231F20"/>
                <w:spacing w:val="-8"/>
                <w:sz w:val="20"/>
              </w:rPr>
              <w:t xml:space="preserve"> </w:t>
            </w:r>
            <w:r w:rsidRPr="00975A71">
              <w:rPr>
                <w:color w:val="231F20"/>
                <w:sz w:val="20"/>
              </w:rPr>
              <w:t>disques</w:t>
            </w:r>
            <w:r w:rsidRPr="00975A71">
              <w:rPr>
                <w:color w:val="231F20"/>
                <w:spacing w:val="-8"/>
                <w:sz w:val="20"/>
              </w:rPr>
              <w:t xml:space="preserve"> </w:t>
            </w:r>
            <w:r w:rsidRPr="00975A71">
              <w:rPr>
                <w:color w:val="231F20"/>
                <w:sz w:val="20"/>
              </w:rPr>
              <w:t>semi-flottants</w:t>
            </w:r>
            <w:r w:rsidRPr="00975A71">
              <w:rPr>
                <w:color w:val="231F20"/>
                <w:spacing w:val="-8"/>
                <w:sz w:val="20"/>
              </w:rPr>
              <w:t xml:space="preserve"> </w:t>
            </w:r>
            <w:r w:rsidRPr="00975A71">
              <w:rPr>
                <w:color w:val="231F20"/>
                <w:sz w:val="20"/>
              </w:rPr>
              <w:t>de</w:t>
            </w:r>
            <w:r w:rsidRPr="00975A71">
              <w:rPr>
                <w:color w:val="231F20"/>
                <w:spacing w:val="-8"/>
                <w:sz w:val="20"/>
              </w:rPr>
              <w:t xml:space="preserve"> </w:t>
            </w:r>
            <w:r w:rsidRPr="00975A71">
              <w:rPr>
                <w:color w:val="231F20"/>
                <w:sz w:val="20"/>
              </w:rPr>
              <w:t>Ø</w:t>
            </w:r>
            <w:r w:rsidRPr="00975A71">
              <w:rPr>
                <w:color w:val="231F20"/>
                <w:spacing w:val="-8"/>
                <w:sz w:val="20"/>
              </w:rPr>
              <w:t xml:space="preserve"> </w:t>
            </w:r>
            <w:r w:rsidRPr="00975A71">
              <w:rPr>
                <w:color w:val="231F20"/>
                <w:sz w:val="20"/>
              </w:rPr>
              <w:t>330</w:t>
            </w:r>
            <w:r w:rsidRPr="00975A71">
              <w:rPr>
                <w:color w:val="231F20"/>
                <w:spacing w:val="-8"/>
                <w:sz w:val="20"/>
              </w:rPr>
              <w:t xml:space="preserve"> </w:t>
            </w:r>
            <w:r w:rsidRPr="00975A71">
              <w:rPr>
                <w:color w:val="231F20"/>
                <w:sz w:val="20"/>
              </w:rPr>
              <w:t>mm,</w:t>
            </w:r>
            <w:r w:rsidRPr="00975A71">
              <w:rPr>
                <w:color w:val="231F20"/>
                <w:spacing w:val="-8"/>
                <w:sz w:val="20"/>
              </w:rPr>
              <w:t xml:space="preserve"> </w:t>
            </w:r>
            <w:r w:rsidRPr="00975A71">
              <w:rPr>
                <w:color w:val="231F20"/>
                <w:sz w:val="20"/>
              </w:rPr>
              <w:t>étriers</w:t>
            </w:r>
            <w:r w:rsidRPr="00975A71">
              <w:rPr>
                <w:color w:val="231F20"/>
                <w:spacing w:val="-8"/>
                <w:sz w:val="20"/>
              </w:rPr>
              <w:t xml:space="preserve"> </w:t>
            </w:r>
            <w:r w:rsidRPr="00975A71">
              <w:rPr>
                <w:color w:val="231F20"/>
                <w:sz w:val="20"/>
              </w:rPr>
              <w:t>monobloc</w:t>
            </w:r>
            <w:r w:rsidRPr="00975A71">
              <w:rPr>
                <w:color w:val="231F20"/>
                <w:spacing w:val="-8"/>
                <w:sz w:val="20"/>
              </w:rPr>
              <w:t xml:space="preserve"> </w:t>
            </w:r>
            <w:r w:rsidRPr="00975A71">
              <w:rPr>
                <w:color w:val="231F20"/>
                <w:sz w:val="20"/>
              </w:rPr>
              <w:t>radiaux</w:t>
            </w:r>
            <w:r w:rsidRPr="00975A71">
              <w:rPr>
                <w:color w:val="231F20"/>
                <w:spacing w:val="-8"/>
                <w:sz w:val="20"/>
              </w:rPr>
              <w:t xml:space="preserve"> </w:t>
            </w:r>
            <w:r w:rsidRPr="00975A71">
              <w:rPr>
                <w:color w:val="231F20"/>
                <w:sz w:val="20"/>
              </w:rPr>
              <w:t>à</w:t>
            </w:r>
            <w:r w:rsidRPr="00975A71">
              <w:rPr>
                <w:color w:val="231F20"/>
                <w:spacing w:val="-8"/>
                <w:sz w:val="20"/>
              </w:rPr>
              <w:t xml:space="preserve"> </w:t>
            </w:r>
            <w:r w:rsidRPr="00975A71">
              <w:rPr>
                <w:color w:val="231F20"/>
                <w:sz w:val="20"/>
              </w:rPr>
              <w:t>4</w:t>
            </w:r>
            <w:r w:rsidRPr="00975A71">
              <w:rPr>
                <w:color w:val="231F20"/>
                <w:spacing w:val="-8"/>
                <w:sz w:val="20"/>
              </w:rPr>
              <w:t xml:space="preserve"> </w:t>
            </w:r>
            <w:r w:rsidRPr="00975A71">
              <w:rPr>
                <w:color w:val="231F20"/>
                <w:sz w:val="20"/>
              </w:rPr>
              <w:t>pistons</w:t>
            </w:r>
            <w:r w:rsidRPr="00975A71">
              <w:rPr>
                <w:color w:val="231F20"/>
                <w:spacing w:val="-8"/>
                <w:sz w:val="20"/>
              </w:rPr>
              <w:t xml:space="preserve"> </w:t>
            </w:r>
            <w:r w:rsidRPr="00975A71">
              <w:rPr>
                <w:color w:val="231F20"/>
                <w:sz w:val="20"/>
              </w:rPr>
              <w:t>Brembo M50 Stylema, maître-cylindre radial, ABS en courbe</w:t>
            </w:r>
          </w:p>
        </w:tc>
      </w:tr>
      <w:tr w:rsidR="001558F7" w:rsidRPr="00975A71" w14:paraId="20338377" w14:textId="77777777">
        <w:trPr>
          <w:trHeight w:val="458"/>
        </w:trPr>
        <w:tc>
          <w:tcPr>
            <w:tcW w:w="2472" w:type="dxa"/>
            <w:tcBorders>
              <w:top w:val="single" w:sz="4" w:space="0" w:color="808285"/>
              <w:bottom w:val="single" w:sz="4" w:space="0" w:color="808285"/>
            </w:tcBorders>
          </w:tcPr>
          <w:p w14:paraId="737EEE0E" w14:textId="77777777" w:rsidR="001558F7" w:rsidRPr="00975A71" w:rsidRDefault="0064533B">
            <w:pPr>
              <w:pStyle w:val="TableParagraph"/>
              <w:rPr>
                <w:b/>
                <w:sz w:val="20"/>
              </w:rPr>
            </w:pPr>
            <w:r w:rsidRPr="00975A71">
              <w:rPr>
                <w:b/>
                <w:color w:val="231F20"/>
                <w:sz w:val="20"/>
              </w:rPr>
              <w:t>FREIN</w:t>
            </w:r>
            <w:r w:rsidRPr="00975A71">
              <w:rPr>
                <w:b/>
                <w:color w:val="231F20"/>
                <w:spacing w:val="-8"/>
                <w:sz w:val="20"/>
              </w:rPr>
              <w:t xml:space="preserve"> </w:t>
            </w:r>
            <w:r w:rsidRPr="00975A71">
              <w:rPr>
                <w:b/>
                <w:color w:val="231F20"/>
                <w:spacing w:val="-2"/>
                <w:sz w:val="20"/>
              </w:rPr>
              <w:t>ARRIÈRE</w:t>
            </w:r>
          </w:p>
        </w:tc>
        <w:tc>
          <w:tcPr>
            <w:tcW w:w="8057" w:type="dxa"/>
            <w:tcBorders>
              <w:top w:val="single" w:sz="4" w:space="0" w:color="808285"/>
              <w:bottom w:val="single" w:sz="4" w:space="0" w:color="808285"/>
            </w:tcBorders>
          </w:tcPr>
          <w:p w14:paraId="677F7835" w14:textId="77777777" w:rsidR="001558F7" w:rsidRPr="00975A71" w:rsidRDefault="0064533B">
            <w:pPr>
              <w:pStyle w:val="TableParagraph"/>
              <w:ind w:left="476"/>
              <w:rPr>
                <w:sz w:val="20"/>
              </w:rPr>
            </w:pPr>
            <w:r w:rsidRPr="00975A71">
              <w:rPr>
                <w:color w:val="231F20"/>
                <w:sz w:val="20"/>
              </w:rPr>
              <w:t>Disque</w:t>
            </w:r>
            <w:r w:rsidRPr="00975A71">
              <w:rPr>
                <w:color w:val="231F20"/>
                <w:spacing w:val="-6"/>
                <w:sz w:val="20"/>
              </w:rPr>
              <w:t xml:space="preserve"> </w:t>
            </w:r>
            <w:r w:rsidRPr="00975A71">
              <w:rPr>
                <w:color w:val="231F20"/>
                <w:sz w:val="20"/>
              </w:rPr>
              <w:t>de</w:t>
            </w:r>
            <w:r w:rsidRPr="00975A71">
              <w:rPr>
                <w:color w:val="231F20"/>
                <w:spacing w:val="-5"/>
                <w:sz w:val="20"/>
              </w:rPr>
              <w:t xml:space="preserve"> </w:t>
            </w:r>
            <w:r w:rsidRPr="00975A71">
              <w:rPr>
                <w:color w:val="231F20"/>
                <w:sz w:val="20"/>
              </w:rPr>
              <w:t>Ø</w:t>
            </w:r>
            <w:r w:rsidRPr="00975A71">
              <w:rPr>
                <w:color w:val="231F20"/>
                <w:spacing w:val="-5"/>
                <w:sz w:val="20"/>
              </w:rPr>
              <w:t xml:space="preserve"> </w:t>
            </w:r>
            <w:r w:rsidRPr="00975A71">
              <w:rPr>
                <w:color w:val="231F20"/>
                <w:sz w:val="20"/>
              </w:rPr>
              <w:t>265</w:t>
            </w:r>
            <w:r w:rsidRPr="00975A71">
              <w:rPr>
                <w:color w:val="231F20"/>
                <w:spacing w:val="-5"/>
                <w:sz w:val="20"/>
              </w:rPr>
              <w:t xml:space="preserve"> </w:t>
            </w:r>
            <w:r w:rsidRPr="00975A71">
              <w:rPr>
                <w:color w:val="231F20"/>
                <w:sz w:val="20"/>
              </w:rPr>
              <w:t>mm,</w:t>
            </w:r>
            <w:r w:rsidRPr="00975A71">
              <w:rPr>
                <w:color w:val="231F20"/>
                <w:spacing w:val="-5"/>
                <w:sz w:val="20"/>
              </w:rPr>
              <w:t xml:space="preserve"> </w:t>
            </w:r>
            <w:r w:rsidRPr="00975A71">
              <w:rPr>
                <w:color w:val="231F20"/>
                <w:sz w:val="20"/>
              </w:rPr>
              <w:t>étrier</w:t>
            </w:r>
            <w:r w:rsidRPr="00975A71">
              <w:rPr>
                <w:color w:val="231F20"/>
                <w:spacing w:val="-5"/>
                <w:sz w:val="20"/>
              </w:rPr>
              <w:t xml:space="preserve"> </w:t>
            </w:r>
            <w:r w:rsidRPr="00975A71">
              <w:rPr>
                <w:color w:val="231F20"/>
                <w:sz w:val="20"/>
              </w:rPr>
              <w:t>flottant</w:t>
            </w:r>
            <w:r w:rsidRPr="00975A71">
              <w:rPr>
                <w:color w:val="231F20"/>
                <w:spacing w:val="-5"/>
                <w:sz w:val="20"/>
              </w:rPr>
              <w:t xml:space="preserve"> </w:t>
            </w:r>
            <w:r w:rsidRPr="00975A71">
              <w:rPr>
                <w:color w:val="231F20"/>
                <w:sz w:val="20"/>
              </w:rPr>
              <w:t>Brembo</w:t>
            </w:r>
            <w:r w:rsidRPr="00975A71">
              <w:rPr>
                <w:color w:val="231F20"/>
                <w:spacing w:val="-5"/>
                <w:sz w:val="20"/>
              </w:rPr>
              <w:t xml:space="preserve"> </w:t>
            </w:r>
            <w:r w:rsidRPr="00975A71">
              <w:rPr>
                <w:color w:val="231F20"/>
                <w:sz w:val="20"/>
              </w:rPr>
              <w:t>2</w:t>
            </w:r>
            <w:r w:rsidRPr="00975A71">
              <w:rPr>
                <w:color w:val="231F20"/>
                <w:spacing w:val="-5"/>
                <w:sz w:val="20"/>
              </w:rPr>
              <w:t xml:space="preserve"> </w:t>
            </w:r>
            <w:r w:rsidRPr="00975A71">
              <w:rPr>
                <w:color w:val="231F20"/>
                <w:sz w:val="20"/>
              </w:rPr>
              <w:t>pistons,</w:t>
            </w:r>
            <w:r w:rsidRPr="00975A71">
              <w:rPr>
                <w:color w:val="231F20"/>
                <w:spacing w:val="-5"/>
                <w:sz w:val="20"/>
              </w:rPr>
              <w:t xml:space="preserve"> </w:t>
            </w:r>
            <w:r w:rsidRPr="00975A71">
              <w:rPr>
                <w:color w:val="231F20"/>
                <w:sz w:val="20"/>
              </w:rPr>
              <w:t>ABS</w:t>
            </w:r>
            <w:r w:rsidRPr="00975A71">
              <w:rPr>
                <w:color w:val="231F20"/>
                <w:spacing w:val="-5"/>
                <w:sz w:val="20"/>
              </w:rPr>
              <w:t xml:space="preserve"> </w:t>
            </w:r>
            <w:r w:rsidRPr="00975A71">
              <w:rPr>
                <w:color w:val="231F20"/>
                <w:sz w:val="20"/>
              </w:rPr>
              <w:t>en</w:t>
            </w:r>
            <w:r w:rsidRPr="00975A71">
              <w:rPr>
                <w:color w:val="231F20"/>
                <w:spacing w:val="-5"/>
                <w:sz w:val="20"/>
              </w:rPr>
              <w:t xml:space="preserve"> </w:t>
            </w:r>
            <w:r w:rsidRPr="00975A71">
              <w:rPr>
                <w:color w:val="231F20"/>
                <w:spacing w:val="-2"/>
                <w:sz w:val="20"/>
              </w:rPr>
              <w:t>courbe</w:t>
            </w:r>
          </w:p>
        </w:tc>
      </w:tr>
      <w:tr w:rsidR="001558F7" w:rsidRPr="00975A71" w14:paraId="6323C897" w14:textId="77777777">
        <w:trPr>
          <w:trHeight w:val="483"/>
        </w:trPr>
        <w:tc>
          <w:tcPr>
            <w:tcW w:w="2472" w:type="dxa"/>
            <w:tcBorders>
              <w:top w:val="single" w:sz="4" w:space="0" w:color="808285"/>
              <w:bottom w:val="single" w:sz="4" w:space="0" w:color="808285"/>
            </w:tcBorders>
          </w:tcPr>
          <w:p w14:paraId="75952C91" w14:textId="7D0B6A31" w:rsidR="001558F7" w:rsidRPr="00975A71" w:rsidRDefault="0064533B" w:rsidP="00A43C00">
            <w:pPr>
              <w:pStyle w:val="TableParagraph"/>
              <w:spacing w:before="6" w:line="226" w:lineRule="exact"/>
              <w:ind w:right="38"/>
              <w:rPr>
                <w:b/>
                <w:sz w:val="20"/>
              </w:rPr>
            </w:pPr>
            <w:r w:rsidRPr="00975A71">
              <w:rPr>
                <w:b/>
                <w:color w:val="231F20"/>
                <w:sz w:val="20"/>
              </w:rPr>
              <w:t xml:space="preserve">POIDS </w:t>
            </w:r>
            <w:r w:rsidR="00A43C00">
              <w:rPr>
                <w:b/>
                <w:color w:val="231F20"/>
                <w:sz w:val="20"/>
              </w:rPr>
              <w:t xml:space="preserve">EN ORDRE DE MARCHE SANS CARBURANT </w:t>
            </w:r>
          </w:p>
        </w:tc>
        <w:tc>
          <w:tcPr>
            <w:tcW w:w="8057" w:type="dxa"/>
            <w:tcBorders>
              <w:top w:val="single" w:sz="4" w:space="0" w:color="808285"/>
              <w:bottom w:val="single" w:sz="4" w:space="0" w:color="808285"/>
            </w:tcBorders>
          </w:tcPr>
          <w:p w14:paraId="76DBA3B2" w14:textId="71F81714" w:rsidR="001558F7" w:rsidRPr="00975A71" w:rsidRDefault="0064533B">
            <w:pPr>
              <w:pStyle w:val="TableParagraph"/>
              <w:ind w:left="476"/>
              <w:rPr>
                <w:sz w:val="20"/>
              </w:rPr>
            </w:pPr>
            <w:r w:rsidRPr="00975A71">
              <w:rPr>
                <w:color w:val="231F20"/>
                <w:sz w:val="20"/>
              </w:rPr>
              <w:t>2</w:t>
            </w:r>
            <w:r w:rsidR="00A43C00">
              <w:rPr>
                <w:color w:val="231F20"/>
                <w:sz w:val="20"/>
              </w:rPr>
              <w:t>27</w:t>
            </w:r>
            <w:r w:rsidRPr="00975A71">
              <w:rPr>
                <w:color w:val="231F20"/>
                <w:spacing w:val="-4"/>
                <w:sz w:val="20"/>
              </w:rPr>
              <w:t xml:space="preserve"> </w:t>
            </w:r>
            <w:r w:rsidRPr="00975A71">
              <w:rPr>
                <w:color w:val="231F20"/>
                <w:spacing w:val="-5"/>
                <w:sz w:val="20"/>
              </w:rPr>
              <w:t>kg</w:t>
            </w:r>
          </w:p>
        </w:tc>
      </w:tr>
      <w:tr w:rsidR="001558F7" w:rsidRPr="00975A71" w14:paraId="45A47F2B" w14:textId="77777777">
        <w:trPr>
          <w:trHeight w:val="313"/>
        </w:trPr>
        <w:tc>
          <w:tcPr>
            <w:tcW w:w="2472" w:type="dxa"/>
            <w:tcBorders>
              <w:top w:val="single" w:sz="4" w:space="0" w:color="808285"/>
              <w:bottom w:val="single" w:sz="4" w:space="0" w:color="808285"/>
            </w:tcBorders>
          </w:tcPr>
          <w:p w14:paraId="6ED33C78" w14:textId="77777777" w:rsidR="001558F7" w:rsidRPr="00975A71" w:rsidRDefault="0064533B">
            <w:pPr>
              <w:pStyle w:val="TableParagraph"/>
              <w:rPr>
                <w:b/>
                <w:sz w:val="20"/>
              </w:rPr>
            </w:pPr>
            <w:r w:rsidRPr="00975A71">
              <w:rPr>
                <w:b/>
                <w:color w:val="231F20"/>
                <w:sz w:val="20"/>
              </w:rPr>
              <w:t>HAUTEUR</w:t>
            </w:r>
            <w:r w:rsidRPr="00975A71">
              <w:rPr>
                <w:b/>
                <w:color w:val="231F20"/>
                <w:spacing w:val="-6"/>
                <w:sz w:val="20"/>
              </w:rPr>
              <w:t xml:space="preserve"> </w:t>
            </w:r>
            <w:r w:rsidRPr="00975A71">
              <w:rPr>
                <w:b/>
                <w:color w:val="231F20"/>
                <w:sz w:val="20"/>
              </w:rPr>
              <w:t>DE</w:t>
            </w:r>
            <w:r w:rsidRPr="00975A71">
              <w:rPr>
                <w:b/>
                <w:color w:val="231F20"/>
                <w:spacing w:val="-5"/>
                <w:sz w:val="20"/>
              </w:rPr>
              <w:t xml:space="preserve"> </w:t>
            </w:r>
            <w:r w:rsidRPr="00975A71">
              <w:rPr>
                <w:b/>
                <w:color w:val="231F20"/>
                <w:spacing w:val="-2"/>
                <w:sz w:val="20"/>
              </w:rPr>
              <w:t>SELLE</w:t>
            </w:r>
          </w:p>
        </w:tc>
        <w:tc>
          <w:tcPr>
            <w:tcW w:w="8057" w:type="dxa"/>
            <w:tcBorders>
              <w:top w:val="single" w:sz="4" w:space="0" w:color="808285"/>
              <w:bottom w:val="single" w:sz="4" w:space="0" w:color="808285"/>
            </w:tcBorders>
          </w:tcPr>
          <w:p w14:paraId="38C3ABD9" w14:textId="77777777" w:rsidR="001558F7" w:rsidRPr="00975A71" w:rsidRDefault="0064533B">
            <w:pPr>
              <w:pStyle w:val="TableParagraph"/>
              <w:ind w:left="476"/>
              <w:rPr>
                <w:sz w:val="20"/>
              </w:rPr>
            </w:pPr>
            <w:r w:rsidRPr="00975A71">
              <w:rPr>
                <w:color w:val="231F20"/>
                <w:sz w:val="20"/>
              </w:rPr>
              <w:t>Réglable,</w:t>
            </w:r>
            <w:r w:rsidRPr="00975A71">
              <w:rPr>
                <w:color w:val="231F20"/>
                <w:spacing w:val="-4"/>
                <w:sz w:val="20"/>
              </w:rPr>
              <w:t xml:space="preserve"> </w:t>
            </w:r>
            <w:r w:rsidRPr="00975A71">
              <w:rPr>
                <w:color w:val="231F20"/>
                <w:sz w:val="20"/>
              </w:rPr>
              <w:t>840</w:t>
            </w:r>
            <w:r w:rsidRPr="00975A71">
              <w:rPr>
                <w:color w:val="231F20"/>
                <w:spacing w:val="-4"/>
                <w:sz w:val="20"/>
              </w:rPr>
              <w:t xml:space="preserve"> </w:t>
            </w:r>
            <w:r w:rsidRPr="00975A71">
              <w:rPr>
                <w:color w:val="231F20"/>
                <w:sz w:val="20"/>
              </w:rPr>
              <w:t>mm</w:t>
            </w:r>
            <w:r w:rsidRPr="00975A71">
              <w:rPr>
                <w:color w:val="231F20"/>
                <w:spacing w:val="-4"/>
                <w:sz w:val="20"/>
              </w:rPr>
              <w:t xml:space="preserve"> </w:t>
            </w:r>
            <w:r w:rsidRPr="00975A71">
              <w:rPr>
                <w:color w:val="231F20"/>
                <w:sz w:val="20"/>
              </w:rPr>
              <w:t>-</w:t>
            </w:r>
            <w:r w:rsidRPr="00975A71">
              <w:rPr>
                <w:color w:val="231F20"/>
                <w:spacing w:val="-3"/>
                <w:sz w:val="20"/>
              </w:rPr>
              <w:t xml:space="preserve"> </w:t>
            </w:r>
            <w:r w:rsidRPr="00975A71">
              <w:rPr>
                <w:color w:val="231F20"/>
                <w:sz w:val="20"/>
              </w:rPr>
              <w:t>860</w:t>
            </w:r>
            <w:r w:rsidRPr="00975A71">
              <w:rPr>
                <w:color w:val="231F20"/>
                <w:spacing w:val="-4"/>
                <w:sz w:val="20"/>
              </w:rPr>
              <w:t xml:space="preserve"> </w:t>
            </w:r>
            <w:r w:rsidRPr="00975A71">
              <w:rPr>
                <w:color w:val="231F20"/>
                <w:spacing w:val="-5"/>
                <w:sz w:val="20"/>
              </w:rPr>
              <w:t>mm</w:t>
            </w:r>
          </w:p>
        </w:tc>
      </w:tr>
      <w:tr w:rsidR="001558F7" w:rsidRPr="00975A71" w14:paraId="1B4C5404" w14:textId="77777777">
        <w:trPr>
          <w:trHeight w:val="398"/>
        </w:trPr>
        <w:tc>
          <w:tcPr>
            <w:tcW w:w="2472" w:type="dxa"/>
            <w:tcBorders>
              <w:top w:val="single" w:sz="4" w:space="0" w:color="808285"/>
              <w:bottom w:val="single" w:sz="4" w:space="0" w:color="808285"/>
            </w:tcBorders>
          </w:tcPr>
          <w:p w14:paraId="52AF7E92" w14:textId="77777777" w:rsidR="001558F7" w:rsidRPr="00975A71" w:rsidRDefault="0064533B">
            <w:pPr>
              <w:pStyle w:val="TableParagraph"/>
              <w:rPr>
                <w:b/>
                <w:sz w:val="20"/>
              </w:rPr>
            </w:pPr>
            <w:r w:rsidRPr="00975A71">
              <w:rPr>
                <w:b/>
                <w:color w:val="231F20"/>
                <w:spacing w:val="-2"/>
                <w:sz w:val="20"/>
              </w:rPr>
              <w:t>RESERVOIR</w:t>
            </w:r>
          </w:p>
        </w:tc>
        <w:tc>
          <w:tcPr>
            <w:tcW w:w="8057" w:type="dxa"/>
            <w:tcBorders>
              <w:top w:val="single" w:sz="4" w:space="0" w:color="808285"/>
              <w:bottom w:val="single" w:sz="4" w:space="0" w:color="808285"/>
            </w:tcBorders>
          </w:tcPr>
          <w:p w14:paraId="31977ABC" w14:textId="77777777" w:rsidR="001558F7" w:rsidRPr="00975A71" w:rsidRDefault="0064533B">
            <w:pPr>
              <w:pStyle w:val="TableParagraph"/>
              <w:ind w:left="476"/>
              <w:rPr>
                <w:sz w:val="20"/>
              </w:rPr>
            </w:pPr>
            <w:r w:rsidRPr="00975A71">
              <w:rPr>
                <w:color w:val="231F20"/>
                <w:sz w:val="20"/>
              </w:rPr>
              <w:t>22</w:t>
            </w:r>
            <w:r w:rsidRPr="00975A71">
              <w:rPr>
                <w:color w:val="231F20"/>
                <w:spacing w:val="-3"/>
                <w:sz w:val="20"/>
              </w:rPr>
              <w:t xml:space="preserve"> </w:t>
            </w:r>
            <w:r w:rsidRPr="00975A71">
              <w:rPr>
                <w:color w:val="231F20"/>
                <w:spacing w:val="-10"/>
                <w:sz w:val="20"/>
              </w:rPr>
              <w:t>l</w:t>
            </w:r>
          </w:p>
        </w:tc>
      </w:tr>
      <w:tr w:rsidR="001558F7" w:rsidRPr="00975A71" w14:paraId="16FA1122" w14:textId="77777777">
        <w:trPr>
          <w:trHeight w:val="808"/>
        </w:trPr>
        <w:tc>
          <w:tcPr>
            <w:tcW w:w="2472" w:type="dxa"/>
            <w:tcBorders>
              <w:top w:val="single" w:sz="4" w:space="0" w:color="808285"/>
              <w:bottom w:val="single" w:sz="4" w:space="0" w:color="808285"/>
            </w:tcBorders>
          </w:tcPr>
          <w:p w14:paraId="5A3FEF80" w14:textId="77777777" w:rsidR="001558F7" w:rsidRPr="00975A71" w:rsidRDefault="0064533B">
            <w:pPr>
              <w:pStyle w:val="TableParagraph"/>
              <w:spacing w:before="48" w:line="204" w:lineRule="auto"/>
              <w:rPr>
                <w:b/>
                <w:sz w:val="20"/>
              </w:rPr>
            </w:pPr>
            <w:r w:rsidRPr="00975A71">
              <w:rPr>
                <w:b/>
                <w:color w:val="231F20"/>
                <w:spacing w:val="-2"/>
                <w:sz w:val="20"/>
              </w:rPr>
              <w:t>ÉQUIPEMENT</w:t>
            </w:r>
            <w:r w:rsidRPr="00975A71">
              <w:rPr>
                <w:b/>
                <w:color w:val="231F20"/>
                <w:spacing w:val="-11"/>
                <w:sz w:val="20"/>
              </w:rPr>
              <w:t xml:space="preserve"> </w:t>
            </w:r>
            <w:r w:rsidRPr="00975A71">
              <w:rPr>
                <w:b/>
                <w:color w:val="231F20"/>
                <w:spacing w:val="-2"/>
                <w:sz w:val="20"/>
              </w:rPr>
              <w:t>DE SÉCURITÉ</w:t>
            </w:r>
          </w:p>
        </w:tc>
        <w:tc>
          <w:tcPr>
            <w:tcW w:w="8057" w:type="dxa"/>
            <w:tcBorders>
              <w:top w:val="single" w:sz="4" w:space="0" w:color="808285"/>
              <w:bottom w:val="single" w:sz="4" w:space="0" w:color="808285"/>
            </w:tcBorders>
          </w:tcPr>
          <w:p w14:paraId="61D3D75E" w14:textId="77777777" w:rsidR="001558F7" w:rsidRPr="00975A71" w:rsidRDefault="0064533B">
            <w:pPr>
              <w:pStyle w:val="TableParagraph"/>
              <w:spacing w:before="48" w:line="204" w:lineRule="auto"/>
              <w:ind w:left="476" w:right="5"/>
              <w:jc w:val="both"/>
              <w:rPr>
                <w:sz w:val="20"/>
              </w:rPr>
            </w:pPr>
            <w:r w:rsidRPr="00975A71">
              <w:rPr>
                <w:color w:val="231F20"/>
                <w:sz w:val="20"/>
              </w:rPr>
              <w:t>Modes de conduite, modes de puissance, ABS en courbe, Ducati Traction Control, Ducati Wheelie Control, Feux diurne, Phare adaptatif, Indicateur de freinage d'urgence, Aide au démarrage en côte, détecteur d'angle mort</w:t>
            </w:r>
          </w:p>
        </w:tc>
      </w:tr>
      <w:tr w:rsidR="001558F7" w:rsidRPr="00975A71" w14:paraId="1A9DCB2C" w14:textId="77777777">
        <w:trPr>
          <w:trHeight w:val="948"/>
        </w:trPr>
        <w:tc>
          <w:tcPr>
            <w:tcW w:w="2472" w:type="dxa"/>
            <w:tcBorders>
              <w:top w:val="single" w:sz="4" w:space="0" w:color="808285"/>
              <w:bottom w:val="single" w:sz="4" w:space="0" w:color="808285"/>
            </w:tcBorders>
          </w:tcPr>
          <w:p w14:paraId="127012FB" w14:textId="77777777" w:rsidR="001558F7" w:rsidRPr="00975A71" w:rsidRDefault="0064533B">
            <w:pPr>
              <w:pStyle w:val="TableParagraph"/>
              <w:spacing w:before="48" w:line="204" w:lineRule="auto"/>
              <w:ind w:right="733"/>
              <w:rPr>
                <w:b/>
                <w:sz w:val="20"/>
              </w:rPr>
            </w:pPr>
            <w:r w:rsidRPr="00975A71">
              <w:rPr>
                <w:b/>
                <w:color w:val="231F20"/>
                <w:sz w:val="20"/>
              </w:rPr>
              <w:t>ÉQUIPEMENT</w:t>
            </w:r>
            <w:r w:rsidRPr="00975A71">
              <w:rPr>
                <w:b/>
                <w:color w:val="231F20"/>
                <w:spacing w:val="-13"/>
                <w:sz w:val="20"/>
              </w:rPr>
              <w:t xml:space="preserve"> </w:t>
            </w:r>
            <w:r w:rsidRPr="00975A71">
              <w:rPr>
                <w:b/>
                <w:color w:val="231F20"/>
                <w:sz w:val="20"/>
              </w:rPr>
              <w:t xml:space="preserve">DE </w:t>
            </w:r>
            <w:r w:rsidRPr="00975A71">
              <w:rPr>
                <w:b/>
                <w:color w:val="231F20"/>
                <w:spacing w:val="-2"/>
                <w:sz w:val="20"/>
              </w:rPr>
              <w:t>SÉRIE</w:t>
            </w:r>
          </w:p>
        </w:tc>
        <w:tc>
          <w:tcPr>
            <w:tcW w:w="8057" w:type="dxa"/>
            <w:tcBorders>
              <w:top w:val="single" w:sz="4" w:space="0" w:color="808285"/>
              <w:bottom w:val="single" w:sz="4" w:space="0" w:color="808285"/>
            </w:tcBorders>
          </w:tcPr>
          <w:p w14:paraId="7094E18D" w14:textId="77777777" w:rsidR="001558F7" w:rsidRPr="00975A71" w:rsidRDefault="0064533B">
            <w:pPr>
              <w:pStyle w:val="TableParagraph"/>
              <w:spacing w:before="11" w:line="204" w:lineRule="auto"/>
              <w:ind w:left="483" w:right="-15"/>
              <w:jc w:val="both"/>
              <w:rPr>
                <w:sz w:val="19"/>
              </w:rPr>
            </w:pPr>
            <w:r w:rsidRPr="00975A71">
              <w:rPr>
                <w:color w:val="231F20"/>
                <w:sz w:val="19"/>
              </w:rPr>
              <w:t>Suspensions éléctroniques Öhlins Smart EC 2.0, Ducati Quick Shifter, Régulateur de vitesse</w:t>
            </w:r>
            <w:r w:rsidRPr="00975A71">
              <w:rPr>
                <w:color w:val="231F20"/>
                <w:spacing w:val="-3"/>
                <w:sz w:val="19"/>
              </w:rPr>
              <w:t xml:space="preserve"> </w:t>
            </w:r>
            <w:r w:rsidRPr="00975A71">
              <w:rPr>
                <w:color w:val="231F20"/>
                <w:sz w:val="19"/>
              </w:rPr>
              <w:t>adaptatif,</w:t>
            </w:r>
            <w:r w:rsidRPr="00975A71">
              <w:rPr>
                <w:color w:val="231F20"/>
                <w:spacing w:val="-3"/>
                <w:sz w:val="19"/>
              </w:rPr>
              <w:t xml:space="preserve"> </w:t>
            </w:r>
            <w:r w:rsidRPr="00975A71">
              <w:rPr>
                <w:color w:val="231F20"/>
                <w:sz w:val="19"/>
              </w:rPr>
              <w:t>Démarrage</w:t>
            </w:r>
            <w:r w:rsidRPr="00975A71">
              <w:rPr>
                <w:color w:val="231F20"/>
                <w:spacing w:val="-3"/>
                <w:sz w:val="19"/>
              </w:rPr>
              <w:t xml:space="preserve"> </w:t>
            </w:r>
            <w:r w:rsidRPr="00975A71">
              <w:rPr>
                <w:color w:val="231F20"/>
                <w:sz w:val="19"/>
              </w:rPr>
              <w:t>sans</w:t>
            </w:r>
            <w:r w:rsidRPr="00975A71">
              <w:rPr>
                <w:color w:val="231F20"/>
                <w:spacing w:val="-3"/>
                <w:sz w:val="19"/>
              </w:rPr>
              <w:t xml:space="preserve"> </w:t>
            </w:r>
            <w:r w:rsidRPr="00975A71">
              <w:rPr>
                <w:color w:val="231F20"/>
                <w:sz w:val="19"/>
              </w:rPr>
              <w:t>clef,</w:t>
            </w:r>
            <w:r w:rsidRPr="00975A71">
              <w:rPr>
                <w:color w:val="231F20"/>
                <w:spacing w:val="-3"/>
                <w:sz w:val="19"/>
              </w:rPr>
              <w:t xml:space="preserve"> </w:t>
            </w:r>
            <w:r w:rsidRPr="00975A71">
              <w:rPr>
                <w:color w:val="231F20"/>
                <w:sz w:val="19"/>
              </w:rPr>
              <w:t>Commodos</w:t>
            </w:r>
            <w:r w:rsidRPr="00975A71">
              <w:rPr>
                <w:color w:val="231F20"/>
                <w:spacing w:val="-3"/>
                <w:sz w:val="19"/>
              </w:rPr>
              <w:t xml:space="preserve"> </w:t>
            </w:r>
            <w:r w:rsidRPr="00975A71">
              <w:rPr>
                <w:color w:val="231F20"/>
                <w:sz w:val="19"/>
              </w:rPr>
              <w:t>rétro-éclairés,</w:t>
            </w:r>
            <w:r w:rsidRPr="00975A71">
              <w:rPr>
                <w:color w:val="231F20"/>
                <w:spacing w:val="-3"/>
                <w:sz w:val="19"/>
              </w:rPr>
              <w:t xml:space="preserve"> </w:t>
            </w:r>
            <w:r w:rsidRPr="00975A71">
              <w:rPr>
                <w:color w:val="231F20"/>
                <w:sz w:val="19"/>
              </w:rPr>
              <w:t>Ecran</w:t>
            </w:r>
            <w:r w:rsidRPr="00975A71">
              <w:rPr>
                <w:color w:val="231F20"/>
                <w:spacing w:val="-3"/>
                <w:sz w:val="19"/>
              </w:rPr>
              <w:t xml:space="preserve"> </w:t>
            </w:r>
            <w:r w:rsidRPr="00975A71">
              <w:rPr>
                <w:color w:val="231F20"/>
                <w:sz w:val="19"/>
              </w:rPr>
              <w:t>couleur</w:t>
            </w:r>
            <w:r w:rsidRPr="00975A71">
              <w:rPr>
                <w:color w:val="231F20"/>
                <w:spacing w:val="-3"/>
                <w:sz w:val="19"/>
              </w:rPr>
              <w:t xml:space="preserve"> </w:t>
            </w:r>
            <w:r w:rsidRPr="00975A71">
              <w:rPr>
                <w:color w:val="231F20"/>
                <w:sz w:val="19"/>
              </w:rPr>
              <w:t>6.5"</w:t>
            </w:r>
            <w:r w:rsidRPr="00975A71">
              <w:rPr>
                <w:color w:val="231F20"/>
                <w:spacing w:val="-3"/>
                <w:sz w:val="19"/>
              </w:rPr>
              <w:t xml:space="preserve"> </w:t>
            </w:r>
            <w:r w:rsidRPr="00975A71">
              <w:rPr>
                <w:color w:val="231F20"/>
                <w:sz w:val="19"/>
              </w:rPr>
              <w:t>TFT avec Ducati Connect et navigation en affichage complet, Phare LED, Garde boue avant et nez de la tête de fourche en carbone, Silencieux Akrapovic homologué, selle bi-ton</w:t>
            </w:r>
          </w:p>
        </w:tc>
      </w:tr>
      <w:tr w:rsidR="001558F7" w:rsidRPr="00975A71" w14:paraId="2DCF0B67" w14:textId="77777777">
        <w:trPr>
          <w:trHeight w:val="538"/>
        </w:trPr>
        <w:tc>
          <w:tcPr>
            <w:tcW w:w="2472" w:type="dxa"/>
            <w:tcBorders>
              <w:top w:val="single" w:sz="4" w:space="0" w:color="808285"/>
              <w:bottom w:val="single" w:sz="4" w:space="0" w:color="808285"/>
            </w:tcBorders>
          </w:tcPr>
          <w:p w14:paraId="32880EA8" w14:textId="77777777" w:rsidR="001558F7" w:rsidRPr="00975A71" w:rsidRDefault="0064533B">
            <w:pPr>
              <w:pStyle w:val="TableParagraph"/>
              <w:spacing w:before="48" w:line="204" w:lineRule="auto"/>
              <w:rPr>
                <w:b/>
                <w:sz w:val="20"/>
              </w:rPr>
            </w:pPr>
            <w:r w:rsidRPr="00975A71">
              <w:rPr>
                <w:b/>
                <w:color w:val="231F20"/>
                <w:spacing w:val="-2"/>
                <w:sz w:val="20"/>
              </w:rPr>
              <w:t>CONSOMMATION</w:t>
            </w:r>
            <w:r w:rsidRPr="00975A71">
              <w:rPr>
                <w:b/>
                <w:color w:val="231F20"/>
                <w:spacing w:val="-11"/>
                <w:sz w:val="20"/>
              </w:rPr>
              <w:t xml:space="preserve"> </w:t>
            </w:r>
            <w:r w:rsidRPr="00975A71">
              <w:rPr>
                <w:b/>
                <w:color w:val="231F20"/>
                <w:spacing w:val="-2"/>
                <w:sz w:val="20"/>
              </w:rPr>
              <w:t>/ NORMES</w:t>
            </w:r>
          </w:p>
        </w:tc>
        <w:tc>
          <w:tcPr>
            <w:tcW w:w="8057" w:type="dxa"/>
            <w:tcBorders>
              <w:top w:val="single" w:sz="4" w:space="0" w:color="808285"/>
              <w:bottom w:val="single" w:sz="4" w:space="0" w:color="808285"/>
            </w:tcBorders>
          </w:tcPr>
          <w:p w14:paraId="28A71B4C" w14:textId="77777777" w:rsidR="001558F7" w:rsidRPr="00975A71" w:rsidRDefault="0064533B">
            <w:pPr>
              <w:pStyle w:val="TableParagraph"/>
              <w:spacing w:before="41" w:line="204" w:lineRule="auto"/>
              <w:ind w:left="470"/>
              <w:rPr>
                <w:sz w:val="20"/>
              </w:rPr>
            </w:pPr>
            <w:r w:rsidRPr="00975A71">
              <w:rPr>
                <w:color w:val="231F20"/>
                <w:sz w:val="20"/>
              </w:rPr>
              <w:t>Conforme</w:t>
            </w:r>
            <w:r w:rsidRPr="00975A71">
              <w:rPr>
                <w:color w:val="231F20"/>
                <w:spacing w:val="-7"/>
                <w:sz w:val="20"/>
              </w:rPr>
              <w:t xml:space="preserve"> </w:t>
            </w:r>
            <w:r w:rsidRPr="00975A71">
              <w:rPr>
                <w:color w:val="231F20"/>
                <w:sz w:val="20"/>
              </w:rPr>
              <w:t>à</w:t>
            </w:r>
            <w:r w:rsidRPr="00975A71">
              <w:rPr>
                <w:color w:val="231F20"/>
                <w:spacing w:val="-7"/>
                <w:sz w:val="20"/>
              </w:rPr>
              <w:t xml:space="preserve"> </w:t>
            </w:r>
            <w:r w:rsidRPr="00975A71">
              <w:rPr>
                <w:color w:val="231F20"/>
                <w:sz w:val="20"/>
              </w:rPr>
              <w:t>la</w:t>
            </w:r>
            <w:r w:rsidRPr="00975A71">
              <w:rPr>
                <w:color w:val="231F20"/>
                <w:spacing w:val="-7"/>
                <w:sz w:val="20"/>
              </w:rPr>
              <w:t xml:space="preserve"> </w:t>
            </w:r>
            <w:r w:rsidRPr="00975A71">
              <w:rPr>
                <w:color w:val="231F20"/>
                <w:sz w:val="20"/>
              </w:rPr>
              <w:t>norme</w:t>
            </w:r>
            <w:r w:rsidRPr="00975A71">
              <w:rPr>
                <w:color w:val="231F20"/>
                <w:spacing w:val="-7"/>
                <w:sz w:val="20"/>
              </w:rPr>
              <w:t xml:space="preserve"> </w:t>
            </w:r>
            <w:r w:rsidRPr="00975A71">
              <w:rPr>
                <w:color w:val="231F20"/>
                <w:sz w:val="20"/>
              </w:rPr>
              <w:t>Euro</w:t>
            </w:r>
            <w:r w:rsidRPr="00975A71">
              <w:rPr>
                <w:color w:val="231F20"/>
                <w:spacing w:val="-7"/>
                <w:sz w:val="20"/>
              </w:rPr>
              <w:t xml:space="preserve"> </w:t>
            </w:r>
            <w:r w:rsidRPr="00975A71">
              <w:rPr>
                <w:color w:val="231F20"/>
                <w:sz w:val="20"/>
              </w:rPr>
              <w:t>5</w:t>
            </w:r>
            <w:r w:rsidRPr="00975A71">
              <w:rPr>
                <w:color w:val="231F20"/>
                <w:spacing w:val="-7"/>
                <w:sz w:val="20"/>
              </w:rPr>
              <w:t xml:space="preserve"> </w:t>
            </w:r>
            <w:r w:rsidRPr="00975A71">
              <w:rPr>
                <w:color w:val="231F20"/>
                <w:sz w:val="20"/>
              </w:rPr>
              <w:t>-</w:t>
            </w:r>
            <w:r w:rsidRPr="00975A71">
              <w:rPr>
                <w:color w:val="231F20"/>
                <w:spacing w:val="-7"/>
                <w:sz w:val="20"/>
              </w:rPr>
              <w:t xml:space="preserve"> </w:t>
            </w:r>
            <w:r w:rsidRPr="00975A71">
              <w:rPr>
                <w:color w:val="231F20"/>
                <w:sz w:val="20"/>
              </w:rPr>
              <w:t>Émissions</w:t>
            </w:r>
            <w:r w:rsidRPr="00975A71">
              <w:rPr>
                <w:color w:val="231F20"/>
                <w:spacing w:val="-7"/>
                <w:sz w:val="20"/>
              </w:rPr>
              <w:t xml:space="preserve"> </w:t>
            </w:r>
            <w:r w:rsidRPr="00975A71">
              <w:rPr>
                <w:color w:val="231F20"/>
                <w:sz w:val="20"/>
              </w:rPr>
              <w:t>de</w:t>
            </w:r>
            <w:r w:rsidRPr="00975A71">
              <w:rPr>
                <w:color w:val="231F20"/>
                <w:spacing w:val="-7"/>
                <w:sz w:val="20"/>
              </w:rPr>
              <w:t xml:space="preserve"> </w:t>
            </w:r>
            <w:r w:rsidRPr="00975A71">
              <w:rPr>
                <w:color w:val="231F20"/>
                <w:sz w:val="20"/>
              </w:rPr>
              <w:t>CO₂</w:t>
            </w:r>
            <w:r w:rsidRPr="00975A71">
              <w:rPr>
                <w:color w:val="231F20"/>
                <w:spacing w:val="-7"/>
                <w:sz w:val="20"/>
              </w:rPr>
              <w:t xml:space="preserve"> </w:t>
            </w:r>
            <w:r w:rsidRPr="00975A71">
              <w:rPr>
                <w:color w:val="231F20"/>
                <w:sz w:val="20"/>
              </w:rPr>
              <w:t>162</w:t>
            </w:r>
            <w:r w:rsidRPr="00975A71">
              <w:rPr>
                <w:color w:val="231F20"/>
                <w:spacing w:val="-7"/>
                <w:sz w:val="20"/>
              </w:rPr>
              <w:t xml:space="preserve"> </w:t>
            </w:r>
            <w:r w:rsidRPr="00975A71">
              <w:rPr>
                <w:color w:val="231F20"/>
                <w:sz w:val="20"/>
              </w:rPr>
              <w:t>g/km</w:t>
            </w:r>
            <w:r w:rsidRPr="00975A71">
              <w:rPr>
                <w:color w:val="231F20"/>
                <w:spacing w:val="-7"/>
                <w:sz w:val="20"/>
              </w:rPr>
              <w:t xml:space="preserve"> </w:t>
            </w:r>
            <w:r w:rsidRPr="00975A71">
              <w:rPr>
                <w:color w:val="231F20"/>
                <w:sz w:val="20"/>
              </w:rPr>
              <w:t>-</w:t>
            </w:r>
            <w:r w:rsidRPr="00975A71">
              <w:rPr>
                <w:color w:val="231F20"/>
                <w:spacing w:val="-7"/>
                <w:sz w:val="20"/>
              </w:rPr>
              <w:t xml:space="preserve"> </w:t>
            </w:r>
            <w:r w:rsidRPr="00975A71">
              <w:rPr>
                <w:color w:val="231F20"/>
                <w:sz w:val="20"/>
              </w:rPr>
              <w:t>Consommation</w:t>
            </w:r>
            <w:r w:rsidRPr="00975A71">
              <w:rPr>
                <w:color w:val="231F20"/>
                <w:spacing w:val="-7"/>
                <w:sz w:val="20"/>
              </w:rPr>
              <w:t xml:space="preserve"> </w:t>
            </w:r>
            <w:r w:rsidRPr="00975A71">
              <w:rPr>
                <w:color w:val="231F20"/>
                <w:sz w:val="20"/>
              </w:rPr>
              <w:t>6.5</w:t>
            </w:r>
            <w:r w:rsidRPr="00975A71">
              <w:rPr>
                <w:color w:val="231F20"/>
                <w:spacing w:val="-7"/>
                <w:sz w:val="20"/>
              </w:rPr>
              <w:t xml:space="preserve"> </w:t>
            </w:r>
            <w:r w:rsidRPr="00975A71">
              <w:rPr>
                <w:color w:val="231F20"/>
                <w:sz w:val="20"/>
              </w:rPr>
              <w:t xml:space="preserve">l/100 </w:t>
            </w:r>
            <w:r w:rsidRPr="00975A71">
              <w:rPr>
                <w:color w:val="231F20"/>
                <w:spacing w:val="-6"/>
                <w:sz w:val="20"/>
              </w:rPr>
              <w:t>km</w:t>
            </w:r>
          </w:p>
        </w:tc>
      </w:tr>
    </w:tbl>
    <w:p w14:paraId="7AF52B42" w14:textId="77777777" w:rsidR="001558F7" w:rsidRPr="00975A71" w:rsidRDefault="001558F7">
      <w:pPr>
        <w:pStyle w:val="Corpsdetexte"/>
        <w:spacing w:before="11"/>
        <w:rPr>
          <w:sz w:val="51"/>
        </w:rPr>
      </w:pPr>
    </w:p>
    <w:p w14:paraId="2A896FB3" w14:textId="59913B44" w:rsidR="001558F7" w:rsidRPr="00975A71" w:rsidRDefault="0064533B" w:rsidP="00975A71">
      <w:pPr>
        <w:pStyle w:val="Corpsdetexte"/>
        <w:spacing w:before="1"/>
        <w:ind w:left="3904" w:right="3479"/>
        <w:jc w:val="center"/>
      </w:pPr>
      <w:permStart w:id="895490057" w:edGrp="everyone"/>
      <w:r w:rsidRPr="00975A71">
        <w:rPr>
          <w:color w:val="231F20"/>
        </w:rPr>
        <w:t>PRIX</w:t>
      </w:r>
      <w:r w:rsidRPr="00975A71">
        <w:rPr>
          <w:color w:val="231F20"/>
          <w:spacing w:val="-7"/>
        </w:rPr>
        <w:t xml:space="preserve"> </w:t>
      </w:r>
      <w:r w:rsidRPr="00975A71">
        <w:rPr>
          <w:color w:val="231F20"/>
        </w:rPr>
        <w:t>PUBLIC</w:t>
      </w:r>
      <w:r w:rsidRPr="00975A71">
        <w:rPr>
          <w:color w:val="231F20"/>
          <w:spacing w:val="-6"/>
        </w:rPr>
        <w:t xml:space="preserve"> </w:t>
      </w:r>
      <w:r w:rsidRPr="00975A71">
        <w:rPr>
          <w:color w:val="231F20"/>
        </w:rPr>
        <w:t>CONSEILL</w:t>
      </w:r>
      <w:r w:rsidR="00975A71">
        <w:rPr>
          <w:color w:val="231F20"/>
        </w:rPr>
        <w:t>É</w:t>
      </w:r>
      <w:r w:rsidRPr="00975A71">
        <w:rPr>
          <w:color w:val="231F20"/>
          <w:spacing w:val="-7"/>
        </w:rPr>
        <w:t xml:space="preserve"> </w:t>
      </w:r>
      <w:r w:rsidRPr="00975A71">
        <w:rPr>
          <w:color w:val="231F20"/>
        </w:rPr>
        <w:t>TTC</w:t>
      </w:r>
      <w:r w:rsidRPr="00975A71">
        <w:rPr>
          <w:color w:val="231F20"/>
          <w:spacing w:val="-6"/>
        </w:rPr>
        <w:t xml:space="preserve"> </w:t>
      </w:r>
      <w:r w:rsidRPr="00975A71">
        <w:rPr>
          <w:color w:val="231F20"/>
          <w:spacing w:val="-10"/>
        </w:rPr>
        <w:t>:</w:t>
      </w:r>
    </w:p>
    <w:p w14:paraId="758EEF14" w14:textId="77777777" w:rsidR="001558F7" w:rsidRPr="00975A71" w:rsidRDefault="0064533B" w:rsidP="00975A71">
      <w:pPr>
        <w:pStyle w:val="Corpsdetexte"/>
        <w:spacing w:before="162"/>
        <w:ind w:left="3904" w:right="3479"/>
        <w:jc w:val="center"/>
      </w:pPr>
      <w:r w:rsidRPr="00975A71">
        <w:rPr>
          <w:color w:val="231F20"/>
        </w:rPr>
        <w:t>Jantes</w:t>
      </w:r>
      <w:r w:rsidRPr="00975A71">
        <w:rPr>
          <w:color w:val="231F20"/>
          <w:spacing w:val="-5"/>
        </w:rPr>
        <w:t xml:space="preserve"> </w:t>
      </w:r>
      <w:r w:rsidRPr="00975A71">
        <w:rPr>
          <w:color w:val="231F20"/>
        </w:rPr>
        <w:t>à</w:t>
      </w:r>
      <w:r w:rsidRPr="00975A71">
        <w:rPr>
          <w:color w:val="231F20"/>
          <w:spacing w:val="-4"/>
        </w:rPr>
        <w:t xml:space="preserve"> </w:t>
      </w:r>
      <w:r w:rsidRPr="00975A71">
        <w:rPr>
          <w:color w:val="231F20"/>
          <w:spacing w:val="-2"/>
        </w:rPr>
        <w:t>bâtons</w:t>
      </w:r>
    </w:p>
    <w:p w14:paraId="0776D64B" w14:textId="1AF25094" w:rsidR="001558F7" w:rsidRDefault="00975A71" w:rsidP="00975A71">
      <w:pPr>
        <w:pStyle w:val="Corpsdetexte"/>
        <w:spacing w:before="57"/>
        <w:ind w:left="3904" w:right="3479"/>
        <w:jc w:val="center"/>
        <w:rPr>
          <w:color w:val="231F20"/>
          <w:spacing w:val="-10"/>
        </w:rPr>
      </w:pPr>
      <w:r>
        <w:rPr>
          <w:color w:val="231F20"/>
        </w:rPr>
        <w:t>31 4</w:t>
      </w:r>
      <w:r w:rsidR="0064533B" w:rsidRPr="00975A71">
        <w:rPr>
          <w:color w:val="231F20"/>
        </w:rPr>
        <w:t xml:space="preserve">90 </w:t>
      </w:r>
      <w:r w:rsidR="0064533B" w:rsidRPr="00975A71">
        <w:rPr>
          <w:color w:val="231F20"/>
          <w:spacing w:val="-10"/>
        </w:rPr>
        <w:t>€</w:t>
      </w:r>
    </w:p>
    <w:p w14:paraId="5D09F848" w14:textId="7EAB85EF" w:rsidR="00975A71" w:rsidRPr="00975A71" w:rsidRDefault="00975A71" w:rsidP="00975A71">
      <w:pPr>
        <w:pStyle w:val="Corpsdetexte"/>
        <w:spacing w:before="57"/>
        <w:ind w:left="3904" w:right="3479"/>
        <w:jc w:val="center"/>
        <w:rPr>
          <w:b w:val="0"/>
          <w:bCs w:val="0"/>
          <w:color w:val="231F20"/>
          <w:spacing w:val="-10"/>
          <w:sz w:val="22"/>
          <w:szCs w:val="22"/>
        </w:rPr>
      </w:pPr>
      <w:r w:rsidRPr="00975A71">
        <w:rPr>
          <w:b w:val="0"/>
          <w:bCs w:val="0"/>
          <w:color w:val="231F20"/>
          <w:spacing w:val="-10"/>
          <w:sz w:val="22"/>
          <w:szCs w:val="22"/>
        </w:rPr>
        <w:t>Transport compris : …€</w:t>
      </w:r>
    </w:p>
    <w:p w14:paraId="307DB3A7" w14:textId="07DE857D" w:rsidR="00975A71" w:rsidRPr="00975A71" w:rsidRDefault="00975A71" w:rsidP="00975A71">
      <w:pPr>
        <w:pStyle w:val="Corpsdetexte"/>
        <w:spacing w:before="57"/>
        <w:ind w:left="3904" w:right="3479"/>
        <w:jc w:val="center"/>
        <w:rPr>
          <w:b w:val="0"/>
          <w:bCs w:val="0"/>
          <w:color w:val="231F20"/>
          <w:spacing w:val="-10"/>
          <w:sz w:val="22"/>
          <w:szCs w:val="22"/>
        </w:rPr>
      </w:pPr>
      <w:r w:rsidRPr="00975A71">
        <w:rPr>
          <w:b w:val="0"/>
          <w:bCs w:val="0"/>
          <w:color w:val="231F20"/>
          <w:spacing w:val="-10"/>
          <w:sz w:val="22"/>
          <w:szCs w:val="22"/>
        </w:rPr>
        <w:t>Mise en route comprise : …€</w:t>
      </w:r>
    </w:p>
    <w:p w14:paraId="6BBD3FEC" w14:textId="13B696CE" w:rsidR="00975A71" w:rsidRPr="00975A71" w:rsidRDefault="00975A71" w:rsidP="00975A71">
      <w:pPr>
        <w:pStyle w:val="Corpsdetexte"/>
        <w:spacing w:before="57"/>
        <w:ind w:left="3904" w:right="3479"/>
        <w:jc w:val="center"/>
        <w:rPr>
          <w:b w:val="0"/>
          <w:bCs w:val="0"/>
          <w:sz w:val="22"/>
          <w:szCs w:val="22"/>
        </w:rPr>
      </w:pPr>
      <w:r w:rsidRPr="00975A71">
        <w:rPr>
          <w:b w:val="0"/>
          <w:bCs w:val="0"/>
          <w:color w:val="231F20"/>
          <w:spacing w:val="-10"/>
          <w:sz w:val="22"/>
          <w:szCs w:val="22"/>
        </w:rPr>
        <w:t>Montant de la carte grise (en sus) : …€</w:t>
      </w:r>
    </w:p>
    <w:permEnd w:id="895490057"/>
    <w:p w14:paraId="7507B0D1" w14:textId="5EC40ED0" w:rsidR="001558F7" w:rsidRPr="00975A71" w:rsidRDefault="00975A71" w:rsidP="00975A71">
      <w:pPr>
        <w:jc w:val="center"/>
        <w:rPr>
          <w:sz w:val="20"/>
          <w:szCs w:val="20"/>
        </w:rPr>
      </w:pPr>
      <w:r w:rsidRPr="00975A71">
        <w:rPr>
          <w:noProof/>
        </w:rPr>
        <w:drawing>
          <wp:anchor distT="0" distB="0" distL="0" distR="0" simplePos="0" relativeHeight="251661824" behindDoc="0" locked="0" layoutInCell="1" allowOverlap="1" wp14:anchorId="395816C5" wp14:editId="7DC8F5E7">
            <wp:simplePos x="0" y="0"/>
            <wp:positionH relativeFrom="page">
              <wp:posOffset>3333750</wp:posOffset>
            </wp:positionH>
            <wp:positionV relativeFrom="paragraph">
              <wp:posOffset>182245</wp:posOffset>
            </wp:positionV>
            <wp:extent cx="1248410" cy="530225"/>
            <wp:effectExtent l="0" t="0" r="8890" b="317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48410" cy="530225"/>
                    </a:xfrm>
                    <a:prstGeom prst="rect">
                      <a:avLst/>
                    </a:prstGeom>
                  </pic:spPr>
                </pic:pic>
              </a:graphicData>
            </a:graphic>
            <wp14:sizeRelH relativeFrom="margin">
              <wp14:pctWidth>0</wp14:pctWidth>
            </wp14:sizeRelH>
            <wp14:sizeRelV relativeFrom="margin">
              <wp14:pctHeight>0</wp14:pctHeight>
            </wp14:sizeRelV>
          </wp:anchor>
        </w:drawing>
      </w:r>
    </w:p>
    <w:p w14:paraId="64AAC4FE" w14:textId="057F6BEB" w:rsidR="001558F7" w:rsidRPr="00975A71" w:rsidRDefault="001558F7">
      <w:pPr>
        <w:spacing w:before="12"/>
        <w:rPr>
          <w:b/>
          <w:sz w:val="7"/>
        </w:rPr>
      </w:pPr>
    </w:p>
    <w:p w14:paraId="065443CE" w14:textId="77777777" w:rsidR="001558F7" w:rsidRPr="00975A71" w:rsidRDefault="0064533B" w:rsidP="00975A71">
      <w:pPr>
        <w:spacing w:before="113" w:line="218" w:lineRule="auto"/>
        <w:ind w:left="4320" w:right="4047"/>
        <w:jc w:val="center"/>
        <w:rPr>
          <w:sz w:val="18"/>
          <w:szCs w:val="24"/>
        </w:rPr>
      </w:pPr>
      <w:r w:rsidRPr="00975A71">
        <w:rPr>
          <w:sz w:val="18"/>
          <w:szCs w:val="24"/>
        </w:rPr>
        <w:t>Toute</w:t>
      </w:r>
      <w:r w:rsidRPr="00975A71">
        <w:rPr>
          <w:spacing w:val="-11"/>
          <w:sz w:val="18"/>
          <w:szCs w:val="24"/>
        </w:rPr>
        <w:t xml:space="preserve"> </w:t>
      </w:r>
      <w:r w:rsidRPr="00975A71">
        <w:rPr>
          <w:sz w:val="18"/>
          <w:szCs w:val="24"/>
        </w:rPr>
        <w:t>la</w:t>
      </w:r>
      <w:r w:rsidRPr="00975A71">
        <w:rPr>
          <w:spacing w:val="-10"/>
          <w:sz w:val="18"/>
          <w:szCs w:val="24"/>
        </w:rPr>
        <w:t xml:space="preserve"> </w:t>
      </w:r>
      <w:r w:rsidRPr="00975A71">
        <w:rPr>
          <w:sz w:val="18"/>
          <w:szCs w:val="24"/>
        </w:rPr>
        <w:t>famille</w:t>
      </w:r>
      <w:r w:rsidRPr="00975A71">
        <w:rPr>
          <w:spacing w:val="-10"/>
          <w:sz w:val="18"/>
          <w:szCs w:val="24"/>
        </w:rPr>
        <w:t xml:space="preserve"> </w:t>
      </w:r>
      <w:r w:rsidRPr="00975A71">
        <w:rPr>
          <w:sz w:val="18"/>
          <w:szCs w:val="24"/>
        </w:rPr>
        <w:t>Multistrada est garantie 4 ans</w:t>
      </w:r>
    </w:p>
    <w:p w14:paraId="1D18A9A6" w14:textId="77777777" w:rsidR="001558F7" w:rsidRPr="00975A71" w:rsidRDefault="001558F7">
      <w:pPr>
        <w:rPr>
          <w:sz w:val="20"/>
        </w:rPr>
      </w:pPr>
    </w:p>
    <w:p w14:paraId="56311028" w14:textId="77777777" w:rsidR="001558F7" w:rsidRPr="00975A71" w:rsidRDefault="001558F7">
      <w:pPr>
        <w:spacing w:before="2"/>
        <w:rPr>
          <w:sz w:val="20"/>
        </w:rPr>
      </w:pPr>
    </w:p>
    <w:p w14:paraId="3345B9FB" w14:textId="77777777" w:rsidR="001558F7" w:rsidRPr="00975A71" w:rsidRDefault="0064533B">
      <w:pPr>
        <w:spacing w:before="1"/>
        <w:ind w:left="3790" w:right="3479"/>
        <w:jc w:val="center"/>
        <w:rPr>
          <w:b/>
          <w:bCs/>
        </w:rPr>
      </w:pPr>
      <w:r w:rsidRPr="00975A71">
        <w:rPr>
          <w:b/>
          <w:bCs/>
          <w:color w:val="221F1F"/>
          <w:spacing w:val="-2"/>
        </w:rPr>
        <w:t>#SeDéplacerMoinsPolluer</w:t>
      </w:r>
    </w:p>
    <w:sectPr w:rsidR="001558F7" w:rsidRPr="00975A71">
      <w:type w:val="continuous"/>
      <w:pgSz w:w="11910" w:h="16840"/>
      <w:pgMar w:top="660" w:right="46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cati Style">
    <w:altName w:val="Calibri"/>
    <w:charset w:val="00"/>
    <w:family w:val="swiss"/>
    <w:pitch w:val="variable"/>
    <w:sig w:usb0="A000006F" w:usb1="0000005B" w:usb2="00000000" w:usb3="00000000" w:csb0="00000001" w:csb1="00000000"/>
  </w:font>
  <w:font w:name="Ducati Style Ext">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YDgGCXEkDkldk6jHyEfMkfkHoz+fFEFjl+KN2Rh5m9RUIw7ljwpSPBwLQ4yQKxrj969lIezypjd36JWQA+F/Pg==" w:salt="skBQTeB2qsYa5y8L3NTsRg=="/>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558F7"/>
    <w:rsid w:val="001558F7"/>
    <w:rsid w:val="0064533B"/>
    <w:rsid w:val="00975A71"/>
    <w:rsid w:val="00A43C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F003F9"/>
  <w15:docId w15:val="{2B3DC439-3BFF-472C-8480-EC315236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cati Style" w:eastAsia="Ducati Style" w:hAnsi="Ducati Style" w:cs="Ducati Sty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Titre">
    <w:name w:val="Title"/>
    <w:basedOn w:val="Normal"/>
    <w:uiPriority w:val="10"/>
    <w:qFormat/>
    <w:pPr>
      <w:spacing w:line="604" w:lineRule="exact"/>
      <w:ind w:right="106"/>
      <w:jc w:val="right"/>
    </w:pPr>
    <w:rPr>
      <w:rFonts w:ascii="Ducati Style Ext" w:eastAsia="Ducati Style Ext" w:hAnsi="Ducati Style Ext" w:cs="Ducati Style Ext"/>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17"/>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1719</Characters>
  <Application>Microsoft Office Word</Application>
  <DocSecurity>8</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Maïwenn LE MOIGNE</cp:lastModifiedBy>
  <cp:revision>4</cp:revision>
  <dcterms:created xsi:type="dcterms:W3CDTF">2022-10-03T13:49:00Z</dcterms:created>
  <dcterms:modified xsi:type="dcterms:W3CDTF">2024-03-07T20:07:00Z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Adobe InDesign 15.1 (Macintosh)</vt:lpwstr>
  </property>
  <property fmtid="{D5CDD505-2E9C-101B-9397-08002B2CF9AE}" pid="4" name="LastSaved">
    <vt:filetime>2022-10-03T00:00:00Z</vt:filetime>
  </property>
  <property fmtid="{D5CDD505-2E9C-101B-9397-08002B2CF9AE}" pid="5" name="Producer">
    <vt:lpwstr>Adobe PDF Library 15.0</vt:lpwstr>
  </property>
</Properties>
</file>