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EE819" w14:textId="396C24B4" w:rsidR="008E3C90" w:rsidRDefault="00F53E69">
      <w:pPr>
        <w:rPr>
          <w:sz w:val="28"/>
          <w:szCs w:val="28"/>
        </w:rPr>
      </w:pPr>
      <w:r w:rsidRPr="00E415AF">
        <w:rPr>
          <w:noProof/>
        </w:rPr>
        <w:drawing>
          <wp:anchor distT="0" distB="0" distL="114300" distR="114300" simplePos="0" relativeHeight="251658240" behindDoc="1" locked="0" layoutInCell="1" allowOverlap="1" wp14:anchorId="2550191A" wp14:editId="51E715CB">
            <wp:simplePos x="0" y="0"/>
            <wp:positionH relativeFrom="column">
              <wp:posOffset>4635500</wp:posOffset>
            </wp:positionH>
            <wp:positionV relativeFrom="paragraph">
              <wp:posOffset>0</wp:posOffset>
            </wp:positionV>
            <wp:extent cx="1517650" cy="64770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, company name&#10;&#10;Description automatically generated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95" t="16534" b="18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149A9CC1" wp14:editId="13EB3E96">
            <wp:extent cx="2292350" cy="611293"/>
            <wp:effectExtent l="0" t="0" r="0" b="0"/>
            <wp:docPr id="16522105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4DEE7" w14:textId="77777777" w:rsidR="00F53E69" w:rsidRDefault="00F53E69">
      <w:pPr>
        <w:rPr>
          <w:b/>
          <w:bCs/>
          <w:sz w:val="28"/>
          <w:szCs w:val="28"/>
        </w:rPr>
      </w:pPr>
    </w:p>
    <w:p w14:paraId="27E94821" w14:textId="0A04FCDA" w:rsidR="00CE6687" w:rsidRPr="008E3C90" w:rsidRDefault="008C53E1">
      <w:pPr>
        <w:rPr>
          <w:b/>
          <w:bCs/>
          <w:sz w:val="28"/>
          <w:szCs w:val="28"/>
        </w:rPr>
      </w:pPr>
      <w:r w:rsidRPr="008E3C90">
        <w:rPr>
          <w:b/>
          <w:bCs/>
          <w:sz w:val="28"/>
          <w:szCs w:val="28"/>
        </w:rPr>
        <w:t>GP community services</w:t>
      </w:r>
    </w:p>
    <w:p w14:paraId="23416731" w14:textId="413D224F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require </w:t>
      </w:r>
      <w:r w:rsidR="00EB0A9C">
        <w:rPr>
          <w:rFonts w:ascii="Montserrat" w:hAnsi="Montserrat"/>
          <w:color w:val="333333"/>
        </w:rPr>
        <w:t>long-acting</w:t>
      </w:r>
      <w:r>
        <w:rPr>
          <w:rFonts w:ascii="Montserrat" w:hAnsi="Montserrat"/>
          <w:color w:val="333333"/>
        </w:rPr>
        <w:t xml:space="preserve"> reversible contraception (LARC) such as a coil (IUD/IUS) or an implant for contraceptive purposes, </w:t>
      </w:r>
      <w:r w:rsidR="00DE66F2">
        <w:rPr>
          <w:rFonts w:ascii="Montserrat" w:hAnsi="Montserrat"/>
          <w:color w:val="333333"/>
        </w:rPr>
        <w:t>your local</w:t>
      </w:r>
      <w:r>
        <w:rPr>
          <w:rFonts w:ascii="Montserrat" w:hAnsi="Montserrat"/>
          <w:color w:val="333333"/>
        </w:rPr>
        <w:t xml:space="preserve"> GP surger</w:t>
      </w:r>
      <w:r w:rsidR="00DE66F2">
        <w:rPr>
          <w:rFonts w:ascii="Montserrat" w:hAnsi="Montserrat"/>
          <w:color w:val="333333"/>
        </w:rPr>
        <w:t>y</w:t>
      </w:r>
      <w:r>
        <w:rPr>
          <w:rFonts w:ascii="Montserrat" w:hAnsi="Montserrat"/>
          <w:color w:val="333333"/>
        </w:rPr>
        <w:t xml:space="preserve"> may be able to offer this procedure from their own premises by</w:t>
      </w:r>
      <w:r w:rsidR="00EB0A9C">
        <w:rPr>
          <w:rFonts w:ascii="Montserrat" w:hAnsi="Montserrat"/>
          <w:color w:val="333333"/>
        </w:rPr>
        <w:t xml:space="preserve"> a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>qualified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Nurse or GP. </w:t>
      </w:r>
    </w:p>
    <w:p w14:paraId="3D86A526" w14:textId="77777777" w:rsidR="00EB0A9C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This means it may not always be necessary to come to one of our </w:t>
      </w:r>
      <w:r w:rsidR="00EB0A9C">
        <w:rPr>
          <w:rFonts w:ascii="Montserrat" w:hAnsi="Montserrat"/>
          <w:color w:val="333333"/>
        </w:rPr>
        <w:t xml:space="preserve">sexual health </w:t>
      </w:r>
      <w:r>
        <w:rPr>
          <w:rFonts w:ascii="Montserrat" w:hAnsi="Montserrat"/>
          <w:color w:val="333333"/>
        </w:rPr>
        <w:t>clinics if your registered GP</w:t>
      </w:r>
      <w:r w:rsidR="00EB0A9C">
        <w:rPr>
          <w:rFonts w:ascii="Montserrat" w:hAnsi="Montserrat"/>
          <w:color w:val="333333"/>
        </w:rPr>
        <w:t>,</w:t>
      </w:r>
      <w:r>
        <w:rPr>
          <w:rFonts w:ascii="Montserrat" w:hAnsi="Montserrat"/>
          <w:color w:val="333333"/>
        </w:rPr>
        <w:t xml:space="preserve"> or a surgery more convenient to</w:t>
      </w:r>
      <w:r w:rsidR="00EB0A9C">
        <w:rPr>
          <w:rFonts w:ascii="Montserrat" w:hAnsi="Montserrat"/>
          <w:color w:val="333333"/>
        </w:rPr>
        <w:t xml:space="preserve"> you,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offers </w:t>
      </w:r>
      <w:r>
        <w:rPr>
          <w:rFonts w:ascii="Montserrat" w:hAnsi="Montserrat"/>
          <w:color w:val="333333"/>
        </w:rPr>
        <w:t xml:space="preserve">LARC services. This includes insertion, </w:t>
      </w:r>
      <w:r w:rsidR="00EB0A9C">
        <w:rPr>
          <w:rFonts w:ascii="Montserrat" w:hAnsi="Montserrat"/>
          <w:color w:val="333333"/>
        </w:rPr>
        <w:t>removal,</w:t>
      </w:r>
      <w:r>
        <w:rPr>
          <w:rFonts w:ascii="Montserrat" w:hAnsi="Montserrat"/>
          <w:color w:val="333333"/>
        </w:rPr>
        <w:t xml:space="preserve"> or replacement services. </w:t>
      </w:r>
    </w:p>
    <w:p w14:paraId="56E5BB35" w14:textId="4FFCE3BC" w:rsidR="00DE66F2" w:rsidRDefault="00DE66F2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just require a coil removal (no coil replacement) the smear taker at your registered GP should be able to do this. </w:t>
      </w:r>
    </w:p>
    <w:p w14:paraId="1F209526" w14:textId="57FF06F4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It is important to note that some surgeries may offer implants and </w:t>
      </w:r>
      <w:r w:rsidR="00EB0A9C">
        <w:rPr>
          <w:rFonts w:ascii="Montserrat" w:hAnsi="Montserrat"/>
          <w:color w:val="333333"/>
        </w:rPr>
        <w:t>coils,</w:t>
      </w:r>
      <w:r>
        <w:rPr>
          <w:rFonts w:ascii="Montserrat" w:hAnsi="Montserrat"/>
          <w:color w:val="333333"/>
        </w:rPr>
        <w:t xml:space="preserve"> and some may offer just implants/ and or coils.  It is always best to check the individual surgery website or telephone them to check. </w:t>
      </w:r>
    </w:p>
    <w:p w14:paraId="41B1D343" w14:textId="6DBAB327" w:rsidR="008C53E1" w:rsidRDefault="008C53E1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Waiting times can differ also, some GP surgeries may be able to see you quicker than we can at our clinics.</w:t>
      </w:r>
    </w:p>
    <w:p w14:paraId="75D0DF11" w14:textId="5CC778AD" w:rsidR="00F53E69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Details of GP practices offering LARC are shown on the page below:</w:t>
      </w:r>
    </w:p>
    <w:p w14:paraId="60519B07" w14:textId="35B53EF9" w:rsidR="00F53E69" w:rsidRDefault="00F53E69">
      <w:pPr>
        <w:rPr>
          <w:rFonts w:ascii="Montserrat" w:eastAsia="Times New Roman" w:hAnsi="Montserrat" w:cs="Times New Roman"/>
          <w:color w:val="333333"/>
          <w:sz w:val="24"/>
          <w:szCs w:val="24"/>
          <w:lang w:eastAsia="en-GB"/>
        </w:rPr>
      </w:pPr>
      <w:r>
        <w:rPr>
          <w:rFonts w:ascii="Montserrat" w:hAnsi="Montserrat"/>
          <w:color w:val="333333"/>
        </w:rPr>
        <w:br w:type="page"/>
      </w:r>
    </w:p>
    <w:p w14:paraId="053DB1B9" w14:textId="30D780F5" w:rsidR="00F53E69" w:rsidRPr="00754E11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noProof/>
        </w:rPr>
        <w:lastRenderedPageBreak/>
        <w:drawing>
          <wp:inline distT="0" distB="0" distL="0" distR="0" wp14:anchorId="16894440" wp14:editId="567B012F">
            <wp:extent cx="2292350" cy="611293"/>
            <wp:effectExtent l="0" t="0" r="0" b="0"/>
            <wp:docPr id="129303950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B5A15" w14:textId="614ED6BB" w:rsidR="00EB0A9C" w:rsidRDefault="00EB0A9C">
      <w:pPr>
        <w:rPr>
          <w:b/>
          <w:bCs/>
          <w:sz w:val="32"/>
          <w:szCs w:val="32"/>
        </w:rPr>
      </w:pPr>
      <w:r w:rsidRPr="00EB0A9C">
        <w:rPr>
          <w:b/>
          <w:bCs/>
          <w:sz w:val="32"/>
          <w:szCs w:val="32"/>
        </w:rPr>
        <w:t xml:space="preserve">Bury </w:t>
      </w:r>
    </w:p>
    <w:tbl>
      <w:tblPr>
        <w:tblStyle w:val="TableGrid"/>
        <w:tblW w:w="9386" w:type="dxa"/>
        <w:tblLook w:val="04A0" w:firstRow="1" w:lastRow="0" w:firstColumn="1" w:lastColumn="0" w:noHBand="0" w:noVBand="1"/>
      </w:tblPr>
      <w:tblGrid>
        <w:gridCol w:w="3188"/>
        <w:gridCol w:w="1769"/>
        <w:gridCol w:w="1116"/>
        <w:gridCol w:w="1090"/>
        <w:gridCol w:w="2223"/>
      </w:tblGrid>
      <w:tr w:rsidR="00EB0A9C" w14:paraId="13740232" w14:textId="77777777" w:rsidTr="005A16D3">
        <w:tc>
          <w:tcPr>
            <w:tcW w:w="3188" w:type="dxa"/>
          </w:tcPr>
          <w:p w14:paraId="2C4B978B" w14:textId="497895EE" w:rsidR="00EB0A9C" w:rsidRPr="005A16D3" w:rsidRDefault="00EB0A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GP Practice </w:t>
            </w:r>
          </w:p>
        </w:tc>
        <w:tc>
          <w:tcPr>
            <w:tcW w:w="1769" w:type="dxa"/>
          </w:tcPr>
          <w:p w14:paraId="6B0169B7" w14:textId="77777777" w:rsidR="00EB0A9C" w:rsidRPr="005A16D3" w:rsidRDefault="00EB0A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Contact </w:t>
            </w:r>
          </w:p>
        </w:tc>
        <w:tc>
          <w:tcPr>
            <w:tcW w:w="1116" w:type="dxa"/>
          </w:tcPr>
          <w:p w14:paraId="3041707E" w14:textId="77777777" w:rsidR="00EB0A9C" w:rsidRPr="005A16D3" w:rsidRDefault="00EB0A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>Coils</w:t>
            </w:r>
          </w:p>
        </w:tc>
        <w:tc>
          <w:tcPr>
            <w:tcW w:w="1090" w:type="dxa"/>
          </w:tcPr>
          <w:p w14:paraId="59855189" w14:textId="77777777" w:rsidR="00EB0A9C" w:rsidRPr="005A16D3" w:rsidRDefault="00EB0A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>Implants</w:t>
            </w:r>
          </w:p>
        </w:tc>
        <w:tc>
          <w:tcPr>
            <w:tcW w:w="2223" w:type="dxa"/>
          </w:tcPr>
          <w:p w14:paraId="6A95E4B6" w14:textId="65DCCB60" w:rsidR="00EB0A9C" w:rsidRPr="005A16D3" w:rsidRDefault="00EB0A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Offers LARC to anyone </w:t>
            </w:r>
            <w:r w:rsidR="00D23489"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>registered with a GP</w:t>
            </w:r>
            <w:r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 in </w:t>
            </w:r>
            <w:r w:rsidR="00B17DDD" w:rsidRPr="005A16D3">
              <w:rPr>
                <w:rFonts w:ascii="Avenir Next LT Pro" w:hAnsi="Avenir Next LT Pro"/>
                <w:b/>
                <w:bCs/>
                <w:sz w:val="24"/>
                <w:szCs w:val="24"/>
              </w:rPr>
              <w:t>Bury</w:t>
            </w:r>
          </w:p>
        </w:tc>
      </w:tr>
      <w:tr w:rsidR="00754E11" w14:paraId="3D4C17E8" w14:textId="77777777" w:rsidTr="005A16D3">
        <w:tc>
          <w:tcPr>
            <w:tcW w:w="3188" w:type="dxa"/>
          </w:tcPr>
          <w:p w14:paraId="79144617" w14:textId="77777777" w:rsidR="00754E11" w:rsidRPr="00D674AC" w:rsidRDefault="00754E11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Fairfax Group Practice </w:t>
            </w:r>
          </w:p>
          <w:p w14:paraId="61AE796F" w14:textId="77777777" w:rsidR="00B17DDD" w:rsidRPr="00D674AC" w:rsidRDefault="00754E11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Prestwich Health Centre </w:t>
            </w:r>
          </w:p>
          <w:p w14:paraId="4D1A4391" w14:textId="1FD62F29" w:rsidR="00754E11" w:rsidRPr="00D674AC" w:rsidRDefault="00754E11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Fairfax Road                                    Prestwich                                           M25 1BT</w:t>
            </w:r>
          </w:p>
        </w:tc>
        <w:tc>
          <w:tcPr>
            <w:tcW w:w="1769" w:type="dxa"/>
          </w:tcPr>
          <w:p w14:paraId="039EFBDA" w14:textId="0CF5FD4D" w:rsidR="00754E11" w:rsidRPr="00D674AC" w:rsidRDefault="00E57A4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0161 773 2483</w:t>
            </w:r>
          </w:p>
        </w:tc>
        <w:tc>
          <w:tcPr>
            <w:tcW w:w="1116" w:type="dxa"/>
          </w:tcPr>
          <w:p w14:paraId="05309C70" w14:textId="511997BA" w:rsidR="00754E11" w:rsidRPr="00D674AC" w:rsidRDefault="00E57A4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Yes </w:t>
            </w:r>
          </w:p>
        </w:tc>
        <w:tc>
          <w:tcPr>
            <w:tcW w:w="1090" w:type="dxa"/>
          </w:tcPr>
          <w:p w14:paraId="34EE17AE" w14:textId="29005C77" w:rsidR="00754E11" w:rsidRPr="00D674AC" w:rsidRDefault="00E57A4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23" w:type="dxa"/>
          </w:tcPr>
          <w:p w14:paraId="2D0F4162" w14:textId="7B9084BB" w:rsidR="00754E11" w:rsidRPr="00D674AC" w:rsidRDefault="00E57A4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</w:tr>
      <w:tr w:rsidR="00754E11" w14:paraId="1BA885CD" w14:textId="77777777" w:rsidTr="005A16D3">
        <w:tc>
          <w:tcPr>
            <w:tcW w:w="3188" w:type="dxa"/>
          </w:tcPr>
          <w:p w14:paraId="136CD36E" w14:textId="77777777" w:rsidR="00754E11" w:rsidRPr="00D674AC" w:rsidRDefault="00AF30D7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Radcliffe </w:t>
            </w:r>
            <w:r w:rsidR="009C1486"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>Medical Centre</w:t>
            </w:r>
          </w:p>
          <w:p w14:paraId="48332080" w14:textId="6ADF8D8F" w:rsidR="009C1486" w:rsidRPr="00D674AC" w:rsidRDefault="009C1486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Radcliffe Primary Care Centre   Wave Suite (1st </w:t>
            </w:r>
            <w:r w:rsidR="007B5819" w:rsidRPr="00D674AC">
              <w:rPr>
                <w:rFonts w:ascii="Avenir Next LT Pro" w:hAnsi="Avenir Next LT Pro"/>
                <w:sz w:val="24"/>
                <w:szCs w:val="24"/>
              </w:rPr>
              <w:t xml:space="preserve">Floor)  </w:t>
            </w: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           69 Church Street West        Radcliffe                                          M26 2SP</w:t>
            </w:r>
          </w:p>
        </w:tc>
        <w:tc>
          <w:tcPr>
            <w:tcW w:w="1769" w:type="dxa"/>
          </w:tcPr>
          <w:p w14:paraId="6C729E72" w14:textId="3CBD887B" w:rsidR="00754E11" w:rsidRPr="00D674AC" w:rsidRDefault="0000000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hyperlink r:id="rId6" w:history="1">
              <w:r w:rsidR="006C070A" w:rsidRPr="00D674AC">
                <w:rPr>
                  <w:rFonts w:ascii="Avenir Next LT Pro" w:hAnsi="Avenir Next LT Pro" w:cs="Noto Sans"/>
                  <w:sz w:val="24"/>
                  <w:szCs w:val="24"/>
                  <w:shd w:val="clear" w:color="auto" w:fill="FFFFFF"/>
                </w:rPr>
                <w:t>0161 724 2062</w:t>
              </w:r>
            </w:hyperlink>
          </w:p>
        </w:tc>
        <w:tc>
          <w:tcPr>
            <w:tcW w:w="1116" w:type="dxa"/>
          </w:tcPr>
          <w:p w14:paraId="0435745A" w14:textId="56AB96E1" w:rsidR="00754E11" w:rsidRPr="00D674AC" w:rsidRDefault="006C070A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090" w:type="dxa"/>
          </w:tcPr>
          <w:p w14:paraId="11BD5AC5" w14:textId="1F9016EE" w:rsidR="00754E11" w:rsidRPr="00D674AC" w:rsidRDefault="006C070A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Yes </w:t>
            </w:r>
          </w:p>
        </w:tc>
        <w:tc>
          <w:tcPr>
            <w:tcW w:w="2223" w:type="dxa"/>
          </w:tcPr>
          <w:p w14:paraId="284FE247" w14:textId="45F9DF7E" w:rsidR="00754E11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6C070A" w14:paraId="5031A273" w14:textId="77777777" w:rsidTr="005A16D3">
        <w:tc>
          <w:tcPr>
            <w:tcW w:w="3188" w:type="dxa"/>
          </w:tcPr>
          <w:p w14:paraId="18634B2F" w14:textId="78663466" w:rsidR="006C070A" w:rsidRPr="00D674AC" w:rsidRDefault="0033369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Ramsbottom </w:t>
            </w:r>
            <w:r w:rsidR="00641BE1"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>Medical Centre</w:t>
            </w:r>
          </w:p>
          <w:p w14:paraId="3A8FB74E" w14:textId="70D03844" w:rsidR="00641BE1" w:rsidRPr="00D674AC" w:rsidRDefault="00641BE1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Ramsbottom Health Centre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Carr Street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Ramsbottom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Bury</w:t>
            </w:r>
            <w:r w:rsidR="005A16D3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 xml:space="preserve">, 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BL0 9DD</w:t>
            </w:r>
          </w:p>
        </w:tc>
        <w:tc>
          <w:tcPr>
            <w:tcW w:w="1769" w:type="dxa"/>
          </w:tcPr>
          <w:p w14:paraId="3677F24B" w14:textId="4AF3F11E" w:rsidR="006C070A" w:rsidRPr="00D674AC" w:rsidRDefault="0000000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hyperlink r:id="rId7" w:history="1">
              <w:r w:rsidR="00641BE1" w:rsidRPr="00D674AC">
                <w:rPr>
                  <w:rFonts w:ascii="Avenir Next LT Pro" w:hAnsi="Avenir Next LT Pro" w:cs="Noto Sans"/>
                  <w:color w:val="000000"/>
                  <w:sz w:val="24"/>
                  <w:szCs w:val="24"/>
                  <w:shd w:val="clear" w:color="auto" w:fill="FFFFFF"/>
                </w:rPr>
                <w:t>01706 824413</w:t>
              </w:r>
            </w:hyperlink>
          </w:p>
        </w:tc>
        <w:tc>
          <w:tcPr>
            <w:tcW w:w="1116" w:type="dxa"/>
          </w:tcPr>
          <w:p w14:paraId="3297019C" w14:textId="01C423D2" w:rsidR="006C070A" w:rsidRPr="00D674AC" w:rsidRDefault="0033369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090" w:type="dxa"/>
          </w:tcPr>
          <w:p w14:paraId="662599C2" w14:textId="115084D0" w:rsidR="006C070A" w:rsidRPr="00D674AC" w:rsidRDefault="0033369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23" w:type="dxa"/>
          </w:tcPr>
          <w:p w14:paraId="4B888A62" w14:textId="7A093EA2" w:rsidR="006C070A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6C070A" w14:paraId="5E60CF9C" w14:textId="77777777" w:rsidTr="005A16D3">
        <w:tc>
          <w:tcPr>
            <w:tcW w:w="3188" w:type="dxa"/>
          </w:tcPr>
          <w:p w14:paraId="307F6C5E" w14:textId="236D29E4" w:rsidR="00627F47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>Redbank Group Practice</w:t>
            </w: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 </w:t>
            </w:r>
          </w:p>
          <w:p w14:paraId="47F383BF" w14:textId="1D1101D1" w:rsidR="006C070A" w:rsidRPr="00D674AC" w:rsidRDefault="00627F47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Sun Suite 2nd Floor Radcliffe PCC 69 Church Street West Radcliffe Manchester M26 2SP</w:t>
            </w:r>
          </w:p>
        </w:tc>
        <w:tc>
          <w:tcPr>
            <w:tcW w:w="1769" w:type="dxa"/>
          </w:tcPr>
          <w:p w14:paraId="64120DE7" w14:textId="14E0F506" w:rsidR="006C070A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0161 724 2040 or 0161 724 2041</w:t>
            </w:r>
          </w:p>
        </w:tc>
        <w:tc>
          <w:tcPr>
            <w:tcW w:w="1116" w:type="dxa"/>
          </w:tcPr>
          <w:p w14:paraId="23AC36C1" w14:textId="1A3D4005" w:rsidR="006C070A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090" w:type="dxa"/>
          </w:tcPr>
          <w:p w14:paraId="20BD49CE" w14:textId="049165D0" w:rsidR="006C070A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  <w:tc>
          <w:tcPr>
            <w:tcW w:w="2223" w:type="dxa"/>
          </w:tcPr>
          <w:p w14:paraId="18C52673" w14:textId="626B4F07" w:rsidR="006C070A" w:rsidRPr="00D674AC" w:rsidRDefault="00627F47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6C070A" w14:paraId="22EC037A" w14:textId="77777777" w:rsidTr="005A16D3">
        <w:tc>
          <w:tcPr>
            <w:tcW w:w="3188" w:type="dxa"/>
          </w:tcPr>
          <w:p w14:paraId="648CBC7D" w14:textId="77777777" w:rsidR="00A36D0C" w:rsidRPr="00D674AC" w:rsidRDefault="00A36D0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>Ribblesdale Medical Practice</w:t>
            </w:r>
          </w:p>
          <w:p w14:paraId="66AB396F" w14:textId="71C3710B" w:rsidR="006C070A" w:rsidRPr="00D674AC" w:rsidRDefault="00A36D0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2nd Floor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proofErr w:type="spellStart"/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Townside</w:t>
            </w:r>
            <w:proofErr w:type="spellEnd"/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 xml:space="preserve"> Primary Care Centre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1 Knowsley Place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Knowsley Street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Bury</w:t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</w:rPr>
              <w:br/>
            </w:r>
            <w:r w:rsidRPr="00D674AC">
              <w:rPr>
                <w:rFonts w:ascii="Avenir Next LT Pro" w:hAnsi="Avenir Next LT Pro" w:cs="Noto Sans"/>
                <w:color w:val="212B32"/>
                <w:sz w:val="24"/>
                <w:szCs w:val="24"/>
                <w:shd w:val="clear" w:color="auto" w:fill="FFFFFF"/>
              </w:rPr>
              <w:t>BL9 0SN</w:t>
            </w:r>
          </w:p>
        </w:tc>
        <w:tc>
          <w:tcPr>
            <w:tcW w:w="1769" w:type="dxa"/>
          </w:tcPr>
          <w:p w14:paraId="51C740E6" w14:textId="19477482" w:rsidR="006C070A" w:rsidRPr="00D674AC" w:rsidRDefault="00A36D0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0161 509 0340</w:t>
            </w:r>
          </w:p>
        </w:tc>
        <w:tc>
          <w:tcPr>
            <w:tcW w:w="1116" w:type="dxa"/>
          </w:tcPr>
          <w:p w14:paraId="64118EC5" w14:textId="7860F2AB" w:rsidR="006C070A" w:rsidRPr="00D674AC" w:rsidRDefault="00A36D0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  <w:tc>
          <w:tcPr>
            <w:tcW w:w="1090" w:type="dxa"/>
          </w:tcPr>
          <w:p w14:paraId="109F05E5" w14:textId="6DA4E81F" w:rsidR="006C070A" w:rsidRPr="00D674AC" w:rsidRDefault="00A36D0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23" w:type="dxa"/>
          </w:tcPr>
          <w:p w14:paraId="3FB1CC00" w14:textId="5A44717B" w:rsidR="006C070A" w:rsidRPr="00D674AC" w:rsidRDefault="00A36D0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EB0A9C" w14:paraId="1C0C8885" w14:textId="77777777" w:rsidTr="005A16D3">
        <w:tc>
          <w:tcPr>
            <w:tcW w:w="3188" w:type="dxa"/>
          </w:tcPr>
          <w:p w14:paraId="43AC35B3" w14:textId="77777777" w:rsidR="00EB247C" w:rsidRPr="00D674AC" w:rsidRDefault="00EB247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Tower Family Practice </w:t>
            </w:r>
          </w:p>
          <w:p w14:paraId="2157E82C" w14:textId="40C6AF6A" w:rsidR="00EB247C" w:rsidRPr="00D674AC" w:rsidRDefault="00EB247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16 Market Street Tottington </w:t>
            </w:r>
          </w:p>
          <w:p w14:paraId="7D58C776" w14:textId="77777777" w:rsidR="00EB247C" w:rsidRPr="00D674AC" w:rsidRDefault="00EB247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Bury  </w:t>
            </w:r>
          </w:p>
          <w:p w14:paraId="6484F71A" w14:textId="4472A60B" w:rsidR="00EB0A9C" w:rsidRPr="00D674AC" w:rsidRDefault="00EB247C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 xml:space="preserve">BL8 4AD   </w:t>
            </w:r>
          </w:p>
        </w:tc>
        <w:tc>
          <w:tcPr>
            <w:tcW w:w="1769" w:type="dxa"/>
          </w:tcPr>
          <w:p w14:paraId="5C089076" w14:textId="08243FC4" w:rsidR="00EB0A9C" w:rsidRPr="00D674AC" w:rsidRDefault="00EB247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01204 885106</w:t>
            </w:r>
          </w:p>
        </w:tc>
        <w:tc>
          <w:tcPr>
            <w:tcW w:w="1116" w:type="dxa"/>
          </w:tcPr>
          <w:p w14:paraId="4F9AEDE9" w14:textId="53E2693D" w:rsidR="00EB0A9C" w:rsidRPr="00D674AC" w:rsidRDefault="00EB247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090" w:type="dxa"/>
          </w:tcPr>
          <w:p w14:paraId="05A5E4D5" w14:textId="09036F3F" w:rsidR="00EB0A9C" w:rsidRPr="00D674AC" w:rsidRDefault="00EB247C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23" w:type="dxa"/>
          </w:tcPr>
          <w:p w14:paraId="4848630B" w14:textId="14BDB0DA" w:rsidR="00EB0A9C" w:rsidRPr="00D674AC" w:rsidRDefault="00B17DDD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EB247C" w14:paraId="354D25B6" w14:textId="77777777" w:rsidTr="005A16D3">
        <w:tc>
          <w:tcPr>
            <w:tcW w:w="3188" w:type="dxa"/>
          </w:tcPr>
          <w:p w14:paraId="5D550DF5" w14:textId="77777777" w:rsidR="00AD7C94" w:rsidRPr="00D674AC" w:rsidRDefault="00AD7C94" w:rsidP="00AD7C94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b/>
                <w:bCs/>
                <w:sz w:val="24"/>
                <w:szCs w:val="24"/>
              </w:rPr>
              <w:t>Whittaker Lane Medical Centre</w:t>
            </w:r>
          </w:p>
          <w:p w14:paraId="23054AF8" w14:textId="77777777" w:rsidR="00AD7C94" w:rsidRPr="00D674AC" w:rsidRDefault="00AD7C94" w:rsidP="00AD7C94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2 Beaufort Street</w:t>
            </w:r>
          </w:p>
          <w:p w14:paraId="1D19D334" w14:textId="77777777" w:rsidR="00AD7C94" w:rsidRPr="00D674AC" w:rsidRDefault="00AD7C94" w:rsidP="00AD7C94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Prestwich</w:t>
            </w:r>
          </w:p>
          <w:p w14:paraId="02C833D5" w14:textId="77777777" w:rsidR="00AD7C94" w:rsidRPr="00D674AC" w:rsidRDefault="00AD7C94" w:rsidP="00AD7C94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Manchester</w:t>
            </w:r>
          </w:p>
          <w:p w14:paraId="129FD034" w14:textId="55791FDC" w:rsidR="00EB247C" w:rsidRPr="00D674AC" w:rsidRDefault="00AD7C94" w:rsidP="00AD7C94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M25 1EX</w:t>
            </w:r>
          </w:p>
        </w:tc>
        <w:tc>
          <w:tcPr>
            <w:tcW w:w="1769" w:type="dxa"/>
          </w:tcPr>
          <w:p w14:paraId="180323F3" w14:textId="324B638F" w:rsidR="00EB247C" w:rsidRPr="00D674AC" w:rsidRDefault="00AD7C94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0161 773 1580</w:t>
            </w:r>
          </w:p>
        </w:tc>
        <w:tc>
          <w:tcPr>
            <w:tcW w:w="1116" w:type="dxa"/>
          </w:tcPr>
          <w:p w14:paraId="4B86D893" w14:textId="3F74859C" w:rsidR="00EB247C" w:rsidRPr="00D674AC" w:rsidRDefault="00AD7C94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090" w:type="dxa"/>
          </w:tcPr>
          <w:p w14:paraId="0F2F5B31" w14:textId="3A655982" w:rsidR="00EB247C" w:rsidRPr="00D674AC" w:rsidRDefault="00AD7C94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23" w:type="dxa"/>
          </w:tcPr>
          <w:p w14:paraId="26CA2DD6" w14:textId="528F440F" w:rsidR="00EB247C" w:rsidRPr="00D674AC" w:rsidRDefault="00AD7C94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D674AC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</w:tbl>
    <w:p w14:paraId="43BC5D14" w14:textId="77777777" w:rsidR="00EB0A9C" w:rsidRPr="00EB0A9C" w:rsidRDefault="00EB0A9C">
      <w:pPr>
        <w:rPr>
          <w:b/>
          <w:bCs/>
          <w:sz w:val="32"/>
          <w:szCs w:val="32"/>
        </w:rPr>
      </w:pPr>
    </w:p>
    <w:sectPr w:rsidR="00EB0A9C" w:rsidRPr="00EB0A9C" w:rsidSect="005A16D3"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3E1"/>
    <w:rsid w:val="00034D26"/>
    <w:rsid w:val="000A148D"/>
    <w:rsid w:val="00167642"/>
    <w:rsid w:val="0020580D"/>
    <w:rsid w:val="00251489"/>
    <w:rsid w:val="002624C6"/>
    <w:rsid w:val="002E2DBB"/>
    <w:rsid w:val="0031622D"/>
    <w:rsid w:val="0033369C"/>
    <w:rsid w:val="005318BD"/>
    <w:rsid w:val="00554DE0"/>
    <w:rsid w:val="005A16D3"/>
    <w:rsid w:val="005D5B6C"/>
    <w:rsid w:val="005E0BF2"/>
    <w:rsid w:val="00627F47"/>
    <w:rsid w:val="00641BE1"/>
    <w:rsid w:val="006C070A"/>
    <w:rsid w:val="00754E11"/>
    <w:rsid w:val="00760C2F"/>
    <w:rsid w:val="007B5819"/>
    <w:rsid w:val="007C2B48"/>
    <w:rsid w:val="008132F3"/>
    <w:rsid w:val="00816556"/>
    <w:rsid w:val="00825D8D"/>
    <w:rsid w:val="00857348"/>
    <w:rsid w:val="00863C03"/>
    <w:rsid w:val="008C53E1"/>
    <w:rsid w:val="008E308B"/>
    <w:rsid w:val="008E3C90"/>
    <w:rsid w:val="009018CD"/>
    <w:rsid w:val="009C1486"/>
    <w:rsid w:val="00A20FEA"/>
    <w:rsid w:val="00A36D0C"/>
    <w:rsid w:val="00A63FE7"/>
    <w:rsid w:val="00A848D1"/>
    <w:rsid w:val="00AD7C94"/>
    <w:rsid w:val="00AF30D7"/>
    <w:rsid w:val="00B17DDD"/>
    <w:rsid w:val="00B70D74"/>
    <w:rsid w:val="00BC54F5"/>
    <w:rsid w:val="00BD1F93"/>
    <w:rsid w:val="00C16EB9"/>
    <w:rsid w:val="00C64EC2"/>
    <w:rsid w:val="00C94C82"/>
    <w:rsid w:val="00CE6687"/>
    <w:rsid w:val="00CF110B"/>
    <w:rsid w:val="00D23489"/>
    <w:rsid w:val="00D674AC"/>
    <w:rsid w:val="00DE612F"/>
    <w:rsid w:val="00DE66F2"/>
    <w:rsid w:val="00E57A40"/>
    <w:rsid w:val="00EA2987"/>
    <w:rsid w:val="00EA72E4"/>
    <w:rsid w:val="00EB0A9C"/>
    <w:rsid w:val="00EB247C"/>
    <w:rsid w:val="00EB4F30"/>
    <w:rsid w:val="00EC6A8D"/>
    <w:rsid w:val="00F53E69"/>
    <w:rsid w:val="00F9395D"/>
    <w:rsid w:val="00FA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AF6257"/>
  <w15:chartTrackingRefBased/>
  <w15:docId w15:val="{13B6A123-E2B1-409B-9B51-CED335859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A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C5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C53E1"/>
    <w:rPr>
      <w:b/>
      <w:bCs/>
    </w:rPr>
  </w:style>
  <w:style w:type="table" w:styleId="TableGrid">
    <w:name w:val="Table Grid"/>
    <w:basedOn w:val="TableNormal"/>
    <w:uiPriority w:val="39"/>
    <w:rsid w:val="008C53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848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48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8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8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91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5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6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tel:0170682441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1617242062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Zurowski (Oldham)</dc:creator>
  <cp:keywords/>
  <dc:description/>
  <cp:lastModifiedBy>Stephen Giles</cp:lastModifiedBy>
  <cp:revision>2</cp:revision>
  <dcterms:created xsi:type="dcterms:W3CDTF">2025-03-27T21:19:00Z</dcterms:created>
  <dcterms:modified xsi:type="dcterms:W3CDTF">2025-03-27T21:19:00Z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d49ec1ebb7900f4d8225fbc8237fd30e4a21f28d2bd982d93197e52dcdc5455d</vt:lpwstr>
  </property>
</Properties>
</file>