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b w:val="1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5384291</wp:posOffset>
            </wp:positionH>
            <wp:positionV relativeFrom="page">
              <wp:posOffset>1019175</wp:posOffset>
            </wp:positionV>
            <wp:extent cx="1617154" cy="294840"/>
            <wp:effectExtent b="0" l="0" r="0" t="0"/>
            <wp:wrapSquare wrapText="bothSides" distB="0" distT="0" distL="0" distR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17154" cy="2948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e36c0a"/>
          <w:sz w:val="36"/>
          <w:szCs w:val="36"/>
          <w:rtl w:val="0"/>
        </w:rPr>
        <w:t xml:space="preserve">[PARTNERIO LOGOTIPAS] </w:t>
      </w:r>
    </w:p>
    <w:p w:rsidR="00000000" w:rsidDel="00000000" w:rsidP="00000000" w:rsidRDefault="00000000" w:rsidRPr="00000000" w14:paraId="00000002">
      <w:pPr>
        <w:pageBreakBefore w:val="0"/>
        <w:widowControl w:val="0"/>
        <w:spacing w:before="240" w:line="350.4" w:lineRule="auto"/>
        <w:ind w:left="20" w:right="400" w:firstLine="0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Sąskaita faktūra</w:t>
      </w:r>
    </w:p>
    <w:p w:rsidR="00000000" w:rsidDel="00000000" w:rsidP="00000000" w:rsidRDefault="00000000" w:rsidRPr="00000000" w14:paraId="00000003">
      <w:pPr>
        <w:pageBreakBefore w:val="0"/>
        <w:widowControl w:val="0"/>
        <w:spacing w:before="80" w:line="240" w:lineRule="auto"/>
        <w:rPr>
          <w:rFonts w:ascii="Calibri" w:cs="Calibri" w:eastAsia="Calibri" w:hAnsi="Calibri"/>
          <w:i w:val="1"/>
          <w:color w:val="e36c09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e36c09"/>
          <w:sz w:val="18"/>
          <w:szCs w:val="18"/>
          <w:rtl w:val="0"/>
        </w:rPr>
        <w:t xml:space="preserve">[Partnerio adresas]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2914650</wp:posOffset>
                </wp:positionH>
                <wp:positionV relativeFrom="paragraph">
                  <wp:posOffset>200025</wp:posOffset>
                </wp:positionV>
                <wp:extent cx="3362325" cy="124644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80000" y="2133175"/>
                          <a:ext cx="4143300" cy="1524300"/>
                        </a:xfrm>
                        <a:prstGeom prst="rect">
                          <a:avLst/>
                        </a:prstGeom>
                        <a:solidFill>
                          <a:srgbClr val="EFEFE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Sąskaitos Nr: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arba Partner sąskaitos faktūros numeris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Užsakymo Nr: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užsakymo Nr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Užsakymo data: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Zalando užsakymo data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Pristatymo data: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Pristatymo pranešimo Zalando data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Atsiskaitymo data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Atsiskaitymo data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Puslapis: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  <w:t xml:space="preserve">Puslapis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ff99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2914650</wp:posOffset>
                </wp:positionH>
                <wp:positionV relativeFrom="paragraph">
                  <wp:posOffset>200025</wp:posOffset>
                </wp:positionV>
                <wp:extent cx="3362325" cy="1246445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62325" cy="12464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pageBreakBefore w:val="0"/>
        <w:widowControl w:val="0"/>
        <w:spacing w:before="58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[Kliento vardas ir pavardė]</w:t>
      </w:r>
    </w:p>
    <w:p w:rsidR="00000000" w:rsidDel="00000000" w:rsidP="00000000" w:rsidRDefault="00000000" w:rsidRPr="00000000" w14:paraId="00000005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[Papildoma adreso informacija (jei tokia yra)]</w:t>
      </w:r>
    </w:p>
    <w:p w:rsidR="00000000" w:rsidDel="00000000" w:rsidP="00000000" w:rsidRDefault="00000000" w:rsidRPr="00000000" w14:paraId="00000006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[Gatvė ir namo numeris]</w:t>
      </w:r>
    </w:p>
    <w:p w:rsidR="00000000" w:rsidDel="00000000" w:rsidP="00000000" w:rsidRDefault="00000000" w:rsidRPr="00000000" w14:paraId="00000007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i w:val="1"/>
          <w:color w:val="e36c0a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sz w:val="20"/>
          <w:szCs w:val="20"/>
          <w:rtl w:val="0"/>
        </w:rPr>
        <w:t xml:space="preserve">[Pašto kodas] [Miestas]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9"/>
          <w:sz w:val="19.994998931884766"/>
          <w:szCs w:val="19.9949989318847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37646484375" w:line="240" w:lineRule="auto"/>
        <w:ind w:left="0.41900634765625" w:right="0" w:firstLine="0"/>
        <w:jc w:val="left"/>
        <w:rPr>
          <w:rFonts w:ascii="Calibri" w:cs="Calibri" w:eastAsia="Calibri" w:hAnsi="Calibri"/>
          <w:i w:val="1"/>
          <w:color w:val="e36c0a"/>
          <w:sz w:val="21.989999771118164"/>
          <w:szCs w:val="21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widowControl w:val="0"/>
        <w:spacing w:before="4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15"/>
          <w:szCs w:val="15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115.0" w:type="dxa"/>
        <w:tblLayout w:type="fixed"/>
        <w:tblLook w:val="0400"/>
      </w:tblPr>
      <w:tblGrid>
        <w:gridCol w:w="1395"/>
        <w:gridCol w:w="1335"/>
        <w:gridCol w:w="1920"/>
        <w:gridCol w:w="795"/>
        <w:gridCol w:w="1140"/>
        <w:gridCol w:w="1215"/>
        <w:gridCol w:w="2265"/>
        <w:tblGridChange w:id="0">
          <w:tblGrid>
            <w:gridCol w:w="1395"/>
            <w:gridCol w:w="1335"/>
            <w:gridCol w:w="1920"/>
            <w:gridCol w:w="795"/>
            <w:gridCol w:w="1140"/>
            <w:gridCol w:w="1215"/>
            <w:gridCol w:w="226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before="28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5"/>
                <w:szCs w:val="15"/>
                <w:rtl w:val="0"/>
              </w:rPr>
              <w:t xml:space="preserve">„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Zalando“  nuorodos 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before="24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Partnerio nuorodos Nr.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before="24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Prekė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before="24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Dydis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before="24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Kiekis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before="24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Vieneto kaina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before="240"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Galutinė kaina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UŽSAKYMO.PREKĖS. KANALO_SKU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UŽSAKYMO.PREKĖS. SKU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PREKĖS PAVADINIMAS SĄSAJOJE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DYDIS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PASTABA. KIEKIS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[VIENETO KAINA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pageBreakBefore w:val="0"/>
              <w:spacing w:line="360" w:lineRule="auto"/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9900"/>
                <w:sz w:val="14"/>
                <w:szCs w:val="14"/>
                <w:rtl w:val="0"/>
              </w:rPr>
              <w:t xml:space="preserve">GALUTINĖ KAINA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e36c0a"/>
                <w:sz w:val="16"/>
                <w:szCs w:val="16"/>
                <w:rtl w:val="0"/>
              </w:rPr>
              <w:t xml:space="preserve">]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spacing w:line="360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ageBreakBefore w:val="0"/>
        <w:spacing w:after="200" w:line="276" w:lineRule="auto"/>
        <w:rPr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7"/>
          <w:szCs w:val="17"/>
          <w:rtl w:val="0"/>
        </w:rPr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ab/>
        <w:t xml:space="preserve">           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sz w:val="18"/>
          <w:szCs w:val="18"/>
          <w:rtl w:val="0"/>
        </w:rPr>
        <w:t xml:space="preserve">xx % PVM: </w:t>
      </w:r>
      <w:r w:rsidDel="00000000" w:rsidR="00000000" w:rsidRPr="00000000">
        <w:rPr>
          <w:rFonts w:ascii="Calibri" w:cs="Calibri" w:eastAsia="Calibri" w:hAnsi="Calibri"/>
          <w:i w:val="1"/>
          <w:color w:val="e36c0a"/>
          <w:sz w:val="18"/>
          <w:szCs w:val="18"/>
          <w:rtl w:val="0"/>
        </w:rPr>
        <w:t xml:space="preserve">[PVN suma] €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Galutinė suma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e36c0a"/>
          <w:sz w:val="18"/>
          <w:szCs w:val="18"/>
          <w:rtl w:val="0"/>
        </w:rPr>
        <w:t xml:space="preserve">[Galutinė suma]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b w:val="1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widowControl w:val="0"/>
        <w:spacing w:before="40" w:line="240" w:lineRule="auto"/>
        <w:rPr>
          <w:rFonts w:ascii="Calibri" w:cs="Calibri" w:eastAsia="Calibri" w:hAnsi="Calibri"/>
          <w:b w:val="1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widowControl w:val="0"/>
        <w:spacing w:before="240" w:line="429.6" w:lineRule="auto"/>
        <w:ind w:left="0" w:right="180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222222"/>
          <w:sz w:val="20"/>
          <w:szCs w:val="20"/>
          <w:rtl w:val="0"/>
        </w:rPr>
        <w:t xml:space="preserve">Reikia pagalbos? Apsilankykite svetainėje</w:t>
      </w:r>
      <w:hyperlink r:id="rId8">
        <w:r w:rsidDel="00000000" w:rsidR="00000000" w:rsidRPr="00000000">
          <w:rPr>
            <w:rFonts w:ascii="Calibri" w:cs="Calibri" w:eastAsia="Calibri" w:hAnsi="Calibri"/>
            <w:color w:val="222222"/>
            <w:sz w:val="20"/>
            <w:szCs w:val="20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www.zalando.lt/faq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</w:t>
      </w:r>
    </w:p>
    <w:p w:rsidR="00000000" w:rsidDel="00000000" w:rsidP="00000000" w:rsidRDefault="00000000" w:rsidRPr="00000000" w14:paraId="00000025">
      <w:pPr>
        <w:pageBreakBefore w:val="0"/>
        <w:widowControl w:val="0"/>
        <w:spacing w:before="240" w:line="429.6" w:lineRule="auto"/>
        <w:ind w:left="0" w:right="180" w:firstLine="0"/>
        <w:rPr>
          <w:rFonts w:ascii="Calibri" w:cs="Calibri" w:eastAsia="Calibri" w:hAnsi="Calibri"/>
          <w:color w:val="222222"/>
          <w:sz w:val="21.989999771118164"/>
          <w:szCs w:val="21.98999977111816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widowControl w:val="0"/>
        <w:spacing w:before="3080"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[Įmonės pavadinimas]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4305300</wp:posOffset>
                </wp:positionH>
                <wp:positionV relativeFrom="paragraph">
                  <wp:posOffset>1743075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365750" y="3639100"/>
                          <a:ext cx="2126700" cy="89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Zalando 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Valeska-Gert- Straße 5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10243 Berlin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4305300</wp:posOffset>
                </wp:positionH>
                <wp:positionV relativeFrom="paragraph">
                  <wp:posOffset>1743075</wp:posOffset>
                </wp:positionV>
                <wp:extent cx="2143125" cy="914400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3125" cy="914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7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[Parduotuvės svetainėje „Zalando“ pavadinimas]</w:t>
      </w:r>
    </w:p>
    <w:p w:rsidR="00000000" w:rsidDel="00000000" w:rsidP="00000000" w:rsidRDefault="00000000" w:rsidRPr="00000000" w14:paraId="00000028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[Adresas]</w:t>
      </w:r>
    </w:p>
    <w:p w:rsidR="00000000" w:rsidDel="00000000" w:rsidP="00000000" w:rsidRDefault="00000000" w:rsidRPr="00000000" w14:paraId="00000029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[Teisinis atstovas, generalinis direktorius]</w:t>
      </w:r>
    </w:p>
    <w:p w:rsidR="00000000" w:rsidDel="00000000" w:rsidP="00000000" w:rsidRDefault="00000000" w:rsidRPr="00000000" w14:paraId="0000002A">
      <w:pPr>
        <w:pageBreakBefore w:val="0"/>
        <w:widowControl w:val="0"/>
        <w:spacing w:line="240" w:lineRule="auto"/>
        <w:ind w:left="20" w:firstLine="0"/>
        <w:rPr>
          <w:rFonts w:ascii="Calibri" w:cs="Calibri" w:eastAsia="Calibri" w:hAnsi="Calibri"/>
          <w:color w:val="e36c0a"/>
          <w:sz w:val="14"/>
          <w:szCs w:val="14"/>
        </w:rPr>
      </w:pPr>
      <w:r w:rsidDel="00000000" w:rsidR="00000000" w:rsidRPr="00000000">
        <w:rPr>
          <w:rFonts w:ascii="Calibri" w:cs="Calibri" w:eastAsia="Calibri" w:hAnsi="Calibri"/>
          <w:color w:val="e36c0a"/>
          <w:sz w:val="14"/>
          <w:szCs w:val="14"/>
          <w:rtl w:val="0"/>
        </w:rPr>
        <w:t xml:space="preserve">[Komercinis teismas] [mokesčių mokėtojo identifikacinis numeris]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3966064453125" w:line="240" w:lineRule="auto"/>
        <w:ind w:left="0" w:right="0" w:firstLine="0"/>
        <w:jc w:val="left"/>
        <w:rPr>
          <w:rFonts w:ascii="Calibri" w:cs="Calibri" w:eastAsia="Calibri" w:hAnsi="Calibri"/>
          <w:color w:val="e36c0a"/>
          <w:sz w:val="15.989999771118164"/>
          <w:szCs w:val="15.98999977111816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10" w:top="1440" w:left="994.1989135742188" w:right="4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lando.lt/faq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hyperlink" Target="http://www.zalando.lt/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