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</w:r>
    </w:p>
    <w:p w:rsidR="00000000" w:rsidDel="00000000" w:rsidP="00000000" w:rsidRDefault="00000000" w:rsidRPr="00000000" w14:paraId="00000002">
      <w:pPr>
        <w:pageBreakBefore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Times New Roman" w:cs="Times New Roman" w:eastAsia="Times New Roman" w:hAnsi="Times New Roman"/>
        </w:rPr>
        <w:sectPr>
          <w:footerReference r:id="rId7" w:type="default"/>
          <w:pgSz w:h="15840" w:w="12240" w:orient="portrait"/>
          <w:pgMar w:bottom="1440" w:top="1440" w:left="1440" w:right="1440" w:header="720" w:footer="720"/>
          <w:pgNumType w:start="1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4972050</wp:posOffset>
            </wp:positionH>
            <wp:positionV relativeFrom="page">
              <wp:posOffset>885825</wp:posOffset>
            </wp:positionV>
            <wp:extent cx="1766888" cy="322883"/>
            <wp:effectExtent b="0" l="0" r="0" t="0"/>
            <wp:wrapSquare wrapText="bothSides" distB="0" distT="0" distL="0" distR="0"/>
            <wp:docPr id="31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66888" cy="32288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after="0" w:line="24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Return Note</w:t>
      </w:r>
    </w:p>
    <w:p w:rsidR="00000000" w:rsidDel="00000000" w:rsidP="00000000" w:rsidRDefault="00000000" w:rsidRPr="00000000" w14:paraId="00000007">
      <w:pPr>
        <w:pageBreakBefore w:val="0"/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2876550</wp:posOffset>
                </wp:positionH>
                <wp:positionV relativeFrom="paragraph">
                  <wp:posOffset>171450</wp:posOffset>
                </wp:positionV>
                <wp:extent cx="3152775" cy="835675"/>
                <wp:effectExtent b="0" l="0" r="0" t="0"/>
                <wp:wrapSquare wrapText="bothSides" distB="0" distT="0" distL="114300" distR="114300"/>
                <wp:docPr id="30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774375" y="3368520"/>
                          <a:ext cx="3143250" cy="822960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803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Order number:       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Invoice date: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            [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Customer number: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[Zalando customer number]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2876550</wp:posOffset>
                </wp:positionH>
                <wp:positionV relativeFrom="paragraph">
                  <wp:posOffset>171450</wp:posOffset>
                </wp:positionV>
                <wp:extent cx="3152775" cy="835675"/>
                <wp:effectExtent b="0" l="0" r="0" t="0"/>
                <wp:wrapSquare wrapText="bothSides" distB="0" distT="0" distL="114300" distR="114300"/>
                <wp:docPr id="30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52775" cy="835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Customer]</w:t>
      </w:r>
    </w:p>
    <w:p w:rsidR="00000000" w:rsidDel="00000000" w:rsidP="00000000" w:rsidRDefault="00000000" w:rsidRPr="00000000" w14:paraId="0000000A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[Additional address information (only if applicable)]</w:t>
      </w:r>
    </w:p>
    <w:p w:rsidR="00000000" w:rsidDel="00000000" w:rsidP="00000000" w:rsidRDefault="00000000" w:rsidRPr="00000000" w14:paraId="0000000B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C">
      <w:pPr>
        <w:pageBreakBefore w:val="0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spacing w:after="0"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615.0" w:type="dxa"/>
        <w:jc w:val="left"/>
        <w:tblInd w:w="-15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10"/>
        <w:gridCol w:w="2310"/>
        <w:gridCol w:w="2895"/>
        <w:gridCol w:w="1350"/>
        <w:gridCol w:w="1350"/>
        <w:tblGridChange w:id="0">
          <w:tblGrid>
            <w:gridCol w:w="1710"/>
            <w:gridCol w:w="2310"/>
            <w:gridCol w:w="2895"/>
            <w:gridCol w:w="1350"/>
            <w:gridCol w:w="1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pageBreakBefore w:val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Zalando ref no.</w:t>
            </w:r>
          </w:p>
        </w:tc>
        <w:tc>
          <w:tcPr/>
          <w:p w:rsidR="00000000" w:rsidDel="00000000" w:rsidP="00000000" w:rsidRDefault="00000000" w:rsidRPr="00000000" w14:paraId="00000011">
            <w:pPr>
              <w:pageBreakBefore w:val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Partner ref no.</w:t>
            </w:r>
          </w:p>
        </w:tc>
        <w:tc>
          <w:tcPr/>
          <w:p w:rsidR="00000000" w:rsidDel="00000000" w:rsidP="00000000" w:rsidRDefault="00000000" w:rsidRPr="00000000" w14:paraId="00000012">
            <w:pPr>
              <w:pageBreakBefore w:val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Article</w:t>
            </w:r>
          </w:p>
        </w:tc>
        <w:tc>
          <w:tcPr/>
          <w:p w:rsidR="00000000" w:rsidDel="00000000" w:rsidP="00000000" w:rsidRDefault="00000000" w:rsidRPr="00000000" w14:paraId="00000013">
            <w:pPr>
              <w:pageBreakBefore w:val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Size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4">
            <w:pPr>
              <w:pageBreakBefore w:val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Reason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pageBreakBefore w:val="0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pageBreakBefore w:val="0"/>
        <w:spacing w:after="0"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720.0" w:type="dxa"/>
        <w:jc w:val="left"/>
        <w:tblInd w:w="-190.0" w:type="dxa"/>
        <w:tblLayout w:type="fixed"/>
        <w:tblLook w:val="0000"/>
      </w:tblPr>
      <w:tblGrid>
        <w:gridCol w:w="2445"/>
        <w:gridCol w:w="2730"/>
        <w:gridCol w:w="2355"/>
        <w:gridCol w:w="2190"/>
        <w:tblGridChange w:id="0">
          <w:tblGrid>
            <w:gridCol w:w="2445"/>
            <w:gridCol w:w="2730"/>
            <w:gridCol w:w="2355"/>
            <w:gridCol w:w="2190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39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Reason(s) for Return: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3D">
            <w:pPr>
              <w:pageBreakBefore w:val="0"/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 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It doesn’t suit 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E">
            <w:pPr>
              <w:pageBreakBefore w:val="0"/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3  Too small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F">
            <w:pPr>
              <w:pageBreakBefore w:val="0"/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 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Arrived too late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ageBreakBefore w:val="0"/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1">
            <w:pPr>
              <w:pageBreakBefore w:val="0"/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9 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Incorrect article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42">
            <w:pPr>
              <w:pageBreakBefore w:val="0"/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2  Too big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3">
            <w:pPr>
              <w:pageBreakBefore w:val="0"/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4 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Insufficient quality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4">
            <w:pPr>
              <w:pageBreakBefore w:val="0"/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6 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as expected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5">
            <w:pPr>
              <w:pageBreakBefore w:val="0"/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10  F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aulty*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6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46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* If this product is faulty, please let us know what 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3248025</wp:posOffset>
                      </wp:positionH>
                      <wp:positionV relativeFrom="paragraph">
                        <wp:posOffset>76200</wp:posOffset>
                      </wp:positionV>
                      <wp:extent cx="2827655" cy="219075"/>
                      <wp:effectExtent b="0" l="0" r="0" t="0"/>
                      <wp:wrapNone/>
                      <wp:docPr id="31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3936935" y="3675225"/>
                                <a:ext cx="281813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75.9999942779541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3248025</wp:posOffset>
                      </wp:positionH>
                      <wp:positionV relativeFrom="paragraph">
                        <wp:posOffset>76200</wp:posOffset>
                      </wp:positionV>
                      <wp:extent cx="2827655" cy="219075"/>
                      <wp:effectExtent b="0" l="0" r="0" t="0"/>
                      <wp:wrapNone/>
                      <wp:docPr id="310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827655" cy="2190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47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and where the fault is:</w:t>
            </w:r>
          </w:p>
        </w:tc>
      </w:tr>
    </w:tbl>
    <w:p w:rsidR="00000000" w:rsidDel="00000000" w:rsidP="00000000" w:rsidRDefault="00000000" w:rsidRPr="00000000" w14:paraId="0000004B">
      <w:pPr>
        <w:pageBreakBefore w:val="0"/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-123824</wp:posOffset>
                </wp:positionH>
                <wp:positionV relativeFrom="paragraph">
                  <wp:posOffset>157163</wp:posOffset>
                </wp:positionV>
                <wp:extent cx="6188075" cy="2164897"/>
                <wp:effectExtent b="0" l="0" r="0" t="0"/>
                <wp:wrapNone/>
                <wp:docPr id="313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2264675" y="2350325"/>
                          <a:ext cx="6327000" cy="22023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25400">
                          <a:solidFill>
                            <a:srgbClr val="D8D8D8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Quick guide to returns: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Enter the reason for return (number)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Pack the item incl. return slip into the box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Order the item you want to exchange on zalando.uk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  <w:t xml:space="preserve">For more detailed information on returns, please see the enclosed brochure.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Note for returns of cosmetic articles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: Please ensure that the articles are packed in their original packaging when making a return. Be aware that articles with a seal will lose their eligibility for return if the seal has been removed or damaged. Nevertheless, your statutory warranty and cancellation rights will remain unaffected.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-123824</wp:posOffset>
                </wp:positionH>
                <wp:positionV relativeFrom="paragraph">
                  <wp:posOffset>157163</wp:posOffset>
                </wp:positionV>
                <wp:extent cx="6188075" cy="2164897"/>
                <wp:effectExtent b="0" l="0" r="0" t="0"/>
                <wp:wrapNone/>
                <wp:docPr id="31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88075" cy="21648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C">
      <w:pPr>
        <w:pageBreakBefore w:val="0"/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spacing w:after="0" w:line="240" w:lineRule="auto"/>
        <w:rPr>
          <w:rFonts w:ascii="Times New Roman" w:cs="Times New Roman" w:eastAsia="Times New Roman" w:hAnsi="Times New Roman"/>
        </w:rPr>
        <w:sectPr>
          <w:type w:val="continuous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889000</wp:posOffset>
                </wp:positionH>
                <wp:positionV relativeFrom="paragraph">
                  <wp:posOffset>7429500</wp:posOffset>
                </wp:positionV>
                <wp:extent cx="5769610" cy="1696720"/>
                <wp:effectExtent b="0" l="0" r="0" t="0"/>
                <wp:wrapNone/>
                <wp:docPr id="30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65958" y="2936403"/>
                          <a:ext cx="5760085" cy="168719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Notice rapide sur les retours 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Mentionnez la raison du renvoi avec les articles que vous voulez retourner.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Placez l’article et le bon de retour dans le colis et refermez-le soigneusement.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Collez l’étiquette de retour sur le colis sans séparer les codes-barres.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Déposez votre colis dans le bureau de poste de votre choix.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Indication concernant les retours: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vous allez renvoyer un article vendu par un Partenaire Zalando. Merci de bien vouloir le renvoyer directement au partenaire et non à Zalando. Pour plus d’informations sur les retours, reportez-vous au mode d’emploi pour les retours inclus dans votre colis.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889000</wp:posOffset>
                </wp:positionH>
                <wp:positionV relativeFrom="paragraph">
                  <wp:posOffset>7429500</wp:posOffset>
                </wp:positionV>
                <wp:extent cx="5769610" cy="1696720"/>
                <wp:effectExtent b="0" l="0" r="0" t="0"/>
                <wp:wrapNone/>
                <wp:docPr id="30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9610" cy="16967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889000</wp:posOffset>
                </wp:positionH>
                <wp:positionV relativeFrom="paragraph">
                  <wp:posOffset>7429500</wp:posOffset>
                </wp:positionV>
                <wp:extent cx="5769610" cy="1696720"/>
                <wp:effectExtent b="0" l="0" r="0" t="0"/>
                <wp:wrapNone/>
                <wp:docPr id="312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465958" y="2936403"/>
                          <a:ext cx="5760085" cy="168719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Notice rapide sur les retours 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Mentionnez la raison du renvoi avec les articles que vous voulez retourner.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Placez l’article et le bon de retour dans le colis et refermez-le soigneusement.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Collez l’étiquette de retour sur le colis sans séparer les codes-barres.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Déposez votre colis dans le bureau de poste de votre choix.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Indication concernant les retours: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vous allez renvoyer un article vendu par un Partenaire Zalando. Merci de bien vouloir le renvoyer directement au partenaire et non à Zalando. Pour plus d’informations sur les retours, reportez-vous au mode d’emploi pour les retours inclus dans votre colis.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889000</wp:posOffset>
                </wp:positionH>
                <wp:positionV relativeFrom="paragraph">
                  <wp:posOffset>7429500</wp:posOffset>
                </wp:positionV>
                <wp:extent cx="5769610" cy="1696720"/>
                <wp:effectExtent b="0" l="0" r="0" t="0"/>
                <wp:wrapNone/>
                <wp:docPr id="31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9610" cy="16967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889000</wp:posOffset>
                </wp:positionH>
                <wp:positionV relativeFrom="paragraph">
                  <wp:posOffset>7429500</wp:posOffset>
                </wp:positionV>
                <wp:extent cx="5769610" cy="1696720"/>
                <wp:effectExtent b="0" l="0" r="0" t="0"/>
                <wp:wrapNone/>
                <wp:docPr id="311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465958" y="2936403"/>
                          <a:ext cx="5760085" cy="168719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Notice rapide sur les retours 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Mentionnez la raison du renvoi avec les articles que vous voulez retourner.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Placez l’article et le bon de retour dans le colis et refermez-le soigneusement.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Collez l’étiquette de retour sur le colis sans séparer les codes-barres.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Déposez votre colis dans le bureau de poste de votre choix.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Indication concernant les retours: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vous allez renvoyer un article vendu par un Partenaire Zalando. Merci de bien vouloir le renvoyer directement au partenaire et non à Zalando. Pour plus d’informations sur les retours, reportez-vous au mode d’emploi pour les retours inclus dans votre colis.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889000</wp:posOffset>
                </wp:positionH>
                <wp:positionV relativeFrom="paragraph">
                  <wp:posOffset>7429500</wp:posOffset>
                </wp:positionV>
                <wp:extent cx="5769610" cy="1696720"/>
                <wp:effectExtent b="0" l="0" r="0" t="0"/>
                <wp:wrapNone/>
                <wp:docPr id="31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9610" cy="16967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0">
      <w:pPr>
        <w:pageBreakBefore w:val="0"/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440" w:header="720" w:footer="720"/>
      <w:cols w:equalWidth="0" w:num="2">
        <w:col w:space="720" w:w="4320"/>
        <w:col w:space="0" w:w="43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pageBreakBefore w:val="0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Pr>
      <w:lang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basedOn w:val="Absatz-Standardschriftart"/>
    <w:uiPriority w:val="99"/>
    <w:unhideWhenUsed w:val="1"/>
    <w:rsid w:val="00B10C99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B10C9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pple-style-span" w:customStyle="1">
    <w:name w:val="apple-style-span"/>
    <w:basedOn w:val="Absatz-Standardschriftart"/>
    <w:uiPriority w:val="99"/>
    <w:rsid w:val="00D05977"/>
    <w:rPr>
      <w:rFonts w:cs="Times New Roman"/>
    </w:rPr>
  </w:style>
  <w:style w:type="paragraph" w:styleId="Listenabsatz">
    <w:name w:val="List Paragraph"/>
    <w:basedOn w:val="Standard"/>
    <w:uiPriority w:val="34"/>
    <w:qFormat w:val="1"/>
    <w:rsid w:val="005C2FEA"/>
    <w:pPr>
      <w:ind w:left="720"/>
      <w:contextualSpacing w:val="1"/>
    </w:pPr>
    <w:rPr>
      <w:rFonts w:eastAsiaTheme="minorEastAsia"/>
      <w:lang w:eastAsia="de-DE" w:val="de-DE"/>
    </w:rPr>
  </w:style>
  <w:style w:type="paragraph" w:styleId="Kopfzeile">
    <w:name w:val="header"/>
    <w:basedOn w:val="Standard"/>
    <w:link w:val="KopfzeileZchn"/>
    <w:uiPriority w:val="99"/>
    <w:unhideWhenUsed w:val="1"/>
    <w:rsid w:val="00014103"/>
    <w:pPr>
      <w:tabs>
        <w:tab w:val="center" w:pos="4680"/>
        <w:tab w:val="right" w:pos="9360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14103"/>
    <w:rPr>
      <w:lang w:val="fr-FR"/>
    </w:rPr>
  </w:style>
  <w:style w:type="paragraph" w:styleId="Fuzeile">
    <w:name w:val="footer"/>
    <w:basedOn w:val="Standard"/>
    <w:link w:val="FuzeileZchn"/>
    <w:uiPriority w:val="99"/>
    <w:unhideWhenUsed w:val="1"/>
    <w:rsid w:val="00014103"/>
    <w:pPr>
      <w:tabs>
        <w:tab w:val="center" w:pos="4680"/>
        <w:tab w:val="right" w:pos="9360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014103"/>
    <w:rPr>
      <w:lang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C55EC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C55EC3"/>
    <w:rPr>
      <w:rFonts w:ascii="Tahoma" w:cs="Tahoma" w:hAnsi="Tahoma"/>
      <w:sz w:val="16"/>
      <w:szCs w:val="16"/>
      <w:lang w:val="fr-F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fc5I0WelwMSadPv6/g6cNBInXA==">CgMxLjAyCGguZ2pkZ3hzOAByITFPc3I2b0xZX3RiZGIzOGM1LUhHdEd1UHVmMjZOcUxVSQ==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2014-01-23T11:16:00Z</dcterms:created>
  <dc:creator>Bluenn Guiriec</dc:creator>
</cp:coreProperties>
</file>