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5090795</wp:posOffset>
            </wp:positionH>
            <wp:positionV relativeFrom="page">
              <wp:posOffset>1031029</wp:posOffset>
            </wp:positionV>
            <wp:extent cx="1723708" cy="323195"/>
            <wp:effectExtent b="0" l="0" r="0" t="0"/>
            <wp:wrapSquare wrapText="bothSides" distB="0" distT="0" distL="0" distR="0"/>
            <wp:docPr id="15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3708" cy="3231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Partener]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4387850</wp:posOffset>
                  </wp:positionH>
                  <wp:positionV relativeFrom="paragraph">
                    <wp:posOffset>-871850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60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Aviz de însoțire a mărfii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171450</wp:posOffset>
                      </wp:positionV>
                      <wp:extent cx="3277870" cy="977610"/>
                      <wp:effectExtent b="0" l="0" r="0" t="0"/>
                      <wp:wrapSquare wrapText="bothSides" distB="0" distT="0" distL="114300" distR="114300"/>
                      <wp:docPr id="15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25" y="3239926"/>
                                <a:ext cx="3239700" cy="952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Client nr.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c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lient nr.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Comandă nr.: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c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omandă nr.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Dată comandă: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d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ată comandă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Dată expediere: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Dată expediere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171450</wp:posOffset>
                      </wp:positionV>
                      <wp:extent cx="3277870" cy="977610"/>
                      <wp:effectExtent b="0" l="0" r="0" t="0"/>
                      <wp:wrapSquare wrapText="bothSides" distB="0" distT="0" distL="114300" distR="114300"/>
                      <wp:docPr id="15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77870" cy="9776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Nume client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Alte informații despre adresă (dacă este cazul)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Nume și număr stradă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B">
            <w:pPr>
              <w:ind w:right="20.669291338583093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Cod poștal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 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Oraș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5040" cy="1847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Achiziție: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Nr. de referință Zalando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Nr. de referință partener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Articol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Mărime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Cantitate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Preț unitar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Preț tota</w:t>
                  </w:r>
                  <w:r w:rsidDel="00000000" w:rsidR="00000000" w:rsidRPr="00000000">
                    <w:rPr>
                      <w:rFonts w:ascii="Arial" w:cs="Arial" w:eastAsia="Arial" w:hAnsi="Arial"/>
                      <w:sz w:val="20"/>
                      <w:szCs w:val="20"/>
                      <w:rtl w:val="0"/>
                    </w:rPr>
                    <w:t xml:space="preserve">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[Articol]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rPr>
                      <w:i w:val="1"/>
                      <w:color w:val="ff99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ff9900"/>
                      <w:sz w:val="18"/>
                      <w:szCs w:val="18"/>
                      <w:rtl w:val="0"/>
                    </w:rPr>
                    <w:t xml:space="preserve">[Mărime]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[Cantitate]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</w:t>
                  </w:r>
                  <w:r w:rsidDel="00000000" w:rsidR="00000000" w:rsidRPr="00000000">
                    <w:rPr>
                      <w:i w:val="1"/>
                      <w:color w:val="ff9900"/>
                      <w:sz w:val="18"/>
                      <w:szCs w:val="18"/>
                      <w:rtl w:val="0"/>
                    </w:rPr>
                    <w:t xml:space="preserve">Preț unitar</w:t>
                  </w: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</w:t>
                  </w:r>
                  <w:r w:rsidDel="00000000" w:rsidR="00000000" w:rsidRPr="00000000">
                    <w:rPr>
                      <w:i w:val="1"/>
                      <w:color w:val="ff9900"/>
                      <w:sz w:val="18"/>
                      <w:szCs w:val="18"/>
                      <w:rtl w:val="0"/>
                    </w:rPr>
                    <w:t xml:space="preserve">Preț tota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color w:val="ff9900"/>
                      <w:sz w:val="20"/>
                      <w:szCs w:val="20"/>
                      <w:rtl w:val="0"/>
                    </w:rPr>
                    <w:t xml:space="preserve">l</w:t>
                  </w: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360" w:lineRule="auto"/>
                    <w:jc w:val="center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Valoare totală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[Valoare totală] RON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Ai nevoie de ajutor? Vizitează</w:t>
            </w:r>
            <w:hyperlink r:id="rId10">
              <w:r w:rsidDel="00000000" w:rsidR="00000000" w:rsidRPr="00000000">
                <w:rPr>
                  <w:rtl w:val="0"/>
                </w:rPr>
                <w:t xml:space="preserve"> </w:t>
              </w:r>
            </w:hyperlink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https://www.zalando.ro/faq.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Doar articolele nepurtate și nedeteriorate sunt acceptate pentru retur, așadar te rugăm să le tratezi cu atenție.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bookmarkStart w:colFirst="0" w:colLast="0" w:name="_heading=h.x1lg67p2i0uf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28575</wp:posOffset>
                      </wp:positionV>
                      <wp:extent cx="1152525" cy="803862"/>
                      <wp:effectExtent b="0" l="0" r="0" t="0"/>
                      <wp:wrapNone/>
                      <wp:docPr id="15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94050"/>
                                <a:ext cx="1115100" cy="771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Din partea: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28575</wp:posOffset>
                      </wp:positionV>
                      <wp:extent cx="1152525" cy="803862"/>
                      <wp:effectExtent b="0" l="0" r="0" t="0"/>
                      <wp:wrapNone/>
                      <wp:docPr id="15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80386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representative,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E">
      <w:pPr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4B447A"/>
    <w:pPr>
      <w:spacing w:after="200" w:line="276" w:lineRule="auto"/>
    </w:pPr>
    <w:rPr>
      <w:rFonts w:eastAsia="Times New Roman"/>
      <w:sz w:val="22"/>
      <w:szCs w:val="22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zalando.ro/faq." TargetMode="External"/><Relationship Id="rId10" Type="http://schemas.openxmlformats.org/officeDocument/2006/relationships/hyperlink" Target="https://www.zalando.ro/faq." TargetMode="Externa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zNbJbvdiny4SU8ZMxfMsKPRJ+w==">CgMxLjAyCGguZ2pkZ3hzMg5oLngxbGc2N3AyaTB1ZjgAciExMkJlckk3RlFoN3UwaXp0VlRPUGFicXlzTjhoenVBbjk=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