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4690745</wp:posOffset>
            </wp:positionH>
            <wp:positionV relativeFrom="page">
              <wp:posOffset>899795</wp:posOffset>
            </wp:positionV>
            <wp:extent cx="1914525" cy="362943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629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Lieferschein 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2514600</wp:posOffset>
                </wp:positionH>
                <wp:positionV relativeFrom="paragraph">
                  <wp:posOffset>142875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803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2514600</wp:posOffset>
                </wp:positionH>
                <wp:positionV relativeFrom="paragraph">
                  <wp:posOffset>142875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925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[Adresszusatz, falls erforderlich]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[Straße, Hausnummer]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[Postleitzahl] [Ort]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Übersicht deiner Bestellung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95.0" w:type="dxa"/>
        <w:jc w:val="left"/>
        <w:tblInd w:w="-115.0" w:type="dxa"/>
        <w:tblLayout w:type="fixed"/>
        <w:tblLook w:val="0400"/>
      </w:tblPr>
      <w:tblGrid>
        <w:gridCol w:w="1401"/>
        <w:gridCol w:w="1352"/>
        <w:gridCol w:w="1932"/>
        <w:gridCol w:w="780"/>
        <w:gridCol w:w="1080"/>
        <w:gridCol w:w="1396"/>
        <w:gridCol w:w="1354"/>
        <w:tblGridChange w:id="0">
          <w:tblGrid>
            <w:gridCol w:w="1401"/>
            <w:gridCol w:w="1352"/>
            <w:gridCol w:w="1932"/>
            <w:gridCol w:w="780"/>
            <w:gridCol w:w="1080"/>
            <w:gridCol w:w="1396"/>
            <w:gridCol w:w="13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Einzelpreis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Gesamtpreis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21"/>
          <w:szCs w:val="21"/>
          <w:rtl w:val="0"/>
        </w:rPr>
        <w:tab/>
        <w:t xml:space="preserve">                           </w:t>
        <w:tab/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Gesamtbetrag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20"/>
          <w:szCs w:val="20"/>
          <w:rtl w:val="0"/>
        </w:rPr>
        <w:t xml:space="preserve">[TOTAL AMOUNT]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CHF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Hast du noch Fragen zu deiner Bestellung? Besuche unsere Hilfeseiten unter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www.zalando.ch/faq</w:t>
        </w:r>
      </w:hyperlink>
      <w:r w:rsidDel="00000000" w:rsidR="00000000" w:rsidRPr="00000000">
        <w:rPr>
          <w:rtl w:val="0"/>
        </w:rPr>
        <w:t xml:space="preserve"> - darüber kannst du uns auch kontaktieren. </w:t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Bitte behandle die Ware sorgsam, da diese bei Nichtgefallen nur ungetragen und unbeschädigt retourniert werden kann.</w:t>
      </w:r>
    </w:p>
    <w:p w:rsidR="00000000" w:rsidDel="00000000" w:rsidP="00000000" w:rsidRDefault="00000000" w:rsidRPr="00000000" w14:paraId="0000002C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417" w:left="1417" w:right="1417" w:header="708" w:footer="9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465958" y="3779683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2066925</wp:posOffset>
              </wp:positionH>
              <wp:positionV relativeFrom="paragraph">
                <wp:posOffset>80775</wp:posOffset>
              </wp:positionV>
              <wp:extent cx="1124585" cy="1049053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788476" y="3194225"/>
                        <a:ext cx="1256100" cy="11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8"/>
                              <w:vertAlign w:val="baseline"/>
                            </w:rPr>
                            <w:t xml:space="preserve">Valeska-Gert-Straß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2066925</wp:posOffset>
              </wp:positionH>
              <wp:positionV relativeFrom="paragraph">
                <wp:posOffset>80775</wp:posOffset>
              </wp:positionV>
              <wp:extent cx="1124585" cy="1049053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4585" cy="104905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3790950</wp:posOffset>
              </wp:positionH>
              <wp:positionV relativeFrom="paragraph">
                <wp:posOffset>80775</wp:posOffset>
              </wp:positionV>
              <wp:extent cx="1913890" cy="928402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298575" y="3279425"/>
                        <a:ext cx="6044100" cy="2659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  <w:t xml:space="preserve">Zahlungsempfänger: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  <w:t xml:space="preserve">Clearing Nummer: 9000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  <w:t xml:space="preserve">Bank: PostFinance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  <w:t xml:space="preserve">IBAN: CH82 0900 0000 6035 9106 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  <w:t xml:space="preserve">SWIFT: POFICHBEXXX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8"/>
                              <w:highlight w:val="white"/>
                              <w:vertAlign w:val="baseline"/>
                            </w:rPr>
                            <w:t xml:space="preserve">Verwendungszweck: Ihre Bestellnummer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3790950</wp:posOffset>
              </wp:positionH>
              <wp:positionV relativeFrom="paragraph">
                <wp:posOffset>80775</wp:posOffset>
              </wp:positionV>
              <wp:extent cx="1913890" cy="928402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13890" cy="92840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E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[Partnerfirmierung]</w:t>
    </w:r>
  </w:p>
  <w:p w:rsidR="00000000" w:rsidDel="00000000" w:rsidP="00000000" w:rsidRDefault="00000000" w:rsidRPr="00000000" w14:paraId="0000002F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[Shopname auf Zalando]</w:t>
    </w:r>
  </w:p>
  <w:p w:rsidR="00000000" w:rsidDel="00000000" w:rsidP="00000000" w:rsidRDefault="00000000" w:rsidRPr="00000000" w14:paraId="00000030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Geschäftsführer , Vertreter: []</w:t>
    </w:r>
  </w:p>
  <w:p w:rsidR="00000000" w:rsidDel="00000000" w:rsidP="00000000" w:rsidRDefault="00000000" w:rsidRPr="00000000" w14:paraId="00000031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Amtsgericht [], Str.-Nr. []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zalando.ch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eZwy3LG3Je3XzIcI9xBSFHvzaQ==">CgMxLjAyCGguZ2pkZ3hzOAByITFQa0VVUXZVUnJNdU9pb1czLVVObjNuaTdHcjFVLVV5eg==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2015-02-04T16:32:00Z</dcterms:created>
  <dc:creator>aroschig;fschneider</dc:creator>
</cp:coreProperties>
</file>