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5114925</wp:posOffset>
            </wp:positionH>
            <wp:positionV relativeFrom="page">
              <wp:posOffset>1095375</wp:posOffset>
            </wp:positionV>
            <wp:extent cx="1852613" cy="346532"/>
            <wp:effectExtent b="0" l="0" r="0" t="0"/>
            <wp:wrapSquare wrapText="bothSides" distB="0" distT="0" distL="0" distR="0"/>
            <wp:docPr id="2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2613" cy="3465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1153.0" w:type="dxa"/>
        <w:jc w:val="left"/>
        <w:tblInd w:w="-752.0" w:type="dxa"/>
        <w:tblLayout w:type="fixed"/>
        <w:tblLook w:val="0400"/>
      </w:tblPr>
      <w:tblGrid>
        <w:gridCol w:w="11153"/>
        <w:tblGridChange w:id="0">
          <w:tblGrid>
            <w:gridCol w:w="11153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ind w:right="-90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[LOGO] 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ind w:right="-90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ind w:right="-90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Lasku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ind w:right="-90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ind w:right="-90"/>
              <w:rPr>
                <w:i w:val="1"/>
                <w:color w:val="e36c09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9"/>
                <w:sz w:val="20"/>
                <w:szCs w:val="20"/>
                <w:rtl w:val="0"/>
              </w:rPr>
              <w:t xml:space="preserve">Kumppanin osoite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ind w:right="-90"/>
              <w:rPr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3149600</wp:posOffset>
                      </wp:positionH>
                      <wp:positionV relativeFrom="paragraph">
                        <wp:posOffset>0</wp:posOffset>
                      </wp:positionV>
                      <wp:extent cx="3625850" cy="1452245"/>
                      <wp:effectExtent b="0" l="0" r="0" t="0"/>
                      <wp:wrapNone/>
                      <wp:docPr id="1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542600" y="3063403"/>
                                <a:ext cx="3606800" cy="143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9019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Laskun numero: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´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 Partner invoice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Tilausnumero: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Pvm: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Lähetyspäivä: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[Date of delivery message to Zalando]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Laskutuspäivä: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[Billing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Sivu: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	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[Page]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3149600</wp:posOffset>
                      </wp:positionH>
                      <wp:positionV relativeFrom="paragraph">
                        <wp:posOffset>0</wp:posOffset>
                      </wp:positionV>
                      <wp:extent cx="3625850" cy="1452245"/>
                      <wp:effectExtent b="0" l="0" r="0" t="0"/>
                      <wp:wrapNone/>
                      <wp:docPr id="18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25850" cy="14522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1450" cy="31750"/>
                      <wp:effectExtent b="0" l="0" r="0" t="0"/>
                      <wp:wrapNone/>
                      <wp:docPr id="1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95991" y="3780000"/>
                                <a:ext cx="270001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1450" cy="31750"/>
                      <wp:effectExtent b="0" l="0" r="0" t="0"/>
                      <wp:wrapNone/>
                      <wp:docPr id="17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11450" cy="31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 (only if applicable)]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ind w:right="-90"/>
              <w:rPr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ind w:right="-90"/>
              <w:rPr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941.000000000002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667"/>
              <w:gridCol w:w="3045"/>
              <w:gridCol w:w="2265"/>
              <w:gridCol w:w="1770"/>
              <w:gridCol w:w="2194"/>
              <w:tblGridChange w:id="0">
                <w:tblGrid>
                  <w:gridCol w:w="1667"/>
                  <w:gridCol w:w="3045"/>
                  <w:gridCol w:w="2265"/>
                  <w:gridCol w:w="1770"/>
                  <w:gridCol w:w="2194"/>
                </w:tblGrid>
              </w:tblGridChange>
            </w:tblGrid>
            <w:tr>
              <w:trPr>
                <w:cantSplit w:val="0"/>
                <w:trHeight w:val="5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widowControl w:val="0"/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  <w:rtl w:val="0"/>
                    </w:rPr>
                    <w:t xml:space="preserve">Tuotenumero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widowControl w:val="0"/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  <w:rtl w:val="0"/>
                    </w:rPr>
                    <w:t xml:space="preserve">              Tuote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widowControl w:val="0"/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  <w:rtl w:val="0"/>
                    </w:rPr>
                    <w:t xml:space="preserve">      Määrä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widowControl w:val="0"/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  <w:rtl w:val="0"/>
                    </w:rPr>
                    <w:t xml:space="preserve">Kappalehinta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7">
                  <w:pPr>
                    <w:widowControl w:val="0"/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0"/>
                      <w:szCs w:val="20"/>
                      <w:rtl w:val="0"/>
                    </w:rPr>
                    <w:t xml:space="preserve"> 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404040"/>
                      <w:sz w:val="20"/>
                      <w:szCs w:val="20"/>
                      <w:rtl w:val="0"/>
                    </w:rPr>
                    <w:t xml:space="preserve">Kokonaishinta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68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8">
                  <w:pPr>
                    <w:widowControl w:val="0"/>
                    <w:spacing w:after="0" w:line="24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9">
                  <w:pPr>
                    <w:widowControl w:val="0"/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A">
                  <w:pPr>
                    <w:widowControl w:val="0"/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[INTERFACE ARTICLE NAME]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B">
                  <w:pPr>
                    <w:widowControl w:val="0"/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C">
                  <w:pPr>
                    <w:widowControl w:val="0"/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 [UNIT PRICE] </w:t>
                  </w:r>
                  <w:r w:rsidDel="00000000" w:rsidR="00000000" w:rsidRPr="00000000">
                    <w:rPr>
                      <w:rFonts w:ascii="Arial" w:cs="Arial" w:eastAsia="Arial" w:hAnsi="Arial"/>
                      <w:i w:val="1"/>
                      <w:sz w:val="20"/>
                      <w:szCs w:val="20"/>
                      <w:highlight w:val="white"/>
                      <w:rtl w:val="0"/>
                    </w:rPr>
                    <w:t xml:space="preserve">€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D">
                  <w:pPr>
                    <w:widowControl w:val="0"/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 [TOTAL PRICE] </w:t>
                  </w:r>
                  <w:r w:rsidDel="00000000" w:rsidR="00000000" w:rsidRPr="00000000">
                    <w:rPr>
                      <w:rFonts w:ascii="Arial" w:cs="Arial" w:eastAsia="Arial" w:hAnsi="Arial"/>
                      <w:i w:val="1"/>
                      <w:sz w:val="20"/>
                      <w:szCs w:val="20"/>
                      <w:highlight w:val="white"/>
                      <w:rtl w:val="0"/>
                    </w:rPr>
                    <w:t xml:space="preserve">€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82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E">
                  <w:pPr>
                    <w:widowControl w:val="0"/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widowControl w:val="0"/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alv xx%    </w:t>
                  </w: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[Amount VAT] </w:t>
                  </w:r>
                  <w:r w:rsidDel="00000000" w:rsidR="00000000" w:rsidRPr="00000000">
                    <w:rPr>
                      <w:rFonts w:ascii="Arial" w:cs="Arial" w:eastAsia="Arial" w:hAnsi="Arial"/>
                      <w:i w:val="1"/>
                      <w:sz w:val="20"/>
                      <w:szCs w:val="20"/>
                      <w:highlight w:val="white"/>
                      <w:rtl w:val="0"/>
                    </w:rPr>
                    <w:t xml:space="preserve">€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widowControl w:val="0"/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widowControl w:val="0"/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Yhteensä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2">
                  <w:pPr>
                    <w:widowControl w:val="0"/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 [TOTAL AMOUNT] </w:t>
                  </w:r>
                  <w:r w:rsidDel="00000000" w:rsidR="00000000" w:rsidRPr="00000000">
                    <w:rPr>
                      <w:rFonts w:ascii="Arial" w:cs="Arial" w:eastAsia="Arial" w:hAnsi="Arial"/>
                      <w:i w:val="1"/>
                      <w:sz w:val="20"/>
                      <w:szCs w:val="20"/>
                      <w:highlight w:val="white"/>
                      <w:rtl w:val="0"/>
                    </w:rPr>
                    <w:t xml:space="preserve">€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widowControl w:val="0"/>
                    <w:spacing w:after="0" w:line="240" w:lineRule="auto"/>
                    <w:ind w:right="-90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widowControl w:val="0"/>
                    <w:spacing w:after="0" w:line="360" w:lineRule="auto"/>
                    <w:ind w:right="-90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5">
                  <w:pPr>
                    <w:widowControl w:val="0"/>
                    <w:spacing w:after="0" w:line="360" w:lineRule="auto"/>
                    <w:ind w:right="-90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6">
                  <w:pPr>
                    <w:widowControl w:val="0"/>
                    <w:spacing w:after="0" w:line="360" w:lineRule="auto"/>
                    <w:ind w:right="-90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7">
                  <w:pPr>
                    <w:widowControl w:val="0"/>
                    <w:spacing w:after="0" w:line="360" w:lineRule="auto"/>
                    <w:ind w:right="-90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ind w:right="-9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A">
                  <w:pPr>
                    <w:widowControl w:val="0"/>
                    <w:tabs>
                      <w:tab w:val="left" w:leader="none" w:pos="0"/>
                    </w:tabs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Huom!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 Jos valitsit maksutavaksi laskun, olemme lähettäneet sinulle sähköpostitse Zalandon tilausvahvistuksen yhteydessä ohjeet laskun maksua varten. Laskun summa tulee maksaa Zalandolle.</w:t>
                  </w:r>
                </w:p>
                <w:p w:rsidR="00000000" w:rsidDel="00000000" w:rsidP="00000000" w:rsidRDefault="00000000" w:rsidRPr="00000000" w14:paraId="0000002B">
                  <w:pPr>
                    <w:widowControl w:val="0"/>
                    <w:tabs>
                      <w:tab w:val="left" w:leader="none" w:pos="0"/>
                    </w:tabs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D">
                  <w:pPr>
                    <w:widowControl w:val="0"/>
                    <w:tabs>
                      <w:tab w:val="left" w:leader="none" w:pos="0"/>
                    </w:tabs>
                    <w:ind w:right="-90"/>
                    <w:rPr>
                      <w:rFonts w:ascii="Times New Roman" w:cs="Times New Roman" w:eastAsia="Times New Roman" w:hAnsi="Times New Roman"/>
                      <w:color w:val="e69138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Tarvitsetko neuvoa tai haluatko ottaa meihin yhteyttä? Katso lisätietoja täältä: zalando.fi/faq.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404040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e69138"/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 w14:paraId="0000002E">
                  <w:pPr>
                    <w:widowControl w:val="0"/>
                    <w:tabs>
                      <w:tab w:val="left" w:leader="none" w:pos="0"/>
                    </w:tabs>
                    <w:spacing w:after="0" w:line="240" w:lineRule="auto"/>
                    <w:ind w:right="-90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F">
                  <w:pPr>
                    <w:widowControl w:val="0"/>
                    <w:spacing w:after="0" w:line="240" w:lineRule="auto"/>
                    <w:ind w:right="-90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0">
            <w:pPr>
              <w:widowControl w:val="0"/>
              <w:tabs>
                <w:tab w:val="right" w:leader="none" w:pos="10206"/>
              </w:tabs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1">
            <w:pPr>
              <w:widowControl w:val="0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pageBreakBefore w:val="0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762000</wp:posOffset>
                </wp:positionV>
                <wp:extent cx="2038719" cy="108547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306000" y="3092550"/>
                          <a:ext cx="4080000" cy="137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  <w:t xml:space="preserve">Partner Corporate name]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  <w:t xml:space="preserve">[Shopname on Zalando]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  <w:t xml:space="preserve">[Address]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  <w:t xml:space="preserve">[Legal representative, CEO]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  <w:t xml:space="preserve">[Commercial court] [tax identification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a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highlight w:val="white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highlight w:val="whit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762000</wp:posOffset>
                </wp:positionV>
                <wp:extent cx="2038719" cy="1085470"/>
                <wp:effectExtent b="0" l="0" r="0" t="0"/>
                <wp:wrapNone/>
                <wp:docPr id="2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8719" cy="10854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4013200</wp:posOffset>
                </wp:positionH>
                <wp:positionV relativeFrom="paragraph">
                  <wp:posOffset>762000</wp:posOffset>
                </wp:positionV>
                <wp:extent cx="2038719" cy="1057388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306000" y="3092550"/>
                          <a:ext cx="4080000" cy="137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Maksun saaja: Zalando Payments GmbH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IBAN : DE69100700000878993500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BIC: DEUTDEBBXXX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Pankki: Deutsche Bank 100 700 00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Viesti: (14-numeroinen tilausnumero)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highlight w:val="white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highlight w:val="whit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4013200</wp:posOffset>
                </wp:positionH>
                <wp:positionV relativeFrom="paragraph">
                  <wp:posOffset>762000</wp:posOffset>
                </wp:positionV>
                <wp:extent cx="2038719" cy="1057388"/>
                <wp:effectExtent b="0" l="0" r="0" t="0"/>
                <wp:wrapNone/>
                <wp:docPr id="1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8719" cy="10573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9" w:type="default"/>
      <w:footerReference r:id="rId10" w:type="default"/>
      <w:pgSz w:h="15840" w:w="12240" w:orient="portrait"/>
      <w:pgMar w:bottom="270" w:top="1417.3228346456694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sdt>
    <w:sdtPr>
      <w:lock w:val="contentLocked"/>
      <w:id w:val="87201698"/>
      <w:tag w:val="goog_rdk_0"/>
    </w:sdtPr>
    <w:sdtContent>
      <w:tbl>
        <w:tblPr>
          <w:tblStyle w:val="Table5"/>
          <w:tblW w:w="11153.0" w:type="dxa"/>
          <w:jc w:val="left"/>
          <w:tblInd w:w="-752.0" w:type="dxa"/>
          <w:tblLayout w:type="fixed"/>
          <w:tblLook w:val="0400"/>
        </w:tblPr>
        <w:tblGrid>
          <w:gridCol w:w="11153"/>
          <w:tblGridChange w:id="0">
            <w:tblGrid>
              <w:gridCol w:w="11153"/>
            </w:tblGrid>
          </w:tblGridChange>
        </w:tblGrid>
        <w:tr>
          <w:trPr>
            <w:cantSplit w:val="0"/>
            <w:tblHeader w:val="0"/>
          </w:trPr>
          <w:tc>
            <w:tcPr>
              <w:shd w:fill="ffffff" w:val="clear"/>
            </w:tcPr>
            <w:p w:rsidR="00000000" w:rsidDel="00000000" w:rsidP="00000000" w:rsidRDefault="00000000" w:rsidRPr="00000000" w14:paraId="00000034">
              <w:pPr>
                <w:ind w:right="-90"/>
                <w:rPr/>
              </w:pPr>
              <w:r w:rsidDel="00000000" w:rsidR="00000000" w:rsidRPr="00000000">
                <w:rPr>
                  <w:rtl w:val="0"/>
                </w:rPr>
              </w:r>
            </w:p>
          </w:tc>
        </w:tr>
      </w:tbl>
    </w:sdtContent>
  </w:sdt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bsatz-Standardschriftart" w:default="1">
    <w:name w:val="Default Paragraph Font"/>
    <w:uiPriority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a" w:customStyle="1">
    <w:basedOn w:val="NormaleTabelle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NormaleTabelle"/>
    <w:tblPr>
      <w:tblStyleRowBandSize w:val="1"/>
      <w:tblStyleColBandSize w:val="1"/>
      <w:tblCellMar>
        <w:left w:w="0.0" w:type="dxa"/>
        <w:right w:w="115.0" w:type="dxa"/>
      </w:tblCellMar>
    </w:tblPr>
  </w:style>
  <w:style w:type="table" w:styleId="a1" w:customStyle="1">
    <w:basedOn w:val="NormaleTabelle"/>
    <w:tblPr>
      <w:tblStyleRowBandSize w:val="1"/>
      <w:tblStyleColBandSize w:val="1"/>
      <w:tblCellMar>
        <w:left w:w="0.0" w:type="dxa"/>
        <w:right w:w="115.0" w:type="dxa"/>
      </w:tblCellMar>
    </w:tblPr>
  </w:style>
  <w:style w:type="table" w:styleId="a2" w:customStyle="1">
    <w:basedOn w:val="NormaleTabelle"/>
    <w:pPr>
      <w:spacing w:after="0" w:line="240" w:lineRule="auto"/>
      <w:contextualSpacing w:val="1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NormaleTabelle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 w:val="1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 w:val="1"/>
    <w:unhideWhenUsed w:val="1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D0545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D05451"/>
    <w:rPr>
      <w:rFonts w:ascii="Segoe UI" w:cs="Segoe UI" w:hAnsi="Segoe UI"/>
      <w:sz w:val="18"/>
      <w:szCs w:val="1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xpXtLasVfzS+4cprogvCD1Kc1Q==">CgMxLjAaHwoBMBIaChgICVIUChJ0YWJsZS5tOWk3Y2Q0a2V0ZGUyCGguZ2pkZ3hzMgloLjMwajB6bGw4AHIhMTJKY1k2cTg3MnBNd0tjSWJjVmNyX2trRC1La21hc0Nh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2017-06-06T16:20:00Z</dcterms:created>
  <dc:creator>Anna Welke</dc:creator>
</cp:coreProperties>
</file>