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4928" w14:textId="5B1BC7E3" w:rsidR="00B7580E" w:rsidRPr="0064175A" w:rsidRDefault="00B7580E" w:rsidP="00861890">
      <w:pPr>
        <w:pStyle w:val="Plattetekst"/>
        <w:jc w:val="center"/>
        <w:rPr>
          <w:rFonts w:ascii="Aptos Display" w:hAnsi="Aptos Display"/>
          <w:b/>
          <w:sz w:val="56"/>
          <w:szCs w:val="68"/>
          <w:lang w:val="en-US"/>
        </w:rPr>
      </w:pPr>
      <w:r w:rsidRPr="0064175A">
        <w:rPr>
          <w:rFonts w:ascii="Aptos Display" w:hAnsi="Aptos Display"/>
          <w:b/>
          <w:sz w:val="56"/>
          <w:szCs w:val="68"/>
          <w:lang w:val="en-US"/>
        </w:rPr>
        <w:t xml:space="preserve">TKI </w:t>
      </w:r>
      <w:r w:rsidR="00056587" w:rsidRPr="0064175A">
        <w:rPr>
          <w:rFonts w:ascii="Aptos Display" w:hAnsi="Aptos Display"/>
          <w:b/>
          <w:sz w:val="56"/>
          <w:szCs w:val="68"/>
          <w:lang w:val="en-US"/>
        </w:rPr>
        <w:t>ICT</w:t>
      </w:r>
      <w:r w:rsidR="00A10344" w:rsidRPr="0064175A">
        <w:rPr>
          <w:rFonts w:ascii="Aptos Display" w:hAnsi="Aptos Display"/>
          <w:b/>
          <w:sz w:val="56"/>
          <w:szCs w:val="68"/>
          <w:lang w:val="en-US"/>
        </w:rPr>
        <w:t xml:space="preserve"> </w:t>
      </w:r>
      <w:r w:rsidRPr="0064175A">
        <w:rPr>
          <w:rFonts w:ascii="Aptos Display" w:hAnsi="Aptos Display"/>
          <w:b/>
          <w:sz w:val="56"/>
          <w:szCs w:val="68"/>
          <w:lang w:val="en-US"/>
        </w:rPr>
        <w:t>Call</w:t>
      </w:r>
      <w:r w:rsidR="00277A3A" w:rsidRPr="0064175A">
        <w:rPr>
          <w:rFonts w:ascii="Aptos Display" w:hAnsi="Aptos Display"/>
          <w:b/>
          <w:sz w:val="56"/>
          <w:szCs w:val="68"/>
          <w:lang w:val="en-US"/>
        </w:rPr>
        <w:t>/Project</w:t>
      </w:r>
      <w:r w:rsidRPr="0064175A">
        <w:rPr>
          <w:rFonts w:ascii="Aptos Display" w:hAnsi="Aptos Display"/>
          <w:b/>
          <w:sz w:val="56"/>
          <w:szCs w:val="68"/>
          <w:lang w:val="en-US"/>
        </w:rPr>
        <w:t xml:space="preserve"> </w:t>
      </w:r>
      <w:r w:rsidR="00056587" w:rsidRPr="0064175A">
        <w:rPr>
          <w:rFonts w:ascii="Aptos Display" w:hAnsi="Aptos Display"/>
          <w:b/>
          <w:i/>
          <w:iCs/>
          <w:sz w:val="56"/>
          <w:szCs w:val="68"/>
          <w:highlight w:val="yellow"/>
          <w:lang w:val="en-US"/>
        </w:rPr>
        <w:t>&lt;naam&gt;</w:t>
      </w:r>
    </w:p>
    <w:p w14:paraId="783D6DDA" w14:textId="77777777" w:rsidR="00B7580E" w:rsidRPr="0064175A" w:rsidRDefault="00B7580E" w:rsidP="00B7580E">
      <w:pPr>
        <w:pStyle w:val="Plattetekst"/>
        <w:rPr>
          <w:rFonts w:ascii="Aptos Display" w:hAnsi="Aptos Display"/>
          <w:b/>
          <w:sz w:val="36"/>
          <w:szCs w:val="40"/>
          <w:lang w:val="en-US"/>
        </w:rPr>
      </w:pPr>
    </w:p>
    <w:p w14:paraId="530E02C2" w14:textId="269EE0FD" w:rsidR="001345AC" w:rsidRPr="0064175A" w:rsidRDefault="00A10344" w:rsidP="001345AC">
      <w:pPr>
        <w:pStyle w:val="Plattetekst"/>
        <w:jc w:val="center"/>
        <w:rPr>
          <w:rFonts w:ascii="Aptos" w:hAnsi="Aptos"/>
          <w:sz w:val="44"/>
          <w:szCs w:val="44"/>
          <w:lang w:val="en-US"/>
        </w:rPr>
      </w:pPr>
      <w:proofErr w:type="spellStart"/>
      <w:r w:rsidRPr="0064175A">
        <w:rPr>
          <w:rFonts w:ascii="Aptos" w:hAnsi="Aptos"/>
          <w:sz w:val="44"/>
          <w:szCs w:val="44"/>
          <w:lang w:val="en-US"/>
        </w:rPr>
        <w:t>Subtitel</w:t>
      </w:r>
      <w:proofErr w:type="spellEnd"/>
    </w:p>
    <w:p w14:paraId="5555FF69" w14:textId="77777777" w:rsidR="00B7580E" w:rsidRPr="0064175A" w:rsidRDefault="00B7580E" w:rsidP="00B7580E">
      <w:pPr>
        <w:pStyle w:val="Plattetekst"/>
        <w:rPr>
          <w:rFonts w:ascii="Aptos Display" w:hAnsi="Aptos Display"/>
          <w:b/>
          <w:sz w:val="20"/>
          <w:lang w:val="en-US"/>
        </w:rPr>
      </w:pPr>
    </w:p>
    <w:p w14:paraId="5F343310" w14:textId="4AA0F2EF" w:rsidR="00B7580E" w:rsidRPr="0064175A" w:rsidRDefault="00A10344" w:rsidP="00B7580E">
      <w:pPr>
        <w:pStyle w:val="Kop1"/>
        <w:jc w:val="center"/>
        <w:rPr>
          <w:rFonts w:ascii="Aptos Display" w:hAnsi="Aptos Display"/>
          <w:sz w:val="22"/>
          <w:lang w:val="en-US"/>
        </w:rPr>
      </w:pPr>
      <w:r w:rsidRPr="0064175A">
        <w:rPr>
          <w:rFonts w:ascii="Aptos Display" w:hAnsi="Aptos Display"/>
          <w:sz w:val="22"/>
          <w:highlight w:val="yellow"/>
          <w:lang w:val="en-US"/>
        </w:rPr>
        <w:t xml:space="preserve">LOGO </w:t>
      </w:r>
      <w:r w:rsidR="008C0535" w:rsidRPr="0064175A">
        <w:rPr>
          <w:rFonts w:ascii="Aptos Display" w:hAnsi="Aptos Display"/>
          <w:sz w:val="22"/>
          <w:highlight w:val="yellow"/>
          <w:lang w:val="en-US"/>
        </w:rPr>
        <w:t xml:space="preserve">Call </w:t>
      </w:r>
      <w:r w:rsidR="00277A3A">
        <w:rPr>
          <w:rFonts w:ascii="Aptos Display" w:hAnsi="Aptos Display"/>
          <w:sz w:val="22"/>
          <w:highlight w:val="yellow"/>
          <w:lang w:val="en-US"/>
        </w:rPr>
        <w:t xml:space="preserve">/ </w:t>
      </w:r>
      <w:proofErr w:type="gramStart"/>
      <w:r w:rsidR="00277A3A">
        <w:rPr>
          <w:rFonts w:ascii="Aptos Display" w:hAnsi="Aptos Display"/>
          <w:sz w:val="22"/>
          <w:highlight w:val="yellow"/>
          <w:lang w:val="en-US"/>
        </w:rPr>
        <w:t>Project</w:t>
      </w:r>
      <w:r w:rsidRPr="0064175A">
        <w:rPr>
          <w:rFonts w:ascii="Aptos Display" w:hAnsi="Aptos Display"/>
          <w:sz w:val="22"/>
          <w:highlight w:val="yellow"/>
          <w:lang w:val="en-US"/>
        </w:rPr>
        <w:t xml:space="preserve"> ???</w:t>
      </w:r>
      <w:proofErr w:type="gramEnd"/>
    </w:p>
    <w:p w14:paraId="76F84126" w14:textId="77777777" w:rsidR="00B7580E" w:rsidRPr="0064175A" w:rsidRDefault="00B7580E" w:rsidP="001D2BFF">
      <w:pPr>
        <w:pStyle w:val="Plattetekst"/>
        <w:rPr>
          <w:rFonts w:ascii="Aptos Display" w:hAnsi="Aptos Display"/>
          <w:bCs/>
          <w:sz w:val="56"/>
          <w:szCs w:val="56"/>
          <w:lang w:val="en-US"/>
        </w:rPr>
      </w:pPr>
    </w:p>
    <w:p w14:paraId="285BF61C" w14:textId="3025A888" w:rsidR="001D2BFF" w:rsidRPr="001345AC" w:rsidRDefault="001D2BFF" w:rsidP="001D2BFF">
      <w:pPr>
        <w:pStyle w:val="Plattetekst"/>
        <w:jc w:val="center"/>
        <w:rPr>
          <w:rFonts w:ascii="Aptos Display" w:hAnsi="Aptos Display"/>
          <w:b/>
          <w:sz w:val="40"/>
          <w:szCs w:val="40"/>
          <w:lang w:val="en-US"/>
        </w:rPr>
      </w:pPr>
      <w:r w:rsidRPr="001345AC">
        <w:rPr>
          <w:rFonts w:ascii="Aptos Display" w:hAnsi="Aptos Display"/>
          <w:b/>
          <w:sz w:val="40"/>
          <w:szCs w:val="40"/>
          <w:lang w:val="en-US"/>
        </w:rPr>
        <w:t>Consortium agreement</w:t>
      </w:r>
    </w:p>
    <w:p w14:paraId="3EC3A96E" w14:textId="2662349C" w:rsidR="001D2BFF" w:rsidRPr="00AE0320" w:rsidRDefault="001D2BFF" w:rsidP="001D2BFF">
      <w:pPr>
        <w:pStyle w:val="Plattetekst"/>
        <w:jc w:val="center"/>
        <w:rPr>
          <w:rFonts w:ascii="Aptos Display" w:hAnsi="Aptos Display"/>
          <w:b/>
          <w:sz w:val="40"/>
          <w:szCs w:val="40"/>
          <w:lang w:val="en-US"/>
        </w:rPr>
      </w:pPr>
      <w:r w:rsidRPr="00AE0320">
        <w:rPr>
          <w:rFonts w:ascii="Aptos Display" w:hAnsi="Aptos Display"/>
          <w:bCs/>
          <w:sz w:val="40"/>
          <w:szCs w:val="40"/>
          <w:lang w:val="en-US"/>
        </w:rPr>
        <w:t xml:space="preserve">(to be used </w:t>
      </w:r>
      <w:r w:rsidR="003028F9" w:rsidRPr="00AE0320">
        <w:rPr>
          <w:rFonts w:ascii="Aptos Display" w:hAnsi="Aptos Display"/>
          <w:bCs/>
          <w:sz w:val="40"/>
          <w:szCs w:val="40"/>
          <w:lang w:val="en-US"/>
        </w:rPr>
        <w:t xml:space="preserve">for </w:t>
      </w:r>
      <w:r w:rsidR="00AE0320" w:rsidRPr="00AE0320">
        <w:rPr>
          <w:rFonts w:ascii="Aptos Display" w:hAnsi="Aptos Display"/>
          <w:bCs/>
          <w:sz w:val="40"/>
          <w:szCs w:val="40"/>
          <w:lang w:val="en-US"/>
        </w:rPr>
        <w:t>accepted proposals)</w:t>
      </w:r>
    </w:p>
    <w:p w14:paraId="2CE850E2" w14:textId="2FBF2906" w:rsidR="00B7580E" w:rsidRPr="00AE0320" w:rsidRDefault="00B7580E" w:rsidP="00B7580E">
      <w:pPr>
        <w:pStyle w:val="Plattetekst"/>
        <w:rPr>
          <w:rFonts w:ascii="Aptos Display" w:hAnsi="Aptos Display"/>
          <w:b/>
          <w:sz w:val="20"/>
          <w:lang w:val="en-US"/>
        </w:rPr>
      </w:pPr>
    </w:p>
    <w:p w14:paraId="6773AE2A" w14:textId="6F021AFB" w:rsidR="00B7580E" w:rsidRPr="008C0535" w:rsidRDefault="00B7580E" w:rsidP="00B7580E">
      <w:pPr>
        <w:pStyle w:val="Plattetekst"/>
        <w:spacing w:before="11"/>
        <w:rPr>
          <w:rFonts w:ascii="Aptos Display" w:hAnsi="Aptos Display"/>
          <w:b/>
          <w:sz w:val="28"/>
          <w:lang w:val="en-US"/>
        </w:rPr>
      </w:pPr>
    </w:p>
    <w:p w14:paraId="5BED66B6" w14:textId="77777777" w:rsidR="00B7580E" w:rsidRPr="00AE0320" w:rsidRDefault="00B7580E" w:rsidP="00B7580E">
      <w:pPr>
        <w:pStyle w:val="Plattetekst"/>
        <w:rPr>
          <w:rFonts w:ascii="Aptos Display" w:hAnsi="Aptos Display"/>
          <w:b/>
          <w:sz w:val="20"/>
          <w:lang w:val="en-US"/>
        </w:rPr>
      </w:pPr>
    </w:p>
    <w:p w14:paraId="3D8A2BB5" w14:textId="56FC1293" w:rsidR="00B7580E" w:rsidRPr="00AE0320" w:rsidRDefault="00B7580E" w:rsidP="008C0535">
      <w:pPr>
        <w:pStyle w:val="Plattetekst"/>
        <w:jc w:val="center"/>
        <w:rPr>
          <w:rFonts w:ascii="Aptos Display" w:hAnsi="Aptos Display"/>
          <w:b/>
          <w:sz w:val="20"/>
          <w:lang w:val="en-US"/>
        </w:rPr>
      </w:pPr>
    </w:p>
    <w:p w14:paraId="78BBA58D" w14:textId="5FB8F936" w:rsidR="00B7580E" w:rsidRPr="00AE0320" w:rsidRDefault="00B7580E" w:rsidP="00B7580E">
      <w:pPr>
        <w:pStyle w:val="Plattetekst"/>
        <w:rPr>
          <w:rFonts w:ascii="Aptos Display" w:hAnsi="Aptos Display"/>
          <w:b/>
          <w:sz w:val="20"/>
          <w:lang w:val="en-US"/>
        </w:rPr>
      </w:pPr>
    </w:p>
    <w:p w14:paraId="4C3AAB8B" w14:textId="666395F9" w:rsidR="00861890" w:rsidRDefault="00861890" w:rsidP="00AE0320">
      <w:pPr>
        <w:pStyle w:val="Plattetekst"/>
        <w:rPr>
          <w:rFonts w:ascii="Aptos Display" w:hAnsi="Aptos Display"/>
          <w:b/>
          <w:sz w:val="20"/>
          <w:lang w:val="en-US"/>
        </w:rPr>
      </w:pPr>
    </w:p>
    <w:p w14:paraId="385BECAE" w14:textId="004F5695" w:rsidR="00861890" w:rsidRDefault="00861890" w:rsidP="00AE0320">
      <w:pPr>
        <w:pStyle w:val="Plattetekst"/>
        <w:rPr>
          <w:rFonts w:ascii="Aptos Display" w:hAnsi="Aptos Display"/>
          <w:b/>
          <w:sz w:val="20"/>
          <w:lang w:val="en-US"/>
        </w:rPr>
      </w:pPr>
    </w:p>
    <w:p w14:paraId="6D3A0964" w14:textId="332DFD03" w:rsidR="00861890" w:rsidRDefault="00861890" w:rsidP="00AE0320">
      <w:pPr>
        <w:pStyle w:val="Plattetekst"/>
        <w:rPr>
          <w:rFonts w:ascii="Aptos Display" w:hAnsi="Aptos Display"/>
          <w:b/>
          <w:sz w:val="20"/>
          <w:lang w:val="en-US"/>
        </w:rPr>
      </w:pPr>
    </w:p>
    <w:p w14:paraId="538F133E" w14:textId="5BC6C314" w:rsidR="00A646A0" w:rsidRDefault="00A646A0" w:rsidP="00AE0320">
      <w:pPr>
        <w:pStyle w:val="Plattetekst"/>
        <w:rPr>
          <w:rFonts w:ascii="Aptos Display" w:hAnsi="Aptos Display"/>
          <w:b/>
          <w:sz w:val="20"/>
          <w:lang w:val="en-US"/>
        </w:rPr>
      </w:pPr>
    </w:p>
    <w:p w14:paraId="2611F538" w14:textId="77777777" w:rsidR="00AE0320" w:rsidRPr="00AE0320" w:rsidRDefault="00AE0320" w:rsidP="00AE0320">
      <w:pPr>
        <w:pStyle w:val="Plattetekst"/>
        <w:rPr>
          <w:rFonts w:ascii="Aptos Display" w:hAnsi="Aptos Display"/>
          <w:b/>
          <w:sz w:val="20"/>
          <w:lang w:val="en-US"/>
        </w:rPr>
      </w:pPr>
    </w:p>
    <w:p w14:paraId="77A17DED" w14:textId="658BCA0F"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 xml:space="preserve">CONSORTIUM AGREEMENT FOR </w:t>
      </w:r>
      <w:r w:rsidR="00C2729D">
        <w:rPr>
          <w:rFonts w:ascii="Arial" w:hAnsi="Arial" w:cs="Arial"/>
          <w:b/>
          <w:bCs/>
          <w:color w:val="000000"/>
          <w:sz w:val="20"/>
          <w:szCs w:val="20"/>
          <w:lang w:val="en-GB" w:eastAsia="en-US"/>
        </w:rPr>
        <w:t>PPP-I</w:t>
      </w:r>
      <w:r w:rsidRPr="001552FC">
        <w:rPr>
          <w:rFonts w:ascii="Arial" w:hAnsi="Arial" w:cs="Arial"/>
          <w:b/>
          <w:bCs/>
          <w:color w:val="000000"/>
          <w:sz w:val="20"/>
          <w:szCs w:val="20"/>
          <w:lang w:val="en-GB" w:eastAsia="en-US"/>
        </w:rPr>
        <w:t xml:space="preserve"> PROJECTS</w:t>
      </w:r>
    </w:p>
    <w:p w14:paraId="0968E3A3" w14:textId="3ED3930A"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 xml:space="preserve">tHIS CONSORTIUM AGREEMENT for </w:t>
      </w:r>
      <w:r w:rsidR="00C2729D">
        <w:rPr>
          <w:rFonts w:ascii="Arial" w:hAnsi="Arial" w:cs="Arial"/>
          <w:bCs/>
          <w:caps/>
          <w:sz w:val="20"/>
          <w:szCs w:val="20"/>
          <w:lang w:val="en-GB"/>
        </w:rPr>
        <w:t>PPP-I</w:t>
      </w:r>
      <w:r w:rsidRPr="001552FC">
        <w:rPr>
          <w:rFonts w:ascii="Arial" w:hAnsi="Arial" w:cs="Arial"/>
          <w:bCs/>
          <w:caps/>
          <w:sz w:val="20"/>
          <w:szCs w:val="20"/>
          <w:lang w:val="en-GB"/>
        </w:rPr>
        <w:t xml:space="preserve">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0"/>
        </w:numPr>
        <w:spacing w:before="120" w:after="120" w:line="276" w:lineRule="auto"/>
        <w:contextualSpacing w:val="0"/>
        <w:jc w:val="both"/>
        <w:rPr>
          <w:rFonts w:ascii="Arial" w:hAnsi="Arial" w:cs="Arial"/>
          <w:bCs/>
          <w:caps/>
          <w:lang w:val="en-GB"/>
        </w:rPr>
      </w:pPr>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hereinafter referred to as the “</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2B65F742">
      <w:pPr>
        <w:pStyle w:val="Lijstalinea"/>
        <w:numPr>
          <w:ilvl w:val="0"/>
          <w:numId w:val="30"/>
        </w:numPr>
        <w:spacing w:before="120" w:after="120" w:line="276" w:lineRule="auto"/>
        <w:jc w:val="both"/>
        <w:rPr>
          <w:rFonts w:ascii="Arial" w:hAnsi="Arial" w:cs="Arial"/>
          <w:caps/>
        </w:rPr>
      </w:pPr>
      <w:r w:rsidRPr="2B65F742">
        <w:rPr>
          <w:rFonts w:ascii="Arial" w:hAnsi="Arial" w:cs="Arial"/>
          <w:b/>
          <w:bCs/>
        </w:rPr>
        <w:t>[</w:t>
      </w:r>
      <w:r w:rsidRPr="2B65F742">
        <w:rPr>
          <w:rFonts w:ascii="Arial" w:hAnsi="Arial" w:cs="Arial"/>
          <w:b/>
          <w:bCs/>
          <w:highlight w:val="yellow"/>
        </w:rPr>
        <w:t>Consortium Partner 2</w:t>
      </w:r>
      <w:r w:rsidRPr="2B65F742">
        <w:rPr>
          <w:rFonts w:ascii="Arial" w:hAnsi="Arial" w:cs="Arial"/>
          <w:b/>
          <w:bCs/>
        </w:rPr>
        <w:t>]</w:t>
      </w:r>
      <w:r w:rsidRPr="2B65F742">
        <w:rPr>
          <w:rFonts w:ascii="Arial" w:hAnsi="Arial" w:cs="Arial"/>
        </w:rPr>
        <w:t>, incorporated under [</w:t>
      </w:r>
      <w:r w:rsidRPr="2B65F742">
        <w:rPr>
          <w:rFonts w:ascii="Arial" w:hAnsi="Arial" w:cs="Arial"/>
          <w:highlight w:val="yellow"/>
        </w:rPr>
        <w:t>nationality</w:t>
      </w:r>
      <w:r w:rsidRPr="2B65F742">
        <w:rPr>
          <w:rFonts w:ascii="Arial" w:hAnsi="Arial" w:cs="Arial"/>
        </w:rPr>
        <w:t>] law, having its statutory seat [</w:t>
      </w:r>
      <w:r w:rsidRPr="2B65F742">
        <w:rPr>
          <w:rFonts w:ascii="Arial" w:hAnsi="Arial" w:cs="Arial"/>
          <w:highlight w:val="yellow"/>
        </w:rPr>
        <w:t>in place, country</w:t>
      </w:r>
      <w:r w:rsidRPr="2B65F742">
        <w:rPr>
          <w:rFonts w:ascii="Arial" w:hAnsi="Arial" w:cs="Arial"/>
        </w:rPr>
        <w:t>] and its address [</w:t>
      </w:r>
      <w:r w:rsidRPr="2B65F742">
        <w:rPr>
          <w:rFonts w:ascii="Arial" w:hAnsi="Arial" w:cs="Arial"/>
          <w:highlight w:val="yellow"/>
        </w:rPr>
        <w:t>address</w:t>
      </w:r>
      <w:r w:rsidRPr="2B65F742">
        <w:rPr>
          <w:rFonts w:ascii="Arial" w:hAnsi="Arial" w:cs="Arial"/>
        </w:rPr>
        <w:t>] and registered with the [</w:t>
      </w:r>
      <w:r w:rsidRPr="2B65F742">
        <w:rPr>
          <w:rFonts w:ascii="Arial" w:hAnsi="Arial" w:cs="Arial"/>
          <w:highlight w:val="yellow"/>
        </w:rPr>
        <w:t>nationality</w:t>
      </w:r>
      <w:r w:rsidRPr="2B65F742">
        <w:rPr>
          <w:rFonts w:ascii="Arial" w:hAnsi="Arial" w:cs="Arial"/>
        </w:rPr>
        <w:t>] Chamber of Commerce under number [</w:t>
      </w:r>
      <w:r w:rsidRPr="2B65F742">
        <w:rPr>
          <w:rFonts w:ascii="Arial" w:hAnsi="Arial" w:cs="Arial"/>
          <w:highlight w:val="yellow"/>
        </w:rPr>
        <w:t>number</w:t>
      </w:r>
      <w:r w:rsidRPr="2B65F742">
        <w:rPr>
          <w:rFonts w:ascii="Arial" w:hAnsi="Arial" w:cs="Arial"/>
        </w:rPr>
        <w:t>], hereinafter referred to as the “</w:t>
      </w:r>
      <w:r w:rsidRPr="2B65F742">
        <w:rPr>
          <w:rFonts w:ascii="Arial" w:hAnsi="Arial" w:cs="Arial"/>
          <w:b/>
          <w:bCs/>
        </w:rPr>
        <w:t xml:space="preserve">Research Organisation </w:t>
      </w:r>
      <w:r w:rsidRPr="2B65F742">
        <w:rPr>
          <w:rFonts w:ascii="Arial" w:hAnsi="Arial" w:cs="Arial"/>
          <w:b/>
          <w:bCs/>
          <w:highlight w:val="yellow"/>
        </w:rPr>
        <w:t>X</w:t>
      </w:r>
      <w:r w:rsidRPr="2B65F742">
        <w:rPr>
          <w:rFonts w:ascii="Arial" w:hAnsi="Arial" w:cs="Arial"/>
        </w:rPr>
        <w:t>” and as “</w:t>
      </w:r>
      <w:r w:rsidRPr="2B65F742">
        <w:rPr>
          <w:rFonts w:ascii="Arial" w:hAnsi="Arial" w:cs="Arial"/>
          <w:highlight w:val="yellow"/>
        </w:rPr>
        <w:t>[</w:t>
      </w:r>
      <w:r w:rsidRPr="2B65F742">
        <w:rPr>
          <w:rFonts w:ascii="Arial" w:hAnsi="Arial" w:cs="Arial"/>
          <w:b/>
          <w:bCs/>
          <w:highlight w:val="yellow"/>
        </w:rPr>
        <w:t>Name Partner</w:t>
      </w:r>
      <w:r w:rsidRPr="2B65F742">
        <w:rPr>
          <w:rFonts w:ascii="Arial" w:hAnsi="Arial" w:cs="Arial"/>
        </w:rPr>
        <w:t>]</w:t>
      </w:r>
      <w:proofErr w:type="gramStart"/>
      <w:r w:rsidRPr="2B65F742">
        <w:rPr>
          <w:rFonts w:ascii="Arial" w:hAnsi="Arial" w:cs="Arial"/>
        </w:rPr>
        <w:t>”;</w:t>
      </w:r>
      <w:proofErr w:type="gramEnd"/>
    </w:p>
    <w:p w14:paraId="2E64DEC7" w14:textId="6962AAD7" w:rsidR="001B047B" w:rsidRPr="00545805" w:rsidRDefault="001B047B" w:rsidP="2B65F742">
      <w:pPr>
        <w:pStyle w:val="Lijstalinea"/>
        <w:numPr>
          <w:ilvl w:val="0"/>
          <w:numId w:val="30"/>
        </w:numPr>
        <w:spacing w:before="120" w:after="120" w:line="276" w:lineRule="auto"/>
        <w:jc w:val="both"/>
        <w:rPr>
          <w:rFonts w:ascii="Arial" w:hAnsi="Arial" w:cs="Arial"/>
          <w:caps/>
        </w:rPr>
      </w:pPr>
      <w:r w:rsidRPr="2B65F742">
        <w:rPr>
          <w:rFonts w:ascii="Arial" w:hAnsi="Arial" w:cs="Arial"/>
          <w:b/>
          <w:bCs/>
        </w:rPr>
        <w:t>[</w:t>
      </w:r>
      <w:r w:rsidRPr="2B65F742">
        <w:rPr>
          <w:rFonts w:ascii="Arial" w:hAnsi="Arial"/>
          <w:b/>
          <w:bCs/>
          <w:highlight w:val="yellow"/>
        </w:rPr>
        <w:t>Consortium Partner 3</w:t>
      </w:r>
      <w:r w:rsidRPr="2B65F742">
        <w:rPr>
          <w:rFonts w:ascii="Arial" w:hAnsi="Arial" w:cs="Arial"/>
          <w:b/>
          <w:bCs/>
        </w:rPr>
        <w:t>]</w:t>
      </w:r>
      <w:r w:rsidRPr="2B65F742">
        <w:rPr>
          <w:rFonts w:ascii="Arial" w:hAnsi="Arial" w:cs="Arial"/>
        </w:rPr>
        <w:t>, incorporated under [</w:t>
      </w:r>
      <w:r w:rsidRPr="2B65F742">
        <w:rPr>
          <w:rFonts w:ascii="Arial" w:hAnsi="Arial" w:cs="Arial"/>
          <w:highlight w:val="yellow"/>
        </w:rPr>
        <w:t>nationality</w:t>
      </w:r>
      <w:r w:rsidRPr="2B65F742">
        <w:rPr>
          <w:rFonts w:ascii="Arial" w:hAnsi="Arial" w:cs="Arial"/>
        </w:rPr>
        <w:t>] law, having its statutory seat [</w:t>
      </w:r>
      <w:r w:rsidRPr="2B65F742">
        <w:rPr>
          <w:rFonts w:ascii="Arial" w:hAnsi="Arial" w:cs="Arial"/>
          <w:highlight w:val="yellow"/>
        </w:rPr>
        <w:t>in place, country]</w:t>
      </w:r>
      <w:r w:rsidRPr="2B65F742">
        <w:rPr>
          <w:rFonts w:ascii="Arial" w:hAnsi="Arial" w:cs="Arial"/>
        </w:rPr>
        <w:t xml:space="preserve"> and its address [</w:t>
      </w:r>
      <w:r w:rsidRPr="2B65F742">
        <w:rPr>
          <w:rFonts w:ascii="Arial" w:hAnsi="Arial" w:cs="Arial"/>
          <w:highlight w:val="yellow"/>
        </w:rPr>
        <w:t>address</w:t>
      </w:r>
      <w:r w:rsidRPr="2B65F742">
        <w:rPr>
          <w:rFonts w:ascii="Arial" w:hAnsi="Arial" w:cs="Arial"/>
        </w:rPr>
        <w:t>] and registered with the [</w:t>
      </w:r>
      <w:r w:rsidRPr="2B65F742">
        <w:rPr>
          <w:rFonts w:ascii="Arial" w:hAnsi="Arial" w:cs="Arial"/>
          <w:highlight w:val="yellow"/>
        </w:rPr>
        <w:t>nationality</w:t>
      </w:r>
      <w:r w:rsidRPr="2B65F742">
        <w:rPr>
          <w:rFonts w:ascii="Arial" w:hAnsi="Arial" w:cs="Arial"/>
        </w:rPr>
        <w:t>] Chamber of Commerce under number [</w:t>
      </w:r>
      <w:r w:rsidRPr="2B65F742">
        <w:rPr>
          <w:rFonts w:ascii="Arial" w:hAnsi="Arial" w:cs="Arial"/>
          <w:highlight w:val="yellow"/>
        </w:rPr>
        <w:t>numbe</w:t>
      </w:r>
      <w:r w:rsidRPr="2B65F742">
        <w:rPr>
          <w:rFonts w:ascii="Arial" w:hAnsi="Arial" w:cs="Arial"/>
        </w:rPr>
        <w:t>r], hereinafter referred to as the “</w:t>
      </w:r>
      <w:r w:rsidRPr="2B65F742">
        <w:rPr>
          <w:rFonts w:ascii="Arial" w:hAnsi="Arial" w:cs="Arial"/>
          <w:b/>
          <w:bCs/>
        </w:rPr>
        <w:t xml:space="preserve">Industrial Partner </w:t>
      </w:r>
      <w:r w:rsidRPr="2B65F742">
        <w:rPr>
          <w:rFonts w:ascii="Arial" w:hAnsi="Arial" w:cs="Arial"/>
          <w:b/>
          <w:bCs/>
          <w:highlight w:val="yellow"/>
        </w:rPr>
        <w:t>X</w:t>
      </w:r>
      <w:r w:rsidRPr="2B65F742">
        <w:rPr>
          <w:rFonts w:ascii="Arial" w:hAnsi="Arial" w:cs="Arial"/>
        </w:rPr>
        <w:t>” and as “[</w:t>
      </w:r>
      <w:r w:rsidRPr="2B65F742">
        <w:rPr>
          <w:rFonts w:ascii="Arial" w:hAnsi="Arial" w:cs="Arial"/>
          <w:b/>
          <w:bCs/>
          <w:highlight w:val="yellow"/>
        </w:rPr>
        <w:t>Name Partner</w:t>
      </w:r>
      <w:r w:rsidRPr="2B65F742">
        <w:rPr>
          <w:rFonts w:ascii="Arial" w:hAnsi="Arial" w:cs="Arial"/>
        </w:rPr>
        <w:t>]</w:t>
      </w:r>
      <w:proofErr w:type="gramStart"/>
      <w:r w:rsidRPr="2B65F74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lastRenderedPageBreak/>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1F617D74" w:rsidR="00163F9E" w:rsidRPr="001D3F09" w:rsidRDefault="00163F9E" w:rsidP="001D3F09">
      <w:pPr>
        <w:pStyle w:val="Lijstalinea"/>
        <w:numPr>
          <w:ilvl w:val="0"/>
          <w:numId w:val="31"/>
        </w:numPr>
        <w:spacing w:before="120" w:after="120" w:line="276" w:lineRule="auto"/>
        <w:contextualSpacing w:val="0"/>
        <w:jc w:val="both"/>
        <w:rPr>
          <w:rFonts w:ascii="Arial" w:hAnsi="Arial" w:cs="Arial"/>
          <w:lang w:val="en-GB"/>
        </w:rPr>
      </w:pPr>
      <w:r w:rsidRPr="001552FC">
        <w:rPr>
          <w:rFonts w:ascii="Arial" w:hAnsi="Arial" w:cs="Arial"/>
          <w:lang w:val="en-GB"/>
        </w:rPr>
        <w:t xml:space="preserve">The Dutch </w:t>
      </w:r>
      <w:proofErr w:type="spellStart"/>
      <w:r w:rsidRPr="001552FC">
        <w:rPr>
          <w:rFonts w:ascii="Arial" w:hAnsi="Arial" w:cs="Arial"/>
          <w:lang w:val="en-GB"/>
        </w:rPr>
        <w:t>Top</w:t>
      </w:r>
      <w:r w:rsidR="00AA0F5F">
        <w:rPr>
          <w:rFonts w:ascii="Arial" w:hAnsi="Arial" w:cs="Arial"/>
          <w:lang w:val="en-GB"/>
        </w:rPr>
        <w:t>s</w:t>
      </w:r>
      <w:r w:rsidRPr="001552FC">
        <w:rPr>
          <w:rFonts w:ascii="Arial" w:hAnsi="Arial" w:cs="Arial"/>
          <w:lang w:val="en-GB"/>
        </w:rPr>
        <w:t>ector</w:t>
      </w:r>
      <w:proofErr w:type="spellEnd"/>
      <w:r w:rsidRPr="001552FC">
        <w:rPr>
          <w:rFonts w:ascii="Arial" w:hAnsi="Arial" w:cs="Arial"/>
          <w:lang w:val="en-GB"/>
        </w:rPr>
        <w:t xml:space="preserve"> </w:t>
      </w:r>
      <w:r w:rsidR="005F6322">
        <w:rPr>
          <w:rFonts w:ascii="Arial" w:hAnsi="Arial" w:cs="Arial"/>
          <w:lang w:val="en-GB"/>
        </w:rPr>
        <w:t>ICT</w:t>
      </w:r>
      <w:r w:rsidR="00A10344">
        <w:rPr>
          <w:rFonts w:ascii="Arial" w:hAnsi="Arial" w:cs="Arial"/>
          <w:lang w:val="en-GB"/>
        </w:rPr>
        <w:t xml:space="preserve"> </w:t>
      </w:r>
      <w:r w:rsidRPr="001552FC">
        <w:rPr>
          <w:rFonts w:ascii="Arial" w:hAnsi="Arial" w:cs="Arial"/>
          <w:lang w:val="en-GB"/>
        </w:rPr>
        <w:t xml:space="preserve">is represented by </w:t>
      </w:r>
      <w:proofErr w:type="spellStart"/>
      <w:r w:rsidR="00A10344">
        <w:rPr>
          <w:rFonts w:ascii="Arial" w:hAnsi="Arial" w:cs="Arial"/>
          <w:lang w:val="en-GB"/>
        </w:rPr>
        <w:t>Stichting</w:t>
      </w:r>
      <w:proofErr w:type="spellEnd"/>
      <w:r w:rsidR="00A10344">
        <w:rPr>
          <w:rFonts w:ascii="Arial" w:hAnsi="Arial" w:cs="Arial"/>
          <w:lang w:val="en-GB"/>
        </w:rPr>
        <w:t xml:space="preserve"> TKI </w:t>
      </w:r>
      <w:r w:rsidR="00056587">
        <w:rPr>
          <w:rFonts w:ascii="Arial" w:hAnsi="Arial" w:cs="Arial"/>
          <w:lang w:val="en-GB"/>
        </w:rPr>
        <w:t>ICT</w:t>
      </w:r>
      <w:r w:rsidR="00A10344">
        <w:rPr>
          <w:rFonts w:ascii="Arial" w:hAnsi="Arial" w:cs="Arial"/>
          <w:lang w:val="en-GB"/>
        </w:rPr>
        <w:t xml:space="preserve"> </w:t>
      </w:r>
      <w:r w:rsidRPr="001D3F09">
        <w:rPr>
          <w:rFonts w:ascii="Arial" w:hAnsi="Arial" w:cs="Arial"/>
          <w:lang w:val="en-GB"/>
        </w:rPr>
        <w:t xml:space="preserve">tasked by the Dutch government to promote and stimulate new public-private partnerships to undertake research and development projects in the </w:t>
      </w:r>
      <w:r w:rsidR="005F6322">
        <w:rPr>
          <w:rFonts w:ascii="Arial" w:hAnsi="Arial" w:cs="Arial"/>
          <w:lang w:val="en-GB"/>
        </w:rPr>
        <w:t xml:space="preserve">ICT </w:t>
      </w:r>
      <w:proofErr w:type="gramStart"/>
      <w:r w:rsidR="005F6322">
        <w:rPr>
          <w:rFonts w:ascii="Arial" w:hAnsi="Arial" w:cs="Arial"/>
          <w:lang w:val="en-GB"/>
        </w:rPr>
        <w:t>sector</w:t>
      </w:r>
      <w:r w:rsidRPr="001D3F09">
        <w:rPr>
          <w:rFonts w:ascii="Arial" w:hAnsi="Arial" w:cs="Arial"/>
          <w:lang w:val="en-GB"/>
        </w:rPr>
        <w:t>;</w:t>
      </w:r>
      <w:proofErr w:type="gramEnd"/>
    </w:p>
    <w:p w14:paraId="035587C8" w14:textId="5D6C74F5" w:rsidR="00163F9E" w:rsidRPr="001552FC" w:rsidRDefault="00163F9E" w:rsidP="2B65F742">
      <w:pPr>
        <w:pStyle w:val="Lijstalinea"/>
        <w:numPr>
          <w:ilvl w:val="0"/>
          <w:numId w:val="31"/>
        </w:numPr>
        <w:spacing w:before="120" w:after="120" w:line="276" w:lineRule="auto"/>
        <w:jc w:val="both"/>
        <w:rPr>
          <w:rFonts w:ascii="Arial" w:hAnsi="Arial" w:cs="Arial"/>
        </w:rPr>
      </w:pPr>
      <w:r w:rsidRPr="2B65F742">
        <w:rPr>
          <w:rFonts w:ascii="Arial" w:hAnsi="Arial" w:cs="Arial"/>
        </w:rPr>
        <w:t xml:space="preserve">To promote such partnerships, the Minister of Economic Affairs </w:t>
      </w:r>
      <w:r w:rsidRPr="0064175A">
        <w:rPr>
          <w:rFonts w:ascii="Arial" w:hAnsi="Arial" w:cs="Arial"/>
          <w:strike/>
        </w:rPr>
        <w:t>and Climate Policy</w:t>
      </w:r>
      <w:r w:rsidRPr="2B65F742">
        <w:rPr>
          <w:rFonts w:ascii="Arial" w:hAnsi="Arial" w:cs="Arial"/>
        </w:rPr>
        <w:t xml:space="preserve"> has allocated certain funds to </w:t>
      </w:r>
      <w:r w:rsidR="00A10344">
        <w:rPr>
          <w:rFonts w:ascii="Arial" w:hAnsi="Arial" w:cs="Arial"/>
          <w:color w:val="000000"/>
          <w:lang w:val="en-GB"/>
        </w:rPr>
        <w:t xml:space="preserve">TKI </w:t>
      </w:r>
      <w:r w:rsidR="00056587">
        <w:rPr>
          <w:rFonts w:ascii="Arial" w:hAnsi="Arial" w:cs="Arial"/>
          <w:color w:val="000000"/>
          <w:lang w:val="en-GB"/>
        </w:rPr>
        <w:t>ICT</w:t>
      </w:r>
      <w:r w:rsidRPr="2B65F742">
        <w:rPr>
          <w:rFonts w:ascii="Arial" w:hAnsi="Arial" w:cs="Arial"/>
        </w:rPr>
        <w:t xml:space="preserve">, to grant </w:t>
      </w:r>
      <w:r w:rsidR="007B69EB">
        <w:rPr>
          <w:rFonts w:ascii="Arial" w:hAnsi="Arial" w:cs="Arial"/>
        </w:rPr>
        <w:t>subsidy</w:t>
      </w:r>
      <w:r w:rsidR="007B69EB" w:rsidRPr="2B65F742">
        <w:rPr>
          <w:rFonts w:ascii="Arial" w:hAnsi="Arial" w:cs="Arial"/>
        </w:rPr>
        <w:t xml:space="preserve"> </w:t>
      </w:r>
      <w:r w:rsidRPr="2B65F742">
        <w:rPr>
          <w:rFonts w:ascii="Arial" w:hAnsi="Arial" w:cs="Arial"/>
        </w:rPr>
        <w:t xml:space="preserve">to projects under the TKI-programme (each such </w:t>
      </w:r>
      <w:r w:rsidR="007B69EB">
        <w:rPr>
          <w:rFonts w:ascii="Arial" w:hAnsi="Arial" w:cs="Arial"/>
        </w:rPr>
        <w:t>Subsidy</w:t>
      </w:r>
      <w:r w:rsidR="007B69EB" w:rsidRPr="2B65F742">
        <w:rPr>
          <w:rFonts w:ascii="Arial" w:hAnsi="Arial" w:cs="Arial"/>
        </w:rPr>
        <w:t xml:space="preserve"> </w:t>
      </w:r>
      <w:r w:rsidRPr="2B65F742">
        <w:rPr>
          <w:rFonts w:ascii="Arial" w:hAnsi="Arial" w:cs="Arial"/>
        </w:rPr>
        <w:t>a “</w:t>
      </w:r>
      <w:r w:rsidR="00C2729D">
        <w:rPr>
          <w:rFonts w:ascii="Arial" w:hAnsi="Arial" w:cs="Arial"/>
          <w:b/>
          <w:bCs/>
        </w:rPr>
        <w:t>PPP-I</w:t>
      </w:r>
      <w:r w:rsidR="00A10344">
        <w:rPr>
          <w:rFonts w:ascii="Arial" w:hAnsi="Arial" w:cs="Arial"/>
          <w:b/>
          <w:bCs/>
        </w:rPr>
        <w:t>-</w:t>
      </w:r>
      <w:proofErr w:type="spellStart"/>
      <w:r w:rsidR="00A10344">
        <w:rPr>
          <w:rFonts w:ascii="Arial" w:hAnsi="Arial" w:cs="Arial"/>
          <w:b/>
          <w:bCs/>
        </w:rPr>
        <w:t>i</w:t>
      </w:r>
      <w:proofErr w:type="spellEnd"/>
      <w:r w:rsidRPr="2B65F742">
        <w:rPr>
          <w:rFonts w:ascii="Arial" w:hAnsi="Arial" w:cs="Arial"/>
          <w:b/>
          <w:bCs/>
        </w:rPr>
        <w:t xml:space="preserve"> </w:t>
      </w:r>
      <w:r w:rsidR="007B69EB">
        <w:rPr>
          <w:rFonts w:ascii="Arial" w:hAnsi="Arial" w:cs="Arial"/>
          <w:b/>
          <w:bCs/>
        </w:rPr>
        <w:t>Subsidy</w:t>
      </w:r>
      <w:r w:rsidRPr="2B65F742">
        <w:rPr>
          <w:rFonts w:ascii="Arial" w:hAnsi="Arial" w:cs="Arial"/>
        </w:rPr>
        <w:t>”</w:t>
      </w:r>
      <w:proofErr w:type="gramStart"/>
      <w:r w:rsidRPr="2B65F742">
        <w:rPr>
          <w:rFonts w:ascii="Arial" w:hAnsi="Arial" w:cs="Arial"/>
        </w:rPr>
        <w:t>);</w:t>
      </w:r>
      <w:proofErr w:type="gramEnd"/>
    </w:p>
    <w:p w14:paraId="0346AD8C" w14:textId="511FBFB5" w:rsidR="00163F9E" w:rsidRPr="001552FC" w:rsidRDefault="00163F9E" w:rsidP="2B65F742">
      <w:pPr>
        <w:pStyle w:val="Lijstalinea"/>
        <w:numPr>
          <w:ilvl w:val="0"/>
          <w:numId w:val="31"/>
        </w:numPr>
        <w:spacing w:before="120" w:after="120" w:line="276" w:lineRule="auto"/>
        <w:jc w:val="both"/>
        <w:rPr>
          <w:rFonts w:ascii="Arial" w:hAnsi="Arial" w:cs="Arial"/>
        </w:rPr>
      </w:pPr>
      <w:r w:rsidRPr="2B65F742">
        <w:rPr>
          <w:rFonts w:ascii="Arial" w:hAnsi="Arial" w:cs="Arial"/>
        </w:rPr>
        <w:t>Participants desire to start a research project titled [</w:t>
      </w:r>
      <w:r w:rsidRPr="2B65F742">
        <w:rPr>
          <w:rFonts w:ascii="Arial" w:hAnsi="Arial" w:cs="Arial"/>
          <w:highlight w:val="yellow"/>
        </w:rPr>
        <w:t>title</w:t>
      </w:r>
      <w:r w:rsidRPr="2B65F742">
        <w:rPr>
          <w:rFonts w:ascii="Arial" w:hAnsi="Arial" w:cs="Arial"/>
        </w:rPr>
        <w:t>] (the “</w:t>
      </w:r>
      <w:r w:rsidRPr="2B65F742">
        <w:rPr>
          <w:rFonts w:ascii="Arial" w:hAnsi="Arial" w:cs="Arial"/>
          <w:b/>
          <w:bCs/>
        </w:rPr>
        <w:t>Project</w:t>
      </w:r>
      <w:r w:rsidRPr="2B65F742">
        <w:rPr>
          <w:rFonts w:ascii="Arial" w:hAnsi="Arial" w:cs="Arial"/>
        </w:rPr>
        <w:t xml:space="preserve">”) within the scope of the TKI-programme </w:t>
      </w:r>
      <w:r w:rsidR="00056587">
        <w:rPr>
          <w:rFonts w:ascii="Arial" w:hAnsi="Arial" w:cs="Arial"/>
        </w:rPr>
        <w:t>ICT</w:t>
      </w:r>
      <w:r w:rsidR="00A10344">
        <w:rPr>
          <w:rFonts w:ascii="Arial" w:hAnsi="Arial" w:cs="Arial"/>
        </w:rPr>
        <w:t xml:space="preserve"> </w:t>
      </w:r>
      <w:r w:rsidRPr="2B65F742">
        <w:rPr>
          <w:rFonts w:ascii="Arial" w:hAnsi="Arial" w:cs="Arial"/>
        </w:rPr>
        <w:t xml:space="preserve">and have submitted an application to </w:t>
      </w:r>
      <w:r w:rsidR="0063705D">
        <w:rPr>
          <w:rFonts w:ascii="Arial" w:hAnsi="Arial" w:cs="Arial"/>
        </w:rPr>
        <w:t>the TKI</w:t>
      </w:r>
      <w:r w:rsidRPr="2B65F742">
        <w:rPr>
          <w:rFonts w:ascii="Arial" w:hAnsi="Arial" w:cs="Arial"/>
        </w:rPr>
        <w:t xml:space="preserve"> for the grant of such </w:t>
      </w:r>
      <w:r w:rsidR="00C2729D">
        <w:rPr>
          <w:rFonts w:ascii="Arial" w:hAnsi="Arial" w:cs="Arial"/>
        </w:rPr>
        <w:t>PPP-I</w:t>
      </w:r>
      <w:r w:rsidR="00A10344">
        <w:rPr>
          <w:rFonts w:ascii="Arial" w:hAnsi="Arial" w:cs="Arial"/>
        </w:rPr>
        <w:t>-</w:t>
      </w:r>
      <w:proofErr w:type="spellStart"/>
      <w:r w:rsidR="00A10344">
        <w:rPr>
          <w:rFonts w:ascii="Arial" w:hAnsi="Arial" w:cs="Arial"/>
        </w:rPr>
        <w:t>i</w:t>
      </w:r>
      <w:proofErr w:type="spellEnd"/>
      <w:r w:rsidRPr="2B65F742">
        <w:rPr>
          <w:rFonts w:ascii="Arial" w:hAnsi="Arial" w:cs="Arial"/>
        </w:rPr>
        <w:t xml:space="preserve"> </w:t>
      </w:r>
      <w:r w:rsidR="007B69EB">
        <w:rPr>
          <w:rFonts w:ascii="Arial" w:hAnsi="Arial" w:cs="Arial"/>
        </w:rPr>
        <w:t>Subsidy</w:t>
      </w:r>
      <w:r w:rsidR="007B69EB" w:rsidRPr="2B65F742">
        <w:rPr>
          <w:rFonts w:ascii="Arial" w:hAnsi="Arial" w:cs="Arial"/>
        </w:rPr>
        <w:t xml:space="preserve"> </w:t>
      </w:r>
      <w:r w:rsidRPr="2B65F742">
        <w:rPr>
          <w:rFonts w:ascii="Arial" w:hAnsi="Arial" w:cs="Arial"/>
        </w:rPr>
        <w:t>to the Project (the “</w:t>
      </w:r>
      <w:r w:rsidRPr="2B65F742">
        <w:rPr>
          <w:rFonts w:ascii="Arial" w:hAnsi="Arial" w:cs="Arial"/>
          <w:b/>
          <w:bCs/>
        </w:rPr>
        <w:t>Project Application</w:t>
      </w:r>
      <w:r w:rsidRPr="2B65F742">
        <w:rPr>
          <w:rFonts w:ascii="Arial" w:hAnsi="Arial" w:cs="Arial"/>
        </w:rPr>
        <w:t>”</w:t>
      </w:r>
      <w:proofErr w:type="gramStart"/>
      <w:r w:rsidRPr="2B65F742">
        <w:rPr>
          <w:rFonts w:ascii="Arial" w:hAnsi="Arial" w:cs="Arial"/>
        </w:rPr>
        <w:t>);</w:t>
      </w:r>
      <w:proofErr w:type="gramEnd"/>
    </w:p>
    <w:p w14:paraId="497C7594" w14:textId="0AA603DC"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w:t>
      </w:r>
      <w:r w:rsidR="00C2729D">
        <w:rPr>
          <w:rFonts w:ascii="Arial" w:hAnsi="Arial" w:cs="Arial"/>
          <w:lang w:val="en-GB"/>
        </w:rPr>
        <w:t>PPP-I</w:t>
      </w:r>
      <w:r w:rsidR="00A10344">
        <w:rPr>
          <w:rFonts w:ascii="Arial" w:hAnsi="Arial" w:cs="Arial"/>
          <w:lang w:val="en-GB"/>
        </w:rPr>
        <w:t>-</w:t>
      </w:r>
      <w:proofErr w:type="spellStart"/>
      <w:r w:rsidR="00A10344">
        <w:rPr>
          <w:rFonts w:ascii="Arial" w:hAnsi="Arial" w:cs="Arial"/>
          <w:lang w:val="en-GB"/>
        </w:rPr>
        <w:t>i</w:t>
      </w:r>
      <w:proofErr w:type="spellEnd"/>
      <w:r>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00710B06">
        <w:rPr>
          <w:rFonts w:ascii="Arial" w:hAnsi="Arial"/>
          <w:lang w:val="en-GB"/>
        </w:rPr>
        <w:t>Grant letter</w:t>
      </w:r>
      <w:r w:rsidR="00710B06" w:rsidRPr="001552FC">
        <w:rPr>
          <w:rFonts w:ascii="Arial" w:hAnsi="Arial" w:cs="Arial"/>
          <w:lang w:val="en-GB"/>
        </w:rPr>
        <w:t xml:space="preserve"> </w:t>
      </w:r>
      <w:r w:rsidRPr="001552FC">
        <w:rPr>
          <w:rFonts w:ascii="Arial" w:hAnsi="Arial" w:cs="Arial"/>
          <w:lang w:val="en-GB"/>
        </w:rPr>
        <w:t xml:space="preserve">to be signed between the </w:t>
      </w:r>
      <w:r w:rsidR="00710B06">
        <w:rPr>
          <w:rFonts w:ascii="Arial" w:hAnsi="Arial" w:cs="Arial"/>
          <w:lang w:val="en-GB"/>
        </w:rPr>
        <w:t xml:space="preserve">Lead </w:t>
      </w:r>
      <w:r>
        <w:rPr>
          <w:rFonts w:ascii="Arial" w:hAnsi="Arial" w:cs="Arial"/>
          <w:lang w:val="en-GB"/>
        </w:rPr>
        <w:t>Participant</w:t>
      </w:r>
      <w:r w:rsidR="002B3BC1">
        <w:rPr>
          <w:rFonts w:ascii="Arial" w:hAnsi="Arial" w:cs="Arial"/>
          <w:lang w:val="en-GB"/>
        </w:rPr>
        <w:t>/Chairperson</w:t>
      </w:r>
      <w:r w:rsidR="00710B06">
        <w:rPr>
          <w:rFonts w:ascii="Arial" w:hAnsi="Arial" w:cs="Arial"/>
          <w:lang w:val="en-GB"/>
        </w:rPr>
        <w:t xml:space="preserve"> of the consortium</w:t>
      </w:r>
      <w:r w:rsidRPr="001552FC">
        <w:rPr>
          <w:rFonts w:ascii="Arial" w:hAnsi="Arial" w:cs="Arial"/>
          <w:lang w:val="en-GB"/>
        </w:rPr>
        <w:t xml:space="preserve"> and </w:t>
      </w:r>
      <w:r w:rsidR="00710B06">
        <w:rPr>
          <w:rFonts w:ascii="Arial" w:hAnsi="Arial" w:cs="Arial"/>
          <w:color w:val="000000"/>
          <w:lang w:val="en-GB"/>
        </w:rPr>
        <w:t xml:space="preserve">TKI </w:t>
      </w:r>
      <w:r w:rsidR="00056587">
        <w:rPr>
          <w:rFonts w:ascii="Arial" w:hAnsi="Arial" w:cs="Arial"/>
          <w:color w:val="000000"/>
          <w:lang w:val="en-GB"/>
        </w:rPr>
        <w:t>ICT</w:t>
      </w:r>
      <w:r w:rsidR="0063705D">
        <w:rPr>
          <w:rFonts w:ascii="Arial" w:hAnsi="Arial" w:cs="Arial"/>
          <w:lang w:val="en-GB"/>
        </w:rPr>
        <w:t xml:space="preserve"> </w:t>
      </w:r>
      <w:r w:rsidRPr="001552FC">
        <w:rPr>
          <w:rFonts w:ascii="Arial" w:hAnsi="Arial" w:cs="Arial"/>
          <w:lang w:val="en-GB"/>
        </w:rPr>
        <w:t xml:space="preserve">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46B77E91" w14:textId="6C624C30" w:rsidR="00163F9E" w:rsidRPr="001552FC" w:rsidRDefault="00163F9E" w:rsidP="00163F9E">
      <w:pPr>
        <w:pStyle w:val="Lijstalinea"/>
        <w:numPr>
          <w:ilvl w:val="0"/>
          <w:numId w:val="31"/>
        </w:numPr>
        <w:spacing w:before="120"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w:t>
      </w:r>
      <w:r w:rsidR="002B3BC1">
        <w:rPr>
          <w:rFonts w:ascii="Arial" w:hAnsi="Arial" w:cs="Arial"/>
          <w:lang w:val="en-GB"/>
        </w:rPr>
        <w:t xml:space="preserve">TKI </w:t>
      </w:r>
      <w:r w:rsidR="00056587">
        <w:rPr>
          <w:rFonts w:ascii="Arial" w:hAnsi="Arial" w:cs="Arial"/>
          <w:lang w:val="en-GB"/>
        </w:rPr>
        <w:t>ICT</w:t>
      </w:r>
      <w:r w:rsidR="002B3BC1">
        <w:rPr>
          <w:rFonts w:ascii="Arial" w:hAnsi="Arial" w:cs="Arial"/>
          <w:lang w:val="en-GB"/>
        </w:rPr>
        <w:t xml:space="preserve"> </w:t>
      </w:r>
      <w:r>
        <w:rPr>
          <w:rFonts w:ascii="Arial" w:hAnsi="Arial" w:cs="Arial"/>
          <w:lang w:val="en-GB"/>
        </w:rPr>
        <w:t xml:space="preserve">does not grant the </w:t>
      </w:r>
      <w:r w:rsidR="00C2729D">
        <w:rPr>
          <w:rFonts w:ascii="Arial" w:hAnsi="Arial" w:cs="Arial"/>
          <w:lang w:val="en-GB"/>
        </w:rPr>
        <w:t>PPP-I</w:t>
      </w:r>
      <w:r>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3A67A031"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sidR="00C2729D">
        <w:rPr>
          <w:rFonts w:ascii="Arial" w:hAnsi="Arial" w:cs="Arial"/>
          <w:color w:val="000000"/>
          <w:sz w:val="20"/>
          <w:szCs w:val="20"/>
          <w:lang w:val="en-GB"/>
        </w:rPr>
        <w:t>PPP-I</w:t>
      </w:r>
      <w:r>
        <w:rPr>
          <w:rFonts w:ascii="Arial" w:hAnsi="Arial" w:cs="Arial"/>
          <w:color w:val="000000"/>
          <w:sz w:val="20"/>
          <w:szCs w:val="20"/>
          <w:lang w:val="en-GB"/>
        </w:rPr>
        <w:t xml:space="preserve"> </w:t>
      </w:r>
      <w:r w:rsidR="007B69EB" w:rsidRPr="007B69EB">
        <w:rPr>
          <w:rFonts w:ascii="Arial" w:hAnsi="Arial" w:cs="Arial"/>
          <w:color w:val="000000"/>
          <w:sz w:val="20"/>
          <w:szCs w:val="20"/>
          <w:lang w:val="en-US"/>
        </w:rPr>
        <w:t xml:space="preserve">Subsidy </w:t>
      </w:r>
      <w:r w:rsidR="00C2729D">
        <w:rPr>
          <w:rFonts w:ascii="Arial" w:hAnsi="Arial" w:cs="Arial"/>
          <w:color w:val="000000"/>
          <w:sz w:val="20"/>
          <w:szCs w:val="20"/>
          <w:lang w:val="en-GB"/>
        </w:rPr>
        <w:t>Grant Letter</w:t>
      </w:r>
      <w:r>
        <w:rPr>
          <w:rFonts w:ascii="Arial" w:hAnsi="Arial" w:cs="Arial"/>
          <w:color w:val="000000"/>
          <w:sz w:val="20"/>
          <w:szCs w:val="20"/>
          <w:lang w:val="en-GB"/>
        </w:rPr>
        <w:t>.</w:t>
      </w:r>
    </w:p>
    <w:p w14:paraId="1509F6F7" w14:textId="77777777" w:rsidR="00163F9E" w:rsidRPr="00E17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w:t>
      </w:r>
      <w:proofErr w:type="gramStart"/>
      <w:r>
        <w:rPr>
          <w:rFonts w:ascii="Arial" w:hAnsi="Arial" w:cs="Arial"/>
          <w:color w:val="000000"/>
          <w:lang w:val="en-GB"/>
        </w:rPr>
        <w:t>thereof</w:t>
      </w:r>
      <w:r w:rsidRPr="00F00020">
        <w:rPr>
          <w:rFonts w:ascii="Arial" w:hAnsi="Arial"/>
          <w:color w:val="000000"/>
          <w:lang w:val="en-GB"/>
        </w:rPr>
        <w:t>;</w:t>
      </w:r>
      <w:proofErr w:type="gramEnd"/>
    </w:p>
    <w:p w14:paraId="0231F0EB" w14:textId="4F75650D" w:rsidR="00A56030" w:rsidRPr="00A56030" w:rsidRDefault="00A56030" w:rsidP="00A56030">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bookmarkStart w:id="1"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r w:rsidR="00C2729D">
        <w:rPr>
          <w:rFonts w:ascii="Arial" w:hAnsi="Arial" w:cs="Arial"/>
          <w:color w:val="000000"/>
          <w:lang w:val="en-GB"/>
        </w:rPr>
        <w:t xml:space="preserve">TKI </w:t>
      </w:r>
      <w:r w:rsidR="00056587">
        <w:rPr>
          <w:rFonts w:ascii="Arial" w:hAnsi="Arial" w:cs="Arial"/>
          <w:color w:val="000000"/>
          <w:lang w:val="en-GB"/>
        </w:rPr>
        <w:t>ICT</w:t>
      </w:r>
      <w:r w:rsidR="00C07455">
        <w:rPr>
          <w:rFonts w:ascii="Arial" w:hAnsi="Arial" w:cs="Arial"/>
          <w:color w:val="000000"/>
          <w:lang w:val="en-GB"/>
        </w:rPr>
        <w:t xml:space="preserve"> </w:t>
      </w:r>
      <w:r w:rsidRPr="00A56030">
        <w:rPr>
          <w:rFonts w:ascii="Arial" w:hAnsi="Arial" w:cs="Arial"/>
          <w:color w:val="000000"/>
          <w:lang w:val="en-GB"/>
        </w:rPr>
        <w:t xml:space="preserve">in the Budget Form providing an estimate of the total cost to carry out the Project, including an overview of the contributions of each Participant to the Project. The Budget is attached to the </w:t>
      </w:r>
      <w:r w:rsidR="00C2729D">
        <w:rPr>
          <w:rFonts w:ascii="Arial" w:hAnsi="Arial" w:cs="Arial"/>
          <w:color w:val="000000"/>
          <w:lang w:val="en-GB"/>
        </w:rPr>
        <w:t>PPP-I</w:t>
      </w:r>
      <w:r w:rsidRPr="00A56030">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Pr="00A56030">
        <w:rPr>
          <w:rFonts w:ascii="Arial" w:hAnsi="Arial" w:cs="Arial"/>
          <w:color w:val="000000"/>
          <w:lang w:val="en-GB"/>
        </w:rPr>
        <w:t xml:space="preserve">Agreement as Annex </w:t>
      </w:r>
      <w:proofErr w:type="gramStart"/>
      <w:r w:rsidRPr="00A56030">
        <w:rPr>
          <w:rFonts w:ascii="Arial" w:hAnsi="Arial" w:cs="Arial"/>
          <w:color w:val="000000"/>
          <w:lang w:val="en-GB"/>
        </w:rPr>
        <w:t>2;</w:t>
      </w:r>
      <w:bookmarkEnd w:id="1"/>
      <w:proofErr w:type="gramEnd"/>
    </w:p>
    <w:p w14:paraId="02FB0F47" w14:textId="0FB0F863" w:rsidR="00163F9E" w:rsidRDefault="002B3BC1"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8C0535">
        <w:rPr>
          <w:rFonts w:ascii="Arial" w:hAnsi="Arial" w:cs="Arial"/>
          <w:b/>
          <w:bCs/>
          <w:color w:val="000000"/>
          <w:lang w:val="en-GB"/>
        </w:rPr>
        <w:t xml:space="preserve">Lead </w:t>
      </w:r>
      <w:proofErr w:type="spellStart"/>
      <w:r w:rsidRPr="008C0535">
        <w:rPr>
          <w:rFonts w:ascii="Arial" w:hAnsi="Arial" w:cs="Arial"/>
          <w:b/>
          <w:bCs/>
          <w:color w:val="000000"/>
          <w:lang w:val="en-GB"/>
        </w:rPr>
        <w:t>Participent</w:t>
      </w:r>
      <w:proofErr w:type="spellEnd"/>
      <w:proofErr w:type="gramStart"/>
      <w:r>
        <w:rPr>
          <w:rFonts w:ascii="Arial" w:hAnsi="Arial" w:cs="Arial"/>
          <w:color w:val="000000"/>
          <w:lang w:val="en-GB"/>
        </w:rPr>
        <w:t>/</w:t>
      </w:r>
      <w:r w:rsidR="00163F9E">
        <w:rPr>
          <w:rFonts w:ascii="Arial" w:hAnsi="Arial" w:cs="Arial"/>
          <w:color w:val="000000"/>
          <w:lang w:val="en-GB"/>
        </w:rPr>
        <w:t>“</w:t>
      </w:r>
      <w:proofErr w:type="gramEnd"/>
      <w:r w:rsidR="00163F9E">
        <w:rPr>
          <w:rFonts w:ascii="Arial" w:hAnsi="Arial" w:cs="Arial"/>
          <w:b/>
          <w:color w:val="000000"/>
          <w:lang w:val="en-GB"/>
        </w:rPr>
        <w:t>Chairperson</w:t>
      </w:r>
      <w:r w:rsidR="00163F9E">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sidR="00163F9E">
        <w:rPr>
          <w:rFonts w:ascii="Arial" w:hAnsi="Arial" w:cs="Arial"/>
          <w:color w:val="000000"/>
          <w:lang w:val="en-GB"/>
        </w:rPr>
        <w:t xml:space="preserve"> or</w:t>
      </w:r>
      <w:r w:rsidR="00691B12">
        <w:rPr>
          <w:rFonts w:ascii="Arial" w:hAnsi="Arial" w:cs="Arial"/>
          <w:color w:val="000000"/>
          <w:lang w:val="en-GB"/>
        </w:rPr>
        <w:t xml:space="preserve"> to</w:t>
      </w:r>
      <w:r w:rsidR="00163F9E">
        <w:rPr>
          <w:rFonts w:ascii="Arial" w:hAnsi="Arial" w:cs="Arial"/>
          <w:color w:val="000000"/>
          <w:lang w:val="en-GB"/>
        </w:rPr>
        <w:t xml:space="preserve"> declare the Project Coordinator a Defaulting </w:t>
      </w:r>
      <w:proofErr w:type="gramStart"/>
      <w:r w:rsidR="00163F9E">
        <w:rPr>
          <w:rFonts w:ascii="Arial" w:hAnsi="Arial" w:cs="Arial"/>
          <w:color w:val="000000"/>
          <w:lang w:val="en-GB"/>
        </w:rPr>
        <w:t>Participant;</w:t>
      </w:r>
      <w:proofErr w:type="gramEnd"/>
    </w:p>
    <w:p w14:paraId="7485D3DB" w14:textId="0B561FBC" w:rsidR="00163F9E" w:rsidRPr="00CD4C3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 the receiving </w:t>
      </w:r>
      <w:r>
        <w:rPr>
          <w:rFonts w:ascii="Arial" w:hAnsi="Arial" w:cs="Arial"/>
          <w:color w:val="000000"/>
          <w:lang w:val="en-GB"/>
        </w:rPr>
        <w:t>Participant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marked or indicated as being confidential by the disclosing </w:t>
      </w:r>
      <w:r>
        <w:rPr>
          <w:rFonts w:ascii="Arial" w:hAnsi="Arial" w:cs="Arial"/>
          <w:color w:val="000000"/>
          <w:lang w:val="en-GB"/>
        </w:rPr>
        <w:t>Participant</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Pr="00CD4C31">
        <w:rPr>
          <w:rFonts w:ascii="Arial" w:hAnsi="Arial" w:cs="Arial"/>
          <w:color w:val="000000"/>
          <w:lang w:val="en-GB"/>
        </w:rPr>
        <w:t>.</w:t>
      </w:r>
    </w:p>
    <w:p w14:paraId="4D1D7A30"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0B21A489"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C2729D">
        <w:rPr>
          <w:rFonts w:ascii="Arial" w:hAnsi="Arial" w:cs="Arial"/>
          <w:color w:val="000000"/>
          <w:lang w:val="en-GB"/>
        </w:rPr>
        <w:t xml:space="preserve">Grant </w:t>
      </w:r>
      <w:proofErr w:type="gramStart"/>
      <w:r w:rsidR="00C2729D">
        <w:rPr>
          <w:rFonts w:ascii="Arial" w:hAnsi="Arial" w:cs="Arial"/>
          <w:color w:val="000000"/>
          <w:lang w:val="en-GB"/>
        </w:rPr>
        <w:t xml:space="preserve">letter </w:t>
      </w:r>
      <w:r w:rsidR="00C2729D" w:rsidRPr="001552FC">
        <w:rPr>
          <w:rFonts w:ascii="Arial" w:hAnsi="Arial" w:cs="Arial"/>
          <w:color w:val="000000"/>
          <w:lang w:val="en-GB"/>
        </w:rPr>
        <w:t xml:space="preserve"> </w:t>
      </w:r>
      <w:r w:rsidRPr="001552FC">
        <w:rPr>
          <w:rFonts w:ascii="Arial" w:hAnsi="Arial" w:cs="Arial"/>
          <w:color w:val="000000"/>
          <w:lang w:val="en-GB"/>
        </w:rPr>
        <w:t>in</w:t>
      </w:r>
      <w:proofErr w:type="gramEnd"/>
      <w:r w:rsidRPr="001552FC">
        <w:rPr>
          <w:rFonts w:ascii="Arial" w:hAnsi="Arial" w:cs="Arial"/>
          <w:color w:val="000000"/>
          <w:lang w:val="en-GB"/>
        </w:rPr>
        <w:t xml:space="preserve">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6334995"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lastRenderedPageBreak/>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289AD55D"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6"/>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092D6965" w14:textId="02F47801"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00C2729D">
        <w:rPr>
          <w:rFonts w:ascii="Arial" w:hAnsi="Arial" w:cs="Arial"/>
          <w:b/>
          <w:color w:val="000000"/>
          <w:lang w:val="en-GB"/>
        </w:rPr>
        <w:t>PPP-I</w:t>
      </w:r>
      <w:r>
        <w:rPr>
          <w:rFonts w:ascii="Arial" w:hAnsi="Arial" w:cs="Arial"/>
          <w:b/>
          <w:color w:val="000000"/>
          <w:lang w:val="en-GB"/>
        </w:rPr>
        <w:t xml:space="preserve"> </w:t>
      </w:r>
      <w:r w:rsidR="007B69EB" w:rsidRPr="007B69EB">
        <w:rPr>
          <w:rFonts w:ascii="Arial" w:hAnsi="Arial" w:cs="Arial"/>
          <w:b/>
          <w:bCs/>
        </w:rPr>
        <w:t>Subsidy</w:t>
      </w:r>
      <w:r w:rsidR="007B69EB" w:rsidRPr="2B65F742">
        <w:rPr>
          <w:rFonts w:ascii="Arial" w:hAnsi="Arial" w:cs="Arial"/>
        </w:rPr>
        <w:t xml:space="preserve"> </w:t>
      </w:r>
      <w:r w:rsidR="00C2729D">
        <w:rPr>
          <w:rFonts w:ascii="Arial" w:hAnsi="Arial" w:cs="Arial"/>
          <w:b/>
          <w:color w:val="000000"/>
          <w:lang w:val="en-GB"/>
        </w:rPr>
        <w:t>Grant letter</w:t>
      </w:r>
      <w:r>
        <w:rPr>
          <w:rFonts w:ascii="Arial" w:hAnsi="Arial" w:cs="Arial"/>
          <w:color w:val="000000"/>
          <w:lang w:val="en-GB"/>
        </w:rPr>
        <w:t xml:space="preserve">” means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Pr="001552FC">
        <w:rPr>
          <w:rFonts w:ascii="Arial" w:hAnsi="Arial" w:cs="Arial"/>
          <w:color w:val="000000"/>
          <w:lang w:val="en-GB"/>
        </w:rPr>
        <w:t xml:space="preserve">grant </w:t>
      </w:r>
      <w:r w:rsidR="00C2729D">
        <w:rPr>
          <w:rFonts w:ascii="Arial" w:hAnsi="Arial" w:cs="Arial"/>
          <w:color w:val="000000"/>
          <w:lang w:val="en-GB"/>
        </w:rPr>
        <w:t>letter</w:t>
      </w:r>
      <w:r w:rsidR="00C2729D" w:rsidRPr="001552FC">
        <w:rPr>
          <w:rFonts w:ascii="Arial" w:hAnsi="Arial" w:cs="Arial"/>
          <w:color w:val="000000"/>
          <w:lang w:val="en-GB"/>
        </w:rPr>
        <w:t xml:space="preserve"> </w:t>
      </w:r>
      <w:r w:rsidRPr="001552FC">
        <w:rPr>
          <w:rFonts w:ascii="Arial" w:hAnsi="Arial" w:cs="Arial"/>
          <w:color w:val="000000"/>
          <w:lang w:val="en-GB"/>
        </w:rPr>
        <w:t xml:space="preserve">(to be) signed between the </w:t>
      </w:r>
      <w:r w:rsidR="00C2729D">
        <w:rPr>
          <w:rFonts w:ascii="Arial" w:hAnsi="Arial" w:cs="Arial"/>
          <w:color w:val="000000"/>
          <w:lang w:val="en-GB"/>
        </w:rPr>
        <w:t xml:space="preserve">Lead </w:t>
      </w:r>
      <w:r>
        <w:rPr>
          <w:rFonts w:ascii="Arial" w:hAnsi="Arial" w:cs="Arial"/>
          <w:color w:val="000000"/>
          <w:lang w:val="en-GB"/>
        </w:rPr>
        <w:t>Participants</w:t>
      </w:r>
      <w:r w:rsidR="00C2729D">
        <w:rPr>
          <w:rFonts w:ascii="Arial" w:hAnsi="Arial" w:cs="Arial"/>
          <w:color w:val="000000"/>
          <w:lang w:val="en-GB"/>
        </w:rPr>
        <w:t>/Chairperson</w:t>
      </w:r>
      <w:r w:rsidRPr="001552FC">
        <w:rPr>
          <w:rFonts w:ascii="Arial" w:hAnsi="Arial" w:cs="Arial"/>
          <w:color w:val="000000"/>
          <w:lang w:val="en-GB"/>
        </w:rPr>
        <w:t xml:space="preserve"> and</w:t>
      </w:r>
      <w:r w:rsidR="00C2729D">
        <w:rPr>
          <w:rFonts w:ascii="Arial" w:hAnsi="Arial" w:cs="Arial"/>
          <w:color w:val="000000"/>
          <w:lang w:val="en-GB"/>
        </w:rPr>
        <w:t xml:space="preserve"> TKI </w:t>
      </w:r>
      <w:r w:rsidR="00056587">
        <w:rPr>
          <w:rFonts w:ascii="Arial" w:hAnsi="Arial" w:cs="Arial"/>
          <w:color w:val="000000"/>
          <w:lang w:val="en-GB"/>
        </w:rPr>
        <w:t>ICT</w:t>
      </w:r>
      <w:r w:rsidRPr="001552FC">
        <w:rPr>
          <w:rFonts w:ascii="Arial" w:hAnsi="Arial" w:cs="Arial"/>
          <w:color w:val="000000"/>
          <w:lang w:val="en-GB"/>
        </w:rPr>
        <w:t xml:space="preserve">, under which agreement </w:t>
      </w:r>
      <w:proofErr w:type="spellStart"/>
      <w:r>
        <w:rPr>
          <w:rFonts w:ascii="Arial" w:hAnsi="Arial" w:cs="Arial"/>
          <w:color w:val="000000"/>
          <w:lang w:val="en-GB"/>
        </w:rPr>
        <w:t>Stichting</w:t>
      </w:r>
      <w:proofErr w:type="spellEnd"/>
      <w:r w:rsidR="00DF1C47">
        <w:rPr>
          <w:rFonts w:ascii="Arial" w:hAnsi="Arial" w:cs="Arial"/>
          <w:color w:val="000000"/>
          <w:lang w:val="en-GB"/>
        </w:rPr>
        <w:t xml:space="preserve"> </w:t>
      </w:r>
      <w:r>
        <w:rPr>
          <w:rFonts w:ascii="Arial" w:hAnsi="Arial" w:cs="Arial"/>
          <w:color w:val="000000"/>
          <w:lang w:val="en-GB"/>
        </w:rPr>
        <w:t xml:space="preserve">TKI </w:t>
      </w:r>
      <w:r w:rsidR="00056587">
        <w:rPr>
          <w:rFonts w:ascii="Arial" w:hAnsi="Arial" w:cs="Arial"/>
          <w:color w:val="000000"/>
          <w:lang w:val="en-GB"/>
        </w:rPr>
        <w:t>ICT</w:t>
      </w:r>
      <w:r w:rsidR="00C2729D">
        <w:rPr>
          <w:rFonts w:ascii="Arial" w:hAnsi="Arial" w:cs="Arial"/>
          <w:color w:val="000000"/>
          <w:lang w:val="en-GB"/>
        </w:rPr>
        <w:t xml:space="preserve"> </w:t>
      </w:r>
      <w:r>
        <w:rPr>
          <w:rFonts w:ascii="Arial" w:hAnsi="Arial" w:cs="Arial"/>
          <w:color w:val="000000"/>
          <w:lang w:val="en-GB"/>
        </w:rPr>
        <w:t xml:space="preserve">grants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Pr="001552FC">
        <w:rPr>
          <w:rFonts w:ascii="Arial" w:hAnsi="Arial" w:cs="Arial"/>
          <w:color w:val="000000"/>
          <w:lang w:val="en-GB"/>
        </w:rPr>
        <w:t xml:space="preserve">to the </w:t>
      </w:r>
      <w:r w:rsidR="00C2729D">
        <w:rPr>
          <w:rFonts w:ascii="Arial" w:hAnsi="Arial" w:cs="Arial"/>
          <w:color w:val="000000"/>
          <w:lang w:val="en-GB"/>
        </w:rPr>
        <w:t xml:space="preserve">Lead </w:t>
      </w:r>
      <w:r>
        <w:rPr>
          <w:rFonts w:ascii="Arial" w:hAnsi="Arial" w:cs="Arial"/>
          <w:color w:val="000000"/>
          <w:lang w:val="en-GB"/>
        </w:rPr>
        <w:t>Participants</w:t>
      </w:r>
      <w:r w:rsidR="00C2729D">
        <w:rPr>
          <w:rFonts w:ascii="Arial" w:hAnsi="Arial" w:cs="Arial"/>
          <w:color w:val="000000"/>
          <w:lang w:val="en-GB"/>
        </w:rPr>
        <w:t>/Chairperson</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C2729D">
        <w:rPr>
          <w:rFonts w:ascii="Arial" w:hAnsi="Arial" w:cs="Arial"/>
          <w:color w:val="000000"/>
          <w:lang w:val="en-GB"/>
        </w:rPr>
        <w:t xml:space="preserve">Grant </w:t>
      </w:r>
      <w:proofErr w:type="gramStart"/>
      <w:r w:rsidR="00C2729D">
        <w:rPr>
          <w:rFonts w:ascii="Arial" w:hAnsi="Arial" w:cs="Arial"/>
          <w:color w:val="000000"/>
          <w:lang w:val="en-GB"/>
        </w:rPr>
        <w:t>letter</w:t>
      </w:r>
      <w:r w:rsidRPr="001552FC">
        <w:rPr>
          <w:rFonts w:ascii="Arial" w:hAnsi="Arial" w:cs="Arial"/>
          <w:color w:val="000000"/>
          <w:lang w:val="en-GB"/>
        </w:rPr>
        <w:t>;</w:t>
      </w:r>
      <w:proofErr w:type="gramEnd"/>
    </w:p>
    <w:p w14:paraId="2E310F2D" w14:textId="77777777"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033DF172" w14:textId="576146D5" w:rsidR="00163F9E" w:rsidRPr="002B06C8" w:rsidRDefault="00C2729D"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proofErr w:type="spellStart"/>
      <w:r>
        <w:rPr>
          <w:rFonts w:ascii="Arial" w:hAnsi="Arial" w:cs="Arial"/>
          <w:color w:val="000000"/>
          <w:lang w:val="en-GB"/>
        </w:rPr>
        <w:t>Stichting</w:t>
      </w:r>
      <w:proofErr w:type="spellEnd"/>
      <w:r>
        <w:rPr>
          <w:rFonts w:ascii="Arial" w:hAnsi="Arial" w:cs="Arial"/>
          <w:color w:val="000000"/>
          <w:lang w:val="en-GB"/>
        </w:rPr>
        <w:t xml:space="preserve"> TKI </w:t>
      </w:r>
      <w:r w:rsidR="00056587">
        <w:rPr>
          <w:rFonts w:ascii="Arial" w:hAnsi="Arial" w:cs="Arial"/>
          <w:color w:val="000000"/>
          <w:lang w:val="en-GB"/>
        </w:rPr>
        <w:t>ICT</w:t>
      </w:r>
      <w:r>
        <w:rPr>
          <w:rFonts w:ascii="Arial" w:hAnsi="Arial" w:cs="Arial"/>
          <w:color w:val="000000"/>
          <w:lang w:val="en-GB"/>
        </w:rPr>
        <w:t xml:space="preserve"> m</w:t>
      </w:r>
      <w:r w:rsidR="00163F9E" w:rsidRPr="002B06C8">
        <w:rPr>
          <w:rFonts w:ascii="Arial" w:hAnsi="Arial" w:cs="Arial"/>
          <w:color w:val="000000"/>
          <w:lang w:val="en-GB"/>
        </w:rPr>
        <w:t>eans t</w:t>
      </w:r>
      <w:r w:rsidR="00163F9E" w:rsidRPr="002B06C8">
        <w:rPr>
          <w:rFonts w:ascii="Arial" w:hAnsi="Arial" w:cs="Arial"/>
          <w:lang w:val="en-GB"/>
        </w:rPr>
        <w:t>he</w:t>
      </w:r>
      <w:r>
        <w:rPr>
          <w:rFonts w:ascii="Arial" w:hAnsi="Arial" w:cs="Arial"/>
          <w:lang w:val="en-GB"/>
        </w:rPr>
        <w:t xml:space="preserve"> TKI </w:t>
      </w:r>
      <w:r w:rsidR="00056587">
        <w:rPr>
          <w:rFonts w:ascii="Arial" w:hAnsi="Arial" w:cs="Arial"/>
          <w:lang w:val="en-GB"/>
        </w:rPr>
        <w:t>ICT</w:t>
      </w:r>
      <w:r w:rsidR="00163F9E" w:rsidRPr="002B06C8">
        <w:rPr>
          <w:rFonts w:ascii="Arial" w:hAnsi="Arial" w:cs="Arial"/>
          <w:lang w:val="en-GB"/>
        </w:rPr>
        <w:t>, also acting under its trade name</w:t>
      </w:r>
      <w:r>
        <w:rPr>
          <w:rFonts w:ascii="Arial" w:hAnsi="Arial" w:cs="Arial"/>
          <w:lang w:val="en-GB"/>
        </w:rPr>
        <w:t xml:space="preserve"> </w:t>
      </w:r>
      <w:r w:rsidR="00056587">
        <w:rPr>
          <w:rFonts w:ascii="Arial" w:hAnsi="Arial" w:cs="Arial"/>
          <w:lang w:val="en-GB"/>
        </w:rPr>
        <w:t>ICT</w:t>
      </w:r>
      <w:r w:rsidR="00163F9E" w:rsidRPr="002B06C8">
        <w:rPr>
          <w:rFonts w:ascii="Arial" w:hAnsi="Arial" w:cs="Arial"/>
          <w:lang w:val="en-GB"/>
        </w:rPr>
        <w:t xml:space="preserve">, </w:t>
      </w:r>
      <w:r w:rsidR="00163F9E">
        <w:rPr>
          <w:rFonts w:ascii="Arial" w:hAnsi="Arial" w:cs="Arial"/>
          <w:lang w:val="en-GB"/>
        </w:rPr>
        <w:t>h</w:t>
      </w:r>
      <w:r w:rsidR="00163F9E" w:rsidRPr="002B06C8">
        <w:rPr>
          <w:rFonts w:ascii="Arial" w:hAnsi="Arial" w:cs="Arial"/>
          <w:lang w:val="en-GB"/>
        </w:rPr>
        <w:t xml:space="preserve">aving its statutory seat in </w:t>
      </w:r>
      <w:r w:rsidR="002D0239">
        <w:rPr>
          <w:rFonts w:ascii="Arial" w:hAnsi="Arial" w:cs="Arial"/>
          <w:lang w:val="en-GB"/>
        </w:rPr>
        <w:t>Den H</w:t>
      </w:r>
      <w:r w:rsidR="00740C22">
        <w:rPr>
          <w:rFonts w:ascii="Arial" w:hAnsi="Arial" w:cs="Arial"/>
          <w:lang w:val="en-GB"/>
        </w:rPr>
        <w:t>aag</w:t>
      </w:r>
      <w:r w:rsidR="00163F9E" w:rsidRPr="002B06C8">
        <w:rPr>
          <w:rFonts w:ascii="Arial" w:hAnsi="Arial" w:cs="Arial"/>
          <w:lang w:val="en-GB"/>
        </w:rPr>
        <w:t xml:space="preserve">, </w:t>
      </w:r>
      <w:r w:rsidR="00163F9E">
        <w:rPr>
          <w:rFonts w:ascii="Arial" w:hAnsi="Arial" w:cs="Arial"/>
          <w:lang w:val="en-GB"/>
        </w:rPr>
        <w:t>t</w:t>
      </w:r>
      <w:r w:rsidR="00163F9E" w:rsidRPr="002B06C8">
        <w:rPr>
          <w:rFonts w:ascii="Arial" w:hAnsi="Arial" w:cs="Arial"/>
          <w:lang w:val="en-GB"/>
        </w:rPr>
        <w:t xml:space="preserve">he Netherlands and its address at </w:t>
      </w:r>
      <w:proofErr w:type="spellStart"/>
      <w:r w:rsidR="004F53F4" w:rsidRPr="004F53F4">
        <w:rPr>
          <w:rFonts w:ascii="Arial" w:hAnsi="Arial" w:cs="Arial"/>
          <w:lang w:val="en-GB"/>
        </w:rPr>
        <w:t>Bezuidenhoutseweg</w:t>
      </w:r>
      <w:proofErr w:type="spellEnd"/>
      <w:r w:rsidR="004F53F4" w:rsidRPr="004F53F4">
        <w:rPr>
          <w:rFonts w:ascii="Arial" w:hAnsi="Arial" w:cs="Arial"/>
          <w:lang w:val="en-GB"/>
        </w:rPr>
        <w:t xml:space="preserve"> 12</w:t>
      </w:r>
      <w:r w:rsidR="00163F9E" w:rsidRPr="002B06C8">
        <w:rPr>
          <w:rFonts w:ascii="Arial" w:hAnsi="Arial" w:cs="Arial"/>
          <w:lang w:val="en-GB"/>
        </w:rPr>
        <w:t xml:space="preserve">, </w:t>
      </w:r>
      <w:r w:rsidR="004A0140" w:rsidRPr="004A0140">
        <w:rPr>
          <w:rFonts w:ascii="Arial" w:hAnsi="Arial" w:cs="Arial"/>
          <w:lang w:val="en-GB"/>
        </w:rPr>
        <w:t>2594 AV</w:t>
      </w:r>
      <w:r w:rsidR="00163F9E" w:rsidRPr="002B06C8">
        <w:rPr>
          <w:rFonts w:ascii="Arial" w:hAnsi="Arial" w:cs="Arial"/>
          <w:lang w:val="en-GB"/>
        </w:rPr>
        <w:t xml:space="preserve">, </w:t>
      </w:r>
      <w:r w:rsidR="002D0239">
        <w:rPr>
          <w:rFonts w:ascii="Arial" w:hAnsi="Arial" w:cs="Arial"/>
          <w:lang w:val="en-GB"/>
        </w:rPr>
        <w:t>Den H</w:t>
      </w:r>
      <w:r w:rsidR="004A0140">
        <w:rPr>
          <w:rFonts w:ascii="Arial" w:hAnsi="Arial" w:cs="Arial"/>
          <w:lang w:val="en-GB"/>
        </w:rPr>
        <w:t>aag</w:t>
      </w:r>
      <w:r w:rsidR="00163F9E" w:rsidRPr="002B06C8">
        <w:rPr>
          <w:rFonts w:ascii="Arial" w:hAnsi="Arial" w:cs="Arial"/>
          <w:lang w:val="en-GB"/>
        </w:rPr>
        <w:t xml:space="preserve"> and registered with the Dutch Chamber of Commerce under number </w:t>
      </w:r>
      <w:r w:rsidR="00FA3D4A" w:rsidRPr="00FA3D4A">
        <w:rPr>
          <w:rFonts w:ascii="Arial" w:hAnsi="Arial" w:cs="Arial"/>
          <w:lang w:val="en-GB"/>
        </w:rPr>
        <w:t>90797612</w:t>
      </w:r>
      <w:r w:rsidR="00163F9E">
        <w:rPr>
          <w:rFonts w:ascii="Arial" w:hAnsi="Arial" w:cs="Arial"/>
          <w:lang w:val="en-GB"/>
        </w:rPr>
        <w:t>.</w:t>
      </w:r>
    </w:p>
    <w:p w14:paraId="7A646193" w14:textId="77777777" w:rsidR="00163F9E" w:rsidRPr="002B06C8" w:rsidRDefault="00163F9E" w:rsidP="00163F9E">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764BE52F" w:rsidR="00163F9E" w:rsidRPr="008267E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color w:val="000000"/>
          <w:lang w:val="en-GB"/>
        </w:rPr>
        <w:t>Grant letter</w:t>
      </w:r>
      <w:r>
        <w:rPr>
          <w:rFonts w:ascii="Arial" w:hAnsi="Arial" w:cs="Arial"/>
          <w:color w:val="000000"/>
          <w:lang w:val="en-GB"/>
        </w:rPr>
        <w:t xml:space="preserve">, </w:t>
      </w:r>
      <w:r w:rsidRPr="00B753FF">
        <w:rPr>
          <w:rFonts w:ascii="Arial" w:hAnsi="Arial" w:cs="Arial"/>
          <w:color w:val="000000"/>
          <w:lang w:val="en-GB"/>
        </w:rPr>
        <w:t>th</w:t>
      </w:r>
      <w:r>
        <w:rPr>
          <w:rFonts w:ascii="Arial" w:hAnsi="Arial" w:cs="Arial"/>
          <w:color w:val="000000"/>
          <w:lang w:val="en-GB"/>
        </w:rPr>
        <w:t xml:space="preserve">e terms of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color w:val="000000"/>
          <w:lang w:val="en-GB"/>
        </w:rPr>
        <w:t xml:space="preserve">Grant letter </w:t>
      </w:r>
      <w:r w:rsidRPr="00B753FF">
        <w:rPr>
          <w:rFonts w:ascii="Arial" w:hAnsi="Arial" w:cs="Arial"/>
          <w:color w:val="000000"/>
          <w:lang w:val="en-GB"/>
        </w:rPr>
        <w:t>will prevail</w:t>
      </w:r>
      <w:r>
        <w:rPr>
          <w:rFonts w:ascii="Arial" w:hAnsi="Arial" w:cs="Arial"/>
          <w:color w:val="000000"/>
          <w:lang w:val="en-GB"/>
        </w:rPr>
        <w:t xml:space="preserve"> with regard to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Pr>
          <w:rFonts w:ascii="Arial" w:hAnsi="Arial" w:cs="Arial"/>
          <w:color w:val="000000"/>
          <w:lang w:val="en-GB"/>
        </w:rPr>
        <w:t xml:space="preserve">and the obligations of the Participants towards the </w:t>
      </w:r>
      <w:proofErr w:type="spellStart"/>
      <w:r w:rsidR="002D0239">
        <w:rPr>
          <w:rFonts w:ascii="Arial" w:hAnsi="Arial" w:cs="Arial"/>
          <w:color w:val="000000"/>
          <w:lang w:val="en-GB"/>
        </w:rPr>
        <w:t>Stichting</w:t>
      </w:r>
      <w:proofErr w:type="spellEnd"/>
      <w:r w:rsidR="002D0239">
        <w:rPr>
          <w:rFonts w:ascii="Arial" w:hAnsi="Arial" w:cs="Arial"/>
          <w:color w:val="000000"/>
          <w:lang w:val="en-GB"/>
        </w:rPr>
        <w:t xml:space="preserve"> TKI </w:t>
      </w:r>
      <w:r w:rsidR="00056587">
        <w:rPr>
          <w:rFonts w:ascii="Arial" w:hAnsi="Arial" w:cs="Arial"/>
          <w:color w:val="000000"/>
          <w:lang w:val="en-GB"/>
        </w:rPr>
        <w:t>ICT</w:t>
      </w:r>
      <w:r w:rsidR="002D0239">
        <w:rPr>
          <w:rFonts w:ascii="Arial" w:hAnsi="Arial" w:cs="Arial"/>
          <w:color w:val="000000"/>
          <w:lang w:val="en-GB"/>
        </w:rPr>
        <w:t xml:space="preserve"> </w:t>
      </w:r>
      <w:r>
        <w:rPr>
          <w:rFonts w:ascii="Arial" w:hAnsi="Arial" w:cs="Arial"/>
          <w:color w:val="000000"/>
          <w:lang w:val="en-GB"/>
        </w:rPr>
        <w:t>In any other event, the terms of the Consortium Agreement shall prevail.</w:t>
      </w:r>
    </w:p>
    <w:p w14:paraId="24B296D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40FCB116" w:rsidR="00163F9E" w:rsidRPr="006631B2"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color w:val="000000"/>
          <w:lang w:val="en-GB"/>
        </w:rPr>
        <w:t>Grant letter</w:t>
      </w:r>
      <w:r w:rsidR="002D0239" w:rsidRPr="001552FC">
        <w:rPr>
          <w:rFonts w:ascii="Arial" w:hAnsi="Arial" w:cs="Arial"/>
          <w:color w:val="000000"/>
          <w:lang w:val="en-GB"/>
        </w:rPr>
        <w:t xml:space="preserve"> </w:t>
      </w:r>
      <w:r w:rsidRPr="001552FC">
        <w:rPr>
          <w:rFonts w:ascii="Arial" w:hAnsi="Arial" w:cs="Arial"/>
          <w:color w:val="000000"/>
          <w:lang w:val="en-GB"/>
        </w:rPr>
        <w:t xml:space="preserve">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4E1B2E0A" w:rsidR="00163F9E" w:rsidRPr="00716BF4"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lastRenderedPageBreak/>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3A208C">
        <w:rPr>
          <w:rFonts w:ascii="Arial" w:hAnsi="Arial" w:cs="Arial"/>
          <w:color w:val="000000"/>
          <w:u w:val="single"/>
          <w:lang w:val="en-GB"/>
        </w:rPr>
        <w:t>2</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Participant</w:t>
      </w:r>
      <w:r w:rsidR="002D0239">
        <w:rPr>
          <w:rFonts w:ascii="Arial" w:hAnsi="Arial" w:cs="Arial"/>
          <w:color w:val="000000"/>
          <w:lang w:val="en-GB"/>
        </w:rPr>
        <w:t xml:space="preserve"> and</w:t>
      </w:r>
      <w:r>
        <w:rPr>
          <w:rFonts w:ascii="Arial" w:hAnsi="Arial" w:cs="Arial"/>
          <w:color w:val="000000"/>
          <w:lang w:val="en-GB"/>
        </w:rPr>
        <w:t xml:space="preserve"> </w:t>
      </w:r>
      <w:r w:rsidRPr="00716BF4">
        <w:rPr>
          <w:rFonts w:ascii="Arial" w:hAnsi="Arial" w:cs="Arial"/>
          <w:color w:val="000000"/>
          <w:lang w:val="en-GB"/>
        </w:rPr>
        <w:t xml:space="preserve">the </w:t>
      </w:r>
      <w:r w:rsidR="002D0239">
        <w:rPr>
          <w:rFonts w:ascii="Arial" w:hAnsi="Arial" w:cs="Arial"/>
          <w:color w:val="000000"/>
          <w:lang w:val="en-GB"/>
        </w:rPr>
        <w:t>Lead Participant/</w:t>
      </w:r>
      <w:r>
        <w:rPr>
          <w:rFonts w:ascii="Arial" w:hAnsi="Arial" w:cs="Arial"/>
          <w:color w:val="000000"/>
          <w:lang w:val="en-GB"/>
        </w:rPr>
        <w:t xml:space="preserve">Project </w:t>
      </w:r>
      <w:r w:rsidRPr="00716BF4">
        <w:rPr>
          <w:rFonts w:ascii="Arial" w:hAnsi="Arial" w:cs="Arial"/>
          <w:color w:val="000000"/>
          <w:lang w:val="en-GB"/>
        </w:rPr>
        <w:t>Coordinator</w:t>
      </w:r>
      <w:r w:rsidR="002D0239">
        <w:rPr>
          <w:rFonts w:ascii="Arial" w:hAnsi="Arial" w:cs="Arial"/>
          <w:color w:val="000000"/>
          <w:lang w:val="en-GB"/>
        </w:rPr>
        <w:t xml:space="preserve">. </w:t>
      </w:r>
      <w:r w:rsidRPr="00716BF4">
        <w:rPr>
          <w:rFonts w:ascii="Arial" w:hAnsi="Arial" w:cs="Arial"/>
          <w:color w:val="000000"/>
          <w:lang w:val="en-GB"/>
        </w:rPr>
        <w:t>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51C49C8E" w:rsidR="00163F9E" w:rsidRPr="00F00020" w:rsidRDefault="00163F9E" w:rsidP="00163F9E">
      <w:pPr>
        <w:pStyle w:val="Lijstalinea"/>
        <w:numPr>
          <w:ilvl w:val="1"/>
          <w:numId w:val="32"/>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r w:rsidR="002D0239">
        <w:rPr>
          <w:rFonts w:ascii="Arial" w:hAnsi="Arial" w:cs="Arial"/>
          <w:color w:val="000000"/>
          <w:lang w:val="en-GB"/>
        </w:rPr>
        <w:t xml:space="preserve">TKI </w:t>
      </w:r>
      <w:r w:rsidR="00056587">
        <w:rPr>
          <w:rFonts w:ascii="Arial" w:hAnsi="Arial" w:cs="Arial"/>
          <w:color w:val="000000"/>
          <w:lang w:val="en-GB"/>
        </w:rPr>
        <w:t>ICT</w:t>
      </w:r>
      <w:r w:rsidR="002D0239">
        <w:rPr>
          <w:rFonts w:ascii="Arial" w:hAnsi="Arial" w:cs="Arial"/>
          <w:color w:val="000000"/>
          <w:lang w:val="en-GB"/>
        </w:rPr>
        <w:t>.</w:t>
      </w:r>
      <w:r>
        <w:rPr>
          <w:rFonts w:ascii="Arial" w:hAnsi="Arial" w:cs="Arial"/>
          <w:color w:val="000000"/>
          <w:lang w:val="en-GB"/>
        </w:rPr>
        <w:t xml:space="preserve"> </w:t>
      </w:r>
      <w:r w:rsidRPr="006F77C0">
        <w:rPr>
          <w:rFonts w:ascii="Arial" w:hAnsi="Arial" w:cs="Arial"/>
          <w:color w:val="000000"/>
          <w:lang w:val="en-GB"/>
        </w:rPr>
        <w:t xml:space="preserve">Furthermore, </w:t>
      </w:r>
      <w:proofErr w:type="gramStart"/>
      <w:r w:rsidRPr="006F77C0">
        <w:rPr>
          <w:rFonts w:ascii="Arial" w:hAnsi="Arial" w:cs="Arial"/>
          <w:color w:val="000000"/>
          <w:lang w:val="en-GB"/>
        </w:rPr>
        <w:t>in the event that</w:t>
      </w:r>
      <w:proofErr w:type="gramEnd"/>
      <w:r w:rsidRPr="006F77C0">
        <w:rPr>
          <w:rFonts w:ascii="Arial" w:hAnsi="Arial" w:cs="Arial"/>
          <w:color w:val="000000"/>
          <w:lang w:val="en-GB"/>
        </w:rPr>
        <w:t xml:space="preserve"> the </w:t>
      </w:r>
      <w:r w:rsidR="00C2729D">
        <w:rPr>
          <w:rFonts w:ascii="Arial" w:hAnsi="Arial" w:cs="Arial"/>
          <w:color w:val="000000"/>
          <w:lang w:val="en-GB"/>
        </w:rPr>
        <w:t>PPP-I</w:t>
      </w:r>
      <w:r w:rsidRPr="006F77C0">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color w:val="000000"/>
          <w:lang w:val="en-GB"/>
        </w:rPr>
        <w:t xml:space="preserve">Grant letter </w:t>
      </w:r>
      <w:r w:rsidRPr="006F77C0">
        <w:rPr>
          <w:rFonts w:ascii="Arial" w:hAnsi="Arial" w:cs="Arial"/>
          <w:color w:val="000000"/>
          <w:lang w:val="en-GB"/>
        </w:rPr>
        <w:t xml:space="preserve">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r w:rsidR="002D0239">
        <w:rPr>
          <w:rFonts w:ascii="Arial" w:hAnsi="Arial" w:cs="Arial"/>
          <w:color w:val="000000"/>
          <w:lang w:val="en-GB"/>
        </w:rPr>
        <w:t xml:space="preserve">TKI </w:t>
      </w:r>
      <w:r w:rsidR="00056587">
        <w:rPr>
          <w:rFonts w:ascii="Arial" w:hAnsi="Arial" w:cs="Arial"/>
          <w:color w:val="000000"/>
          <w:lang w:val="en-GB"/>
        </w:rPr>
        <w:t>ICT</w:t>
      </w:r>
      <w:r w:rsidR="00364C05">
        <w:rPr>
          <w:rFonts w:ascii="Arial" w:hAnsi="Arial" w:cs="Arial"/>
          <w:color w:val="000000"/>
          <w:lang w:val="en-GB"/>
        </w:rPr>
        <w:t>.</w:t>
      </w:r>
    </w:p>
    <w:p w14:paraId="07CBEB83" w14:textId="6F36EC75"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0F3EE04E" w:rsidR="00163F9E"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color w:val="000000"/>
          <w:lang w:val="en-GB"/>
        </w:rPr>
        <w:t>Grant letter</w:t>
      </w:r>
      <w:r>
        <w:rPr>
          <w:rFonts w:ascii="Arial" w:hAnsi="Arial" w:cs="Arial"/>
          <w:color w:val="000000"/>
          <w:lang w:val="en-GB"/>
        </w:rPr>
        <w:t xml:space="preserve">, which is not caused by Force Majeure, and cannot be remedied or has not been remedied pursuant to Section </w:t>
      </w:r>
      <w:proofErr w:type="gramStart"/>
      <w:r>
        <w:rPr>
          <w:rFonts w:ascii="Arial" w:hAnsi="Arial" w:cs="Arial"/>
          <w:color w:val="000000"/>
          <w:lang w:val="en-GB"/>
        </w:rPr>
        <w:t>3.5;</w:t>
      </w:r>
      <w:proofErr w:type="gramEnd"/>
    </w:p>
    <w:p w14:paraId="21D9844D" w14:textId="1D3CB535" w:rsidR="00163F9E" w:rsidRPr="00A1739D" w:rsidRDefault="00163F9E" w:rsidP="00163F9E">
      <w:pPr>
        <w:pStyle w:val="Lijstalinea"/>
        <w:numPr>
          <w:ilvl w:val="2"/>
          <w:numId w:val="32"/>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2F771C9" w14:textId="4EA2CC3D" w:rsidR="00163F9E" w:rsidRPr="008C0535" w:rsidRDefault="00163F9E" w:rsidP="008C0535">
      <w:pPr>
        <w:pStyle w:val="Lijstalinea"/>
        <w:numPr>
          <w:ilvl w:val="1"/>
          <w:numId w:val="32"/>
        </w:numPr>
        <w:spacing w:before="120" w:after="120" w:line="276" w:lineRule="auto"/>
        <w:ind w:right="44" w:hanging="792"/>
        <w:contextualSpacing w:val="0"/>
        <w:jc w:val="both"/>
        <w:rPr>
          <w:rFonts w:ascii="Arial" w:hAnsi="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w:t>
      </w:r>
      <w:r w:rsidR="00C2729D">
        <w:rPr>
          <w:rFonts w:ascii="Arial" w:hAnsi="Arial" w:cs="Arial"/>
          <w:lang w:val="en-GB"/>
        </w:rPr>
        <w:t>PPP-I</w:t>
      </w:r>
      <w:r w:rsidRPr="000E49BE">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002D0239">
        <w:rPr>
          <w:rFonts w:ascii="Arial" w:hAnsi="Arial" w:cs="Arial"/>
          <w:lang w:val="en-GB"/>
        </w:rPr>
        <w:t>Grant Letter</w:t>
      </w:r>
      <w:r w:rsidR="002D0239" w:rsidRPr="000E49BE">
        <w:rPr>
          <w:rFonts w:ascii="Arial" w:hAnsi="Arial" w:cs="Arial"/>
          <w:lang w:val="en-GB"/>
        </w:rPr>
        <w:t xml:space="preserve"> </w:t>
      </w:r>
      <w:r w:rsidRPr="000E49BE">
        <w:rPr>
          <w:rFonts w:ascii="Arial" w:hAnsi="Arial" w:cs="Arial"/>
          <w:lang w:val="en-GB"/>
        </w:rPr>
        <w:t>(</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59D4FDD7" w14:textId="4176117F"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5682162D" w:rsidR="00163F9E" w:rsidRDefault="00163F9E" w:rsidP="00163F9E">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w:t>
      </w:r>
      <w:r>
        <w:rPr>
          <w:rFonts w:ascii="Arial" w:hAnsi="Arial" w:cs="Arial"/>
          <w:color w:val="000000"/>
          <w:lang w:val="en-GB"/>
        </w:rPr>
        <w:lastRenderedPageBreak/>
        <w:t xml:space="preserve">payments (including the payment of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Pr>
          <w:rFonts w:ascii="Arial" w:hAnsi="Arial" w:cs="Arial"/>
          <w:color w:val="000000"/>
          <w:lang w:val="en-GB"/>
        </w:rPr>
        <w:t xml:space="preserve">) and shall repay any payments it has received for work not implemented. </w:t>
      </w:r>
    </w:p>
    <w:p w14:paraId="4758B333" w14:textId="33FFD375" w:rsidR="00163F9E" w:rsidRPr="00430FAF" w:rsidRDefault="00163F9E" w:rsidP="00430FAF">
      <w:pPr>
        <w:pStyle w:val="Lijstalinea"/>
        <w:numPr>
          <w:ilvl w:val="2"/>
          <w:numId w:val="32"/>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2"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C2729D">
        <w:rPr>
          <w:rFonts w:ascii="Arial" w:hAnsi="Arial" w:cs="Arial"/>
          <w:color w:val="000000"/>
          <w:lang w:val="en-GB"/>
        </w:rPr>
        <w:t>PPP-I</w:t>
      </w:r>
      <w:r w:rsidR="00430FAF">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430FAF" w:rsidRPr="007E02CA">
        <w:rPr>
          <w:rFonts w:ascii="Arial" w:hAnsi="Arial" w:cs="Arial"/>
          <w:color w:val="000000"/>
          <w:lang w:val="en-GB"/>
        </w:rPr>
        <w:t xml:space="preserve">accepted by the </w:t>
      </w:r>
      <w:r w:rsidR="00554C7F">
        <w:rPr>
          <w:rFonts w:ascii="Arial" w:hAnsi="Arial" w:cs="Arial"/>
          <w:color w:val="000000"/>
          <w:lang w:val="en-GB"/>
        </w:rPr>
        <w:t xml:space="preserve">TKI </w:t>
      </w:r>
      <w:r w:rsidR="00056587">
        <w:rPr>
          <w:rFonts w:ascii="Arial" w:hAnsi="Arial" w:cs="Arial"/>
          <w:color w:val="000000"/>
          <w:lang w:val="en-GB"/>
        </w:rPr>
        <w:t>ICT</w:t>
      </w:r>
      <w:r w:rsidR="00430FAF">
        <w:rPr>
          <w:rFonts w:ascii="Arial" w:hAnsi="Arial" w:cs="Arial"/>
          <w:color w:val="000000"/>
          <w:lang w:val="en-GB"/>
        </w:rPr>
        <w:t xml:space="preserve"> which shall be repaid by the Participant or the Project Coordinator to </w:t>
      </w:r>
      <w:r w:rsidR="00554C7F">
        <w:rPr>
          <w:rFonts w:ascii="Arial" w:hAnsi="Arial" w:cs="Arial"/>
          <w:color w:val="000000"/>
          <w:lang w:val="en-GB"/>
        </w:rPr>
        <w:t xml:space="preserve">TKI </w:t>
      </w:r>
      <w:r w:rsidR="00056587">
        <w:rPr>
          <w:rFonts w:ascii="Arial" w:hAnsi="Arial" w:cs="Arial"/>
          <w:color w:val="000000"/>
          <w:lang w:val="en-GB"/>
        </w:rPr>
        <w:t>ICT</w:t>
      </w:r>
      <w:r w:rsidR="00C07455">
        <w:rPr>
          <w:rFonts w:ascii="Arial" w:hAnsi="Arial" w:cs="Arial"/>
          <w:color w:val="000000"/>
          <w:lang w:val="en-GB"/>
        </w:rPr>
        <w:t xml:space="preserve"> </w:t>
      </w:r>
      <w:r w:rsidR="00430FAF">
        <w:rPr>
          <w:rFonts w:ascii="Arial" w:hAnsi="Arial" w:cs="Arial"/>
          <w:color w:val="000000"/>
          <w:lang w:val="en-GB"/>
        </w:rPr>
        <w:t xml:space="preserve">in accordance with the </w:t>
      </w:r>
      <w:r w:rsidR="00C2729D">
        <w:rPr>
          <w:rFonts w:ascii="Arial" w:hAnsi="Arial" w:cs="Arial"/>
          <w:color w:val="000000"/>
          <w:lang w:val="en-GB"/>
        </w:rPr>
        <w:t>PPP-I</w:t>
      </w:r>
      <w:r w:rsidR="00430FAF">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54C7F">
        <w:rPr>
          <w:rFonts w:ascii="Arial" w:hAnsi="Arial" w:cs="Arial"/>
          <w:color w:val="000000"/>
          <w:lang w:val="en-GB"/>
        </w:rPr>
        <w:t>Grant letter</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2"/>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2B7F6B66" w:rsidR="00163F9E" w:rsidRPr="003C095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54C7F">
        <w:rPr>
          <w:rFonts w:ascii="Arial" w:hAnsi="Arial" w:cs="Arial"/>
          <w:color w:val="000000"/>
          <w:lang w:val="en-GB"/>
        </w:rPr>
        <w:t xml:space="preserve">Grant letter </w:t>
      </w:r>
      <w:r>
        <w:rPr>
          <w:rFonts w:ascii="Arial" w:hAnsi="Arial" w:cs="Arial"/>
          <w:color w:val="000000"/>
          <w:lang w:val="en-GB"/>
        </w:rPr>
        <w:t xml:space="preserve">or the applicable law (including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Pr>
          <w:rFonts w:ascii="Arial" w:hAnsi="Arial" w:cs="Arial"/>
          <w:color w:val="000000"/>
          <w:lang w:val="en-GB"/>
        </w:rPr>
        <w:t xml:space="preserve">Regulation) and the </w:t>
      </w:r>
      <w:proofErr w:type="spellStart"/>
      <w:r w:rsidR="00554C7F">
        <w:rPr>
          <w:rFonts w:ascii="Arial" w:hAnsi="Arial" w:cs="Arial"/>
          <w:color w:val="000000"/>
          <w:lang w:val="en-GB"/>
        </w:rPr>
        <w:t>Stichting</w:t>
      </w:r>
      <w:proofErr w:type="spellEnd"/>
      <w:r w:rsidR="00554C7F">
        <w:rPr>
          <w:rFonts w:ascii="Arial" w:hAnsi="Arial" w:cs="Arial"/>
          <w:color w:val="000000"/>
          <w:lang w:val="en-GB"/>
        </w:rPr>
        <w:t xml:space="preserve"> TKI </w:t>
      </w:r>
      <w:r w:rsidR="00056587">
        <w:rPr>
          <w:rFonts w:ascii="Arial" w:hAnsi="Arial" w:cs="Arial"/>
          <w:color w:val="000000"/>
          <w:lang w:val="en-GB"/>
        </w:rPr>
        <w:t>ICT</w:t>
      </w:r>
      <w:r w:rsidR="00C07455">
        <w:rPr>
          <w:rFonts w:ascii="Arial" w:hAnsi="Arial" w:cs="Arial"/>
          <w:color w:val="000000"/>
          <w:lang w:val="en-GB"/>
        </w:rPr>
        <w:t xml:space="preserve"> </w:t>
      </w:r>
      <w:r>
        <w:rPr>
          <w:rFonts w:ascii="Arial" w:hAnsi="Arial" w:cs="Arial"/>
          <w:color w:val="000000"/>
          <w:lang w:val="en-GB"/>
        </w:rPr>
        <w:t xml:space="preserve">requires a repayment of all or part of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Pr>
          <w:rFonts w:ascii="Arial" w:hAnsi="Arial" w:cs="Arial"/>
          <w:color w:val="000000"/>
          <w:lang w:val="en-GB"/>
        </w:rPr>
        <w:t xml:space="preserve">required by the </w:t>
      </w:r>
      <w:r w:rsidR="00554C7F">
        <w:rPr>
          <w:rFonts w:ascii="Arial" w:hAnsi="Arial" w:cs="Arial"/>
          <w:color w:val="000000"/>
          <w:lang w:val="en-GB"/>
        </w:rPr>
        <w:t xml:space="preserve">TKI </w:t>
      </w:r>
      <w:r w:rsidR="00056587">
        <w:rPr>
          <w:rFonts w:ascii="Arial" w:hAnsi="Arial" w:cs="Arial"/>
          <w:color w:val="000000"/>
          <w:lang w:val="en-GB"/>
        </w:rPr>
        <w:t>ICT</w:t>
      </w:r>
      <w:r w:rsidR="00C07455">
        <w:rPr>
          <w:rFonts w:ascii="Arial" w:hAnsi="Arial" w:cs="Arial"/>
          <w:color w:val="000000"/>
          <w:lang w:val="en-GB"/>
        </w:rPr>
        <w:t xml:space="preserve"> </w:t>
      </w:r>
      <w:r>
        <w:rPr>
          <w:rFonts w:ascii="Arial" w:hAnsi="Arial" w:cs="Arial"/>
          <w:color w:val="000000"/>
          <w:lang w:val="en-GB"/>
        </w:rPr>
        <w:t xml:space="preserve">under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54C7F">
        <w:rPr>
          <w:rFonts w:ascii="Arial" w:hAnsi="Arial" w:cs="Arial"/>
          <w:color w:val="000000"/>
          <w:lang w:val="en-GB"/>
        </w:rPr>
        <w:t>Grant letter</w:t>
      </w:r>
      <w:r>
        <w:rPr>
          <w:rFonts w:ascii="Arial" w:hAnsi="Arial" w:cs="Arial"/>
          <w:color w:val="000000"/>
          <w:lang w:val="en-GB"/>
        </w:rPr>
        <w: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2"/>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015D8FA6" w:rsidR="00163F9E"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sidR="00C2729D">
        <w:rPr>
          <w:rFonts w:ascii="Arial" w:hAnsi="Arial" w:cs="Arial"/>
          <w:lang w:val="en-GB"/>
        </w:rPr>
        <w:t>PPP-I</w:t>
      </w:r>
      <w:r>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006859DF">
        <w:rPr>
          <w:rFonts w:ascii="Arial" w:hAnsi="Arial" w:cs="Arial"/>
          <w:lang w:val="en-GB"/>
        </w:rPr>
        <w:t>Grant letter</w:t>
      </w:r>
      <w:r w:rsidR="006859DF" w:rsidRPr="001552FC">
        <w:rPr>
          <w:rFonts w:ascii="Arial" w:hAnsi="Arial" w:cs="Arial"/>
          <w:lang w:val="en-GB"/>
        </w:rPr>
        <w:t xml:space="preserve"> </w:t>
      </w:r>
      <w:r w:rsidRPr="001552FC">
        <w:rPr>
          <w:rFonts w:ascii="Arial" w:hAnsi="Arial" w:cs="Arial"/>
          <w:lang w:val="en-GB"/>
        </w:rPr>
        <w:t>as may be reasonably required from it</w:t>
      </w:r>
      <w:r>
        <w:rPr>
          <w:rFonts w:ascii="Arial" w:hAnsi="Arial" w:cs="Arial"/>
          <w:lang w:val="en-GB"/>
        </w:rPr>
        <w:t>.</w:t>
      </w:r>
    </w:p>
    <w:p w14:paraId="3402BC4E" w14:textId="5F2A752B" w:rsidR="00163F9E" w:rsidRPr="00BE0C5F" w:rsidRDefault="00C2729D" w:rsidP="00163F9E">
      <w:pPr>
        <w:pStyle w:val="Lijstalinea"/>
        <w:numPr>
          <w:ilvl w:val="1"/>
          <w:numId w:val="32"/>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PPP-I</w:t>
      </w:r>
      <w:r w:rsidR="00163F9E">
        <w:rPr>
          <w:rFonts w:ascii="Arial" w:hAnsi="Arial" w:cs="Arial"/>
          <w:bCs/>
          <w:color w:val="000000"/>
          <w:u w:val="single"/>
          <w:lang w:val="en-GB"/>
        </w:rPr>
        <w:t xml:space="preserve"> </w:t>
      </w:r>
      <w:r w:rsidR="007B69EB">
        <w:rPr>
          <w:rFonts w:ascii="Arial" w:hAnsi="Arial" w:cs="Arial"/>
        </w:rPr>
        <w:t>Subsidy</w:t>
      </w:r>
      <w:r w:rsidR="007B69EB" w:rsidRPr="2B65F742">
        <w:rPr>
          <w:rFonts w:ascii="Arial" w:hAnsi="Arial" w:cs="Arial"/>
        </w:rPr>
        <w:t xml:space="preserve"> </w:t>
      </w:r>
      <w:r w:rsidR="00163F9E">
        <w:rPr>
          <w:rFonts w:ascii="Arial" w:hAnsi="Arial" w:cs="Arial"/>
          <w:bCs/>
          <w:color w:val="000000"/>
          <w:u w:val="single"/>
          <w:lang w:val="en-GB"/>
        </w:rPr>
        <w:t>Regulation</w:t>
      </w:r>
      <w:r w:rsidR="00163F9E" w:rsidRPr="001552FC">
        <w:rPr>
          <w:rFonts w:ascii="Arial" w:hAnsi="Arial" w:cs="Arial"/>
          <w:bCs/>
          <w:color w:val="000000"/>
          <w:u w:val="single"/>
          <w:lang w:val="en-GB"/>
        </w:rPr>
        <w:t>.</w:t>
      </w:r>
      <w:r w:rsidR="00163F9E" w:rsidRPr="001552FC">
        <w:rPr>
          <w:rFonts w:ascii="Arial" w:hAnsi="Arial" w:cs="Arial"/>
          <w:bCs/>
          <w:color w:val="000000"/>
          <w:lang w:val="en-GB"/>
        </w:rPr>
        <w:t xml:space="preserve"> The </w:t>
      </w:r>
      <w:r w:rsidR="00163F9E">
        <w:rPr>
          <w:rFonts w:ascii="Arial" w:hAnsi="Arial" w:cs="Arial"/>
          <w:bCs/>
          <w:color w:val="000000"/>
          <w:lang w:val="en-GB"/>
        </w:rPr>
        <w:t xml:space="preserve">Participants agree to act in accordance with the applicable laws and regulations, and </w:t>
      </w:r>
      <w:proofErr w:type="gramStart"/>
      <w:r w:rsidR="00163F9E">
        <w:rPr>
          <w:rFonts w:ascii="Arial" w:hAnsi="Arial" w:cs="Arial"/>
          <w:bCs/>
          <w:color w:val="000000"/>
          <w:lang w:val="en-GB"/>
        </w:rPr>
        <w:t>in particular to</w:t>
      </w:r>
      <w:proofErr w:type="gramEnd"/>
      <w:r w:rsidR="00163F9E">
        <w:rPr>
          <w:rFonts w:ascii="Arial" w:hAnsi="Arial" w:cs="Arial"/>
          <w:bCs/>
          <w:color w:val="000000"/>
          <w:lang w:val="en-GB"/>
        </w:rPr>
        <w:t xml:space="preserve"> adhere to the terms and conditions of the </w:t>
      </w:r>
      <w:r>
        <w:rPr>
          <w:rFonts w:ascii="Arial" w:hAnsi="Arial" w:cs="Arial"/>
          <w:bCs/>
          <w:color w:val="000000"/>
          <w:lang w:val="en-GB"/>
        </w:rPr>
        <w:t>PPP-I</w:t>
      </w:r>
      <w:r w:rsidR="00163F9E">
        <w:rPr>
          <w:rFonts w:ascii="Arial" w:hAnsi="Arial" w:cs="Arial"/>
          <w:bCs/>
          <w:color w:val="000000"/>
          <w:lang w:val="en-GB"/>
        </w:rPr>
        <w:t xml:space="preserve"> </w:t>
      </w:r>
      <w:r w:rsidR="007B69EB">
        <w:rPr>
          <w:rFonts w:ascii="Arial" w:hAnsi="Arial" w:cs="Arial"/>
        </w:rPr>
        <w:t>Subsidy</w:t>
      </w:r>
      <w:r w:rsidR="007B69EB" w:rsidRPr="2B65F742">
        <w:rPr>
          <w:rFonts w:ascii="Arial" w:hAnsi="Arial" w:cs="Arial"/>
        </w:rPr>
        <w:t xml:space="preserve"> </w:t>
      </w:r>
      <w:r w:rsidR="00163F9E">
        <w:rPr>
          <w:rFonts w:ascii="Arial" w:hAnsi="Arial" w:cs="Arial"/>
          <w:bCs/>
          <w:color w:val="000000"/>
          <w:lang w:val="en-GB"/>
        </w:rPr>
        <w:t xml:space="preserve">Regulation as applicable. </w:t>
      </w:r>
    </w:p>
    <w:p w14:paraId="67FED367"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lastRenderedPageBreak/>
        <w:t xml:space="preserve">Involvement of </w:t>
      </w:r>
      <w:r>
        <w:rPr>
          <w:rFonts w:ascii="Arial" w:hAnsi="Arial" w:cs="Arial"/>
          <w:color w:val="000000"/>
          <w:u w:val="single"/>
          <w:lang w:val="en-GB"/>
        </w:rPr>
        <w:t>Affiliates or t</w:t>
      </w:r>
      <w:r w:rsidRPr="001552FC">
        <w:rPr>
          <w:rFonts w:ascii="Arial" w:hAnsi="Arial" w:cs="Arial"/>
          <w:color w:val="000000"/>
          <w:u w:val="single"/>
          <w:lang w:val="en-GB"/>
        </w:rPr>
        <w:t xml:space="preserve">hird </w:t>
      </w:r>
      <w:r>
        <w:rPr>
          <w:rFonts w:ascii="Arial" w:hAnsi="Arial" w:cs="Arial"/>
          <w:color w:val="000000"/>
          <w:u w:val="single"/>
          <w:lang w:val="en-GB"/>
        </w:rPr>
        <w:t>parties</w:t>
      </w:r>
      <w:r w:rsidRPr="001552FC">
        <w:rPr>
          <w:rFonts w:ascii="Arial" w:hAnsi="Arial" w:cs="Arial"/>
          <w:color w:val="000000"/>
          <w:u w:val="single"/>
          <w:lang w:val="en-GB"/>
        </w:rPr>
        <w: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is only allowed to involve </w:t>
      </w:r>
      <w:r>
        <w:rPr>
          <w:rFonts w:ascii="Arial" w:hAnsi="Arial" w:cs="Arial"/>
          <w:color w:val="000000"/>
          <w:lang w:val="en-GB"/>
        </w:rPr>
        <w:t xml:space="preserve">its Affiliates or </w:t>
      </w:r>
      <w:r w:rsidRPr="001552FC">
        <w:rPr>
          <w:rFonts w:ascii="Arial" w:hAnsi="Arial" w:cs="Arial"/>
          <w:color w:val="000000"/>
          <w:lang w:val="en-GB"/>
        </w:rPr>
        <w:t xml:space="preserve">third </w:t>
      </w:r>
      <w:r>
        <w:rPr>
          <w:rFonts w:ascii="Arial" w:hAnsi="Arial" w:cs="Arial"/>
          <w:color w:val="000000"/>
          <w:lang w:val="en-GB"/>
        </w:rPr>
        <w:t xml:space="preserve">parties </w:t>
      </w:r>
      <w:r w:rsidRPr="001552FC">
        <w:rPr>
          <w:rFonts w:ascii="Arial" w:hAnsi="Arial" w:cs="Arial"/>
          <w:color w:val="000000"/>
          <w:lang w:val="en-GB"/>
        </w:rPr>
        <w:t xml:space="preserve">in the execution of its work under the Project upon prior approval thereof by the other </w:t>
      </w:r>
      <w:r>
        <w:rPr>
          <w:rFonts w:ascii="Arial" w:hAnsi="Arial" w:cs="Arial"/>
          <w:color w:val="000000"/>
          <w:lang w:val="en-GB"/>
        </w:rPr>
        <w:t>Participants</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that involves</w:t>
      </w:r>
      <w:r>
        <w:rPr>
          <w:rFonts w:ascii="Arial" w:hAnsi="Arial" w:cs="Arial"/>
          <w:color w:val="000000"/>
          <w:lang w:val="en-GB"/>
        </w:rPr>
        <w:t xml:space="preserve"> its Affiliates or</w:t>
      </w:r>
      <w:r w:rsidRPr="001552FC">
        <w:rPr>
          <w:rFonts w:ascii="Arial" w:hAnsi="Arial" w:cs="Arial"/>
          <w:color w:val="000000"/>
          <w:lang w:val="en-GB"/>
        </w:rPr>
        <w:t xml:space="preserve"> third </w:t>
      </w:r>
      <w:r>
        <w:rPr>
          <w:rFonts w:ascii="Arial" w:hAnsi="Arial" w:cs="Arial"/>
          <w:color w:val="000000"/>
          <w:lang w:val="en-GB"/>
        </w:rPr>
        <w:t>parties</w:t>
      </w:r>
      <w:r w:rsidRPr="001552FC">
        <w:rPr>
          <w:rFonts w:ascii="Arial" w:hAnsi="Arial" w:cs="Arial"/>
          <w:color w:val="000000"/>
          <w:lang w:val="en-GB"/>
        </w:rPr>
        <w:t xml:space="preserve"> in the Project shall </w:t>
      </w:r>
      <w:proofErr w:type="gramStart"/>
      <w:r w:rsidRPr="001552FC">
        <w:rPr>
          <w:rFonts w:ascii="Arial" w:hAnsi="Arial" w:cs="Arial"/>
          <w:color w:val="000000"/>
          <w:lang w:val="en-GB"/>
        </w:rPr>
        <w:t>at all times</w:t>
      </w:r>
      <w:proofErr w:type="gramEnd"/>
      <w:r w:rsidRPr="001552FC">
        <w:rPr>
          <w:rFonts w:ascii="Arial" w:hAnsi="Arial" w:cs="Arial"/>
          <w:color w:val="000000"/>
          <w:lang w:val="en-GB"/>
        </w:rPr>
        <w:t xml:space="preserve"> remain responsible for </w:t>
      </w:r>
      <w:r w:rsidRPr="001552FC">
        <w:rPr>
          <w:rFonts w:ascii="Arial" w:hAnsi="Arial" w:cs="Arial"/>
          <w:lang w:val="en-GB"/>
        </w:rPr>
        <w:t xml:space="preserve">the </w:t>
      </w:r>
      <w:r>
        <w:rPr>
          <w:rFonts w:ascii="Arial" w:hAnsi="Arial" w:cs="Arial"/>
          <w:lang w:val="en-GB"/>
        </w:rPr>
        <w:t>implementation</w:t>
      </w:r>
      <w:r w:rsidRPr="001552FC">
        <w:rPr>
          <w:rFonts w:ascii="Arial" w:hAnsi="Arial" w:cs="Arial"/>
          <w:lang w:val="en-GB"/>
        </w:rPr>
        <w:t xml:space="preserve"> of</w:t>
      </w:r>
      <w:r w:rsidRPr="001552FC">
        <w:rPr>
          <w:rFonts w:ascii="Arial" w:hAnsi="Arial" w:cs="Arial"/>
          <w:color w:val="000000"/>
          <w:lang w:val="en-GB"/>
        </w:rPr>
        <w:t xml:space="preserve"> its </w:t>
      </w:r>
      <w:r>
        <w:rPr>
          <w:rFonts w:ascii="Arial" w:hAnsi="Arial" w:cs="Arial"/>
          <w:color w:val="000000"/>
          <w:lang w:val="en-GB"/>
        </w:rPr>
        <w:t>allocated</w:t>
      </w:r>
      <w:r w:rsidRPr="001552FC">
        <w:rPr>
          <w:rFonts w:ascii="Arial" w:hAnsi="Arial" w:cs="Arial"/>
          <w:color w:val="000000"/>
          <w:lang w:val="en-GB"/>
        </w:rPr>
        <w:t xml:space="preserve"> part of the Project and for such </w:t>
      </w:r>
      <w:r>
        <w:rPr>
          <w:rFonts w:ascii="Arial" w:hAnsi="Arial" w:cs="Arial"/>
          <w:color w:val="000000"/>
          <w:lang w:val="en-GB"/>
        </w:rPr>
        <w:t>Affiliate or third party</w:t>
      </w:r>
      <w:r w:rsidRPr="001552FC">
        <w:rPr>
          <w:rFonts w:ascii="Arial" w:hAnsi="Arial" w:cs="Arial"/>
          <w:color w:val="000000"/>
          <w:lang w:val="en-GB"/>
        </w:rPr>
        <w:t xml:space="preserve">’s compliance with the provisions of this Consortium Agreement. Such </w:t>
      </w:r>
      <w:r>
        <w:rPr>
          <w:rFonts w:ascii="Arial" w:hAnsi="Arial" w:cs="Arial"/>
          <w:color w:val="000000"/>
          <w:lang w:val="en-GB"/>
        </w:rPr>
        <w:t>Participant</w:t>
      </w:r>
      <w:r w:rsidRPr="001552FC">
        <w:rPr>
          <w:rFonts w:ascii="Arial" w:hAnsi="Arial" w:cs="Arial"/>
          <w:color w:val="000000"/>
          <w:lang w:val="en-GB"/>
        </w:rPr>
        <w:t xml:space="preserve"> shall ensure that the involvement of </w:t>
      </w:r>
      <w:r>
        <w:rPr>
          <w:rFonts w:ascii="Arial" w:hAnsi="Arial" w:cs="Arial"/>
          <w:color w:val="000000"/>
          <w:lang w:val="en-GB"/>
        </w:rPr>
        <w:t xml:space="preserve">Affiliates or </w:t>
      </w:r>
      <w:r w:rsidRPr="001552FC">
        <w:rPr>
          <w:rFonts w:ascii="Arial" w:hAnsi="Arial" w:cs="Arial"/>
          <w:color w:val="000000"/>
          <w:lang w:val="en-GB"/>
        </w:rPr>
        <w:t xml:space="preserve">third </w:t>
      </w:r>
      <w:r>
        <w:rPr>
          <w:rFonts w:ascii="Arial" w:hAnsi="Arial" w:cs="Arial"/>
          <w:color w:val="000000"/>
          <w:lang w:val="en-GB"/>
        </w:rPr>
        <w:t>parties</w:t>
      </w:r>
      <w:r w:rsidRPr="001552FC">
        <w:rPr>
          <w:rFonts w:ascii="Arial" w:hAnsi="Arial" w:cs="Arial"/>
          <w:color w:val="000000"/>
          <w:lang w:val="en-GB"/>
        </w:rPr>
        <w:t xml:space="preserve"> does not affect the rights and obligations of the other </w:t>
      </w:r>
      <w:r>
        <w:rPr>
          <w:rFonts w:ascii="Arial" w:hAnsi="Arial" w:cs="Arial"/>
          <w:color w:val="000000"/>
          <w:lang w:val="en-GB"/>
        </w:rPr>
        <w:t>Participants</w:t>
      </w:r>
      <w:r w:rsidRPr="001552FC">
        <w:rPr>
          <w:rFonts w:ascii="Arial" w:hAnsi="Arial" w:cs="Arial"/>
          <w:color w:val="000000"/>
          <w:lang w:val="en-GB"/>
        </w:rPr>
        <w:t xml:space="preserve"> under this Consortium Agreement.</w:t>
      </w:r>
    </w:p>
    <w:p w14:paraId="5D6FA140" w14:textId="52127DF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6859DF">
        <w:rPr>
          <w:rFonts w:ascii="Arial" w:hAnsi="Arial" w:cs="Arial"/>
          <w:color w:val="000000"/>
          <w:lang w:val="en-GB"/>
        </w:rPr>
        <w:t xml:space="preserve">Grant letter </w:t>
      </w:r>
      <w:r>
        <w:rPr>
          <w:rFonts w:ascii="Arial" w:hAnsi="Arial" w:cs="Arial"/>
          <w:color w:val="000000"/>
          <w:lang w:val="en-GB"/>
        </w:rPr>
        <w:t xml:space="preserve">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3C5406CA" w:rsidR="00163F9E" w:rsidRPr="00B40243"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w:t>
      </w:r>
      <w:r w:rsidR="00C2729D">
        <w:rPr>
          <w:rFonts w:ascii="Arial" w:hAnsi="Arial" w:cs="Arial"/>
          <w:lang w:val="en-GB"/>
        </w:rPr>
        <w:t>PPP-I</w:t>
      </w:r>
      <w:r>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006859DF">
        <w:rPr>
          <w:rFonts w:ascii="Arial" w:hAnsi="Arial" w:cs="Arial"/>
          <w:lang w:val="en-GB"/>
        </w:rPr>
        <w:t xml:space="preserve">Grant letter </w:t>
      </w:r>
      <w:r>
        <w:rPr>
          <w:rFonts w:ascii="Arial" w:hAnsi="Arial" w:cs="Arial"/>
          <w:lang w:val="en-GB"/>
        </w:rPr>
        <w:t xml:space="preserve">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2"/>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 xml:space="preserve">regardless of whether such liability arises from a claim based in contract, </w:t>
      </w:r>
      <w:r w:rsidRPr="00755825">
        <w:rPr>
          <w:rFonts w:ascii="Arial" w:hAnsi="Arial" w:cs="Arial"/>
          <w:lang w:val="en-GB"/>
        </w:rPr>
        <w:lastRenderedPageBreak/>
        <w:t>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2"/>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w:t>
      </w:r>
      <w:proofErr w:type="gramStart"/>
      <w:r>
        <w:rPr>
          <w:rFonts w:ascii="Arial" w:hAnsi="Arial" w:cs="Arial"/>
          <w:color w:val="000000"/>
          <w:lang w:val="en-GB"/>
        </w:rPr>
        <w:t>provided that</w:t>
      </w:r>
      <w:proofErr w:type="gramEnd"/>
      <w:r>
        <w:rPr>
          <w:rFonts w:ascii="Arial" w:hAnsi="Arial" w:cs="Arial"/>
          <w:color w:val="000000"/>
          <w:lang w:val="en-GB"/>
        </w:rPr>
        <w:t xml:space="preserve">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lastRenderedPageBreak/>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6718C3BE" w:rsidR="00163F9E" w:rsidRPr="005F6322" w:rsidRDefault="006859DF" w:rsidP="00163F9E">
      <w:pPr>
        <w:pStyle w:val="Lijstalinea"/>
        <w:numPr>
          <w:ilvl w:val="1"/>
          <w:numId w:val="32"/>
        </w:numPr>
        <w:spacing w:before="120" w:after="120" w:line="276" w:lineRule="auto"/>
        <w:ind w:right="44" w:hanging="792"/>
        <w:contextualSpacing w:val="0"/>
        <w:jc w:val="both"/>
        <w:rPr>
          <w:rFonts w:ascii="Arial" w:hAnsi="Arial" w:cs="Arial"/>
          <w:b/>
          <w:lang w:val="en-GB"/>
        </w:rPr>
      </w:pPr>
      <w:proofErr w:type="spellStart"/>
      <w:r w:rsidRPr="005F6322">
        <w:rPr>
          <w:rFonts w:ascii="Arial" w:hAnsi="Arial" w:cs="Arial"/>
          <w:u w:val="single"/>
          <w:lang w:val="en-GB"/>
        </w:rPr>
        <w:t>Stichting</w:t>
      </w:r>
      <w:proofErr w:type="spellEnd"/>
      <w:r w:rsidRPr="005F6322">
        <w:rPr>
          <w:rFonts w:ascii="Arial" w:hAnsi="Arial" w:cs="Arial"/>
          <w:u w:val="single"/>
          <w:lang w:val="en-GB"/>
        </w:rPr>
        <w:t xml:space="preserve"> TKI </w:t>
      </w:r>
      <w:r w:rsidR="00056587" w:rsidRPr="005F6322">
        <w:rPr>
          <w:rFonts w:ascii="Arial" w:hAnsi="Arial" w:cs="Arial"/>
          <w:u w:val="single"/>
          <w:lang w:val="en-GB"/>
        </w:rPr>
        <w:t>ICT</w:t>
      </w:r>
      <w:r w:rsidR="00163F9E" w:rsidRPr="005F6322">
        <w:rPr>
          <w:rFonts w:ascii="Arial" w:hAnsi="Arial" w:cs="Arial"/>
          <w:u w:val="single"/>
          <w:lang w:val="en-GB"/>
        </w:rPr>
        <w:t xml:space="preserve"> and Project Committee.</w:t>
      </w:r>
      <w:r w:rsidR="00163F9E" w:rsidRPr="005F6322">
        <w:rPr>
          <w:rFonts w:ascii="Arial" w:hAnsi="Arial" w:cs="Arial"/>
          <w:lang w:val="en-GB"/>
        </w:rPr>
        <w:t xml:space="preserve"> The Project Coordinator shall inform </w:t>
      </w:r>
      <w:proofErr w:type="spellStart"/>
      <w:r w:rsidR="00163F9E" w:rsidRPr="005F6322">
        <w:rPr>
          <w:rFonts w:ascii="Arial" w:hAnsi="Arial" w:cs="Arial"/>
          <w:color w:val="000000"/>
          <w:lang w:val="en-GB"/>
        </w:rPr>
        <w:t>Stichting</w:t>
      </w:r>
      <w:proofErr w:type="spellEnd"/>
      <w:r w:rsidR="00163F9E" w:rsidRPr="005F6322">
        <w:rPr>
          <w:rFonts w:ascii="Arial" w:hAnsi="Arial" w:cs="Arial"/>
          <w:color w:val="000000"/>
          <w:lang w:val="en-GB"/>
        </w:rPr>
        <w:t xml:space="preserve"> TK</w:t>
      </w:r>
      <w:r w:rsidRPr="005F6322">
        <w:rPr>
          <w:rFonts w:ascii="Arial" w:hAnsi="Arial" w:cs="Arial"/>
          <w:color w:val="000000"/>
          <w:lang w:val="en-GB"/>
        </w:rPr>
        <w:t xml:space="preserve">I </w:t>
      </w:r>
      <w:r w:rsidR="00056587" w:rsidRPr="005F6322">
        <w:rPr>
          <w:rFonts w:ascii="Arial" w:hAnsi="Arial" w:cs="Arial"/>
          <w:color w:val="000000"/>
          <w:lang w:val="en-GB"/>
        </w:rPr>
        <w:t>ICT</w:t>
      </w:r>
      <w:r w:rsidR="00163F9E" w:rsidRPr="005F6322">
        <w:rPr>
          <w:rFonts w:ascii="Arial" w:hAnsi="Arial" w:cs="Arial"/>
          <w:color w:val="000000"/>
          <w:lang w:val="en-GB"/>
        </w:rPr>
        <w:t xml:space="preserve"> on any decisions by the Project Committee pursuant to Section 6.5 (a) to (b) and (e) to (g) and (</w:t>
      </w:r>
      <w:proofErr w:type="spellStart"/>
      <w:r w:rsidR="00163F9E" w:rsidRPr="005F6322">
        <w:rPr>
          <w:rFonts w:ascii="Arial" w:hAnsi="Arial" w:cs="Arial"/>
          <w:color w:val="000000"/>
          <w:lang w:val="en-GB"/>
        </w:rPr>
        <w:t>i</w:t>
      </w:r>
      <w:proofErr w:type="spellEnd"/>
      <w:r w:rsidR="00163F9E" w:rsidRPr="005F6322">
        <w:rPr>
          <w:rFonts w:ascii="Arial" w:hAnsi="Arial" w:cs="Arial"/>
          <w:color w:val="000000"/>
          <w:lang w:val="en-GB"/>
        </w:rPr>
        <w:t>)(j), within 1 (one) week after such decisions have become final following the procedure outlined in Section 6.4.</w:t>
      </w:r>
    </w:p>
    <w:p w14:paraId="2EF9CCDA" w14:textId="57AFDC50" w:rsidR="00163F9E" w:rsidRPr="00A956B5" w:rsidRDefault="00EE565C" w:rsidP="2B65F742">
      <w:pPr>
        <w:pStyle w:val="Lijstalinea"/>
        <w:numPr>
          <w:ilvl w:val="1"/>
          <w:numId w:val="32"/>
        </w:numPr>
        <w:spacing w:before="120" w:after="120" w:line="276" w:lineRule="auto"/>
        <w:ind w:right="44" w:hanging="792"/>
        <w:jc w:val="both"/>
        <w:rPr>
          <w:rFonts w:ascii="Arial" w:hAnsi="Arial" w:cs="Arial"/>
          <w:b/>
          <w:bCs/>
        </w:rPr>
      </w:pPr>
      <w:r w:rsidRPr="005F6322">
        <w:rPr>
          <w:rFonts w:ascii="Arial" w:hAnsi="Arial" w:cs="Arial"/>
          <w:color w:val="000000" w:themeColor="text1"/>
          <w:u w:val="single"/>
        </w:rPr>
        <w:t xml:space="preserve">Project </w:t>
      </w:r>
      <w:r w:rsidR="00163F9E" w:rsidRPr="005F6322">
        <w:rPr>
          <w:rFonts w:ascii="Arial" w:hAnsi="Arial" w:cs="Arial"/>
          <w:color w:val="000000" w:themeColor="text1"/>
          <w:u w:val="single"/>
        </w:rPr>
        <w:t>Coordinator.</w:t>
      </w:r>
      <w:r w:rsidR="00163F9E" w:rsidRPr="005F6322">
        <w:rPr>
          <w:rFonts w:ascii="Arial" w:hAnsi="Arial" w:cs="Arial"/>
          <w:color w:val="000000" w:themeColor="text1"/>
        </w:rPr>
        <w:t xml:space="preserve"> The Project Coordinator </w:t>
      </w:r>
      <w:r w:rsidR="00163F9E" w:rsidRPr="005F6322">
        <w:rPr>
          <w:rFonts w:ascii="Arial" w:hAnsi="Arial" w:cs="Arial"/>
        </w:rPr>
        <w:t xml:space="preserve">coordinates and manages the Project and represents the Participants before </w:t>
      </w:r>
      <w:proofErr w:type="spellStart"/>
      <w:r w:rsidR="00163F9E" w:rsidRPr="005F6322">
        <w:rPr>
          <w:rFonts w:ascii="Arial" w:hAnsi="Arial" w:cs="Arial"/>
        </w:rPr>
        <w:t>Stichting</w:t>
      </w:r>
      <w:proofErr w:type="spellEnd"/>
      <w:r w:rsidR="00163F9E" w:rsidRPr="005F6322">
        <w:rPr>
          <w:rFonts w:ascii="Arial" w:hAnsi="Arial" w:cs="Arial"/>
        </w:rPr>
        <w:t xml:space="preserve"> TKI</w:t>
      </w:r>
      <w:r w:rsidR="006859DF" w:rsidRPr="005F6322">
        <w:rPr>
          <w:rFonts w:ascii="Arial" w:hAnsi="Arial" w:cs="Arial"/>
        </w:rPr>
        <w:t xml:space="preserve"> </w:t>
      </w:r>
      <w:r w:rsidR="00056587" w:rsidRPr="005F6322">
        <w:rPr>
          <w:rFonts w:ascii="Arial" w:hAnsi="Arial" w:cs="Arial"/>
        </w:rPr>
        <w:t>ICT</w:t>
      </w:r>
      <w:r w:rsidR="00163F9E" w:rsidRPr="005F6322">
        <w:rPr>
          <w:rFonts w:ascii="Arial" w:hAnsi="Arial" w:cs="Arial"/>
        </w:rPr>
        <w:t xml:space="preserve"> </w:t>
      </w:r>
      <w:r w:rsidR="00163F9E" w:rsidRPr="005F6322">
        <w:rPr>
          <w:rFonts w:ascii="Arial" w:hAnsi="Arial" w:cs="Arial"/>
          <w:color w:val="000000" w:themeColor="text1"/>
        </w:rPr>
        <w:t>P</w:t>
      </w:r>
      <w:r w:rsidR="00163F9E" w:rsidRPr="2B65F742">
        <w:rPr>
          <w:rFonts w:ascii="Arial" w:hAnsi="Arial" w:cs="Arial"/>
          <w:color w:val="000000" w:themeColor="text1"/>
        </w:rPr>
        <w:t xml:space="preserve">articipants appoint </w:t>
      </w:r>
      <w:r w:rsidR="00163F9E" w:rsidRPr="2B65F742">
        <w:rPr>
          <w:rFonts w:ascii="Arial" w:hAnsi="Arial" w:cs="Arial"/>
        </w:rPr>
        <w:t>[</w:t>
      </w:r>
      <w:r w:rsidR="00163F9E" w:rsidRPr="2B65F742">
        <w:rPr>
          <w:rFonts w:ascii="Arial" w:hAnsi="Arial" w:cs="Arial"/>
          <w:highlight w:val="yellow"/>
        </w:rPr>
        <w:t>Participant</w:t>
      </w:r>
      <w:r w:rsidR="00163F9E" w:rsidRPr="2B65F742">
        <w:rPr>
          <w:rFonts w:ascii="Arial" w:hAnsi="Arial" w:cs="Arial"/>
        </w:rPr>
        <w:t xml:space="preserve">] as </w:t>
      </w:r>
      <w:r w:rsidR="006859DF">
        <w:rPr>
          <w:rFonts w:ascii="Arial" w:hAnsi="Arial" w:cs="Arial"/>
        </w:rPr>
        <w:t>Lead Participant/</w:t>
      </w:r>
      <w:r w:rsidR="00163F9E" w:rsidRPr="2B65F742">
        <w:rPr>
          <w:rFonts w:ascii="Arial" w:hAnsi="Arial" w:cs="Arial"/>
        </w:rPr>
        <w:t>Project C</w:t>
      </w:r>
      <w:r w:rsidR="00163F9E" w:rsidRPr="2B65F742">
        <w:rPr>
          <w:rFonts w:ascii="Arial" w:hAnsi="Arial" w:cs="Arial"/>
          <w:color w:val="000000" w:themeColor="text1"/>
        </w:rPr>
        <w:t xml:space="preserve">oordinator and authorize </w:t>
      </w:r>
      <w:r w:rsidR="00163F9E" w:rsidRPr="2B65F742">
        <w:rPr>
          <w:rFonts w:ascii="Arial" w:hAnsi="Arial" w:cs="Arial"/>
          <w:highlight w:val="yellow"/>
        </w:rPr>
        <w:t>Mr/Mrs ……</w:t>
      </w:r>
      <w:proofErr w:type="gramStart"/>
      <w:r w:rsidR="00163F9E" w:rsidRPr="2B65F742">
        <w:rPr>
          <w:rFonts w:ascii="Arial" w:hAnsi="Arial" w:cs="Arial"/>
          <w:highlight w:val="yellow"/>
        </w:rPr>
        <w:t>…..</w:t>
      </w:r>
      <w:proofErr w:type="gramEnd"/>
      <w:r w:rsidR="00163F9E" w:rsidRPr="2B65F742">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751CEDBA"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w:t>
      </w:r>
      <w:r w:rsidRPr="005F6322">
        <w:rPr>
          <w:rFonts w:ascii="Arial" w:hAnsi="Arial" w:cs="Arial"/>
          <w:color w:val="000000"/>
          <w:lang w:val="en-GB"/>
        </w:rPr>
        <w:t xml:space="preserve">to </w:t>
      </w:r>
      <w:proofErr w:type="spellStart"/>
      <w:r w:rsidRPr="005F6322">
        <w:rPr>
          <w:rFonts w:ascii="Arial" w:hAnsi="Arial" w:cs="Arial"/>
          <w:color w:val="000000"/>
          <w:lang w:val="en-GB"/>
        </w:rPr>
        <w:t>Stichting</w:t>
      </w:r>
      <w:proofErr w:type="spellEnd"/>
      <w:r w:rsidRPr="005F6322">
        <w:rPr>
          <w:rFonts w:ascii="Arial" w:hAnsi="Arial" w:cs="Arial"/>
          <w:color w:val="000000"/>
          <w:lang w:val="en-GB"/>
        </w:rPr>
        <w:t xml:space="preserve"> TKI</w:t>
      </w:r>
      <w:r w:rsidR="006859DF" w:rsidRPr="005F6322">
        <w:rPr>
          <w:rFonts w:ascii="Arial" w:hAnsi="Arial" w:cs="Arial"/>
          <w:color w:val="000000"/>
          <w:lang w:val="en-GB"/>
        </w:rPr>
        <w:t xml:space="preserve"> </w:t>
      </w:r>
      <w:r w:rsidR="00056587" w:rsidRPr="005F6322">
        <w:rPr>
          <w:rFonts w:ascii="Arial" w:hAnsi="Arial" w:cs="Arial"/>
          <w:color w:val="000000"/>
          <w:lang w:val="en-GB"/>
        </w:rPr>
        <w:t>ICT</w:t>
      </w:r>
      <w:r w:rsidRPr="005F6322">
        <w:rPr>
          <w:rFonts w:ascii="Arial" w:hAnsi="Arial" w:cs="Arial"/>
          <w:color w:val="000000"/>
          <w:lang w:val="en-GB"/>
        </w:rPr>
        <w:t xml:space="preserve"> and other</w:t>
      </w:r>
      <w:r w:rsidRPr="001552FC">
        <w:rPr>
          <w:rFonts w:ascii="Arial" w:hAnsi="Arial" w:cs="Arial"/>
          <w:color w:val="000000"/>
          <w:lang w:val="en-GB"/>
        </w:rPr>
        <w:t xml:space="preserve">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87F7BB3" w:rsidR="00163F9E" w:rsidRPr="005F6322"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w:t>
      </w:r>
      <w:r w:rsidRPr="005F6322">
        <w:rPr>
          <w:rFonts w:ascii="Arial" w:hAnsi="Arial" w:cs="Arial"/>
          <w:color w:val="000000"/>
          <w:lang w:val="en-GB"/>
        </w:rPr>
        <w:t xml:space="preserve">shall inform </w:t>
      </w:r>
      <w:proofErr w:type="spellStart"/>
      <w:r w:rsidRPr="005F6322">
        <w:rPr>
          <w:rFonts w:ascii="Arial" w:hAnsi="Arial" w:cs="Arial"/>
          <w:color w:val="000000"/>
          <w:lang w:val="en-GB"/>
        </w:rPr>
        <w:t>Stichting</w:t>
      </w:r>
      <w:proofErr w:type="spellEnd"/>
      <w:r w:rsidRPr="005F6322">
        <w:rPr>
          <w:rFonts w:ascii="Arial" w:hAnsi="Arial" w:cs="Arial"/>
          <w:color w:val="000000"/>
          <w:lang w:val="en-GB"/>
        </w:rPr>
        <w:t xml:space="preserve"> TKI</w:t>
      </w:r>
      <w:r w:rsidR="006859DF" w:rsidRPr="005F6322">
        <w:rPr>
          <w:rFonts w:ascii="Arial" w:hAnsi="Arial" w:cs="Arial"/>
          <w:color w:val="000000"/>
          <w:lang w:val="en-GB"/>
        </w:rPr>
        <w:t xml:space="preserve"> </w:t>
      </w:r>
      <w:r w:rsidR="00056587" w:rsidRPr="005F6322">
        <w:rPr>
          <w:rFonts w:ascii="Arial" w:hAnsi="Arial" w:cs="Arial"/>
          <w:color w:val="000000"/>
          <w:lang w:val="en-GB"/>
        </w:rPr>
        <w:t>ICT</w:t>
      </w:r>
      <w:r w:rsidRPr="005F6322">
        <w:rPr>
          <w:rFonts w:ascii="Arial" w:hAnsi="Arial" w:cs="Arial"/>
          <w:color w:val="000000"/>
          <w:lang w:val="en-GB"/>
        </w:rPr>
        <w:t xml:space="preserve"> promptly in writing of the change </w:t>
      </w:r>
      <w:r w:rsidR="000F1CCA" w:rsidRPr="005F6322">
        <w:rPr>
          <w:rFonts w:ascii="Arial" w:hAnsi="Arial" w:cs="Arial"/>
          <w:color w:val="000000"/>
          <w:lang w:val="en-GB"/>
        </w:rPr>
        <w:t xml:space="preserve">or replacement </w:t>
      </w:r>
      <w:r w:rsidRPr="005F6322">
        <w:rPr>
          <w:rFonts w:ascii="Arial" w:hAnsi="Arial" w:cs="Arial"/>
          <w:color w:val="000000"/>
          <w:lang w:val="en-GB"/>
        </w:rPr>
        <w:t>of the Project Coordinator.</w:t>
      </w:r>
    </w:p>
    <w:p w14:paraId="684695B4" w14:textId="77777777" w:rsidR="00163F9E" w:rsidRPr="005F6322"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5F6322"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sidRPr="005F6322">
        <w:rPr>
          <w:rFonts w:ascii="Arial" w:hAnsi="Arial" w:cs="Arial"/>
          <w:b/>
          <w:bCs/>
          <w:color w:val="000000"/>
          <w:lang w:val="en-GB"/>
        </w:rPr>
        <w:t>Financial provisions</w:t>
      </w:r>
    </w:p>
    <w:p w14:paraId="0D393456" w14:textId="77777777" w:rsidR="00163F9E" w:rsidRPr="005F6322"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5F6322">
        <w:rPr>
          <w:rFonts w:ascii="Arial" w:hAnsi="Arial" w:cs="Arial"/>
          <w:color w:val="000000"/>
          <w:u w:val="single"/>
          <w:lang w:val="en-GB"/>
        </w:rPr>
        <w:t>Contribution.</w:t>
      </w:r>
      <w:r w:rsidRPr="005F6322">
        <w:rPr>
          <w:rFonts w:ascii="Arial" w:hAnsi="Arial" w:cs="Arial"/>
          <w:color w:val="000000"/>
          <w:lang w:val="en-GB"/>
        </w:rPr>
        <w:t xml:space="preserve"> The contribution in cash or in kind (other than the Background) provided by each Participant is set out in the Budget. The Budget shall be valued in accordance with the usual accounting and management principles and practices of the respective Participants. </w:t>
      </w:r>
    </w:p>
    <w:p w14:paraId="66997446" w14:textId="5AFBFD63" w:rsidR="00163F9E" w:rsidRPr="005F6322"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5F6322">
        <w:rPr>
          <w:rFonts w:ascii="Arial" w:hAnsi="Arial" w:cs="Arial"/>
          <w:color w:val="000000"/>
          <w:u w:val="single"/>
          <w:lang w:val="en-GB"/>
        </w:rPr>
        <w:t>Obligations</w:t>
      </w:r>
      <w:r w:rsidR="00974999" w:rsidRPr="005F6322">
        <w:rPr>
          <w:rFonts w:ascii="Arial" w:hAnsi="Arial" w:cs="Arial"/>
          <w:color w:val="000000"/>
          <w:u w:val="single"/>
          <w:lang w:val="en-GB"/>
        </w:rPr>
        <w:t xml:space="preserve"> of the</w:t>
      </w:r>
      <w:r w:rsidRPr="005F6322">
        <w:rPr>
          <w:rFonts w:ascii="Arial" w:hAnsi="Arial" w:cs="Arial"/>
          <w:color w:val="000000"/>
          <w:u w:val="single"/>
          <w:lang w:val="en-GB"/>
        </w:rPr>
        <w:t xml:space="preserve"> Project Coordinator.</w:t>
      </w:r>
      <w:r w:rsidRPr="005F6322">
        <w:rPr>
          <w:rFonts w:ascii="Arial" w:hAnsi="Arial" w:cs="Arial"/>
          <w:color w:val="000000"/>
          <w:lang w:val="en-GB"/>
        </w:rPr>
        <w:t xml:space="preserve"> Participants acknowledge that any </w:t>
      </w:r>
      <w:r w:rsidR="00C2729D" w:rsidRPr="005F6322">
        <w:rPr>
          <w:rFonts w:ascii="Arial" w:hAnsi="Arial" w:cs="Arial"/>
          <w:color w:val="000000"/>
          <w:lang w:val="en-GB"/>
        </w:rPr>
        <w:t>PPP-I</w:t>
      </w:r>
      <w:r w:rsidRPr="005F6322">
        <w:rPr>
          <w:rFonts w:ascii="Arial" w:hAnsi="Arial" w:cs="Arial"/>
          <w:color w:val="000000"/>
          <w:lang w:val="en-GB"/>
        </w:rPr>
        <w:t xml:space="preserve"> </w:t>
      </w:r>
      <w:r w:rsidR="007B69EB" w:rsidRPr="005F6322">
        <w:rPr>
          <w:rFonts w:ascii="Arial" w:hAnsi="Arial" w:cs="Arial"/>
        </w:rPr>
        <w:t xml:space="preserve">Subsidy </w:t>
      </w:r>
      <w:r w:rsidRPr="005F6322">
        <w:rPr>
          <w:rFonts w:ascii="Arial" w:hAnsi="Arial" w:cs="Arial"/>
          <w:color w:val="000000"/>
          <w:lang w:val="en-GB"/>
        </w:rPr>
        <w:t xml:space="preserve">by the </w:t>
      </w:r>
      <w:proofErr w:type="spellStart"/>
      <w:r w:rsidRPr="005F6322">
        <w:rPr>
          <w:rFonts w:ascii="Arial" w:hAnsi="Arial" w:cs="Arial"/>
          <w:color w:val="000000"/>
          <w:lang w:val="en-GB"/>
        </w:rPr>
        <w:t>Stichting</w:t>
      </w:r>
      <w:proofErr w:type="spellEnd"/>
      <w:r w:rsidRPr="005F6322">
        <w:rPr>
          <w:rFonts w:ascii="Arial" w:hAnsi="Arial" w:cs="Arial"/>
          <w:color w:val="000000"/>
          <w:lang w:val="en-GB"/>
        </w:rPr>
        <w:t xml:space="preserve"> </w:t>
      </w:r>
      <w:r w:rsidR="006859DF" w:rsidRPr="005F6322">
        <w:rPr>
          <w:rFonts w:ascii="Arial" w:hAnsi="Arial" w:cs="Arial"/>
          <w:color w:val="000000"/>
          <w:lang w:val="en-GB"/>
        </w:rPr>
        <w:t xml:space="preserve">TKI </w:t>
      </w:r>
      <w:r w:rsidR="00056587" w:rsidRPr="005F6322">
        <w:rPr>
          <w:rFonts w:ascii="Arial" w:hAnsi="Arial" w:cs="Arial"/>
          <w:color w:val="000000"/>
          <w:lang w:val="en-GB"/>
        </w:rPr>
        <w:t>ICT</w:t>
      </w:r>
      <w:r w:rsidRPr="005F6322">
        <w:rPr>
          <w:rFonts w:ascii="Arial" w:hAnsi="Arial" w:cs="Arial"/>
          <w:color w:val="000000"/>
          <w:lang w:val="en-GB"/>
        </w:rPr>
        <w:t xml:space="preserve"> will be allocated to the </w:t>
      </w:r>
      <w:r w:rsidR="006859DF" w:rsidRPr="005F6322">
        <w:rPr>
          <w:rFonts w:ascii="Arial" w:hAnsi="Arial" w:cs="Arial"/>
          <w:color w:val="000000"/>
          <w:lang w:val="en-GB"/>
        </w:rPr>
        <w:t>Lead Participant</w:t>
      </w:r>
      <w:r w:rsidR="006859DF">
        <w:rPr>
          <w:rFonts w:ascii="Arial" w:hAnsi="Arial" w:cs="Arial"/>
          <w:color w:val="000000"/>
          <w:lang w:val="en-GB"/>
        </w:rPr>
        <w:t>/</w:t>
      </w:r>
      <w:r>
        <w:rPr>
          <w:rFonts w:ascii="Arial" w:hAnsi="Arial" w:cs="Arial"/>
          <w:color w:val="000000"/>
          <w:lang w:val="en-GB"/>
        </w:rPr>
        <w:t>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w:t>
      </w:r>
      <w:r w:rsidR="00C2729D">
        <w:rPr>
          <w:rFonts w:ascii="Arial" w:hAnsi="Arial" w:cs="Arial"/>
          <w:color w:val="000000"/>
          <w:lang w:val="en-GB"/>
        </w:rPr>
        <w:t>PPP-I</w:t>
      </w:r>
      <w:r w:rsidRPr="006447B3">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Pr="006447B3">
        <w:rPr>
          <w:rFonts w:ascii="Arial" w:hAnsi="Arial" w:cs="Arial"/>
          <w:color w:val="000000"/>
          <w:lang w:val="en-GB"/>
        </w:rPr>
        <w:t xml:space="preserve">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w:t>
      </w:r>
      <w:r w:rsidR="00C2729D">
        <w:rPr>
          <w:rFonts w:ascii="Arial" w:hAnsi="Arial" w:cs="Arial"/>
          <w:lang w:val="en-GB"/>
        </w:rPr>
        <w:t>PPP-I</w:t>
      </w:r>
      <w:r w:rsidRPr="006447B3">
        <w:rPr>
          <w:rFonts w:ascii="Arial" w:hAnsi="Arial" w:cs="Arial"/>
          <w:lang w:val="en-GB"/>
        </w:rPr>
        <w:t xml:space="preserve"> </w:t>
      </w:r>
      <w:r w:rsidR="007B69EB">
        <w:rPr>
          <w:rFonts w:ascii="Arial" w:hAnsi="Arial" w:cs="Arial"/>
        </w:rPr>
        <w:t>Subsidy</w:t>
      </w:r>
      <w:r w:rsidR="007B69EB" w:rsidRPr="2B65F742">
        <w:rPr>
          <w:rFonts w:ascii="Arial" w:hAnsi="Arial" w:cs="Arial"/>
        </w:rPr>
        <w:t xml:space="preserve"> </w:t>
      </w:r>
      <w:r w:rsidRPr="006447B3">
        <w:rPr>
          <w:rFonts w:ascii="Arial" w:hAnsi="Arial" w:cs="Arial"/>
          <w:lang w:val="en-GB"/>
        </w:rPr>
        <w:t xml:space="preserve">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The </w:t>
      </w:r>
      <w:r>
        <w:rPr>
          <w:rFonts w:ascii="Arial" w:hAnsi="Arial" w:cs="Arial"/>
          <w:color w:val="000000"/>
          <w:lang w:val="en-GB"/>
        </w:rPr>
        <w:t xml:space="preserve">Project </w:t>
      </w:r>
      <w:r w:rsidRPr="006447B3">
        <w:rPr>
          <w:rFonts w:ascii="Arial" w:hAnsi="Arial" w:cs="Arial"/>
          <w:color w:val="000000"/>
          <w:lang w:val="en-GB"/>
        </w:rPr>
        <w:t xml:space="preserve">Coordinator shall provide </w:t>
      </w:r>
      <w:proofErr w:type="spellStart"/>
      <w:r w:rsidRPr="005F6322">
        <w:rPr>
          <w:rFonts w:ascii="Arial" w:hAnsi="Arial" w:cs="Arial"/>
          <w:color w:val="000000"/>
          <w:lang w:val="en-GB"/>
        </w:rPr>
        <w:lastRenderedPageBreak/>
        <w:t>Stichting</w:t>
      </w:r>
      <w:proofErr w:type="spellEnd"/>
      <w:r w:rsidRPr="005F6322">
        <w:rPr>
          <w:rFonts w:ascii="Arial" w:hAnsi="Arial" w:cs="Arial"/>
          <w:color w:val="000000"/>
          <w:lang w:val="en-GB"/>
        </w:rPr>
        <w:t xml:space="preserve"> </w:t>
      </w:r>
      <w:r w:rsidR="006859DF" w:rsidRPr="005F6322">
        <w:rPr>
          <w:rFonts w:ascii="Arial" w:hAnsi="Arial" w:cs="Arial"/>
          <w:color w:val="000000"/>
          <w:lang w:val="en-GB"/>
        </w:rPr>
        <w:t xml:space="preserve">TKI </w:t>
      </w:r>
      <w:r w:rsidR="00056587" w:rsidRPr="005F6322">
        <w:rPr>
          <w:rFonts w:ascii="Arial" w:hAnsi="Arial" w:cs="Arial"/>
          <w:color w:val="000000"/>
          <w:lang w:val="en-GB"/>
        </w:rPr>
        <w:t>ICT</w:t>
      </w:r>
      <w:r w:rsidR="006859DF" w:rsidRPr="005F6322">
        <w:rPr>
          <w:rFonts w:ascii="Arial" w:hAnsi="Arial" w:cs="Arial"/>
          <w:color w:val="000000"/>
          <w:lang w:val="en-GB"/>
        </w:rPr>
        <w:t xml:space="preserve"> </w:t>
      </w:r>
      <w:r w:rsidRPr="005F6322">
        <w:rPr>
          <w:rFonts w:ascii="Arial" w:hAnsi="Arial" w:cs="Arial"/>
          <w:color w:val="000000"/>
          <w:lang w:val="en-GB"/>
        </w:rPr>
        <w:t>each year with an overview of the actual payments made under this Agreement, including a copy of the relevant bank account transaction or an audit certificate prepared and certified by an independent auditor, before April 1 of the following year.</w:t>
      </w:r>
    </w:p>
    <w:p w14:paraId="280E81A4" w14:textId="4DFC1B51" w:rsidR="00163F9E" w:rsidRPr="005F6322"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5F6322">
        <w:rPr>
          <w:rFonts w:ascii="Arial" w:hAnsi="Arial" w:cs="Arial"/>
          <w:u w:val="single"/>
          <w:lang w:val="en-GB"/>
        </w:rPr>
        <w:t>Rights of the Project Coordinator.</w:t>
      </w:r>
      <w:r w:rsidRPr="005F6322">
        <w:rPr>
          <w:rFonts w:ascii="Arial" w:hAnsi="Arial" w:cs="Arial"/>
          <w:lang w:val="en-GB"/>
        </w:rPr>
        <w:t xml:space="preserve"> The Project Coordinator (or the Project Committee in the event tha</w:t>
      </w:r>
      <w:r w:rsidR="00EE565C" w:rsidRPr="005F6322">
        <w:rPr>
          <w:rFonts w:ascii="Arial" w:hAnsi="Arial" w:cs="Arial"/>
          <w:lang w:val="en-GB"/>
        </w:rPr>
        <w:t xml:space="preserve">t </w:t>
      </w:r>
      <w:r w:rsidR="00EE565C" w:rsidRPr="005F6322">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sidR="00EE565C" w:rsidRPr="005F6322">
        <w:rPr>
          <w:rFonts w:ascii="Arial" w:hAnsi="Arial" w:cs="Arial"/>
          <w:lang w:val="en-GB"/>
        </w:rPr>
        <w:t xml:space="preserve"> </w:t>
      </w:r>
      <w:r w:rsidRPr="005F6322">
        <w:rPr>
          <w:rFonts w:ascii="Arial" w:hAnsi="Arial" w:cs="Arial"/>
          <w:lang w:val="en-GB"/>
        </w:rPr>
        <w:t xml:space="preserve">) is entitled to withhold any payments due to a Participant to be in substantial breach of its obligations under this Consortium Agreement or the </w:t>
      </w:r>
      <w:r w:rsidR="00C2729D" w:rsidRPr="005F6322">
        <w:rPr>
          <w:rFonts w:ascii="Arial" w:hAnsi="Arial" w:cs="Arial"/>
          <w:lang w:val="en-GB"/>
        </w:rPr>
        <w:t>PPP-I</w:t>
      </w:r>
      <w:r w:rsidRPr="005F6322">
        <w:rPr>
          <w:rFonts w:ascii="Arial" w:hAnsi="Arial" w:cs="Arial"/>
          <w:lang w:val="en-GB"/>
        </w:rPr>
        <w:t xml:space="preserve"> </w:t>
      </w:r>
      <w:r w:rsidR="007B69EB" w:rsidRPr="005F6322">
        <w:rPr>
          <w:rFonts w:ascii="Arial" w:hAnsi="Arial" w:cs="Arial"/>
        </w:rPr>
        <w:t xml:space="preserve">Subsidy </w:t>
      </w:r>
      <w:r w:rsidR="006859DF" w:rsidRPr="005F6322">
        <w:rPr>
          <w:rFonts w:ascii="Arial" w:hAnsi="Arial" w:cs="Arial"/>
        </w:rPr>
        <w:t xml:space="preserve">Grant letter. </w:t>
      </w:r>
      <w:r w:rsidRPr="005F6322">
        <w:rPr>
          <w:rFonts w:ascii="Arial" w:hAnsi="Arial" w:cs="Arial"/>
          <w:lang w:val="en-GB"/>
        </w:rPr>
        <w:t xml:space="preserve">The Project Coordinator is further entitled to recover any payments already paid to a Defaulting </w:t>
      </w:r>
      <w:r w:rsidR="00C94A22" w:rsidRPr="005F6322">
        <w:rPr>
          <w:rFonts w:ascii="Arial" w:hAnsi="Arial" w:cs="Arial"/>
          <w:lang w:val="en-GB"/>
        </w:rPr>
        <w:t>Participant</w:t>
      </w:r>
      <w:r w:rsidRPr="005F6322">
        <w:rPr>
          <w:rFonts w:ascii="Arial" w:hAnsi="Arial" w:cs="Arial"/>
          <w:lang w:val="en-GB"/>
        </w:rPr>
        <w:t xml:space="preserve">. The </w:t>
      </w:r>
      <w:proofErr w:type="gramStart"/>
      <w:r w:rsidRPr="005F6322">
        <w:rPr>
          <w:rFonts w:ascii="Arial" w:hAnsi="Arial" w:cs="Arial"/>
          <w:lang w:val="en-GB"/>
        </w:rPr>
        <w:t>Coordinator</w:t>
      </w:r>
      <w:proofErr w:type="gramEnd"/>
      <w:r w:rsidRPr="005F6322">
        <w:rPr>
          <w:rFonts w:ascii="Arial" w:hAnsi="Arial" w:cs="Arial"/>
          <w:lang w:val="en-GB"/>
        </w:rPr>
        <w:t xml:space="preserve"> is equally entitled to withhold payments to a </w:t>
      </w:r>
      <w:r w:rsidR="00C94A22" w:rsidRPr="005F6322">
        <w:rPr>
          <w:rFonts w:ascii="Arial" w:hAnsi="Arial" w:cs="Arial"/>
          <w:lang w:val="en-GB"/>
        </w:rPr>
        <w:t>Participant</w:t>
      </w:r>
      <w:r w:rsidRPr="005F6322">
        <w:rPr>
          <w:rFonts w:ascii="Arial" w:hAnsi="Arial" w:cs="Arial"/>
          <w:lang w:val="en-GB"/>
        </w:rPr>
        <w:t xml:space="preserve"> when this is suggested by or agreed with the </w:t>
      </w:r>
      <w:proofErr w:type="spellStart"/>
      <w:r w:rsidRPr="005F6322">
        <w:rPr>
          <w:rFonts w:ascii="Arial" w:hAnsi="Arial" w:cs="Arial"/>
          <w:lang w:val="en-GB"/>
        </w:rPr>
        <w:t>Stichting</w:t>
      </w:r>
      <w:proofErr w:type="spellEnd"/>
      <w:r w:rsidRPr="005F6322">
        <w:rPr>
          <w:rFonts w:ascii="Arial" w:hAnsi="Arial" w:cs="Arial"/>
          <w:lang w:val="en-GB"/>
        </w:rPr>
        <w:t xml:space="preserve"> </w:t>
      </w:r>
      <w:r w:rsidR="006859DF" w:rsidRPr="005F6322">
        <w:rPr>
          <w:rFonts w:ascii="Arial" w:hAnsi="Arial" w:cs="Arial"/>
          <w:lang w:val="en-GB"/>
        </w:rPr>
        <w:t xml:space="preserve">TKI </w:t>
      </w:r>
      <w:r w:rsidR="00056587" w:rsidRPr="005F6322">
        <w:rPr>
          <w:rFonts w:ascii="Arial" w:hAnsi="Arial" w:cs="Arial"/>
          <w:lang w:val="en-GB"/>
        </w:rPr>
        <w:t>ICT</w:t>
      </w:r>
      <w:r w:rsidRPr="005F6322">
        <w:rPr>
          <w:rFonts w:ascii="Arial" w:hAnsi="Arial" w:cs="Arial"/>
          <w:lang w:val="en-GB"/>
        </w:rPr>
        <w:t>.</w:t>
      </w:r>
    </w:p>
    <w:p w14:paraId="4F902CBF" w14:textId="77777777" w:rsidR="00163F9E" w:rsidRPr="007E0878" w:rsidRDefault="00163F9E" w:rsidP="00163F9E">
      <w:pPr>
        <w:pStyle w:val="Lijstalinea"/>
        <w:numPr>
          <w:ilvl w:val="1"/>
          <w:numId w:val="32"/>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jstalinea"/>
        <w:numPr>
          <w:ilvl w:val="0"/>
          <w:numId w:val="32"/>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w:t>
      </w:r>
      <w:proofErr w:type="spellStart"/>
      <w:r w:rsidRPr="001552FC">
        <w:rPr>
          <w:rFonts w:ascii="Arial" w:hAnsi="Arial" w:cs="Arial"/>
          <w:lang w:val="en-GB"/>
        </w:rPr>
        <w:t>i</w:t>
      </w:r>
      <w:proofErr w:type="spellEnd"/>
      <w:r w:rsidRPr="001552FC">
        <w:rPr>
          <w:rFonts w:ascii="Arial" w:hAnsi="Arial" w:cs="Arial"/>
          <w:lang w:val="en-GB"/>
        </w:rPr>
        <w:t xml:space="preserve">)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jstalinea"/>
        <w:numPr>
          <w:ilvl w:val="1"/>
          <w:numId w:val="32"/>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lastRenderedPageBreak/>
        <w:t xml:space="preserve">for non-commercial purposes such as academic research and </w:t>
      </w:r>
      <w:proofErr w:type="gramStart"/>
      <w:r w:rsidRPr="001552FC">
        <w:rPr>
          <w:rFonts w:ascii="Arial" w:hAnsi="Arial" w:cs="Arial"/>
          <w:lang w:val="en-GB"/>
        </w:rPr>
        <w:t xml:space="preserve">third </w:t>
      </w:r>
      <w:r>
        <w:rPr>
          <w:rFonts w:ascii="Arial" w:hAnsi="Arial" w:cs="Arial"/>
          <w:lang w:val="en-GB"/>
        </w:rPr>
        <w:t>party</w:t>
      </w:r>
      <w:proofErr w:type="gramEnd"/>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568EADC6" w:rsidR="00163F9E" w:rsidRPr="00FB3F21" w:rsidRDefault="00163F9E" w:rsidP="00163F9E">
      <w:pPr>
        <w:pStyle w:val="Lijstalinea"/>
        <w:numPr>
          <w:ilvl w:val="2"/>
          <w:numId w:val="32"/>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to grant nonexclusive licen</w:t>
      </w:r>
      <w:r w:rsidR="006A367D">
        <w:rPr>
          <w:rFonts w:ascii="Arial" w:hAnsi="Arial" w:cs="Arial"/>
          <w:lang w:val="en-GB"/>
        </w:rPr>
        <w:t>s</w:t>
      </w:r>
      <w:r w:rsidRPr="001552FC">
        <w:rPr>
          <w:rFonts w:ascii="Arial" w:hAnsi="Arial" w:cs="Arial"/>
          <w:lang w:val="en-GB"/>
        </w:rPr>
        <w:t xml:space="preserve">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purposes, if the other joint owners are given (</w:t>
      </w:r>
      <w:proofErr w:type="spellStart"/>
      <w:r w:rsidRPr="00FB3F21">
        <w:rPr>
          <w:rFonts w:ascii="Arial" w:hAnsi="Arial" w:cs="Arial"/>
          <w:lang w:val="en-GB"/>
        </w:rPr>
        <w:t>i</w:t>
      </w:r>
      <w:proofErr w:type="spellEnd"/>
      <w:r w:rsidRPr="00FB3F21">
        <w:rPr>
          <w:rFonts w:ascii="Arial" w:hAnsi="Arial" w:cs="Arial"/>
          <w:lang w:val="en-GB"/>
        </w:rPr>
        <w:t xml:space="preserve">) at least 45 (forty-five) </w:t>
      </w:r>
      <w:r w:rsidR="007342D9">
        <w:rPr>
          <w:rFonts w:ascii="Arial" w:hAnsi="Arial" w:cs="Arial"/>
          <w:lang w:val="en-GB"/>
        </w:rPr>
        <w:t xml:space="preserve">calendar </w:t>
      </w:r>
      <w:r w:rsidRPr="00FB3F21">
        <w:rPr>
          <w:rFonts w:ascii="Arial" w:hAnsi="Arial" w:cs="Arial"/>
          <w:lang w:val="en-GB"/>
        </w:rPr>
        <w:t xml:space="preserve">days advance notice and (ii) fair and reasonable compensation </w:t>
      </w:r>
      <w:proofErr w:type="gramStart"/>
      <w:r w:rsidRPr="00FB3F21">
        <w:rPr>
          <w:rFonts w:ascii="Arial" w:hAnsi="Arial" w:cs="Arial"/>
          <w:lang w:val="en-GB"/>
        </w:rPr>
        <w:t>taking into account</w:t>
      </w:r>
      <w:proofErr w:type="gramEnd"/>
      <w:r w:rsidRPr="00FB3F21">
        <w:rPr>
          <w:rFonts w:ascii="Arial" w:hAnsi="Arial" w:cs="Arial"/>
          <w:lang w:val="en-GB"/>
        </w:rPr>
        <w:t xml:space="preserve"> each joint owner’s relative intellectual contribution to the joint Foreground.</w:t>
      </w:r>
    </w:p>
    <w:p w14:paraId="7CAF82E1" w14:textId="0BFC8609"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xml:space="preserve">. </w:t>
      </w:r>
      <w:proofErr w:type="gramStart"/>
      <w:r w:rsidRPr="00FB3F21">
        <w:rPr>
          <w:rFonts w:ascii="Arial" w:hAnsi="Arial" w:cs="Arial"/>
          <w:lang w:val="en-GB"/>
        </w:rPr>
        <w:t>In the event that</w:t>
      </w:r>
      <w:proofErr w:type="gramEnd"/>
      <w:r w:rsidRPr="00FB3F21">
        <w:rPr>
          <w:rFonts w:ascii="Arial" w:hAnsi="Arial" w:cs="Arial"/>
          <w:lang w:val="en-GB"/>
        </w:rPr>
        <w:t xml:space="preserve">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5% (five 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proofErr w:type="gramStart"/>
      <w:r w:rsidRPr="001552FC">
        <w:rPr>
          <w:rFonts w:ascii="Arial" w:hAnsi="Arial" w:cs="Arial"/>
          <w:lang w:val="en-GB"/>
        </w:rPr>
        <w:t>In the event that</w:t>
      </w:r>
      <w:proofErr w:type="gramEnd"/>
      <w:r w:rsidRPr="001552FC">
        <w:rPr>
          <w:rFonts w:ascii="Arial" w:hAnsi="Arial" w:cs="Arial"/>
          <w:lang w:val="en-GB"/>
        </w:rPr>
        <w:t xml:space="preserve">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w:t>
      </w:r>
      <w:proofErr w:type="spellStart"/>
      <w:r w:rsidRPr="001552FC">
        <w:rPr>
          <w:rFonts w:ascii="Arial" w:hAnsi="Arial" w:cs="Arial"/>
          <w:lang w:val="en-GB"/>
        </w:rPr>
        <w:t>i</w:t>
      </w:r>
      <w:proofErr w:type="spellEnd"/>
      <w:r w:rsidRPr="001552FC">
        <w:rPr>
          <w:rFonts w:ascii="Arial" w:hAnsi="Arial" w:cs="Arial"/>
          <w:lang w:val="en-GB"/>
        </w:rPr>
        <w:t>)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w:t>
      </w:r>
      <w:proofErr w:type="spellStart"/>
      <w:r w:rsidRPr="001552FC">
        <w:rPr>
          <w:rFonts w:ascii="Arial" w:hAnsi="Arial" w:cs="Arial"/>
          <w:lang w:val="en-GB"/>
        </w:rPr>
        <w:t>i</w:t>
      </w:r>
      <w:proofErr w:type="spellEnd"/>
      <w:r w:rsidRPr="001552FC">
        <w:rPr>
          <w:rFonts w:ascii="Arial" w:hAnsi="Arial" w:cs="Arial"/>
          <w:lang w:val="en-GB"/>
        </w:rPr>
        <w:t>)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jstalinea"/>
        <w:widowControl w:val="0"/>
        <w:numPr>
          <w:ilvl w:val="0"/>
          <w:numId w:val="39"/>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 xml:space="preserve">fair and reasonable market price in respect of access to or assignment of ownership of the (joint) Foreground. The Industrial Partner(s) is entitled to deduct an amount from the fair market price equal to the value of its contribution under the Project as set out in the </w:t>
      </w:r>
      <w:proofErr w:type="gramStart"/>
      <w:r w:rsidRPr="00301285">
        <w:rPr>
          <w:rFonts w:ascii="Arial" w:hAnsi="Arial" w:cs="Arial"/>
          <w:lang w:val="en-GB"/>
        </w:rPr>
        <w:t>Budget;</w:t>
      </w:r>
      <w:proofErr w:type="gramEnd"/>
    </w:p>
    <w:p w14:paraId="170CFF21" w14:textId="77777777" w:rsidR="00163F9E" w:rsidRPr="00164E49" w:rsidRDefault="00163F9E" w:rsidP="00163F9E">
      <w:pPr>
        <w:pStyle w:val="Lijstalinea"/>
        <w:widowControl w:val="0"/>
        <w:numPr>
          <w:ilvl w:val="0"/>
          <w:numId w:val="39"/>
        </w:numPr>
        <w:spacing w:before="120" w:after="120" w:line="276" w:lineRule="auto"/>
        <w:jc w:val="both"/>
        <w:rPr>
          <w:rFonts w:ascii="Arial" w:hAnsi="Arial" w:cs="Arial"/>
        </w:rPr>
      </w:pPr>
      <w:r w:rsidRPr="098CC05B">
        <w:rPr>
          <w:rFonts w:ascii="Arial" w:hAnsi="Arial" w:cs="Arial"/>
        </w:rPr>
        <w:t>in the case of a license, an anti-shelving clause for the Industrial Partner (</w:t>
      </w:r>
      <w:r w:rsidRPr="098CC05B">
        <w:rPr>
          <w:rFonts w:ascii="Arial" w:hAnsi="Arial" w:cs="Arial"/>
          <w:i/>
        </w:rPr>
        <w:t xml:space="preserve">i.e. </w:t>
      </w:r>
      <w:r w:rsidRPr="098CC05B">
        <w:rPr>
          <w:rFonts w:ascii="Arial" w:hAnsi="Arial" w:cs="Arial"/>
        </w:rPr>
        <w:t>use of commercially reasonable efforts to effectively commercialise or apply the Foreground</w:t>
      </w:r>
      <w:proofErr w:type="gramStart"/>
      <w:r w:rsidRPr="098CC05B">
        <w:rPr>
          <w:rFonts w:ascii="Arial" w:hAnsi="Arial" w:cs="Arial"/>
        </w:rPr>
        <w:t>);</w:t>
      </w:r>
      <w:proofErr w:type="gramEnd"/>
    </w:p>
    <w:p w14:paraId="68A457F9" w14:textId="7C2A63BC"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 xml:space="preserve">ation for the use of the Foreground for academic research and teaching </w:t>
      </w:r>
      <w:proofErr w:type="gramStart"/>
      <w:r w:rsidRPr="00164E49">
        <w:rPr>
          <w:rFonts w:ascii="Arial" w:hAnsi="Arial" w:cs="Arial"/>
          <w:lang w:val="en-GB"/>
        </w:rPr>
        <w:t>purposes;</w:t>
      </w:r>
      <w:proofErr w:type="gramEnd"/>
    </w:p>
    <w:p w14:paraId="03CFD423" w14:textId="01412C58" w:rsidR="00163F9E" w:rsidRPr="00164E49"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w:t>
      </w:r>
      <w:proofErr w:type="gramStart"/>
      <w:r w:rsidRPr="00164E49">
        <w:rPr>
          <w:rFonts w:ascii="Arial" w:hAnsi="Arial" w:cs="Arial"/>
          <w:lang w:val="en-GB"/>
        </w:rPr>
        <w:t>Foreground;</w:t>
      </w:r>
      <w:proofErr w:type="gramEnd"/>
    </w:p>
    <w:p w14:paraId="5709ECAC" w14:textId="77777777" w:rsidR="00163F9E" w:rsidRPr="001552FC" w:rsidRDefault="00163F9E" w:rsidP="00163F9E">
      <w:pPr>
        <w:pStyle w:val="Lijstalinea"/>
        <w:widowControl w:val="0"/>
        <w:numPr>
          <w:ilvl w:val="0"/>
          <w:numId w:val="3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jstalinea"/>
        <w:widowControl w:val="0"/>
        <w:spacing w:before="120" w:after="120" w:line="276" w:lineRule="auto"/>
        <w:ind w:left="1429"/>
        <w:jc w:val="both"/>
        <w:rPr>
          <w:rFonts w:ascii="Arial" w:hAnsi="Arial" w:cs="Arial"/>
          <w:lang w:val="en-GB"/>
        </w:rPr>
      </w:pPr>
    </w:p>
    <w:p w14:paraId="76097E3B" w14:textId="6868DE55" w:rsidR="00163F9E" w:rsidRPr="001552FC" w:rsidRDefault="00163F9E" w:rsidP="3FC1E32E">
      <w:pPr>
        <w:pStyle w:val="Lijstalinea"/>
        <w:numPr>
          <w:ilvl w:val="1"/>
          <w:numId w:val="32"/>
        </w:numPr>
        <w:spacing w:before="120" w:after="120" w:line="276" w:lineRule="auto"/>
        <w:ind w:right="44" w:hanging="792"/>
        <w:jc w:val="both"/>
        <w:rPr>
          <w:rFonts w:ascii="Arial" w:hAnsi="Arial" w:cs="Arial"/>
          <w:b/>
          <w:bCs/>
          <w:lang w:val="en-GB"/>
        </w:rPr>
      </w:pPr>
      <w:r w:rsidRPr="3FC1E32E">
        <w:rPr>
          <w:rFonts w:ascii="Arial" w:hAnsi="Arial" w:cs="Arial"/>
          <w:color w:val="000000" w:themeColor="text1"/>
          <w:u w:val="single"/>
          <w:lang w:val="en-GB"/>
        </w:rPr>
        <w:t xml:space="preserve">Maintenance and </w:t>
      </w:r>
      <w:r w:rsidR="00A56030" w:rsidRPr="3FC1E32E">
        <w:rPr>
          <w:rFonts w:ascii="Arial" w:hAnsi="Arial" w:cs="Arial"/>
          <w:color w:val="000000" w:themeColor="text1"/>
          <w:u w:val="single"/>
          <w:lang w:val="en-GB"/>
        </w:rPr>
        <w:t>p</w:t>
      </w:r>
      <w:r w:rsidRPr="3FC1E32E">
        <w:rPr>
          <w:rFonts w:ascii="Arial" w:hAnsi="Arial" w:cs="Arial"/>
          <w:color w:val="000000" w:themeColor="text1"/>
          <w:u w:val="single"/>
          <w:lang w:val="en-GB"/>
        </w:rPr>
        <w:t>rosecution.</w:t>
      </w:r>
      <w:r w:rsidRPr="3FC1E32E">
        <w:rPr>
          <w:rFonts w:ascii="Arial" w:hAnsi="Arial" w:cs="Arial"/>
          <w:color w:val="000000" w:themeColor="text1"/>
          <w:lang w:val="en-GB"/>
        </w:rPr>
        <w:t xml:space="preserve"> Ea</w:t>
      </w:r>
      <w:r w:rsidRPr="3FC1E32E">
        <w:rPr>
          <w:rFonts w:ascii="Arial" w:hAnsi="Arial" w:cs="Arial"/>
          <w:lang w:val="en-GB"/>
        </w:rPr>
        <w:t>ch Participant is responsible for any protection of the Foreground it owns pursuant to this Consortium Agreement and shall have</w:t>
      </w:r>
      <w:r w:rsidRPr="3FC1E32E">
        <w:rPr>
          <w:rFonts w:ascii="Arial" w:hAnsi="Arial" w:cs="Arial"/>
          <w:color w:val="000000" w:themeColor="text1"/>
          <w:lang w:val="en-GB"/>
        </w:rPr>
        <w:t xml:space="preserve"> to file patent applications for such Foreground in their own name(s) and at their own expense. </w:t>
      </w:r>
      <w:r w:rsidRPr="3FC1E32E">
        <w:rPr>
          <w:rFonts w:ascii="Arial" w:hAnsi="Arial" w:cs="Arial"/>
          <w:lang w:val="en-GB"/>
        </w:rPr>
        <w:t>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653C88CE" w14:textId="4D5AFE3E"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43F5D">
        <w:rPr>
          <w:rFonts w:ascii="Arial" w:hAnsi="Arial" w:cs="Arial"/>
          <w:color w:val="000000"/>
          <w:lang w:val="en-GB"/>
        </w:rPr>
        <w:t>Grant letter</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on publication, if an electronic version is available for free via the publisher, or (ii) within six months of publication in any other case. </w:t>
      </w:r>
    </w:p>
    <w:p w14:paraId="5E592BEA"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w:t>
      </w:r>
      <w:proofErr w:type="gramStart"/>
      <w:r w:rsidRPr="001552FC">
        <w:rPr>
          <w:rFonts w:ascii="Arial" w:hAnsi="Arial" w:cs="Arial"/>
          <w:lang w:val="en-GB"/>
        </w:rPr>
        <w:t>has to</w:t>
      </w:r>
      <w:proofErr w:type="gramEnd"/>
      <w:r w:rsidRPr="001552FC">
        <w:rPr>
          <w:rFonts w:ascii="Arial" w:hAnsi="Arial" w:cs="Arial"/>
          <w:lang w:val="en-GB"/>
        </w:rPr>
        <w:t xml:space="preserve"> include a precise request for necessary modifications and shall be considered justified only, if:</w:t>
      </w:r>
    </w:p>
    <w:p w14:paraId="48C00565"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lastRenderedPageBreak/>
        <w:t xml:space="preserve">the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385F7522" w14:textId="77777777" w:rsidR="00163F9E" w:rsidRPr="001552FC" w:rsidRDefault="00163F9E" w:rsidP="00163F9E">
      <w:pPr>
        <w:pStyle w:val="Lijstalinea"/>
        <w:numPr>
          <w:ilvl w:val="0"/>
          <w:numId w:val="40"/>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77441E91"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2"/>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lastRenderedPageBreak/>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77777777"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lang w:val="en-GB"/>
        </w:rPr>
        <w:t xml:space="preserve"> </w:t>
      </w: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3" w:name="_Hlk534895218"/>
      <w:r w:rsidRPr="00520BD7">
        <w:rPr>
          <w:rFonts w:ascii="Arial" w:hAnsi="Arial" w:cs="Arial"/>
          <w:color w:val="000000"/>
          <w:lang w:val="en-GB"/>
        </w:rPr>
        <w:t xml:space="preserve"> fair and reasonable market conform conditions. </w:t>
      </w:r>
    </w:p>
    <w:bookmarkEnd w:id="3"/>
    <w:p w14:paraId="750D007A" w14:textId="77777777" w:rsidR="00163F9E" w:rsidRPr="00520BD7"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688340F1"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Pr="001552FC">
        <w:rPr>
          <w:rFonts w:ascii="Arial" w:hAnsi="Arial" w:cs="Arial"/>
          <w:bCs/>
          <w:color w:val="000000"/>
          <w:lang w:val="en-GB"/>
        </w:rPr>
        <w:t xml:space="preserve"> All information in whatever form or mode of communication, which is disclosed by a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 xml:space="preserve">Disclosing </w:t>
      </w:r>
      <w:r>
        <w:rPr>
          <w:rFonts w:ascii="Arial" w:hAnsi="Arial" w:cs="Arial"/>
          <w:b/>
          <w:bCs/>
          <w:color w:val="000000"/>
          <w:lang w:val="en-GB"/>
        </w:rPr>
        <w:t>Participant</w:t>
      </w:r>
      <w:r w:rsidRPr="001552FC">
        <w:rPr>
          <w:rFonts w:ascii="Arial" w:hAnsi="Arial" w:cs="Arial"/>
          <w:bCs/>
          <w:color w:val="000000"/>
          <w:lang w:val="en-GB"/>
        </w:rPr>
        <w:t xml:space="preserve">”) to any other </w:t>
      </w:r>
      <w:r>
        <w:rPr>
          <w:rFonts w:ascii="Arial" w:hAnsi="Arial" w:cs="Arial"/>
          <w:bCs/>
          <w:color w:val="000000"/>
          <w:lang w:val="en-GB"/>
        </w:rPr>
        <w:t>Participant</w:t>
      </w:r>
      <w:r w:rsidRPr="001552FC">
        <w:rPr>
          <w:rFonts w:ascii="Arial" w:hAnsi="Arial" w:cs="Arial"/>
          <w:bCs/>
          <w:color w:val="000000"/>
          <w:lang w:val="en-GB"/>
        </w:rPr>
        <w:t xml:space="preserve"> (the “</w:t>
      </w:r>
      <w:r w:rsidRPr="001552FC">
        <w:rPr>
          <w:rFonts w:ascii="Arial" w:hAnsi="Arial" w:cs="Arial"/>
          <w:b/>
          <w:bCs/>
          <w:color w:val="000000"/>
          <w:lang w:val="en-GB"/>
        </w:rPr>
        <w:t>Rec</w:t>
      </w:r>
      <w:r>
        <w:rPr>
          <w:rFonts w:ascii="Arial" w:hAnsi="Arial" w:cs="Arial"/>
          <w:b/>
          <w:bCs/>
          <w:color w:val="000000"/>
          <w:lang w:val="en-GB"/>
        </w:rPr>
        <w:t>eiving Participant</w:t>
      </w:r>
      <w:r w:rsidRPr="001552FC">
        <w:rPr>
          <w:rFonts w:ascii="Arial" w:hAnsi="Arial" w:cs="Arial"/>
          <w:bCs/>
          <w:color w:val="000000"/>
          <w:lang w:val="en-GB"/>
        </w:rPr>
        <w:t>”) in connection with the Project during its implementation and (</w:t>
      </w:r>
      <w:proofErr w:type="spellStart"/>
      <w:r w:rsidRPr="001552FC">
        <w:rPr>
          <w:rFonts w:ascii="Arial" w:hAnsi="Arial" w:cs="Arial"/>
          <w:bCs/>
          <w:color w:val="000000"/>
          <w:lang w:val="en-GB"/>
        </w:rPr>
        <w:t>i</w:t>
      </w:r>
      <w:proofErr w:type="spellEnd"/>
      <w:r w:rsidRPr="001552FC">
        <w:rPr>
          <w:rFonts w:ascii="Arial" w:hAnsi="Arial" w:cs="Arial"/>
          <w:bCs/>
          <w:color w:val="000000"/>
          <w:lang w:val="en-GB"/>
        </w:rPr>
        <w:t xml:space="preserve">) which has been explicitly marked as “confidential” at the time of disclosure, or (ii) when disclosed orally has been identified as confidential at the time of disclosure and has been confirmed and designated in writing within 15 </w:t>
      </w:r>
      <w:r>
        <w:rPr>
          <w:rFonts w:ascii="Arial" w:hAnsi="Arial" w:cs="Arial"/>
          <w:bCs/>
          <w:color w:val="000000"/>
          <w:lang w:val="en-GB"/>
        </w:rPr>
        <w:t xml:space="preserve">(fifteen) </w:t>
      </w:r>
      <w:r w:rsidRPr="001552FC">
        <w:rPr>
          <w:rFonts w:ascii="Arial" w:hAnsi="Arial" w:cs="Arial"/>
          <w:bCs/>
          <w:color w:val="000000"/>
          <w:lang w:val="en-GB"/>
        </w:rPr>
        <w:t xml:space="preserve">calendar days from oral disclosure at the latest as confidential information by the Disclosing </w:t>
      </w:r>
      <w:r>
        <w:rPr>
          <w:rFonts w:ascii="Arial" w:hAnsi="Arial" w:cs="Arial"/>
          <w:bCs/>
          <w:color w:val="000000"/>
          <w:lang w:val="en-GB"/>
        </w:rPr>
        <w:t>Participant</w:t>
      </w:r>
      <w:r w:rsidRPr="001552FC">
        <w:rPr>
          <w:rFonts w:ascii="Arial" w:hAnsi="Arial" w:cs="Arial"/>
          <w:bCs/>
          <w:color w:val="000000"/>
          <w:lang w:val="en-GB"/>
        </w:rPr>
        <w:t xml:space="preserve"> or (iii) </w:t>
      </w:r>
      <w:r w:rsidRPr="001552FC">
        <w:rPr>
          <w:rFonts w:ascii="Arial" w:hAnsi="Arial" w:cs="Arial"/>
          <w:lang w:val="en-GB"/>
        </w:rPr>
        <w:t xml:space="preserve">when the confidential or proprietary character is or should reasonably have been known to the </w:t>
      </w:r>
      <w:r>
        <w:rPr>
          <w:rFonts w:ascii="Arial" w:hAnsi="Arial" w:cs="Arial"/>
          <w:lang w:val="en-GB"/>
        </w:rPr>
        <w:t>R</w:t>
      </w:r>
      <w:r w:rsidRPr="001552FC">
        <w:rPr>
          <w:rFonts w:ascii="Arial" w:hAnsi="Arial" w:cs="Arial"/>
          <w:lang w:val="en-GB"/>
        </w:rPr>
        <w:t xml:space="preserve">eceiving </w:t>
      </w:r>
      <w:r>
        <w:rPr>
          <w:rFonts w:ascii="Arial" w:hAnsi="Arial" w:cs="Arial"/>
          <w:lang w:val="en-GB"/>
        </w:rPr>
        <w:t>Participant</w:t>
      </w:r>
      <w:r w:rsidRPr="001552FC">
        <w:rPr>
          <w:rFonts w:ascii="Arial" w:hAnsi="Arial" w:cs="Arial"/>
          <w:lang w:val="en-GB"/>
        </w:rPr>
        <w:t xml:space="preserve"> </w:t>
      </w:r>
      <w:r w:rsidRPr="001552FC">
        <w:rPr>
          <w:rFonts w:ascii="Arial" w:hAnsi="Arial" w:cs="Arial"/>
          <w:bCs/>
          <w:color w:val="000000"/>
          <w:lang w:val="en-GB"/>
        </w:rPr>
        <w:t>is “</w:t>
      </w:r>
      <w:r w:rsidRPr="001552FC">
        <w:rPr>
          <w:rFonts w:ascii="Arial" w:hAnsi="Arial" w:cs="Arial"/>
          <w:b/>
          <w:bCs/>
          <w:color w:val="000000"/>
          <w:lang w:val="en-GB"/>
        </w:rPr>
        <w:t>Confidential Information</w:t>
      </w:r>
      <w:r w:rsidRPr="001552FC">
        <w:rPr>
          <w:rFonts w:ascii="Arial" w:hAnsi="Arial" w:cs="Arial"/>
          <w:bCs/>
          <w:color w:val="000000"/>
          <w:lang w:val="en-GB"/>
        </w:rPr>
        <w:t xml:space="preserve">”. </w:t>
      </w:r>
    </w:p>
    <w:p w14:paraId="0E5F4C9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Cs/>
          <w:color w:val="000000"/>
          <w:lang w:val="en-GB"/>
        </w:rPr>
      </w:pPr>
      <w:r w:rsidRPr="001552FC">
        <w:rPr>
          <w:rFonts w:ascii="Arial" w:hAnsi="Arial" w:cs="Arial"/>
          <w:bCs/>
          <w:color w:val="000000"/>
          <w:lang w:val="en-GB"/>
        </w:rPr>
        <w:lastRenderedPageBreak/>
        <w:t xml:space="preserve">Notwithstanding the foregoing, Confidential Information of a </w:t>
      </w:r>
      <w:r>
        <w:rPr>
          <w:rFonts w:ascii="Arial" w:hAnsi="Arial" w:cs="Arial"/>
          <w:bCs/>
          <w:color w:val="000000"/>
          <w:lang w:val="en-GB"/>
        </w:rPr>
        <w:t>Participant</w:t>
      </w:r>
      <w:r w:rsidRPr="001552FC">
        <w:rPr>
          <w:rFonts w:ascii="Arial" w:hAnsi="Arial" w:cs="Arial"/>
          <w:bCs/>
          <w:color w:val="000000"/>
          <w:lang w:val="en-GB"/>
        </w:rPr>
        <w:t xml:space="preserve"> shall not include information that the other </w:t>
      </w:r>
      <w:r>
        <w:rPr>
          <w:rFonts w:ascii="Arial" w:hAnsi="Arial" w:cs="Arial"/>
          <w:bCs/>
          <w:color w:val="000000"/>
          <w:lang w:val="en-GB"/>
        </w:rPr>
        <w:t>Participant</w:t>
      </w:r>
      <w:r w:rsidRPr="001552FC">
        <w:rPr>
          <w:rFonts w:ascii="Arial" w:hAnsi="Arial" w:cs="Arial"/>
          <w:bCs/>
          <w:color w:val="000000"/>
          <w:lang w:val="en-GB"/>
        </w:rPr>
        <w:t xml:space="preserve"> can establish by written documentation: </w:t>
      </w:r>
    </w:p>
    <w:p w14:paraId="790A4466"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3"/>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w:t>
      </w:r>
      <w:proofErr w:type="gramStart"/>
      <w:r w:rsidRPr="001552FC">
        <w:rPr>
          <w:rFonts w:ascii="Arial" w:hAnsi="Arial" w:cs="Arial"/>
          <w:color w:val="000000"/>
          <w:lang w:val="en-GB"/>
        </w:rPr>
        <w:t>obtained</w:t>
      </w:r>
      <w:proofErr w:type="gramEnd"/>
      <w:r w:rsidRPr="001552FC">
        <w:rPr>
          <w:rFonts w:ascii="Arial" w:hAnsi="Arial" w:cs="Arial"/>
          <w:color w:val="000000"/>
          <w:lang w:val="en-GB"/>
        </w:rPr>
        <w:t xml:space="preserve">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 xml:space="preserve">shall further be responsible for the fulfilment of the above obligations on the part of its employees and </w:t>
      </w:r>
      <w:r w:rsidRPr="001552FC">
        <w:rPr>
          <w:rFonts w:ascii="Arial" w:hAnsi="Arial" w:cs="Arial"/>
          <w:color w:val="000000"/>
          <w:lang w:val="en-GB"/>
        </w:rPr>
        <w:lastRenderedPageBreak/>
        <w:t>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01075C2D"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43F5D">
        <w:rPr>
          <w:rFonts w:ascii="Arial" w:hAnsi="Arial" w:cs="Arial"/>
          <w:color w:val="000000"/>
          <w:lang w:val="en-GB"/>
        </w:rPr>
        <w:t>Grant letter</w:t>
      </w:r>
      <w:r w:rsidRPr="001552FC">
        <w:rPr>
          <w:rFonts w:ascii="Arial" w:hAnsi="Arial" w:cs="Arial"/>
          <w:color w:val="000000"/>
          <w:lang w:val="en-GB"/>
        </w:rPr>
        <w:t xml:space="preserve">,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w:t>
      </w:r>
      <w:r w:rsidRPr="005F6322">
        <w:rPr>
          <w:rFonts w:ascii="Arial" w:hAnsi="Arial" w:cs="Arial"/>
          <w:color w:val="000000"/>
          <w:lang w:val="en-GB"/>
        </w:rPr>
        <w:t xml:space="preserve">of </w:t>
      </w:r>
      <w:proofErr w:type="spellStart"/>
      <w:r w:rsidR="00C07455" w:rsidRPr="005F6322">
        <w:rPr>
          <w:rFonts w:ascii="Arial" w:hAnsi="Arial" w:cs="Arial"/>
          <w:color w:val="000000"/>
          <w:lang w:val="en-GB"/>
        </w:rPr>
        <w:t>Stichting</w:t>
      </w:r>
      <w:proofErr w:type="spellEnd"/>
      <w:r w:rsidR="00C07455" w:rsidRPr="005F6322">
        <w:rPr>
          <w:rFonts w:ascii="Arial" w:hAnsi="Arial" w:cs="Arial"/>
          <w:color w:val="000000"/>
          <w:lang w:val="en-GB"/>
        </w:rPr>
        <w:t xml:space="preserve"> TKI</w:t>
      </w:r>
      <w:r w:rsidR="00543F5D" w:rsidRPr="005F6322">
        <w:rPr>
          <w:rFonts w:ascii="Arial" w:hAnsi="Arial" w:cs="Arial"/>
          <w:color w:val="000000"/>
          <w:lang w:val="en-GB"/>
        </w:rPr>
        <w:t xml:space="preserve"> </w:t>
      </w:r>
      <w:r w:rsidR="00056587" w:rsidRPr="005F6322">
        <w:rPr>
          <w:rFonts w:ascii="Arial" w:hAnsi="Arial" w:cs="Arial"/>
          <w:color w:val="000000"/>
          <w:lang w:val="en-GB"/>
        </w:rPr>
        <w:t>ICT</w:t>
      </w:r>
      <w:r w:rsidR="00C07455" w:rsidRPr="005F6322">
        <w:rPr>
          <w:rFonts w:ascii="Arial" w:hAnsi="Arial" w:cs="Arial"/>
          <w:color w:val="000000"/>
          <w:lang w:val="en-GB"/>
        </w:rPr>
        <w:t xml:space="preserve"> </w:t>
      </w:r>
      <w:r w:rsidRPr="005F6322">
        <w:rPr>
          <w:rFonts w:ascii="Arial" w:hAnsi="Arial" w:cs="Arial"/>
          <w:color w:val="000000"/>
          <w:lang w:val="en-GB"/>
        </w:rPr>
        <w:t xml:space="preserve">if, and to the extent that the </w:t>
      </w:r>
      <w:r w:rsidR="00C2729D" w:rsidRPr="005F6322">
        <w:rPr>
          <w:rFonts w:ascii="Arial" w:hAnsi="Arial" w:cs="Arial"/>
          <w:color w:val="000000"/>
          <w:lang w:val="en-GB"/>
        </w:rPr>
        <w:t>PPP-I</w:t>
      </w:r>
      <w:r w:rsidRPr="005F6322">
        <w:rPr>
          <w:rFonts w:ascii="Arial" w:hAnsi="Arial" w:cs="Arial"/>
          <w:color w:val="000000"/>
          <w:lang w:val="en-GB"/>
        </w:rPr>
        <w:t xml:space="preserve"> </w:t>
      </w:r>
      <w:r w:rsidR="007B69EB" w:rsidRPr="005F6322">
        <w:rPr>
          <w:rFonts w:ascii="Arial" w:hAnsi="Arial" w:cs="Arial"/>
        </w:rPr>
        <w:t xml:space="preserve">Subsidy </w:t>
      </w:r>
      <w:r w:rsidR="00543F5D" w:rsidRPr="005F6322">
        <w:rPr>
          <w:rFonts w:ascii="Arial" w:hAnsi="Arial" w:cs="Arial"/>
          <w:color w:val="000000"/>
          <w:lang w:val="en-GB"/>
        </w:rPr>
        <w:t xml:space="preserve">Grant letter </w:t>
      </w:r>
      <w:r w:rsidRPr="005F6322">
        <w:rPr>
          <w:rFonts w:ascii="Arial" w:hAnsi="Arial" w:cs="Arial"/>
          <w:color w:val="000000"/>
          <w:lang w:val="en-GB"/>
        </w:rPr>
        <w:t xml:space="preserve">is still in effect. For the avoidance of doubt, any amendment of the Agreement without the prior written consent of </w:t>
      </w:r>
      <w:proofErr w:type="spellStart"/>
      <w:r w:rsidR="00C07455" w:rsidRPr="005F6322">
        <w:rPr>
          <w:rFonts w:ascii="Arial" w:hAnsi="Arial" w:cs="Arial"/>
          <w:color w:val="000000"/>
          <w:lang w:val="en-GB"/>
        </w:rPr>
        <w:t>Stichting</w:t>
      </w:r>
      <w:proofErr w:type="spellEnd"/>
      <w:r w:rsidR="00C07455" w:rsidRPr="005F6322">
        <w:rPr>
          <w:rFonts w:ascii="Arial" w:hAnsi="Arial" w:cs="Arial"/>
          <w:color w:val="000000"/>
          <w:lang w:val="en-GB"/>
        </w:rPr>
        <w:t xml:space="preserve"> TK</w:t>
      </w:r>
      <w:r w:rsidR="00543F5D" w:rsidRPr="005F6322">
        <w:rPr>
          <w:rFonts w:ascii="Arial" w:hAnsi="Arial" w:cs="Arial"/>
          <w:color w:val="000000"/>
          <w:lang w:val="en-GB"/>
        </w:rPr>
        <w:t xml:space="preserve">I </w:t>
      </w:r>
      <w:r w:rsidR="00056587" w:rsidRPr="005F6322">
        <w:rPr>
          <w:rFonts w:ascii="Arial" w:hAnsi="Arial" w:cs="Arial"/>
          <w:color w:val="000000"/>
          <w:lang w:val="en-GB"/>
        </w:rPr>
        <w:t>ICT</w:t>
      </w:r>
      <w:r w:rsidR="00543F5D" w:rsidRPr="005F6322">
        <w:rPr>
          <w:rFonts w:ascii="Arial" w:hAnsi="Arial" w:cs="Arial"/>
          <w:color w:val="000000"/>
          <w:lang w:val="en-GB"/>
        </w:rPr>
        <w:t xml:space="preserve"> </w:t>
      </w:r>
      <w:r w:rsidRPr="005F6322">
        <w:rPr>
          <w:rFonts w:ascii="Arial" w:hAnsi="Arial" w:cs="Arial"/>
          <w:color w:val="000000"/>
          <w:lang w:val="en-GB"/>
        </w:rPr>
        <w:t>is null and void, if</w:t>
      </w:r>
      <w:r>
        <w:rPr>
          <w:rFonts w:ascii="Arial" w:hAnsi="Arial" w:cs="Arial"/>
          <w:color w:val="000000"/>
          <w:lang w:val="en-GB"/>
        </w:rPr>
        <w:t xml:space="preserve"> </w:t>
      </w:r>
      <w:r w:rsidRPr="001552FC">
        <w:rPr>
          <w:rFonts w:ascii="Arial" w:hAnsi="Arial" w:cs="Arial"/>
          <w:color w:val="000000"/>
          <w:lang w:val="en-GB"/>
        </w:rPr>
        <w:t xml:space="preserve">and to the extent that the </w:t>
      </w:r>
      <w:r w:rsidR="00C2729D">
        <w:rPr>
          <w:rFonts w:ascii="Arial" w:hAnsi="Arial" w:cs="Arial"/>
          <w:color w:val="000000"/>
          <w:lang w:val="en-GB"/>
        </w:rPr>
        <w:t>PPP-I</w:t>
      </w:r>
      <w:r>
        <w:rPr>
          <w:rFonts w:ascii="Arial" w:hAnsi="Arial" w:cs="Arial"/>
          <w:color w:val="000000"/>
          <w:lang w:val="en-GB"/>
        </w:rPr>
        <w:t xml:space="preserve"> </w:t>
      </w:r>
      <w:r w:rsidR="007B69EB">
        <w:rPr>
          <w:rFonts w:ascii="Arial" w:hAnsi="Arial" w:cs="Arial"/>
        </w:rPr>
        <w:t>Subsidy</w:t>
      </w:r>
      <w:r w:rsidR="007B69EB" w:rsidRPr="2B65F742">
        <w:rPr>
          <w:rFonts w:ascii="Arial" w:hAnsi="Arial" w:cs="Arial"/>
        </w:rPr>
        <w:t xml:space="preserve"> </w:t>
      </w:r>
      <w:r w:rsidR="00543F5D">
        <w:rPr>
          <w:rFonts w:ascii="Arial" w:hAnsi="Arial" w:cs="Arial"/>
          <w:color w:val="000000"/>
          <w:lang w:val="en-GB"/>
        </w:rPr>
        <w:t xml:space="preserve">Grant letter </w:t>
      </w:r>
      <w:r w:rsidRPr="001552FC">
        <w:rPr>
          <w:rFonts w:ascii="Arial" w:hAnsi="Arial" w:cs="Arial"/>
          <w:color w:val="000000"/>
          <w:lang w:val="en-GB"/>
        </w:rPr>
        <w:t>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2"/>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2"/>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03F3C382" w14:textId="77777777"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Pr="00EE565C">
        <w:rPr>
          <w:rFonts w:ascii="Arial" w:hAnsi="Arial" w:cs="Arial"/>
          <w:b/>
          <w:bCs/>
          <w:color w:val="000000"/>
          <w:sz w:val="20"/>
          <w:szCs w:val="20"/>
          <w:lang w:val="en-GB" w:eastAsia="en-US"/>
        </w:rPr>
        <w:lastRenderedPageBreak/>
        <w:t>Annex 2 – Accession document</w:t>
      </w:r>
    </w:p>
    <w:p w14:paraId="39A00EC5" w14:textId="0201705A"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xml:space="preserve">] Consortium </w:t>
      </w:r>
      <w:proofErr w:type="gramStart"/>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proofErr w:type="gramEnd"/>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2B62B16B"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6A72E76" w:rsidR="00163F9E" w:rsidRPr="008D75A0" w:rsidRDefault="00543F5D"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Project Coordinator is to inform </w:t>
      </w:r>
      <w:proofErr w:type="spellStart"/>
      <w:r w:rsidR="00163F9E">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TKI </w:t>
      </w:r>
      <w:r w:rsidR="00056587">
        <w:rPr>
          <w:rFonts w:ascii="Arial" w:hAnsi="Arial" w:cs="Arial"/>
          <w:bCs/>
          <w:color w:val="000000"/>
          <w:sz w:val="20"/>
          <w:szCs w:val="20"/>
          <w:lang w:val="en-GB" w:eastAsia="en-US"/>
        </w:rPr>
        <w:t>ICT</w:t>
      </w:r>
      <w:r>
        <w:rPr>
          <w:rFonts w:ascii="Arial" w:hAnsi="Arial" w:cs="Arial"/>
          <w:bCs/>
          <w:color w:val="000000"/>
          <w:sz w:val="20"/>
          <w:szCs w:val="20"/>
          <w:lang w:val="en-GB" w:eastAsia="en-US"/>
        </w:rPr>
        <w:t xml:space="preserve"> of the modified Budget</w:t>
      </w:r>
      <w:r w:rsidR="00163F9E">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due to </w:t>
      </w:r>
      <w:r w:rsidR="00163F9E">
        <w:rPr>
          <w:rFonts w:ascii="Arial" w:hAnsi="Arial" w:cs="Arial"/>
          <w:bCs/>
          <w:color w:val="000000"/>
          <w:sz w:val="20"/>
          <w:szCs w:val="20"/>
          <w:lang w:val="en-GB" w:eastAsia="en-US"/>
        </w:rPr>
        <w:t>[new Participant] becoming a Participant to the Consortium Agreement</w:t>
      </w:r>
      <w:r>
        <w:rPr>
          <w:rFonts w:ascii="Arial" w:hAnsi="Arial" w:cs="Arial"/>
          <w:bCs/>
          <w:color w:val="000000"/>
          <w:sz w:val="20"/>
          <w:szCs w:val="20"/>
          <w:lang w:val="en-GB" w:eastAsia="en-US"/>
        </w:rPr>
        <w:t xml:space="preserve">. </w:t>
      </w:r>
    </w:p>
    <w:p w14:paraId="20CA2E4D" w14:textId="1E56724C"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sidR="00060949">
        <w:rPr>
          <w:rFonts w:ascii="Arial" w:hAnsi="Arial" w:cs="Arial"/>
          <w:bCs/>
          <w:color w:val="000000"/>
          <w:sz w:val="20"/>
          <w:szCs w:val="20"/>
          <w:lang w:val="en-GB" w:eastAsia="en-US"/>
        </w:rPr>
        <w:t>2</w:t>
      </w:r>
      <w:r>
        <w:rPr>
          <w:rFonts w:ascii="Arial" w:hAnsi="Arial" w:cs="Arial"/>
          <w:bCs/>
          <w:color w:val="000000"/>
          <w:sz w:val="20"/>
          <w:szCs w:val="20"/>
          <w:lang w:val="en-GB" w:eastAsia="en-US"/>
        </w:rPr>
        <w:t xml:space="preserve"> (t</w:t>
      </w:r>
      <w:r w:rsidR="00060949">
        <w:rPr>
          <w:rFonts w:ascii="Arial" w:hAnsi="Arial" w:cs="Arial"/>
          <w:bCs/>
          <w:color w:val="000000"/>
          <w:sz w:val="20"/>
          <w:szCs w:val="20"/>
          <w:lang w:val="en-GB" w:eastAsia="en-US"/>
        </w:rPr>
        <w:t>wo</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3B9114A5"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sidR="00060949">
        <w:rPr>
          <w:rFonts w:ascii="Arial" w:hAnsi="Arial" w:cs="Arial"/>
          <w:sz w:val="20"/>
          <w:szCs w:val="20"/>
          <w:lang w:val="en-GB"/>
        </w:rPr>
        <w:t xml:space="preserve"> and</w:t>
      </w:r>
      <w:r>
        <w:rPr>
          <w:rFonts w:ascii="Arial" w:hAnsi="Arial" w:cs="Arial"/>
          <w:sz w:val="20"/>
          <w:szCs w:val="20"/>
          <w:lang w:val="en-GB"/>
        </w:rPr>
        <w:t xml:space="preserve">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B7580E">
      <w:footerReference w:type="even" r:id="rId13"/>
      <w:footerReference w:type="default" r:id="rId14"/>
      <w:pgSz w:w="12240" w:h="15840"/>
      <w:pgMar w:top="1695"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95EF" w14:textId="77777777" w:rsidR="007C58EF" w:rsidRDefault="007C58EF">
      <w:r>
        <w:separator/>
      </w:r>
    </w:p>
  </w:endnote>
  <w:endnote w:type="continuationSeparator" w:id="0">
    <w:p w14:paraId="499F7568" w14:textId="77777777" w:rsidR="007C58EF" w:rsidRDefault="007C58EF">
      <w:r>
        <w:continuationSeparator/>
      </w:r>
    </w:p>
  </w:endnote>
  <w:endnote w:type="continuationNotice" w:id="1">
    <w:p w14:paraId="0252953C" w14:textId="77777777" w:rsidR="007C58EF" w:rsidRDefault="007C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521209"/>
      <w:docPartObj>
        <w:docPartGallery w:val="Page Numbers (Bottom of Page)"/>
        <w:docPartUnique/>
      </w:docPartObj>
    </w:sdtPr>
    <w:sdtEndPr>
      <w:rPr>
        <w:rFonts w:ascii="Verdana" w:hAnsi="Verdana"/>
        <w:sz w:val="16"/>
        <w:szCs w:val="16"/>
      </w:rPr>
    </w:sdtEndPr>
    <w:sdtContent>
      <w:p w14:paraId="7D5C78DC" w14:textId="77777777" w:rsidR="00B7580E" w:rsidRDefault="00B7580E">
        <w:pPr>
          <w:pStyle w:val="Voettekst"/>
          <w:jc w:val="center"/>
        </w:pPr>
      </w:p>
      <w:p w14:paraId="04993BFC" w14:textId="0E5C1348" w:rsidR="00286741" w:rsidRPr="00A035D2" w:rsidRDefault="00691B12" w:rsidP="00B7580E">
        <w:pPr>
          <w:pStyle w:val="Voettekst"/>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8214" w14:textId="77777777" w:rsidR="007C58EF" w:rsidRDefault="007C58EF">
      <w:r>
        <w:separator/>
      </w:r>
    </w:p>
  </w:footnote>
  <w:footnote w:type="continuationSeparator" w:id="0">
    <w:p w14:paraId="3F8894AA" w14:textId="77777777" w:rsidR="007C58EF" w:rsidRDefault="007C58EF">
      <w:r>
        <w:continuationSeparator/>
      </w:r>
    </w:p>
  </w:footnote>
  <w:footnote w:type="continuationNotice" w:id="1">
    <w:p w14:paraId="4BAE5C95" w14:textId="77777777" w:rsidR="007C58EF" w:rsidRDefault="007C5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7"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9"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3"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6"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9"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5"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6"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8"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9"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1"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4"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449007567">
    <w:abstractNumId w:val="42"/>
  </w:num>
  <w:num w:numId="2" w16cid:durableId="413747523">
    <w:abstractNumId w:val="5"/>
  </w:num>
  <w:num w:numId="3" w16cid:durableId="431898650">
    <w:abstractNumId w:val="23"/>
  </w:num>
  <w:num w:numId="4" w16cid:durableId="2000380292">
    <w:abstractNumId w:val="13"/>
  </w:num>
  <w:num w:numId="5" w16cid:durableId="1529953409">
    <w:abstractNumId w:val="20"/>
  </w:num>
  <w:num w:numId="6" w16cid:durableId="226691370">
    <w:abstractNumId w:val="7"/>
  </w:num>
  <w:num w:numId="7" w16cid:durableId="2084914154">
    <w:abstractNumId w:val="37"/>
  </w:num>
  <w:num w:numId="8" w16cid:durableId="1227451316">
    <w:abstractNumId w:val="17"/>
  </w:num>
  <w:num w:numId="9" w16cid:durableId="85804831">
    <w:abstractNumId w:val="35"/>
  </w:num>
  <w:num w:numId="10" w16cid:durableId="440153434">
    <w:abstractNumId w:val="10"/>
  </w:num>
  <w:num w:numId="11" w16cid:durableId="1496992500">
    <w:abstractNumId w:val="31"/>
  </w:num>
  <w:num w:numId="12" w16cid:durableId="1636636447">
    <w:abstractNumId w:val="26"/>
  </w:num>
  <w:num w:numId="13" w16cid:durableId="297615011">
    <w:abstractNumId w:val="44"/>
  </w:num>
  <w:num w:numId="14" w16cid:durableId="1777291528">
    <w:abstractNumId w:val="40"/>
  </w:num>
  <w:num w:numId="15" w16cid:durableId="1957365503">
    <w:abstractNumId w:val="16"/>
  </w:num>
  <w:num w:numId="16" w16cid:durableId="2090345076">
    <w:abstractNumId w:val="34"/>
  </w:num>
  <w:num w:numId="17" w16cid:durableId="748577159">
    <w:abstractNumId w:val="29"/>
  </w:num>
  <w:num w:numId="18" w16cid:durableId="986978889">
    <w:abstractNumId w:val="4"/>
  </w:num>
  <w:num w:numId="19" w16cid:durableId="1287152115">
    <w:abstractNumId w:val="38"/>
  </w:num>
  <w:num w:numId="20" w16cid:durableId="1373504595">
    <w:abstractNumId w:val="39"/>
  </w:num>
  <w:num w:numId="21" w16cid:durableId="43263081">
    <w:abstractNumId w:val="8"/>
  </w:num>
  <w:num w:numId="22" w16cid:durableId="495000479">
    <w:abstractNumId w:val="32"/>
  </w:num>
  <w:num w:numId="23" w16cid:durableId="433288573">
    <w:abstractNumId w:val="2"/>
  </w:num>
  <w:num w:numId="24" w16cid:durableId="1059323923">
    <w:abstractNumId w:val="19"/>
  </w:num>
  <w:num w:numId="25" w16cid:durableId="148719496">
    <w:abstractNumId w:val="36"/>
  </w:num>
  <w:num w:numId="26" w16cid:durableId="1087534206">
    <w:abstractNumId w:val="22"/>
  </w:num>
  <w:num w:numId="27" w16cid:durableId="156774849">
    <w:abstractNumId w:val="0"/>
  </w:num>
  <w:num w:numId="28" w16cid:durableId="1334214256">
    <w:abstractNumId w:val="21"/>
  </w:num>
  <w:num w:numId="29" w16cid:durableId="2016573501">
    <w:abstractNumId w:val="11"/>
  </w:num>
  <w:num w:numId="30" w16cid:durableId="163519675">
    <w:abstractNumId w:val="41"/>
  </w:num>
  <w:num w:numId="31" w16cid:durableId="482351670">
    <w:abstractNumId w:val="3"/>
  </w:num>
  <w:num w:numId="32" w16cid:durableId="757293890">
    <w:abstractNumId w:val="14"/>
  </w:num>
  <w:num w:numId="33" w16cid:durableId="1157191360">
    <w:abstractNumId w:val="25"/>
  </w:num>
  <w:num w:numId="34" w16cid:durableId="1572692129">
    <w:abstractNumId w:val="24"/>
  </w:num>
  <w:num w:numId="35" w16cid:durableId="274989738">
    <w:abstractNumId w:val="43"/>
  </w:num>
  <w:num w:numId="36" w16cid:durableId="1743868559">
    <w:abstractNumId w:val="15"/>
  </w:num>
  <w:num w:numId="37" w16cid:durableId="1242715844">
    <w:abstractNumId w:val="6"/>
  </w:num>
  <w:num w:numId="38" w16cid:durableId="1960335683">
    <w:abstractNumId w:val="28"/>
  </w:num>
  <w:num w:numId="39" w16cid:durableId="2039768817">
    <w:abstractNumId w:val="30"/>
  </w:num>
  <w:num w:numId="40" w16cid:durableId="351340986">
    <w:abstractNumId w:val="9"/>
  </w:num>
  <w:num w:numId="41" w16cid:durableId="235553780">
    <w:abstractNumId w:val="27"/>
  </w:num>
  <w:num w:numId="42" w16cid:durableId="1843816385">
    <w:abstractNumId w:val="12"/>
  </w:num>
  <w:num w:numId="43" w16cid:durableId="1945454890">
    <w:abstractNumId w:val="45"/>
  </w:num>
  <w:num w:numId="44" w16cid:durableId="1800876927">
    <w:abstractNumId w:val="18"/>
  </w:num>
  <w:num w:numId="45" w16cid:durableId="1292857941">
    <w:abstractNumId w:val="1"/>
  </w:num>
  <w:num w:numId="46" w16cid:durableId="12954517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03887"/>
    <w:rsid w:val="000108A5"/>
    <w:rsid w:val="0002626E"/>
    <w:rsid w:val="00050666"/>
    <w:rsid w:val="00056355"/>
    <w:rsid w:val="00056587"/>
    <w:rsid w:val="000578C2"/>
    <w:rsid w:val="00060949"/>
    <w:rsid w:val="0008102C"/>
    <w:rsid w:val="00091545"/>
    <w:rsid w:val="00094D63"/>
    <w:rsid w:val="000B74C1"/>
    <w:rsid w:val="000C0400"/>
    <w:rsid w:val="000C4BBE"/>
    <w:rsid w:val="000D6715"/>
    <w:rsid w:val="000E3C3F"/>
    <w:rsid w:val="000F1CCA"/>
    <w:rsid w:val="001008BA"/>
    <w:rsid w:val="0010281D"/>
    <w:rsid w:val="00104D33"/>
    <w:rsid w:val="00114641"/>
    <w:rsid w:val="001311EE"/>
    <w:rsid w:val="001345AC"/>
    <w:rsid w:val="00147FE1"/>
    <w:rsid w:val="00156C55"/>
    <w:rsid w:val="00163F9E"/>
    <w:rsid w:val="00174DB0"/>
    <w:rsid w:val="00177472"/>
    <w:rsid w:val="001A6385"/>
    <w:rsid w:val="001B047B"/>
    <w:rsid w:val="001B7C5D"/>
    <w:rsid w:val="001D2BFF"/>
    <w:rsid w:val="001D3F09"/>
    <w:rsid w:val="001E1133"/>
    <w:rsid w:val="00201600"/>
    <w:rsid w:val="00202C07"/>
    <w:rsid w:val="00211F60"/>
    <w:rsid w:val="00265AFB"/>
    <w:rsid w:val="00277A3A"/>
    <w:rsid w:val="00286741"/>
    <w:rsid w:val="002873DC"/>
    <w:rsid w:val="002B18AE"/>
    <w:rsid w:val="002B3BC1"/>
    <w:rsid w:val="002C2702"/>
    <w:rsid w:val="002C6B58"/>
    <w:rsid w:val="002D0239"/>
    <w:rsid w:val="002F276F"/>
    <w:rsid w:val="003028F9"/>
    <w:rsid w:val="00316E30"/>
    <w:rsid w:val="00344CC6"/>
    <w:rsid w:val="0035306F"/>
    <w:rsid w:val="00364C05"/>
    <w:rsid w:val="00376BEA"/>
    <w:rsid w:val="00376CC7"/>
    <w:rsid w:val="00390D49"/>
    <w:rsid w:val="003927F0"/>
    <w:rsid w:val="00392B00"/>
    <w:rsid w:val="00397404"/>
    <w:rsid w:val="003A208C"/>
    <w:rsid w:val="003B5ED5"/>
    <w:rsid w:val="003C412B"/>
    <w:rsid w:val="003C7334"/>
    <w:rsid w:val="003D014F"/>
    <w:rsid w:val="00402AA5"/>
    <w:rsid w:val="00425371"/>
    <w:rsid w:val="00430FAF"/>
    <w:rsid w:val="004332EC"/>
    <w:rsid w:val="0047416A"/>
    <w:rsid w:val="00482135"/>
    <w:rsid w:val="00491778"/>
    <w:rsid w:val="004972A2"/>
    <w:rsid w:val="004A0140"/>
    <w:rsid w:val="004A1918"/>
    <w:rsid w:val="004B36B8"/>
    <w:rsid w:val="004C7D60"/>
    <w:rsid w:val="004E21BE"/>
    <w:rsid w:val="004F49EF"/>
    <w:rsid w:val="004F53F4"/>
    <w:rsid w:val="004F5AD8"/>
    <w:rsid w:val="004F65E3"/>
    <w:rsid w:val="00507E10"/>
    <w:rsid w:val="00543F5D"/>
    <w:rsid w:val="0055210F"/>
    <w:rsid w:val="00554C7F"/>
    <w:rsid w:val="0058203D"/>
    <w:rsid w:val="00586911"/>
    <w:rsid w:val="005A0E80"/>
    <w:rsid w:val="005A3166"/>
    <w:rsid w:val="005E1EB7"/>
    <w:rsid w:val="005F17A9"/>
    <w:rsid w:val="005F3373"/>
    <w:rsid w:val="005F6322"/>
    <w:rsid w:val="00611BC0"/>
    <w:rsid w:val="00617CB9"/>
    <w:rsid w:val="0063705D"/>
    <w:rsid w:val="0064175A"/>
    <w:rsid w:val="0064350F"/>
    <w:rsid w:val="00645067"/>
    <w:rsid w:val="00656D32"/>
    <w:rsid w:val="00670EE6"/>
    <w:rsid w:val="0068061B"/>
    <w:rsid w:val="006859DF"/>
    <w:rsid w:val="00691B12"/>
    <w:rsid w:val="006A1B8B"/>
    <w:rsid w:val="006A367D"/>
    <w:rsid w:val="006A7E83"/>
    <w:rsid w:val="006C5036"/>
    <w:rsid w:val="00710B06"/>
    <w:rsid w:val="00715EFE"/>
    <w:rsid w:val="00724A0D"/>
    <w:rsid w:val="007316C1"/>
    <w:rsid w:val="007342D9"/>
    <w:rsid w:val="00740C22"/>
    <w:rsid w:val="007B3196"/>
    <w:rsid w:val="007B69EB"/>
    <w:rsid w:val="007C58EF"/>
    <w:rsid w:val="007F1062"/>
    <w:rsid w:val="007F144B"/>
    <w:rsid w:val="00823BCC"/>
    <w:rsid w:val="008267EC"/>
    <w:rsid w:val="00843368"/>
    <w:rsid w:val="00861890"/>
    <w:rsid w:val="00875986"/>
    <w:rsid w:val="00877A8A"/>
    <w:rsid w:val="008C0535"/>
    <w:rsid w:val="008D700E"/>
    <w:rsid w:val="00942681"/>
    <w:rsid w:val="009739ED"/>
    <w:rsid w:val="00974999"/>
    <w:rsid w:val="009767A6"/>
    <w:rsid w:val="00985D44"/>
    <w:rsid w:val="009B2F89"/>
    <w:rsid w:val="009B4B73"/>
    <w:rsid w:val="009F4039"/>
    <w:rsid w:val="009F6AA0"/>
    <w:rsid w:val="00A10344"/>
    <w:rsid w:val="00A116A3"/>
    <w:rsid w:val="00A11EAB"/>
    <w:rsid w:val="00A33899"/>
    <w:rsid w:val="00A34E9A"/>
    <w:rsid w:val="00A47BCE"/>
    <w:rsid w:val="00A56030"/>
    <w:rsid w:val="00A646A0"/>
    <w:rsid w:val="00A72E99"/>
    <w:rsid w:val="00A8778B"/>
    <w:rsid w:val="00A979F6"/>
    <w:rsid w:val="00AA0F5F"/>
    <w:rsid w:val="00AB0D01"/>
    <w:rsid w:val="00AC2C37"/>
    <w:rsid w:val="00AE0320"/>
    <w:rsid w:val="00AF1016"/>
    <w:rsid w:val="00AF2B2E"/>
    <w:rsid w:val="00AF53E1"/>
    <w:rsid w:val="00AF6448"/>
    <w:rsid w:val="00B06538"/>
    <w:rsid w:val="00B14615"/>
    <w:rsid w:val="00B26D3C"/>
    <w:rsid w:val="00B4460D"/>
    <w:rsid w:val="00B469D7"/>
    <w:rsid w:val="00B57FC7"/>
    <w:rsid w:val="00B63C7F"/>
    <w:rsid w:val="00B65D44"/>
    <w:rsid w:val="00B7580E"/>
    <w:rsid w:val="00B76ED0"/>
    <w:rsid w:val="00BB648A"/>
    <w:rsid w:val="00BC3A66"/>
    <w:rsid w:val="00BE5313"/>
    <w:rsid w:val="00C009A1"/>
    <w:rsid w:val="00C03185"/>
    <w:rsid w:val="00C07455"/>
    <w:rsid w:val="00C17EA3"/>
    <w:rsid w:val="00C2729D"/>
    <w:rsid w:val="00C60579"/>
    <w:rsid w:val="00C94A22"/>
    <w:rsid w:val="00CA5AB8"/>
    <w:rsid w:val="00CC032B"/>
    <w:rsid w:val="00CD0DC5"/>
    <w:rsid w:val="00CE1578"/>
    <w:rsid w:val="00D26717"/>
    <w:rsid w:val="00DB4510"/>
    <w:rsid w:val="00DE0AED"/>
    <w:rsid w:val="00DE13B9"/>
    <w:rsid w:val="00DF1C47"/>
    <w:rsid w:val="00DF1EBC"/>
    <w:rsid w:val="00E07428"/>
    <w:rsid w:val="00E16819"/>
    <w:rsid w:val="00E20FE3"/>
    <w:rsid w:val="00E522FF"/>
    <w:rsid w:val="00E61014"/>
    <w:rsid w:val="00E76954"/>
    <w:rsid w:val="00E7791E"/>
    <w:rsid w:val="00E77AEE"/>
    <w:rsid w:val="00E9163E"/>
    <w:rsid w:val="00EE565C"/>
    <w:rsid w:val="00EF002D"/>
    <w:rsid w:val="00EF3A5B"/>
    <w:rsid w:val="00F00DC4"/>
    <w:rsid w:val="00F124C9"/>
    <w:rsid w:val="00F435E3"/>
    <w:rsid w:val="00F459C0"/>
    <w:rsid w:val="00F515EF"/>
    <w:rsid w:val="00F551EE"/>
    <w:rsid w:val="00F668DD"/>
    <w:rsid w:val="00F863AA"/>
    <w:rsid w:val="00F9478A"/>
    <w:rsid w:val="00FA3D4A"/>
    <w:rsid w:val="00FA4311"/>
    <w:rsid w:val="00FB7770"/>
    <w:rsid w:val="00FD2425"/>
    <w:rsid w:val="00FF3D03"/>
    <w:rsid w:val="020658F3"/>
    <w:rsid w:val="098CC05B"/>
    <w:rsid w:val="2B65F742"/>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9DB1D551-90F1-404C-906E-B497FA6B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B75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 w:type="character" w:customStyle="1" w:styleId="Kop1Char">
    <w:name w:val="Kop 1 Char"/>
    <w:basedOn w:val="Standaardalinea-lettertype"/>
    <w:link w:val="Kop1"/>
    <w:uiPriority w:val="9"/>
    <w:rsid w:val="00B7580E"/>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25A8C4D70A94C8799B581A297E6E5" ma:contentTypeVersion="12" ma:contentTypeDescription="Een nieuw document maken." ma:contentTypeScope="" ma:versionID="4d0eb4f3a790ea230c15bcdee06681a0">
  <xsd:schema xmlns:xsd="http://www.w3.org/2001/XMLSchema" xmlns:xs="http://www.w3.org/2001/XMLSchema" xmlns:p="http://schemas.microsoft.com/office/2006/metadata/properties" xmlns:ns2="1a3ecd63-4fe8-4e69-b805-f9d2ac23516b" xmlns:ns3="5ffacd6b-23de-40ea-86bf-4dec0f5d657f" targetNamespace="http://schemas.microsoft.com/office/2006/metadata/properties" ma:root="true" ma:fieldsID="abc239b9ba87d7128b460e7a2c01deff" ns2:_="" ns3:_="">
    <xsd:import namespace="1a3ecd63-4fe8-4e69-b805-f9d2ac23516b"/>
    <xsd:import namespace="5ffacd6b-23de-40ea-86bf-4dec0f5d6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cd63-4fe8-4e69-b805-f9d2ac235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53455e7-cca5-45a8-8c28-b185ec2f8a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acd6b-23de-40ea-86bf-4dec0f5d657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a3ecd63-4fe8-4e69-b805-f9d2ac23516b">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2.xml><?xml version="1.0" encoding="utf-8"?>
<ds:datastoreItem xmlns:ds="http://schemas.openxmlformats.org/officeDocument/2006/customXml" ds:itemID="{24AA2309-3CEC-8F4C-A494-061456B8B029}">
  <ds:schemaRefs>
    <ds:schemaRef ds:uri="http://schemas.openxmlformats.org/officeDocument/2006/bibliography"/>
  </ds:schemaRefs>
</ds:datastoreItem>
</file>

<file path=customXml/itemProps3.xml><?xml version="1.0" encoding="utf-8"?>
<ds:datastoreItem xmlns:ds="http://schemas.openxmlformats.org/officeDocument/2006/customXml" ds:itemID="{1747C314-5B26-4E3F-8A55-1D62715E74AA}">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4.xml><?xml version="1.0" encoding="utf-8"?>
<ds:datastoreItem xmlns:ds="http://schemas.openxmlformats.org/officeDocument/2006/customXml" ds:itemID="{0B68392A-BE0C-4259-A8F2-61BC0694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cd63-4fe8-4e69-b805-f9d2ac23516b"/>
    <ds:schemaRef ds:uri="5ffacd6b-23de-40ea-86bf-4dec0f5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1a3ecd63-4fe8-4e69-b805-f9d2ac23516b"/>
  </ds:schemaRefs>
</ds:datastoreItem>
</file>

<file path=customXml/itemProps6.xml><?xml version="1.0" encoding="utf-8"?>
<ds:datastoreItem xmlns:ds="http://schemas.openxmlformats.org/officeDocument/2006/customXml" ds:itemID="{D3C4ADE5-BE20-4431-8C90-7C7289A36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8410</Words>
  <Characters>46255</Characters>
  <Application>Microsoft Office Word</Application>
  <DocSecurity>0</DocSecurity>
  <Lines>385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Marcel Mokveld</cp:lastModifiedBy>
  <cp:revision>2</cp:revision>
  <cp:lastPrinted>2019-03-15T01:47:00Z</cp:lastPrinted>
  <dcterms:created xsi:type="dcterms:W3CDTF">2025-01-23T09:35:00Z</dcterms:created>
  <dcterms:modified xsi:type="dcterms:W3CDTF">2025-01-23T09:35:00Z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0x01010042F25A8C4D70A94C8799B581A297E6E5</vt:lpwstr>
  </property>
  <property fmtid="{D5CDD505-2E9C-101B-9397-08002B2CF9AE}" pid="3" name="MediaServiceImageTags">
    <vt:lpwstr/>
  </property>
</Properties>
</file>