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3854" w14:textId="77777777" w:rsidR="00DF3327" w:rsidRPr="00B020AB" w:rsidRDefault="00DF3327" w:rsidP="00E64BC6">
      <w:pPr>
        <w:jc w:val="both"/>
        <w:rPr>
          <w:rFonts w:ascii="Arial" w:hAnsi="Arial" w:cs="Arial"/>
        </w:rPr>
      </w:pPr>
    </w:p>
    <w:p w14:paraId="13D5F5D7" w14:textId="1168299E" w:rsidR="00DF3327" w:rsidRPr="003C6B03" w:rsidRDefault="00DF3327" w:rsidP="00E64BC6">
      <w:pPr>
        <w:pStyle w:val="TitleFirstPage"/>
        <w:ind w:left="0"/>
        <w:jc w:val="both"/>
        <w:rPr>
          <w:rFonts w:cs="Arial"/>
          <w:sz w:val="48"/>
          <w:szCs w:val="48"/>
        </w:rPr>
      </w:pPr>
      <w:r w:rsidRPr="003C6B03">
        <w:rPr>
          <w:rFonts w:cs="Arial"/>
          <w:sz w:val="48"/>
          <w:szCs w:val="48"/>
        </w:rPr>
        <w:t>PART 15 CYCLING FOR ALL</w:t>
      </w:r>
    </w:p>
    <w:p w14:paraId="1244EE62" w14:textId="08FF1F54" w:rsidR="00DF3327" w:rsidRPr="003C6B03" w:rsidRDefault="00723D2E" w:rsidP="00E64BC6">
      <w:pPr>
        <w:pStyle w:val="Versionnumber"/>
        <w:ind w:left="0"/>
        <w:jc w:val="both"/>
        <w:rPr>
          <w:color w:val="auto"/>
        </w:rPr>
      </w:pPr>
      <w:r w:rsidRPr="003C6B03">
        <w:rPr>
          <w:color w:val="auto"/>
        </w:rPr>
        <w:t xml:space="preserve">Version on </w:t>
      </w:r>
      <w:r w:rsidR="00887C5D">
        <w:t>01.01.2022</w:t>
      </w:r>
    </w:p>
    <w:p w14:paraId="7979DEB2" w14:textId="77777777" w:rsidR="00986263" w:rsidRPr="003C6B03" w:rsidRDefault="00986263" w:rsidP="00E64BC6">
      <w:pPr>
        <w:pStyle w:val="Versionnumber"/>
        <w:ind w:left="0"/>
        <w:jc w:val="both"/>
        <w:rPr>
          <w:color w:val="auto"/>
        </w:rPr>
      </w:pPr>
    </w:p>
    <w:p w14:paraId="53613C3D" w14:textId="77777777" w:rsidR="00986263" w:rsidRPr="003C6B03" w:rsidRDefault="00986263" w:rsidP="00E64BC6">
      <w:pPr>
        <w:pStyle w:val="Versionnumber"/>
        <w:ind w:left="0"/>
        <w:jc w:val="both"/>
        <w:rPr>
          <w:color w:val="auto"/>
        </w:rPr>
      </w:pPr>
    </w:p>
    <w:p w14:paraId="5450C773" w14:textId="77777777" w:rsidR="00E0560B" w:rsidRPr="00B020AB" w:rsidRDefault="00986263" w:rsidP="00E64BC6">
      <w:pPr>
        <w:pStyle w:val="TitleFirstPage"/>
        <w:ind w:left="0"/>
        <w:jc w:val="both"/>
        <w:rPr>
          <w:rFonts w:cs="Arial"/>
          <w:sz w:val="28"/>
          <w:szCs w:val="28"/>
        </w:rPr>
      </w:pPr>
      <w:r w:rsidRPr="00B020AB">
        <w:rPr>
          <w:rFonts w:cs="Arial"/>
          <w:sz w:val="28"/>
          <w:szCs w:val="28"/>
        </w:rPr>
        <w:t>table of contents</w:t>
      </w:r>
    </w:p>
    <w:sdt>
      <w:sdtPr>
        <w:rPr>
          <w:rFonts w:asciiTheme="minorHAnsi" w:eastAsiaTheme="minorHAnsi" w:hAnsiTheme="minorHAnsi" w:cstheme="minorBidi"/>
          <w:b w:val="0"/>
          <w:sz w:val="22"/>
          <w:szCs w:val="22"/>
          <w:lang w:val="en-GB"/>
        </w:rPr>
        <w:id w:val="-669244048"/>
        <w:docPartObj>
          <w:docPartGallery w:val="Table of Contents"/>
          <w:docPartUnique/>
        </w:docPartObj>
      </w:sdtPr>
      <w:sdtEndPr>
        <w:rPr>
          <w:bCs/>
          <w:noProof/>
        </w:rPr>
      </w:sdtEndPr>
      <w:sdtContent>
        <w:p w14:paraId="51BEE5EA" w14:textId="3618AF6E" w:rsidR="00E76A48" w:rsidRDefault="00E76A48">
          <w:pPr>
            <w:pStyle w:val="TOCHeading"/>
          </w:pPr>
          <w:r>
            <w:t>Contents</w:t>
          </w:r>
        </w:p>
        <w:p w14:paraId="127DAF05" w14:textId="1833BDCC" w:rsidR="00965FD4" w:rsidRDefault="00E76A48">
          <w:pPr>
            <w:pStyle w:val="TOC1"/>
            <w:rPr>
              <w:rFonts w:asciiTheme="minorHAnsi" w:hAnsiTheme="minorHAnsi" w:cstheme="minorBidi"/>
              <w:b w:val="0"/>
              <w:noProof/>
              <w:lang w:val="fr-CH" w:eastAsia="fr-CH"/>
            </w:rPr>
          </w:pPr>
          <w:r>
            <w:fldChar w:fldCharType="begin"/>
          </w:r>
          <w:r>
            <w:instrText xml:space="preserve"> TOC \o "1-3" \h \z \u </w:instrText>
          </w:r>
          <w:r>
            <w:fldChar w:fldCharType="separate"/>
          </w:r>
          <w:hyperlink w:anchor="_Toc117696583" w:history="1">
            <w:r w:rsidR="00965FD4" w:rsidRPr="00FC4885">
              <w:rPr>
                <w:rStyle w:val="Hyperlink"/>
                <w:noProof/>
              </w:rPr>
              <w:t>Chapter I GENERAL PROVISIONS</w:t>
            </w:r>
            <w:r w:rsidR="00965FD4">
              <w:rPr>
                <w:noProof/>
                <w:webHidden/>
              </w:rPr>
              <w:tab/>
            </w:r>
            <w:r w:rsidR="00965FD4">
              <w:rPr>
                <w:noProof/>
                <w:webHidden/>
              </w:rPr>
              <w:fldChar w:fldCharType="begin"/>
            </w:r>
            <w:r w:rsidR="00965FD4">
              <w:rPr>
                <w:noProof/>
                <w:webHidden/>
              </w:rPr>
              <w:instrText xml:space="preserve"> PAGEREF _Toc117696583 \h </w:instrText>
            </w:r>
            <w:r w:rsidR="00965FD4">
              <w:rPr>
                <w:noProof/>
                <w:webHidden/>
              </w:rPr>
            </w:r>
            <w:r w:rsidR="00965FD4">
              <w:rPr>
                <w:noProof/>
                <w:webHidden/>
              </w:rPr>
              <w:fldChar w:fldCharType="separate"/>
            </w:r>
            <w:r w:rsidR="00F03BD6">
              <w:rPr>
                <w:noProof/>
                <w:webHidden/>
              </w:rPr>
              <w:t>2</w:t>
            </w:r>
            <w:r w:rsidR="00965FD4">
              <w:rPr>
                <w:noProof/>
                <w:webHidden/>
              </w:rPr>
              <w:fldChar w:fldCharType="end"/>
            </w:r>
          </w:hyperlink>
        </w:p>
        <w:p w14:paraId="7AAFFBA6" w14:textId="42C213C6" w:rsidR="00965FD4" w:rsidRDefault="00000000">
          <w:pPr>
            <w:pStyle w:val="TOC2"/>
            <w:rPr>
              <w:rFonts w:asciiTheme="minorHAnsi" w:hAnsiTheme="minorHAnsi" w:cstheme="minorBidi"/>
              <w:noProof/>
              <w:szCs w:val="22"/>
              <w:lang w:val="fr-CH" w:eastAsia="fr-CH"/>
            </w:rPr>
          </w:pPr>
          <w:hyperlink w:anchor="_Toc117696584" w:history="1">
            <w:r w:rsidR="00965FD4" w:rsidRPr="00FC4885">
              <w:rPr>
                <w:rStyle w:val="Hyperlink"/>
                <w:noProof/>
              </w:rPr>
              <w:t>§ 1</w:t>
            </w:r>
            <w:r w:rsidR="00965FD4">
              <w:rPr>
                <w:rFonts w:asciiTheme="minorHAnsi" w:hAnsiTheme="minorHAnsi" w:cstheme="minorBidi"/>
                <w:noProof/>
                <w:szCs w:val="22"/>
                <w:lang w:val="fr-CH" w:eastAsia="fr-CH"/>
              </w:rPr>
              <w:tab/>
            </w:r>
            <w:r w:rsidR="00965FD4" w:rsidRPr="00FC4885">
              <w:rPr>
                <w:rStyle w:val="Hyperlink"/>
                <w:noProof/>
              </w:rPr>
              <w:t>Participation</w:t>
            </w:r>
            <w:r w:rsidR="00965FD4">
              <w:rPr>
                <w:noProof/>
                <w:webHidden/>
              </w:rPr>
              <w:tab/>
            </w:r>
            <w:r w:rsidR="00965FD4">
              <w:rPr>
                <w:noProof/>
                <w:webHidden/>
              </w:rPr>
              <w:fldChar w:fldCharType="begin"/>
            </w:r>
            <w:r w:rsidR="00965FD4">
              <w:rPr>
                <w:noProof/>
                <w:webHidden/>
              </w:rPr>
              <w:instrText xml:space="preserve"> PAGEREF _Toc117696584 \h </w:instrText>
            </w:r>
            <w:r w:rsidR="00965FD4">
              <w:rPr>
                <w:noProof/>
                <w:webHidden/>
              </w:rPr>
            </w:r>
            <w:r w:rsidR="00965FD4">
              <w:rPr>
                <w:noProof/>
                <w:webHidden/>
              </w:rPr>
              <w:fldChar w:fldCharType="separate"/>
            </w:r>
            <w:r w:rsidR="00F03BD6">
              <w:rPr>
                <w:noProof/>
                <w:webHidden/>
              </w:rPr>
              <w:t>2</w:t>
            </w:r>
            <w:r w:rsidR="00965FD4">
              <w:rPr>
                <w:noProof/>
                <w:webHidden/>
              </w:rPr>
              <w:fldChar w:fldCharType="end"/>
            </w:r>
          </w:hyperlink>
        </w:p>
        <w:p w14:paraId="4C560F48" w14:textId="2A2CC2F2" w:rsidR="00965FD4" w:rsidRDefault="00000000">
          <w:pPr>
            <w:pStyle w:val="TOC2"/>
            <w:rPr>
              <w:rFonts w:asciiTheme="minorHAnsi" w:hAnsiTheme="minorHAnsi" w:cstheme="minorBidi"/>
              <w:noProof/>
              <w:szCs w:val="22"/>
              <w:lang w:val="fr-CH" w:eastAsia="fr-CH"/>
            </w:rPr>
          </w:pPr>
          <w:hyperlink w:anchor="_Toc117696585" w:history="1">
            <w:r w:rsidR="00965FD4" w:rsidRPr="00FC4885">
              <w:rPr>
                <w:rStyle w:val="Hyperlink"/>
                <w:noProof/>
              </w:rPr>
              <w:t>§ 2</w:t>
            </w:r>
            <w:r w:rsidR="00965FD4">
              <w:rPr>
                <w:rFonts w:asciiTheme="minorHAnsi" w:hAnsiTheme="minorHAnsi" w:cstheme="minorBidi"/>
                <w:noProof/>
                <w:szCs w:val="22"/>
                <w:lang w:val="fr-CH" w:eastAsia="fr-CH"/>
              </w:rPr>
              <w:tab/>
            </w:r>
            <w:r w:rsidR="00965FD4" w:rsidRPr="00FC4885">
              <w:rPr>
                <w:rStyle w:val="Hyperlink"/>
                <w:noProof/>
              </w:rPr>
              <w:t>Entries and responsibility of participants</w:t>
            </w:r>
            <w:r w:rsidR="00965FD4">
              <w:rPr>
                <w:noProof/>
                <w:webHidden/>
              </w:rPr>
              <w:tab/>
            </w:r>
            <w:r w:rsidR="00965FD4">
              <w:rPr>
                <w:noProof/>
                <w:webHidden/>
              </w:rPr>
              <w:fldChar w:fldCharType="begin"/>
            </w:r>
            <w:r w:rsidR="00965FD4">
              <w:rPr>
                <w:noProof/>
                <w:webHidden/>
              </w:rPr>
              <w:instrText xml:space="preserve"> PAGEREF _Toc117696585 \h </w:instrText>
            </w:r>
            <w:r w:rsidR="00965FD4">
              <w:rPr>
                <w:noProof/>
                <w:webHidden/>
              </w:rPr>
            </w:r>
            <w:r w:rsidR="00965FD4">
              <w:rPr>
                <w:noProof/>
                <w:webHidden/>
              </w:rPr>
              <w:fldChar w:fldCharType="separate"/>
            </w:r>
            <w:r w:rsidR="00F03BD6">
              <w:rPr>
                <w:noProof/>
                <w:webHidden/>
              </w:rPr>
              <w:t>2</w:t>
            </w:r>
            <w:r w:rsidR="00965FD4">
              <w:rPr>
                <w:noProof/>
                <w:webHidden/>
              </w:rPr>
              <w:fldChar w:fldCharType="end"/>
            </w:r>
          </w:hyperlink>
        </w:p>
        <w:p w14:paraId="1C95204A" w14:textId="2988BD00" w:rsidR="00965FD4" w:rsidRDefault="00000000">
          <w:pPr>
            <w:pStyle w:val="TOC2"/>
            <w:rPr>
              <w:rFonts w:asciiTheme="minorHAnsi" w:hAnsiTheme="minorHAnsi" w:cstheme="minorBidi"/>
              <w:noProof/>
              <w:szCs w:val="22"/>
              <w:lang w:val="fr-CH" w:eastAsia="fr-CH"/>
            </w:rPr>
          </w:pPr>
          <w:hyperlink w:anchor="_Toc117696586" w:history="1">
            <w:r w:rsidR="00965FD4" w:rsidRPr="00FC4885">
              <w:rPr>
                <w:rStyle w:val="Hyperlink"/>
                <w:noProof/>
              </w:rPr>
              <w:t>§ 3</w:t>
            </w:r>
            <w:r w:rsidR="00965FD4">
              <w:rPr>
                <w:rFonts w:asciiTheme="minorHAnsi" w:hAnsiTheme="minorHAnsi" w:cstheme="minorBidi"/>
                <w:noProof/>
                <w:szCs w:val="22"/>
                <w:lang w:val="fr-CH" w:eastAsia="fr-CH"/>
              </w:rPr>
              <w:tab/>
            </w:r>
            <w:r w:rsidR="00965FD4" w:rsidRPr="00FC4885">
              <w:rPr>
                <w:rStyle w:val="Hyperlink"/>
                <w:noProof/>
              </w:rPr>
              <w:t>Organisation</w:t>
            </w:r>
            <w:r w:rsidR="00965FD4">
              <w:rPr>
                <w:noProof/>
                <w:webHidden/>
              </w:rPr>
              <w:tab/>
            </w:r>
            <w:r w:rsidR="00965FD4">
              <w:rPr>
                <w:noProof/>
                <w:webHidden/>
              </w:rPr>
              <w:fldChar w:fldCharType="begin"/>
            </w:r>
            <w:r w:rsidR="00965FD4">
              <w:rPr>
                <w:noProof/>
                <w:webHidden/>
              </w:rPr>
              <w:instrText xml:space="preserve"> PAGEREF _Toc117696586 \h </w:instrText>
            </w:r>
            <w:r w:rsidR="00965FD4">
              <w:rPr>
                <w:noProof/>
                <w:webHidden/>
              </w:rPr>
            </w:r>
            <w:r w:rsidR="00965FD4">
              <w:rPr>
                <w:noProof/>
                <w:webHidden/>
              </w:rPr>
              <w:fldChar w:fldCharType="separate"/>
            </w:r>
            <w:r w:rsidR="00F03BD6">
              <w:rPr>
                <w:noProof/>
                <w:webHidden/>
              </w:rPr>
              <w:t>3</w:t>
            </w:r>
            <w:r w:rsidR="00965FD4">
              <w:rPr>
                <w:noProof/>
                <w:webHidden/>
              </w:rPr>
              <w:fldChar w:fldCharType="end"/>
            </w:r>
          </w:hyperlink>
        </w:p>
        <w:p w14:paraId="20047646" w14:textId="64954198" w:rsidR="00965FD4" w:rsidRDefault="00000000">
          <w:pPr>
            <w:pStyle w:val="TOC1"/>
            <w:rPr>
              <w:rFonts w:asciiTheme="minorHAnsi" w:hAnsiTheme="minorHAnsi" w:cstheme="minorBidi"/>
              <w:b w:val="0"/>
              <w:noProof/>
              <w:lang w:val="fr-CH" w:eastAsia="fr-CH"/>
            </w:rPr>
          </w:pPr>
          <w:hyperlink w:anchor="_Toc117696587" w:history="1">
            <w:r w:rsidR="00965FD4" w:rsidRPr="00FC4885">
              <w:rPr>
                <w:rStyle w:val="Hyperlink"/>
                <w:noProof/>
              </w:rPr>
              <w:t>Chapter II CYCLOSPORTIVE EVENT</w:t>
            </w:r>
            <w:r w:rsidR="00965FD4">
              <w:rPr>
                <w:noProof/>
                <w:webHidden/>
              </w:rPr>
              <w:tab/>
            </w:r>
            <w:r w:rsidR="00965FD4">
              <w:rPr>
                <w:noProof/>
                <w:webHidden/>
              </w:rPr>
              <w:fldChar w:fldCharType="begin"/>
            </w:r>
            <w:r w:rsidR="00965FD4">
              <w:rPr>
                <w:noProof/>
                <w:webHidden/>
              </w:rPr>
              <w:instrText xml:space="preserve"> PAGEREF _Toc117696587 \h </w:instrText>
            </w:r>
            <w:r w:rsidR="00965FD4">
              <w:rPr>
                <w:noProof/>
                <w:webHidden/>
              </w:rPr>
            </w:r>
            <w:r w:rsidR="00965FD4">
              <w:rPr>
                <w:noProof/>
                <w:webHidden/>
              </w:rPr>
              <w:fldChar w:fldCharType="separate"/>
            </w:r>
            <w:r w:rsidR="00F03BD6">
              <w:rPr>
                <w:noProof/>
                <w:webHidden/>
              </w:rPr>
              <w:t>5</w:t>
            </w:r>
            <w:r w:rsidR="00965FD4">
              <w:rPr>
                <w:noProof/>
                <w:webHidden/>
              </w:rPr>
              <w:fldChar w:fldCharType="end"/>
            </w:r>
          </w:hyperlink>
        </w:p>
        <w:p w14:paraId="663A2887" w14:textId="6C0200E0" w:rsidR="00965FD4" w:rsidRDefault="00000000">
          <w:pPr>
            <w:pStyle w:val="TOC2"/>
            <w:rPr>
              <w:rFonts w:asciiTheme="minorHAnsi" w:hAnsiTheme="minorHAnsi" w:cstheme="minorBidi"/>
              <w:noProof/>
              <w:szCs w:val="22"/>
              <w:lang w:val="fr-CH" w:eastAsia="fr-CH"/>
            </w:rPr>
          </w:pPr>
          <w:hyperlink w:anchor="_Toc117696588" w:history="1">
            <w:r w:rsidR="00965FD4" w:rsidRPr="00FC4885">
              <w:rPr>
                <w:rStyle w:val="Hyperlink"/>
                <w:noProof/>
              </w:rPr>
              <w:t>§ 1</w:t>
            </w:r>
            <w:r w:rsidR="00965FD4">
              <w:rPr>
                <w:rFonts w:asciiTheme="minorHAnsi" w:hAnsiTheme="minorHAnsi" w:cstheme="minorBidi"/>
                <w:noProof/>
                <w:szCs w:val="22"/>
                <w:lang w:val="fr-CH" w:eastAsia="fr-CH"/>
              </w:rPr>
              <w:tab/>
            </w:r>
            <w:r w:rsidR="00965FD4" w:rsidRPr="00FC4885">
              <w:rPr>
                <w:rStyle w:val="Hyperlink"/>
                <w:noProof/>
              </w:rPr>
              <w:t>Course and safety</w:t>
            </w:r>
            <w:r w:rsidR="00965FD4">
              <w:rPr>
                <w:noProof/>
                <w:webHidden/>
              </w:rPr>
              <w:tab/>
            </w:r>
            <w:r w:rsidR="00965FD4">
              <w:rPr>
                <w:noProof/>
                <w:webHidden/>
              </w:rPr>
              <w:fldChar w:fldCharType="begin"/>
            </w:r>
            <w:r w:rsidR="00965FD4">
              <w:rPr>
                <w:noProof/>
                <w:webHidden/>
              </w:rPr>
              <w:instrText xml:space="preserve"> PAGEREF _Toc117696588 \h </w:instrText>
            </w:r>
            <w:r w:rsidR="00965FD4">
              <w:rPr>
                <w:noProof/>
                <w:webHidden/>
              </w:rPr>
            </w:r>
            <w:r w:rsidR="00965FD4">
              <w:rPr>
                <w:noProof/>
                <w:webHidden/>
              </w:rPr>
              <w:fldChar w:fldCharType="separate"/>
            </w:r>
            <w:r w:rsidR="00F03BD6">
              <w:rPr>
                <w:noProof/>
                <w:webHidden/>
              </w:rPr>
              <w:t>5</w:t>
            </w:r>
            <w:r w:rsidR="00965FD4">
              <w:rPr>
                <w:noProof/>
                <w:webHidden/>
              </w:rPr>
              <w:fldChar w:fldCharType="end"/>
            </w:r>
          </w:hyperlink>
        </w:p>
        <w:p w14:paraId="6031BFB9" w14:textId="29570CD8" w:rsidR="00965FD4" w:rsidRDefault="00000000">
          <w:pPr>
            <w:pStyle w:val="TOC2"/>
            <w:rPr>
              <w:rFonts w:asciiTheme="minorHAnsi" w:hAnsiTheme="minorHAnsi" w:cstheme="minorBidi"/>
              <w:noProof/>
              <w:szCs w:val="22"/>
              <w:lang w:val="fr-CH" w:eastAsia="fr-CH"/>
            </w:rPr>
          </w:pPr>
          <w:hyperlink w:anchor="_Toc117696589" w:history="1">
            <w:r w:rsidR="00965FD4" w:rsidRPr="00FC4885">
              <w:rPr>
                <w:rStyle w:val="Hyperlink"/>
                <w:noProof/>
              </w:rPr>
              <w:t>§ 2</w:t>
            </w:r>
            <w:r w:rsidR="00965FD4">
              <w:rPr>
                <w:rFonts w:asciiTheme="minorHAnsi" w:hAnsiTheme="minorHAnsi" w:cstheme="minorBidi"/>
                <w:noProof/>
                <w:szCs w:val="22"/>
                <w:lang w:val="fr-CH" w:eastAsia="fr-CH"/>
              </w:rPr>
              <w:tab/>
            </w:r>
            <w:r w:rsidR="00965FD4" w:rsidRPr="00FC4885">
              <w:rPr>
                <w:rStyle w:val="Hyperlink"/>
                <w:noProof/>
              </w:rPr>
              <w:t>First aid</w:t>
            </w:r>
            <w:r w:rsidR="00965FD4">
              <w:rPr>
                <w:noProof/>
                <w:webHidden/>
              </w:rPr>
              <w:tab/>
            </w:r>
            <w:r w:rsidR="00965FD4">
              <w:rPr>
                <w:noProof/>
                <w:webHidden/>
              </w:rPr>
              <w:fldChar w:fldCharType="begin"/>
            </w:r>
            <w:r w:rsidR="00965FD4">
              <w:rPr>
                <w:noProof/>
                <w:webHidden/>
              </w:rPr>
              <w:instrText xml:space="preserve"> PAGEREF _Toc117696589 \h </w:instrText>
            </w:r>
            <w:r w:rsidR="00965FD4">
              <w:rPr>
                <w:noProof/>
                <w:webHidden/>
              </w:rPr>
            </w:r>
            <w:r w:rsidR="00965FD4">
              <w:rPr>
                <w:noProof/>
                <w:webHidden/>
              </w:rPr>
              <w:fldChar w:fldCharType="separate"/>
            </w:r>
            <w:r w:rsidR="00F03BD6">
              <w:rPr>
                <w:noProof/>
                <w:webHidden/>
              </w:rPr>
              <w:t>5</w:t>
            </w:r>
            <w:r w:rsidR="00965FD4">
              <w:rPr>
                <w:noProof/>
                <w:webHidden/>
              </w:rPr>
              <w:fldChar w:fldCharType="end"/>
            </w:r>
          </w:hyperlink>
        </w:p>
        <w:p w14:paraId="6F94FFA2" w14:textId="5E2FCAB0" w:rsidR="00965FD4" w:rsidRDefault="00000000">
          <w:pPr>
            <w:pStyle w:val="TOC2"/>
            <w:rPr>
              <w:rFonts w:asciiTheme="minorHAnsi" w:hAnsiTheme="minorHAnsi" w:cstheme="minorBidi"/>
              <w:noProof/>
              <w:szCs w:val="22"/>
              <w:lang w:val="fr-CH" w:eastAsia="fr-CH"/>
            </w:rPr>
          </w:pPr>
          <w:hyperlink w:anchor="_Toc117696590" w:history="1">
            <w:r w:rsidR="00965FD4" w:rsidRPr="00FC4885">
              <w:rPr>
                <w:rStyle w:val="Hyperlink"/>
                <w:noProof/>
              </w:rPr>
              <w:t>§ 3</w:t>
            </w:r>
            <w:r w:rsidR="00965FD4">
              <w:rPr>
                <w:rFonts w:asciiTheme="minorHAnsi" w:hAnsiTheme="minorHAnsi" w:cstheme="minorBidi"/>
                <w:noProof/>
                <w:szCs w:val="22"/>
                <w:lang w:val="fr-CH" w:eastAsia="fr-CH"/>
              </w:rPr>
              <w:tab/>
            </w:r>
            <w:r w:rsidR="00965FD4" w:rsidRPr="00FC4885">
              <w:rPr>
                <w:rStyle w:val="Hyperlink"/>
                <w:noProof/>
              </w:rPr>
              <w:t>Feeding</w:t>
            </w:r>
            <w:r w:rsidR="00965FD4">
              <w:rPr>
                <w:noProof/>
                <w:webHidden/>
              </w:rPr>
              <w:tab/>
            </w:r>
            <w:r w:rsidR="00965FD4">
              <w:rPr>
                <w:noProof/>
                <w:webHidden/>
              </w:rPr>
              <w:fldChar w:fldCharType="begin"/>
            </w:r>
            <w:r w:rsidR="00965FD4">
              <w:rPr>
                <w:noProof/>
                <w:webHidden/>
              </w:rPr>
              <w:instrText xml:space="preserve"> PAGEREF _Toc117696590 \h </w:instrText>
            </w:r>
            <w:r w:rsidR="00965FD4">
              <w:rPr>
                <w:noProof/>
                <w:webHidden/>
              </w:rPr>
            </w:r>
            <w:r w:rsidR="00965FD4">
              <w:rPr>
                <w:noProof/>
                <w:webHidden/>
              </w:rPr>
              <w:fldChar w:fldCharType="separate"/>
            </w:r>
            <w:r w:rsidR="00F03BD6">
              <w:rPr>
                <w:noProof/>
                <w:webHidden/>
              </w:rPr>
              <w:t>6</w:t>
            </w:r>
            <w:r w:rsidR="00965FD4">
              <w:rPr>
                <w:noProof/>
                <w:webHidden/>
              </w:rPr>
              <w:fldChar w:fldCharType="end"/>
            </w:r>
          </w:hyperlink>
        </w:p>
        <w:p w14:paraId="421FEB7A" w14:textId="3FEEEBC8" w:rsidR="00965FD4" w:rsidRDefault="00000000">
          <w:pPr>
            <w:pStyle w:val="TOC2"/>
            <w:rPr>
              <w:rFonts w:asciiTheme="minorHAnsi" w:hAnsiTheme="minorHAnsi" w:cstheme="minorBidi"/>
              <w:noProof/>
              <w:szCs w:val="22"/>
              <w:lang w:val="fr-CH" w:eastAsia="fr-CH"/>
            </w:rPr>
          </w:pPr>
          <w:hyperlink w:anchor="_Toc117696591" w:history="1">
            <w:r w:rsidR="00965FD4" w:rsidRPr="00FC4885">
              <w:rPr>
                <w:rStyle w:val="Hyperlink"/>
                <w:noProof/>
              </w:rPr>
              <w:t>§ 4</w:t>
            </w:r>
            <w:r w:rsidR="00965FD4">
              <w:rPr>
                <w:rFonts w:asciiTheme="minorHAnsi" w:hAnsiTheme="minorHAnsi" w:cstheme="minorBidi"/>
                <w:noProof/>
                <w:szCs w:val="22"/>
                <w:lang w:val="fr-CH" w:eastAsia="fr-CH"/>
              </w:rPr>
              <w:tab/>
            </w:r>
            <w:r w:rsidR="00965FD4" w:rsidRPr="00FC4885">
              <w:rPr>
                <w:rStyle w:val="Hyperlink"/>
                <w:noProof/>
              </w:rPr>
              <w:t>Communications</w:t>
            </w:r>
            <w:r w:rsidR="00965FD4">
              <w:rPr>
                <w:noProof/>
                <w:webHidden/>
              </w:rPr>
              <w:tab/>
            </w:r>
            <w:r w:rsidR="00965FD4">
              <w:rPr>
                <w:noProof/>
                <w:webHidden/>
              </w:rPr>
              <w:fldChar w:fldCharType="begin"/>
            </w:r>
            <w:r w:rsidR="00965FD4">
              <w:rPr>
                <w:noProof/>
                <w:webHidden/>
              </w:rPr>
              <w:instrText xml:space="preserve"> PAGEREF _Toc117696591 \h </w:instrText>
            </w:r>
            <w:r w:rsidR="00965FD4">
              <w:rPr>
                <w:noProof/>
                <w:webHidden/>
              </w:rPr>
            </w:r>
            <w:r w:rsidR="00965FD4">
              <w:rPr>
                <w:noProof/>
                <w:webHidden/>
              </w:rPr>
              <w:fldChar w:fldCharType="separate"/>
            </w:r>
            <w:r w:rsidR="00F03BD6">
              <w:rPr>
                <w:noProof/>
                <w:webHidden/>
              </w:rPr>
              <w:t>6</w:t>
            </w:r>
            <w:r w:rsidR="00965FD4">
              <w:rPr>
                <w:noProof/>
                <w:webHidden/>
              </w:rPr>
              <w:fldChar w:fldCharType="end"/>
            </w:r>
          </w:hyperlink>
        </w:p>
        <w:p w14:paraId="5D998A73" w14:textId="3CB6ABED" w:rsidR="00965FD4" w:rsidRDefault="00000000">
          <w:pPr>
            <w:pStyle w:val="TOC2"/>
            <w:rPr>
              <w:rFonts w:asciiTheme="minorHAnsi" w:hAnsiTheme="minorHAnsi" w:cstheme="minorBidi"/>
              <w:noProof/>
              <w:szCs w:val="22"/>
              <w:lang w:val="fr-CH" w:eastAsia="fr-CH"/>
            </w:rPr>
          </w:pPr>
          <w:hyperlink w:anchor="_Toc117696592" w:history="1">
            <w:r w:rsidR="00965FD4" w:rsidRPr="00FC4885">
              <w:rPr>
                <w:rStyle w:val="Hyperlink"/>
                <w:noProof/>
              </w:rPr>
              <w:t>§ 5</w:t>
            </w:r>
            <w:r w:rsidR="00965FD4">
              <w:rPr>
                <w:rFonts w:asciiTheme="minorHAnsi" w:hAnsiTheme="minorHAnsi" w:cstheme="minorBidi"/>
                <w:noProof/>
                <w:szCs w:val="22"/>
                <w:lang w:val="fr-CH" w:eastAsia="fr-CH"/>
              </w:rPr>
              <w:tab/>
            </w:r>
            <w:r w:rsidR="00965FD4" w:rsidRPr="00FC4885">
              <w:rPr>
                <w:rStyle w:val="Hyperlink"/>
                <w:noProof/>
              </w:rPr>
              <w:t>Technical assistance</w:t>
            </w:r>
            <w:r w:rsidR="00965FD4">
              <w:rPr>
                <w:noProof/>
                <w:webHidden/>
              </w:rPr>
              <w:tab/>
            </w:r>
            <w:r w:rsidR="00965FD4">
              <w:rPr>
                <w:noProof/>
                <w:webHidden/>
              </w:rPr>
              <w:fldChar w:fldCharType="begin"/>
            </w:r>
            <w:r w:rsidR="00965FD4">
              <w:rPr>
                <w:noProof/>
                <w:webHidden/>
              </w:rPr>
              <w:instrText xml:space="preserve"> PAGEREF _Toc117696592 \h </w:instrText>
            </w:r>
            <w:r w:rsidR="00965FD4">
              <w:rPr>
                <w:noProof/>
                <w:webHidden/>
              </w:rPr>
            </w:r>
            <w:r w:rsidR="00965FD4">
              <w:rPr>
                <w:noProof/>
                <w:webHidden/>
              </w:rPr>
              <w:fldChar w:fldCharType="separate"/>
            </w:r>
            <w:r w:rsidR="00F03BD6">
              <w:rPr>
                <w:noProof/>
                <w:webHidden/>
              </w:rPr>
              <w:t>6</w:t>
            </w:r>
            <w:r w:rsidR="00965FD4">
              <w:rPr>
                <w:noProof/>
                <w:webHidden/>
              </w:rPr>
              <w:fldChar w:fldCharType="end"/>
            </w:r>
          </w:hyperlink>
        </w:p>
        <w:p w14:paraId="66614387" w14:textId="453080E3" w:rsidR="00965FD4" w:rsidRDefault="00000000">
          <w:pPr>
            <w:pStyle w:val="TOC2"/>
            <w:rPr>
              <w:rFonts w:asciiTheme="minorHAnsi" w:hAnsiTheme="minorHAnsi" w:cstheme="minorBidi"/>
              <w:noProof/>
              <w:szCs w:val="22"/>
              <w:lang w:val="fr-CH" w:eastAsia="fr-CH"/>
            </w:rPr>
          </w:pPr>
          <w:hyperlink w:anchor="_Toc117696593" w:history="1">
            <w:r w:rsidR="00965FD4" w:rsidRPr="00FC4885">
              <w:rPr>
                <w:rStyle w:val="Hyperlink"/>
                <w:noProof/>
              </w:rPr>
              <w:t>§ 6</w:t>
            </w:r>
            <w:r w:rsidR="00965FD4">
              <w:rPr>
                <w:rFonts w:asciiTheme="minorHAnsi" w:hAnsiTheme="minorHAnsi" w:cstheme="minorBidi"/>
                <w:noProof/>
                <w:szCs w:val="22"/>
                <w:lang w:val="fr-CH" w:eastAsia="fr-CH"/>
              </w:rPr>
              <w:tab/>
            </w:r>
            <w:r w:rsidR="00965FD4" w:rsidRPr="00FC4885">
              <w:rPr>
                <w:rStyle w:val="Hyperlink"/>
                <w:noProof/>
              </w:rPr>
              <w:t>Timekeeping and classification</w:t>
            </w:r>
            <w:r w:rsidR="00965FD4">
              <w:rPr>
                <w:noProof/>
                <w:webHidden/>
              </w:rPr>
              <w:tab/>
            </w:r>
            <w:r w:rsidR="00965FD4">
              <w:rPr>
                <w:noProof/>
                <w:webHidden/>
              </w:rPr>
              <w:fldChar w:fldCharType="begin"/>
            </w:r>
            <w:r w:rsidR="00965FD4">
              <w:rPr>
                <w:noProof/>
                <w:webHidden/>
              </w:rPr>
              <w:instrText xml:space="preserve"> PAGEREF _Toc117696593 \h </w:instrText>
            </w:r>
            <w:r w:rsidR="00965FD4">
              <w:rPr>
                <w:noProof/>
                <w:webHidden/>
              </w:rPr>
            </w:r>
            <w:r w:rsidR="00965FD4">
              <w:rPr>
                <w:noProof/>
                <w:webHidden/>
              </w:rPr>
              <w:fldChar w:fldCharType="separate"/>
            </w:r>
            <w:r w:rsidR="00F03BD6">
              <w:rPr>
                <w:noProof/>
                <w:webHidden/>
              </w:rPr>
              <w:t>6</w:t>
            </w:r>
            <w:r w:rsidR="00965FD4">
              <w:rPr>
                <w:noProof/>
                <w:webHidden/>
              </w:rPr>
              <w:fldChar w:fldCharType="end"/>
            </w:r>
          </w:hyperlink>
        </w:p>
        <w:p w14:paraId="3C688582" w14:textId="1188096F" w:rsidR="00965FD4" w:rsidRDefault="00000000">
          <w:pPr>
            <w:pStyle w:val="TOC1"/>
            <w:rPr>
              <w:rFonts w:asciiTheme="minorHAnsi" w:hAnsiTheme="minorHAnsi" w:cstheme="minorBidi"/>
              <w:b w:val="0"/>
              <w:noProof/>
              <w:lang w:val="fr-CH" w:eastAsia="fr-CH"/>
            </w:rPr>
          </w:pPr>
          <w:hyperlink w:anchor="_Toc117696594" w:history="1">
            <w:r w:rsidR="00965FD4" w:rsidRPr="00FC4885">
              <w:rPr>
                <w:rStyle w:val="Hyperlink"/>
                <w:noProof/>
              </w:rPr>
              <w:t xml:space="preserve">Chapter III </w:t>
            </w:r>
            <w:r w:rsidR="00965FD4" w:rsidRPr="00965FD4">
              <w:rPr>
                <w:rStyle w:val="Hyperlink"/>
                <w:rFonts w:cs="Arial"/>
                <w:bCs/>
                <w:noProof/>
                <w:color w:val="FF0000"/>
              </w:rPr>
              <w:t>GRAVEL</w:t>
            </w:r>
            <w:r w:rsidR="00965FD4">
              <w:rPr>
                <w:noProof/>
                <w:webHidden/>
              </w:rPr>
              <w:tab/>
            </w:r>
            <w:r w:rsidR="00965FD4">
              <w:rPr>
                <w:noProof/>
                <w:webHidden/>
              </w:rPr>
              <w:fldChar w:fldCharType="begin"/>
            </w:r>
            <w:r w:rsidR="00965FD4">
              <w:rPr>
                <w:noProof/>
                <w:webHidden/>
              </w:rPr>
              <w:instrText xml:space="preserve"> PAGEREF _Toc117696594 \h </w:instrText>
            </w:r>
            <w:r w:rsidR="00965FD4">
              <w:rPr>
                <w:noProof/>
                <w:webHidden/>
              </w:rPr>
            </w:r>
            <w:r w:rsidR="00965FD4">
              <w:rPr>
                <w:noProof/>
                <w:webHidden/>
              </w:rPr>
              <w:fldChar w:fldCharType="separate"/>
            </w:r>
            <w:r w:rsidR="00F03BD6">
              <w:rPr>
                <w:noProof/>
                <w:webHidden/>
              </w:rPr>
              <w:t>7</w:t>
            </w:r>
            <w:r w:rsidR="00965FD4">
              <w:rPr>
                <w:noProof/>
                <w:webHidden/>
              </w:rPr>
              <w:fldChar w:fldCharType="end"/>
            </w:r>
          </w:hyperlink>
        </w:p>
        <w:p w14:paraId="10D6A28C" w14:textId="39E270C4" w:rsidR="00965FD4" w:rsidRDefault="00000000">
          <w:pPr>
            <w:pStyle w:val="TOC1"/>
            <w:rPr>
              <w:rFonts w:asciiTheme="minorHAnsi" w:hAnsiTheme="minorHAnsi" w:cstheme="minorBidi"/>
              <w:b w:val="0"/>
              <w:noProof/>
              <w:lang w:val="fr-CH" w:eastAsia="fr-CH"/>
            </w:rPr>
          </w:pPr>
          <w:hyperlink w:anchor="_Toc117696595" w:history="1">
            <w:r w:rsidR="00965FD4" w:rsidRPr="00FC4885">
              <w:rPr>
                <w:rStyle w:val="Hyperlink"/>
                <w:noProof/>
              </w:rPr>
              <w:t>Chapter IV MASTERS (ROAD)</w:t>
            </w:r>
            <w:r w:rsidR="00965FD4">
              <w:rPr>
                <w:noProof/>
                <w:webHidden/>
              </w:rPr>
              <w:tab/>
            </w:r>
            <w:r w:rsidR="00965FD4">
              <w:rPr>
                <w:noProof/>
                <w:webHidden/>
              </w:rPr>
              <w:fldChar w:fldCharType="begin"/>
            </w:r>
            <w:r w:rsidR="00965FD4">
              <w:rPr>
                <w:noProof/>
                <w:webHidden/>
              </w:rPr>
              <w:instrText xml:space="preserve"> PAGEREF _Toc117696595 \h </w:instrText>
            </w:r>
            <w:r w:rsidR="00965FD4">
              <w:rPr>
                <w:noProof/>
                <w:webHidden/>
              </w:rPr>
            </w:r>
            <w:r w:rsidR="00965FD4">
              <w:rPr>
                <w:noProof/>
                <w:webHidden/>
              </w:rPr>
              <w:fldChar w:fldCharType="separate"/>
            </w:r>
            <w:r w:rsidR="00F03BD6">
              <w:rPr>
                <w:noProof/>
                <w:webHidden/>
              </w:rPr>
              <w:t>9</w:t>
            </w:r>
            <w:r w:rsidR="00965FD4">
              <w:rPr>
                <w:noProof/>
                <w:webHidden/>
              </w:rPr>
              <w:fldChar w:fldCharType="end"/>
            </w:r>
          </w:hyperlink>
        </w:p>
        <w:p w14:paraId="152691EE" w14:textId="6AA8FB72" w:rsidR="00965FD4" w:rsidRDefault="00000000">
          <w:pPr>
            <w:pStyle w:val="TOC2"/>
            <w:rPr>
              <w:rFonts w:asciiTheme="minorHAnsi" w:hAnsiTheme="minorHAnsi" w:cstheme="minorBidi"/>
              <w:noProof/>
              <w:szCs w:val="22"/>
              <w:lang w:val="fr-CH" w:eastAsia="fr-CH"/>
            </w:rPr>
          </w:pPr>
          <w:hyperlink w:anchor="_Toc117696596" w:history="1">
            <w:r w:rsidR="00965FD4" w:rsidRPr="00FC4885">
              <w:rPr>
                <w:rStyle w:val="Hyperlink"/>
                <w:noProof/>
              </w:rPr>
              <w:t>§ 1</w:t>
            </w:r>
            <w:r w:rsidR="00965FD4">
              <w:rPr>
                <w:rFonts w:asciiTheme="minorHAnsi" w:hAnsiTheme="minorHAnsi" w:cstheme="minorBidi"/>
                <w:noProof/>
                <w:szCs w:val="22"/>
                <w:lang w:val="fr-CH" w:eastAsia="fr-CH"/>
              </w:rPr>
              <w:tab/>
            </w:r>
            <w:r w:rsidR="00965FD4" w:rsidRPr="00FC4885">
              <w:rPr>
                <w:rStyle w:val="Hyperlink"/>
                <w:noProof/>
              </w:rPr>
              <w:t>Participation in events on the UCI masters calendar</w:t>
            </w:r>
            <w:r w:rsidR="00965FD4">
              <w:rPr>
                <w:noProof/>
                <w:webHidden/>
              </w:rPr>
              <w:tab/>
            </w:r>
            <w:r w:rsidR="00965FD4">
              <w:rPr>
                <w:noProof/>
                <w:webHidden/>
              </w:rPr>
              <w:fldChar w:fldCharType="begin"/>
            </w:r>
            <w:r w:rsidR="00965FD4">
              <w:rPr>
                <w:noProof/>
                <w:webHidden/>
              </w:rPr>
              <w:instrText xml:space="preserve"> PAGEREF _Toc117696596 \h </w:instrText>
            </w:r>
            <w:r w:rsidR="00965FD4">
              <w:rPr>
                <w:noProof/>
                <w:webHidden/>
              </w:rPr>
            </w:r>
            <w:r w:rsidR="00965FD4">
              <w:rPr>
                <w:noProof/>
                <w:webHidden/>
              </w:rPr>
              <w:fldChar w:fldCharType="separate"/>
            </w:r>
            <w:r w:rsidR="00F03BD6">
              <w:rPr>
                <w:noProof/>
                <w:webHidden/>
              </w:rPr>
              <w:t>9</w:t>
            </w:r>
            <w:r w:rsidR="00965FD4">
              <w:rPr>
                <w:noProof/>
                <w:webHidden/>
              </w:rPr>
              <w:fldChar w:fldCharType="end"/>
            </w:r>
          </w:hyperlink>
        </w:p>
        <w:p w14:paraId="03B90C5D" w14:textId="2E9CD08F" w:rsidR="00965FD4" w:rsidRDefault="00000000">
          <w:pPr>
            <w:pStyle w:val="TOC2"/>
            <w:rPr>
              <w:rFonts w:asciiTheme="minorHAnsi" w:hAnsiTheme="minorHAnsi" w:cstheme="minorBidi"/>
              <w:noProof/>
              <w:szCs w:val="22"/>
              <w:lang w:val="fr-CH" w:eastAsia="fr-CH"/>
            </w:rPr>
          </w:pPr>
          <w:hyperlink w:anchor="_Toc117696597" w:history="1">
            <w:r w:rsidR="00965FD4" w:rsidRPr="00FC4885">
              <w:rPr>
                <w:rStyle w:val="Hyperlink"/>
                <w:noProof/>
              </w:rPr>
              <w:t>§ 2</w:t>
            </w:r>
            <w:r w:rsidR="00965FD4">
              <w:rPr>
                <w:rFonts w:asciiTheme="minorHAnsi" w:hAnsiTheme="minorHAnsi" w:cstheme="minorBidi"/>
                <w:noProof/>
                <w:szCs w:val="22"/>
                <w:lang w:val="fr-CH" w:eastAsia="fr-CH"/>
              </w:rPr>
              <w:tab/>
            </w:r>
            <w:r w:rsidR="00965FD4" w:rsidRPr="00FC4885">
              <w:rPr>
                <w:rStyle w:val="Hyperlink"/>
                <w:noProof/>
              </w:rPr>
              <w:t>Events</w:t>
            </w:r>
            <w:r w:rsidR="00965FD4">
              <w:rPr>
                <w:noProof/>
                <w:webHidden/>
              </w:rPr>
              <w:tab/>
            </w:r>
            <w:r w:rsidR="00965FD4">
              <w:rPr>
                <w:noProof/>
                <w:webHidden/>
              </w:rPr>
              <w:fldChar w:fldCharType="begin"/>
            </w:r>
            <w:r w:rsidR="00965FD4">
              <w:rPr>
                <w:noProof/>
                <w:webHidden/>
              </w:rPr>
              <w:instrText xml:space="preserve"> PAGEREF _Toc117696597 \h </w:instrText>
            </w:r>
            <w:r w:rsidR="00965FD4">
              <w:rPr>
                <w:noProof/>
                <w:webHidden/>
              </w:rPr>
            </w:r>
            <w:r w:rsidR="00965FD4">
              <w:rPr>
                <w:noProof/>
                <w:webHidden/>
              </w:rPr>
              <w:fldChar w:fldCharType="separate"/>
            </w:r>
            <w:r w:rsidR="00F03BD6">
              <w:rPr>
                <w:noProof/>
                <w:webHidden/>
              </w:rPr>
              <w:t>9</w:t>
            </w:r>
            <w:r w:rsidR="00965FD4">
              <w:rPr>
                <w:noProof/>
                <w:webHidden/>
              </w:rPr>
              <w:fldChar w:fldCharType="end"/>
            </w:r>
          </w:hyperlink>
        </w:p>
        <w:p w14:paraId="6D1C0866" w14:textId="18E15433" w:rsidR="00965FD4" w:rsidRDefault="00000000">
          <w:pPr>
            <w:pStyle w:val="TOC1"/>
            <w:rPr>
              <w:rFonts w:asciiTheme="minorHAnsi" w:hAnsiTheme="minorHAnsi" w:cstheme="minorBidi"/>
              <w:b w:val="0"/>
              <w:noProof/>
              <w:lang w:val="fr-CH" w:eastAsia="fr-CH"/>
            </w:rPr>
          </w:pPr>
          <w:hyperlink w:anchor="_Toc117696598" w:history="1">
            <w:r w:rsidR="00965FD4" w:rsidRPr="00FC4885">
              <w:rPr>
                <w:rStyle w:val="Hyperlink"/>
                <w:noProof/>
              </w:rPr>
              <w:t>Chapter V UCI GRAN FONDO WORLD SERIES AND WORLD CHAMPIONSHIPS</w:t>
            </w:r>
            <w:r w:rsidR="00965FD4">
              <w:rPr>
                <w:noProof/>
                <w:webHidden/>
              </w:rPr>
              <w:tab/>
            </w:r>
            <w:r w:rsidR="00965FD4">
              <w:rPr>
                <w:noProof/>
                <w:webHidden/>
              </w:rPr>
              <w:fldChar w:fldCharType="begin"/>
            </w:r>
            <w:r w:rsidR="00965FD4">
              <w:rPr>
                <w:noProof/>
                <w:webHidden/>
              </w:rPr>
              <w:instrText xml:space="preserve"> PAGEREF _Toc117696598 \h </w:instrText>
            </w:r>
            <w:r w:rsidR="00965FD4">
              <w:rPr>
                <w:noProof/>
                <w:webHidden/>
              </w:rPr>
            </w:r>
            <w:r w:rsidR="00965FD4">
              <w:rPr>
                <w:noProof/>
                <w:webHidden/>
              </w:rPr>
              <w:fldChar w:fldCharType="separate"/>
            </w:r>
            <w:r w:rsidR="00F03BD6">
              <w:rPr>
                <w:noProof/>
                <w:webHidden/>
              </w:rPr>
              <w:t>10</w:t>
            </w:r>
            <w:r w:rsidR="00965FD4">
              <w:rPr>
                <w:noProof/>
                <w:webHidden/>
              </w:rPr>
              <w:fldChar w:fldCharType="end"/>
            </w:r>
          </w:hyperlink>
        </w:p>
        <w:p w14:paraId="677B2F3B" w14:textId="086F8D05" w:rsidR="00965FD4" w:rsidRDefault="00000000">
          <w:pPr>
            <w:pStyle w:val="TOC2"/>
            <w:rPr>
              <w:rFonts w:asciiTheme="minorHAnsi" w:hAnsiTheme="minorHAnsi" w:cstheme="minorBidi"/>
              <w:noProof/>
              <w:szCs w:val="22"/>
              <w:lang w:val="fr-CH" w:eastAsia="fr-CH"/>
            </w:rPr>
          </w:pPr>
          <w:hyperlink w:anchor="_Toc117696599" w:history="1">
            <w:r w:rsidR="00965FD4" w:rsidRPr="00FC4885">
              <w:rPr>
                <w:rStyle w:val="Hyperlink"/>
                <w:noProof/>
              </w:rPr>
              <w:t>§ 1</w:t>
            </w:r>
            <w:r w:rsidR="00965FD4">
              <w:rPr>
                <w:rFonts w:asciiTheme="minorHAnsi" w:hAnsiTheme="minorHAnsi" w:cstheme="minorBidi"/>
                <w:noProof/>
                <w:szCs w:val="22"/>
                <w:lang w:val="fr-CH" w:eastAsia="fr-CH"/>
              </w:rPr>
              <w:tab/>
            </w:r>
            <w:r w:rsidR="00965FD4" w:rsidRPr="00FC4885">
              <w:rPr>
                <w:rStyle w:val="Hyperlink"/>
                <w:noProof/>
              </w:rPr>
              <w:t>General Provisions</w:t>
            </w:r>
            <w:r w:rsidR="00965FD4">
              <w:rPr>
                <w:noProof/>
                <w:webHidden/>
              </w:rPr>
              <w:tab/>
            </w:r>
            <w:r w:rsidR="00965FD4">
              <w:rPr>
                <w:noProof/>
                <w:webHidden/>
              </w:rPr>
              <w:fldChar w:fldCharType="begin"/>
            </w:r>
            <w:r w:rsidR="00965FD4">
              <w:rPr>
                <w:noProof/>
                <w:webHidden/>
              </w:rPr>
              <w:instrText xml:space="preserve"> PAGEREF _Toc117696599 \h </w:instrText>
            </w:r>
            <w:r w:rsidR="00965FD4">
              <w:rPr>
                <w:noProof/>
                <w:webHidden/>
              </w:rPr>
            </w:r>
            <w:r w:rsidR="00965FD4">
              <w:rPr>
                <w:noProof/>
                <w:webHidden/>
              </w:rPr>
              <w:fldChar w:fldCharType="separate"/>
            </w:r>
            <w:r w:rsidR="00F03BD6">
              <w:rPr>
                <w:noProof/>
                <w:webHidden/>
              </w:rPr>
              <w:t>10</w:t>
            </w:r>
            <w:r w:rsidR="00965FD4">
              <w:rPr>
                <w:noProof/>
                <w:webHidden/>
              </w:rPr>
              <w:fldChar w:fldCharType="end"/>
            </w:r>
          </w:hyperlink>
        </w:p>
        <w:p w14:paraId="7BCFE623" w14:textId="1AF813B7" w:rsidR="00965FD4" w:rsidRDefault="00000000">
          <w:pPr>
            <w:pStyle w:val="TOC2"/>
            <w:rPr>
              <w:rFonts w:asciiTheme="minorHAnsi" w:hAnsiTheme="minorHAnsi" w:cstheme="minorBidi"/>
              <w:noProof/>
              <w:szCs w:val="22"/>
              <w:lang w:val="fr-CH" w:eastAsia="fr-CH"/>
            </w:rPr>
          </w:pPr>
          <w:hyperlink w:anchor="_Toc117696600" w:history="1">
            <w:r w:rsidR="00965FD4" w:rsidRPr="00FC4885">
              <w:rPr>
                <w:rStyle w:val="Hyperlink"/>
                <w:noProof/>
              </w:rPr>
              <w:t>§ 2</w:t>
            </w:r>
            <w:r w:rsidR="00965FD4">
              <w:rPr>
                <w:rFonts w:asciiTheme="minorHAnsi" w:hAnsiTheme="minorHAnsi" w:cstheme="minorBidi"/>
                <w:noProof/>
                <w:szCs w:val="22"/>
                <w:lang w:val="fr-CH" w:eastAsia="fr-CH"/>
              </w:rPr>
              <w:tab/>
            </w:r>
            <w:r w:rsidR="00965FD4" w:rsidRPr="00FC4885">
              <w:rPr>
                <w:rStyle w:val="Hyperlink"/>
                <w:noProof/>
              </w:rPr>
              <w:t>UCI Gran Fondo World Championships</w:t>
            </w:r>
            <w:r w:rsidR="00965FD4">
              <w:rPr>
                <w:noProof/>
                <w:webHidden/>
              </w:rPr>
              <w:tab/>
            </w:r>
            <w:r w:rsidR="00965FD4">
              <w:rPr>
                <w:noProof/>
                <w:webHidden/>
              </w:rPr>
              <w:fldChar w:fldCharType="begin"/>
            </w:r>
            <w:r w:rsidR="00965FD4">
              <w:rPr>
                <w:noProof/>
                <w:webHidden/>
              </w:rPr>
              <w:instrText xml:space="preserve"> PAGEREF _Toc117696600 \h </w:instrText>
            </w:r>
            <w:r w:rsidR="00965FD4">
              <w:rPr>
                <w:noProof/>
                <w:webHidden/>
              </w:rPr>
            </w:r>
            <w:r w:rsidR="00965FD4">
              <w:rPr>
                <w:noProof/>
                <w:webHidden/>
              </w:rPr>
              <w:fldChar w:fldCharType="separate"/>
            </w:r>
            <w:r w:rsidR="00F03BD6">
              <w:rPr>
                <w:noProof/>
                <w:webHidden/>
              </w:rPr>
              <w:t>12</w:t>
            </w:r>
            <w:r w:rsidR="00965FD4">
              <w:rPr>
                <w:noProof/>
                <w:webHidden/>
              </w:rPr>
              <w:fldChar w:fldCharType="end"/>
            </w:r>
          </w:hyperlink>
        </w:p>
        <w:p w14:paraId="71BCC8A5" w14:textId="6EDBE346" w:rsidR="00965FD4" w:rsidRPr="00965FD4" w:rsidRDefault="00000000">
          <w:pPr>
            <w:pStyle w:val="TOC1"/>
            <w:rPr>
              <w:rFonts w:asciiTheme="minorHAnsi" w:hAnsiTheme="minorHAnsi" w:cstheme="minorBidi"/>
              <w:b w:val="0"/>
              <w:noProof/>
              <w:color w:val="FF0000"/>
              <w:lang w:val="fr-CH" w:eastAsia="fr-CH"/>
            </w:rPr>
          </w:pPr>
          <w:hyperlink w:anchor="_Toc117696601" w:history="1">
            <w:r w:rsidR="00965FD4" w:rsidRPr="00965FD4">
              <w:rPr>
                <w:rStyle w:val="Hyperlink"/>
                <w:noProof/>
                <w:color w:val="FF0000"/>
              </w:rPr>
              <w:t>Chapter VI UCI GRAVEL WORLD SERIE AND WORLD CHAMPIONSHIPS</w:t>
            </w:r>
            <w:r w:rsidR="00965FD4" w:rsidRPr="00965FD4">
              <w:rPr>
                <w:noProof/>
                <w:webHidden/>
                <w:color w:val="FF0000"/>
              </w:rPr>
              <w:tab/>
            </w:r>
            <w:r w:rsidR="00965FD4" w:rsidRPr="00965FD4">
              <w:rPr>
                <w:noProof/>
                <w:webHidden/>
                <w:color w:val="FF0000"/>
              </w:rPr>
              <w:fldChar w:fldCharType="begin"/>
            </w:r>
            <w:r w:rsidR="00965FD4" w:rsidRPr="00965FD4">
              <w:rPr>
                <w:noProof/>
                <w:webHidden/>
                <w:color w:val="FF0000"/>
              </w:rPr>
              <w:instrText xml:space="preserve"> PAGEREF _Toc117696601 \h </w:instrText>
            </w:r>
            <w:r w:rsidR="00965FD4" w:rsidRPr="00965FD4">
              <w:rPr>
                <w:noProof/>
                <w:webHidden/>
                <w:color w:val="FF0000"/>
              </w:rPr>
            </w:r>
            <w:r w:rsidR="00965FD4" w:rsidRPr="00965FD4">
              <w:rPr>
                <w:noProof/>
                <w:webHidden/>
                <w:color w:val="FF0000"/>
              </w:rPr>
              <w:fldChar w:fldCharType="separate"/>
            </w:r>
            <w:r w:rsidR="00F03BD6">
              <w:rPr>
                <w:noProof/>
                <w:webHidden/>
                <w:color w:val="FF0000"/>
              </w:rPr>
              <w:t>14</w:t>
            </w:r>
            <w:r w:rsidR="00965FD4" w:rsidRPr="00965FD4">
              <w:rPr>
                <w:noProof/>
                <w:webHidden/>
                <w:color w:val="FF0000"/>
              </w:rPr>
              <w:fldChar w:fldCharType="end"/>
            </w:r>
          </w:hyperlink>
        </w:p>
        <w:p w14:paraId="726A4C90" w14:textId="2CBFC4E0" w:rsidR="00965FD4" w:rsidRPr="00965FD4" w:rsidRDefault="00000000">
          <w:pPr>
            <w:pStyle w:val="TOC2"/>
            <w:rPr>
              <w:rFonts w:asciiTheme="minorHAnsi" w:hAnsiTheme="minorHAnsi" w:cstheme="minorBidi"/>
              <w:noProof/>
              <w:color w:val="FF0000"/>
              <w:szCs w:val="22"/>
              <w:lang w:val="fr-CH" w:eastAsia="fr-CH"/>
            </w:rPr>
          </w:pPr>
          <w:hyperlink w:anchor="_Toc117696602" w:history="1">
            <w:r w:rsidR="00965FD4" w:rsidRPr="00965FD4">
              <w:rPr>
                <w:rStyle w:val="Hyperlink"/>
                <w:rFonts w:cs="Arial"/>
                <w:noProof/>
                <w:color w:val="FF0000"/>
              </w:rPr>
              <w:t>§ 1</w:t>
            </w:r>
            <w:r w:rsidR="00965FD4" w:rsidRPr="00965FD4">
              <w:rPr>
                <w:rFonts w:asciiTheme="minorHAnsi" w:hAnsiTheme="minorHAnsi" w:cstheme="minorBidi"/>
                <w:noProof/>
                <w:color w:val="FF0000"/>
                <w:szCs w:val="22"/>
                <w:lang w:val="fr-CH" w:eastAsia="fr-CH"/>
              </w:rPr>
              <w:tab/>
            </w:r>
            <w:r w:rsidR="00965FD4" w:rsidRPr="00965FD4">
              <w:rPr>
                <w:rStyle w:val="Hyperlink"/>
                <w:rFonts w:cs="Arial"/>
                <w:noProof/>
                <w:color w:val="FF0000"/>
              </w:rPr>
              <w:t>General Provisions</w:t>
            </w:r>
            <w:r w:rsidR="00965FD4" w:rsidRPr="00965FD4">
              <w:rPr>
                <w:noProof/>
                <w:webHidden/>
                <w:color w:val="FF0000"/>
              </w:rPr>
              <w:tab/>
            </w:r>
            <w:r w:rsidR="00965FD4" w:rsidRPr="00965FD4">
              <w:rPr>
                <w:noProof/>
                <w:webHidden/>
                <w:color w:val="FF0000"/>
              </w:rPr>
              <w:fldChar w:fldCharType="begin"/>
            </w:r>
            <w:r w:rsidR="00965FD4" w:rsidRPr="00965FD4">
              <w:rPr>
                <w:noProof/>
                <w:webHidden/>
                <w:color w:val="FF0000"/>
              </w:rPr>
              <w:instrText xml:space="preserve"> PAGEREF _Toc117696602 \h </w:instrText>
            </w:r>
            <w:r w:rsidR="00965FD4" w:rsidRPr="00965FD4">
              <w:rPr>
                <w:noProof/>
                <w:webHidden/>
                <w:color w:val="FF0000"/>
              </w:rPr>
            </w:r>
            <w:r w:rsidR="00965FD4" w:rsidRPr="00965FD4">
              <w:rPr>
                <w:noProof/>
                <w:webHidden/>
                <w:color w:val="FF0000"/>
              </w:rPr>
              <w:fldChar w:fldCharType="separate"/>
            </w:r>
            <w:r w:rsidR="00F03BD6">
              <w:rPr>
                <w:noProof/>
                <w:webHidden/>
                <w:color w:val="FF0000"/>
              </w:rPr>
              <w:t>14</w:t>
            </w:r>
            <w:r w:rsidR="00965FD4" w:rsidRPr="00965FD4">
              <w:rPr>
                <w:noProof/>
                <w:webHidden/>
                <w:color w:val="FF0000"/>
              </w:rPr>
              <w:fldChar w:fldCharType="end"/>
            </w:r>
          </w:hyperlink>
        </w:p>
        <w:p w14:paraId="73081C6E" w14:textId="515AEFAD" w:rsidR="00965FD4" w:rsidRPr="00965FD4" w:rsidRDefault="00000000">
          <w:pPr>
            <w:pStyle w:val="TOC2"/>
            <w:rPr>
              <w:rFonts w:asciiTheme="minorHAnsi" w:hAnsiTheme="minorHAnsi" w:cstheme="minorBidi"/>
              <w:noProof/>
              <w:color w:val="FF0000"/>
              <w:szCs w:val="22"/>
              <w:lang w:val="fr-CH" w:eastAsia="fr-CH"/>
            </w:rPr>
          </w:pPr>
          <w:hyperlink w:anchor="_Toc117696603" w:history="1">
            <w:r w:rsidR="00965FD4" w:rsidRPr="00965FD4">
              <w:rPr>
                <w:rStyle w:val="Hyperlink"/>
                <w:rFonts w:cs="Arial"/>
                <w:noProof/>
                <w:color w:val="FF0000"/>
              </w:rPr>
              <w:t>§ 2</w:t>
            </w:r>
            <w:r w:rsidR="00965FD4" w:rsidRPr="00965FD4">
              <w:rPr>
                <w:rFonts w:asciiTheme="minorHAnsi" w:hAnsiTheme="minorHAnsi" w:cstheme="minorBidi"/>
                <w:noProof/>
                <w:color w:val="FF0000"/>
                <w:szCs w:val="22"/>
                <w:lang w:val="fr-CH" w:eastAsia="fr-CH"/>
              </w:rPr>
              <w:tab/>
            </w:r>
            <w:r w:rsidR="00965FD4" w:rsidRPr="00965FD4">
              <w:rPr>
                <w:rStyle w:val="Hyperlink"/>
                <w:rFonts w:cs="Arial"/>
                <w:noProof/>
                <w:color w:val="FF0000"/>
              </w:rPr>
              <w:t>UCI Gravel World Championships</w:t>
            </w:r>
            <w:r w:rsidR="00965FD4" w:rsidRPr="00965FD4">
              <w:rPr>
                <w:noProof/>
                <w:webHidden/>
                <w:color w:val="FF0000"/>
              </w:rPr>
              <w:tab/>
            </w:r>
            <w:r w:rsidR="00965FD4" w:rsidRPr="00965FD4">
              <w:rPr>
                <w:noProof/>
                <w:webHidden/>
                <w:color w:val="FF0000"/>
              </w:rPr>
              <w:fldChar w:fldCharType="begin"/>
            </w:r>
            <w:r w:rsidR="00965FD4" w:rsidRPr="00965FD4">
              <w:rPr>
                <w:noProof/>
                <w:webHidden/>
                <w:color w:val="FF0000"/>
              </w:rPr>
              <w:instrText xml:space="preserve"> PAGEREF _Toc117696603 \h </w:instrText>
            </w:r>
            <w:r w:rsidR="00965FD4" w:rsidRPr="00965FD4">
              <w:rPr>
                <w:noProof/>
                <w:webHidden/>
                <w:color w:val="FF0000"/>
              </w:rPr>
            </w:r>
            <w:r w:rsidR="00965FD4" w:rsidRPr="00965FD4">
              <w:rPr>
                <w:noProof/>
                <w:webHidden/>
                <w:color w:val="FF0000"/>
              </w:rPr>
              <w:fldChar w:fldCharType="separate"/>
            </w:r>
            <w:r w:rsidR="00F03BD6">
              <w:rPr>
                <w:noProof/>
                <w:webHidden/>
                <w:color w:val="FF0000"/>
              </w:rPr>
              <w:t>15</w:t>
            </w:r>
            <w:r w:rsidR="00965FD4" w:rsidRPr="00965FD4">
              <w:rPr>
                <w:noProof/>
                <w:webHidden/>
                <w:color w:val="FF0000"/>
              </w:rPr>
              <w:fldChar w:fldCharType="end"/>
            </w:r>
          </w:hyperlink>
        </w:p>
        <w:p w14:paraId="23872E5B" w14:textId="1937AC5D" w:rsidR="00E76A48" w:rsidRDefault="00E76A48">
          <w:r>
            <w:rPr>
              <w:b/>
              <w:bCs/>
              <w:noProof/>
            </w:rPr>
            <w:fldChar w:fldCharType="end"/>
          </w:r>
        </w:p>
      </w:sdtContent>
    </w:sdt>
    <w:p w14:paraId="6FD4D2C4" w14:textId="77777777" w:rsidR="007C6632" w:rsidRDefault="007C6632" w:rsidP="00E64BC6">
      <w:pPr>
        <w:spacing w:after="200" w:line="276" w:lineRule="auto"/>
        <w:jc w:val="both"/>
        <w:rPr>
          <w:rFonts w:ascii="Arial" w:hAnsi="Arial" w:cs="Arial"/>
          <w:b/>
          <w:caps/>
          <w:sz w:val="44"/>
        </w:rPr>
      </w:pPr>
    </w:p>
    <w:p w14:paraId="2DA31676" w14:textId="24D739E5" w:rsidR="004E1634" w:rsidRPr="00B020AB" w:rsidRDefault="004E1634" w:rsidP="00E64BC6">
      <w:pPr>
        <w:spacing w:after="200" w:line="276" w:lineRule="auto"/>
        <w:jc w:val="both"/>
        <w:rPr>
          <w:rFonts w:ascii="Arial" w:hAnsi="Arial" w:cs="Arial"/>
          <w:b/>
          <w:caps/>
          <w:sz w:val="44"/>
        </w:rPr>
        <w:sectPr w:rsidR="004E1634" w:rsidRPr="00B020AB" w:rsidSect="00E24BF5">
          <w:headerReference w:type="default" r:id="rId11"/>
          <w:footerReference w:type="default" r:id="rId12"/>
          <w:headerReference w:type="first" r:id="rId13"/>
          <w:footerReference w:type="first" r:id="rId14"/>
          <w:pgSz w:w="11906" w:h="16838" w:code="9"/>
          <w:pgMar w:top="1418" w:right="1418" w:bottom="1418" w:left="1418" w:header="709" w:footer="255" w:gutter="0"/>
          <w:cols w:space="708"/>
          <w:titlePg/>
          <w:docGrid w:linePitch="360"/>
        </w:sectPr>
      </w:pPr>
    </w:p>
    <w:p w14:paraId="64A171E0" w14:textId="77777777" w:rsidR="00626CB0" w:rsidRPr="00B020AB" w:rsidRDefault="00626CB0" w:rsidP="00E64BC6">
      <w:pPr>
        <w:pStyle w:val="TitleFirstPage"/>
        <w:jc w:val="both"/>
      </w:pPr>
      <w:r w:rsidRPr="00B020AB">
        <w:lastRenderedPageBreak/>
        <w:t>PART 15 CYCLING FOR ALL</w:t>
      </w:r>
    </w:p>
    <w:p w14:paraId="209A8361" w14:textId="77777777" w:rsidR="00DF3327" w:rsidRPr="00B020AB" w:rsidRDefault="00DF3327" w:rsidP="00E64BC6">
      <w:pPr>
        <w:jc w:val="both"/>
        <w:rPr>
          <w:rFonts w:ascii="Arial" w:hAnsi="Arial" w:cs="Arial"/>
        </w:rPr>
      </w:pPr>
    </w:p>
    <w:p w14:paraId="62AEF462" w14:textId="77777777" w:rsidR="005E38DA" w:rsidRPr="00B020AB" w:rsidRDefault="005E38DA" w:rsidP="00E64BC6">
      <w:pPr>
        <w:jc w:val="both"/>
        <w:rPr>
          <w:rFonts w:ascii="Arial" w:hAnsi="Arial" w:cs="Arial"/>
        </w:rPr>
      </w:pPr>
    </w:p>
    <w:p w14:paraId="6CE22CC4" w14:textId="190F53FA" w:rsidR="00DF3327" w:rsidRPr="00E76A48" w:rsidRDefault="00DF3327" w:rsidP="00E76A48">
      <w:pPr>
        <w:pStyle w:val="Heading1"/>
      </w:pPr>
      <w:bookmarkStart w:id="0" w:name="_Toc509299104"/>
      <w:bookmarkStart w:id="1" w:name="_Toc117696583"/>
      <w:r w:rsidRPr="00E76A48">
        <w:t>Chapter I GENERAL PROVISIONS</w:t>
      </w:r>
      <w:bookmarkEnd w:id="0"/>
      <w:bookmarkEnd w:id="1"/>
      <w:r w:rsidRPr="00E76A48">
        <w:t xml:space="preserve"> </w:t>
      </w:r>
    </w:p>
    <w:p w14:paraId="3BDC3AE3" w14:textId="77777777" w:rsidR="00DF3327" w:rsidRPr="00B020AB" w:rsidRDefault="00DF3327" w:rsidP="00E64BC6">
      <w:pPr>
        <w:jc w:val="both"/>
        <w:rPr>
          <w:rFonts w:ascii="Arial" w:hAnsi="Arial" w:cs="Arial"/>
        </w:rPr>
      </w:pPr>
    </w:p>
    <w:p w14:paraId="0ACBEEA9" w14:textId="77777777" w:rsidR="007D4AE1" w:rsidRPr="00B020AB" w:rsidRDefault="007D4AE1" w:rsidP="00E64BC6">
      <w:pPr>
        <w:jc w:val="both"/>
        <w:rPr>
          <w:rFonts w:ascii="Arial" w:hAnsi="Arial" w:cs="Arial"/>
        </w:rPr>
      </w:pPr>
    </w:p>
    <w:p w14:paraId="4C8F74DA" w14:textId="1F15BAD3" w:rsidR="00DF3327" w:rsidRPr="00B020AB" w:rsidRDefault="00DF3327" w:rsidP="00E64BC6">
      <w:pPr>
        <w:pStyle w:val="Heading2"/>
        <w:jc w:val="both"/>
      </w:pPr>
      <w:r w:rsidRPr="00B020AB">
        <w:tab/>
      </w:r>
      <w:bookmarkStart w:id="2" w:name="_Toc509299105"/>
      <w:bookmarkStart w:id="3" w:name="_Toc117696584"/>
      <w:r w:rsidRPr="00B020AB">
        <w:t>§ 1</w:t>
      </w:r>
      <w:r w:rsidRPr="00B020AB">
        <w:tab/>
        <w:t>Participation</w:t>
      </w:r>
      <w:bookmarkEnd w:id="2"/>
      <w:bookmarkEnd w:id="3"/>
    </w:p>
    <w:p w14:paraId="3682B686" w14:textId="77777777" w:rsidR="007D4AE1" w:rsidRPr="00887C5D" w:rsidRDefault="007D4AE1" w:rsidP="00E64BC6">
      <w:pPr>
        <w:pStyle w:val="Article"/>
        <w:jc w:val="both"/>
      </w:pPr>
    </w:p>
    <w:p w14:paraId="4FA0F8A9" w14:textId="50DE9FC3" w:rsidR="00DF3327" w:rsidRPr="00887C5D" w:rsidRDefault="007D4AE1" w:rsidP="00E64BC6">
      <w:pPr>
        <w:pStyle w:val="Article"/>
        <w:jc w:val="both"/>
      </w:pPr>
      <w:r w:rsidRPr="00887C5D">
        <w:rPr>
          <w:b/>
        </w:rPr>
        <w:tab/>
      </w:r>
      <w:r w:rsidR="00DF3327" w:rsidRPr="00887C5D">
        <w:rPr>
          <w:b/>
        </w:rPr>
        <w:t>15.1.001</w:t>
      </w:r>
      <w:r w:rsidR="00F93077" w:rsidRPr="00887C5D">
        <w:tab/>
      </w:r>
      <w:bookmarkStart w:id="4" w:name="_Hlk8311001"/>
      <w:r w:rsidR="002B4693" w:rsidRPr="00887C5D">
        <w:t>Unless provided otherwise, p</w:t>
      </w:r>
      <w:r w:rsidR="00DF3327" w:rsidRPr="00887C5D">
        <w:t>articipation in cycling for all events is open to the holders of a cycling for all, masters and junior licence within the limits of the events’ particular regulations.</w:t>
      </w:r>
    </w:p>
    <w:bookmarkEnd w:id="4"/>
    <w:p w14:paraId="6D705E42" w14:textId="77777777" w:rsidR="007D4AE1" w:rsidRPr="00887C5D" w:rsidRDefault="007D4AE1" w:rsidP="00E64BC6">
      <w:pPr>
        <w:ind w:left="1416"/>
        <w:jc w:val="both"/>
        <w:rPr>
          <w:rFonts w:ascii="Arial" w:hAnsi="Arial" w:cs="Arial"/>
        </w:rPr>
      </w:pPr>
    </w:p>
    <w:p w14:paraId="0ADCF547" w14:textId="77777777" w:rsidR="00DF3327" w:rsidRPr="00887C5D" w:rsidRDefault="00DF3327" w:rsidP="00E64BC6">
      <w:pPr>
        <w:ind w:left="1416"/>
        <w:jc w:val="both"/>
        <w:rPr>
          <w:rFonts w:ascii="Arial" w:hAnsi="Arial" w:cs="Arial"/>
        </w:rPr>
      </w:pPr>
      <w:r w:rsidRPr="00887C5D">
        <w:rPr>
          <w:rFonts w:ascii="Arial" w:hAnsi="Arial" w:cs="Arial"/>
        </w:rPr>
        <w:t>The minimal age to take part in each type of event is set by the organiser’s national federation, in accordance with the current national regulations.</w:t>
      </w:r>
    </w:p>
    <w:p w14:paraId="59BA5C77" w14:textId="77777777" w:rsidR="007D4AE1" w:rsidRPr="00887C5D" w:rsidRDefault="007D4AE1" w:rsidP="00E64BC6">
      <w:pPr>
        <w:ind w:left="1416"/>
        <w:jc w:val="both"/>
        <w:rPr>
          <w:rFonts w:ascii="Arial" w:hAnsi="Arial" w:cs="Arial"/>
        </w:rPr>
      </w:pPr>
    </w:p>
    <w:p w14:paraId="5D7A197F" w14:textId="77777777" w:rsidR="00DF3327" w:rsidRPr="00887C5D" w:rsidRDefault="00DF3327" w:rsidP="00E64BC6">
      <w:pPr>
        <w:ind w:left="1416"/>
        <w:jc w:val="both"/>
        <w:rPr>
          <w:rFonts w:ascii="Arial" w:hAnsi="Arial" w:cs="Arial"/>
        </w:rPr>
      </w:pPr>
      <w:r w:rsidRPr="00887C5D">
        <w:rPr>
          <w:rFonts w:ascii="Arial" w:hAnsi="Arial" w:cs="Arial"/>
        </w:rPr>
        <w:t>Rider’s age shall be determined by the difference between the year of the event and the year of his birth.</w:t>
      </w:r>
    </w:p>
    <w:p w14:paraId="3030F5EE" w14:textId="77777777" w:rsidR="007D4AE1" w:rsidRPr="00887C5D" w:rsidRDefault="007D4AE1" w:rsidP="00E64BC6">
      <w:pPr>
        <w:ind w:left="708" w:firstLine="708"/>
        <w:jc w:val="both"/>
        <w:rPr>
          <w:rFonts w:ascii="Arial" w:hAnsi="Arial" w:cs="Arial"/>
          <w:i/>
        </w:rPr>
      </w:pPr>
    </w:p>
    <w:p w14:paraId="6157684D" w14:textId="1A7335AB" w:rsidR="00DF3327" w:rsidRPr="00887C5D" w:rsidRDefault="00DF3327" w:rsidP="00E64BC6">
      <w:pPr>
        <w:ind w:left="708" w:firstLine="708"/>
        <w:jc w:val="both"/>
        <w:rPr>
          <w:rFonts w:ascii="Arial" w:hAnsi="Arial" w:cs="Arial"/>
          <w:i/>
        </w:rPr>
      </w:pPr>
      <w:r w:rsidRPr="00887C5D">
        <w:rPr>
          <w:rFonts w:ascii="Arial" w:hAnsi="Arial" w:cs="Arial"/>
          <w:i/>
        </w:rPr>
        <w:t>(text modified on 26.06.07</w:t>
      </w:r>
      <w:r w:rsidR="00DB2A6F" w:rsidRPr="00887C5D">
        <w:rPr>
          <w:rFonts w:ascii="Arial" w:hAnsi="Arial" w:cs="Arial"/>
          <w:i/>
        </w:rPr>
        <w:t xml:space="preserve">; </w:t>
      </w:r>
      <w:r w:rsidR="00374666" w:rsidRPr="00887C5D">
        <w:rPr>
          <w:rFonts w:ascii="Arial" w:hAnsi="Arial" w:cs="Arial"/>
          <w:i/>
        </w:rPr>
        <w:t>25.</w:t>
      </w:r>
      <w:r w:rsidR="00DB2A6F" w:rsidRPr="00887C5D">
        <w:rPr>
          <w:rFonts w:ascii="Arial" w:hAnsi="Arial" w:cs="Arial"/>
          <w:i/>
        </w:rPr>
        <w:t>0</w:t>
      </w:r>
      <w:r w:rsidR="00374666" w:rsidRPr="00887C5D">
        <w:rPr>
          <w:rFonts w:ascii="Arial" w:hAnsi="Arial" w:cs="Arial"/>
          <w:i/>
        </w:rPr>
        <w:t>6</w:t>
      </w:r>
      <w:r w:rsidR="00DB2A6F" w:rsidRPr="00887C5D">
        <w:rPr>
          <w:rFonts w:ascii="Arial" w:hAnsi="Arial" w:cs="Arial"/>
          <w:i/>
        </w:rPr>
        <w:t>.19</w:t>
      </w:r>
      <w:r w:rsidRPr="00887C5D">
        <w:rPr>
          <w:rFonts w:ascii="Arial" w:hAnsi="Arial" w:cs="Arial"/>
          <w:i/>
        </w:rPr>
        <w:t>)</w:t>
      </w:r>
    </w:p>
    <w:p w14:paraId="71493EB1" w14:textId="77777777" w:rsidR="00DF3327" w:rsidRPr="00887C5D" w:rsidRDefault="00DF3327" w:rsidP="00E64BC6">
      <w:pPr>
        <w:jc w:val="both"/>
        <w:rPr>
          <w:rFonts w:ascii="Arial" w:hAnsi="Arial" w:cs="Arial"/>
        </w:rPr>
      </w:pPr>
    </w:p>
    <w:p w14:paraId="21F6FBA5" w14:textId="24ED60BE" w:rsidR="00DF3327" w:rsidRPr="00887C5D" w:rsidRDefault="006B27B8" w:rsidP="00E64BC6">
      <w:pPr>
        <w:pStyle w:val="Article"/>
        <w:jc w:val="both"/>
      </w:pPr>
      <w:r w:rsidRPr="00887C5D">
        <w:tab/>
      </w:r>
      <w:r w:rsidR="00DF3327" w:rsidRPr="00887C5D">
        <w:rPr>
          <w:b/>
        </w:rPr>
        <w:t>15.1.002</w:t>
      </w:r>
      <w:r w:rsidR="00DF3327" w:rsidRPr="00887C5D">
        <w:t xml:space="preserve"> </w:t>
      </w:r>
      <w:r w:rsidR="00DF3327" w:rsidRPr="00887C5D">
        <w:tab/>
      </w:r>
      <w:r w:rsidR="0018323E" w:rsidRPr="00887C5D">
        <w:t xml:space="preserve">Unless provided otherwise, </w:t>
      </w:r>
      <w:r w:rsidR="00374666" w:rsidRPr="00887C5D">
        <w:t>r</w:t>
      </w:r>
      <w:r w:rsidR="00DF3327" w:rsidRPr="00887C5D">
        <w:t>iders may ride under a day licence issued by the organiser's national federation and given by the latter at the time of entry.</w:t>
      </w:r>
    </w:p>
    <w:p w14:paraId="1B20BFC9" w14:textId="77777777" w:rsidR="007D4AE1" w:rsidRPr="00887C5D" w:rsidRDefault="007D4AE1" w:rsidP="00E64BC6">
      <w:pPr>
        <w:ind w:left="1416"/>
        <w:jc w:val="both"/>
        <w:rPr>
          <w:rFonts w:ascii="Arial" w:hAnsi="Arial" w:cs="Arial"/>
        </w:rPr>
      </w:pPr>
    </w:p>
    <w:p w14:paraId="68502538" w14:textId="4BA56D4C" w:rsidR="007D4AE1" w:rsidRDefault="00DF3327" w:rsidP="00E64BC6">
      <w:pPr>
        <w:ind w:left="1416"/>
        <w:jc w:val="both"/>
        <w:rPr>
          <w:rFonts w:ascii="Arial" w:hAnsi="Arial" w:cs="Arial"/>
        </w:rPr>
      </w:pPr>
      <w:r w:rsidRPr="00887C5D">
        <w:rPr>
          <w:rFonts w:ascii="Arial" w:hAnsi="Arial" w:cs="Arial"/>
        </w:rPr>
        <w:t>The licence shall clearly set out the date of validity. The national federation shall ensure that for the duration of the licence, a day licence holder benefits from the same insurance cover as that provided with an annual licence.</w:t>
      </w:r>
    </w:p>
    <w:p w14:paraId="245ED3FA" w14:textId="77777777" w:rsidR="00DA03E0" w:rsidRPr="00887C5D" w:rsidRDefault="00DA03E0" w:rsidP="00E64BC6">
      <w:pPr>
        <w:ind w:left="1416"/>
        <w:jc w:val="both"/>
        <w:rPr>
          <w:rFonts w:ascii="Arial" w:hAnsi="Arial" w:cs="Arial"/>
        </w:rPr>
      </w:pPr>
    </w:p>
    <w:p w14:paraId="78BBC87E" w14:textId="606A2F47" w:rsidR="00DB2A6F" w:rsidRPr="00887C5D" w:rsidRDefault="00DB2A6F" w:rsidP="00DB2A6F">
      <w:pPr>
        <w:ind w:left="708" w:firstLine="708"/>
        <w:jc w:val="both"/>
        <w:rPr>
          <w:rFonts w:ascii="Arial" w:hAnsi="Arial" w:cs="Arial"/>
          <w:i/>
        </w:rPr>
      </w:pPr>
      <w:r w:rsidRPr="00887C5D">
        <w:rPr>
          <w:rFonts w:ascii="Arial" w:hAnsi="Arial" w:cs="Arial"/>
          <w:i/>
        </w:rPr>
        <w:t xml:space="preserve">(text modified on </w:t>
      </w:r>
      <w:r w:rsidR="00A9572B" w:rsidRPr="00887C5D">
        <w:rPr>
          <w:rFonts w:ascii="Arial" w:hAnsi="Arial" w:cs="Arial"/>
          <w:i/>
        </w:rPr>
        <w:t>25</w:t>
      </w:r>
      <w:r w:rsidRPr="00887C5D">
        <w:rPr>
          <w:rFonts w:ascii="Arial" w:hAnsi="Arial" w:cs="Arial"/>
          <w:i/>
        </w:rPr>
        <w:t>.0</w:t>
      </w:r>
      <w:r w:rsidR="00A9572B" w:rsidRPr="00887C5D">
        <w:rPr>
          <w:rFonts w:ascii="Arial" w:hAnsi="Arial" w:cs="Arial"/>
          <w:i/>
        </w:rPr>
        <w:t>6</w:t>
      </w:r>
      <w:r w:rsidRPr="00887C5D">
        <w:rPr>
          <w:rFonts w:ascii="Arial" w:hAnsi="Arial" w:cs="Arial"/>
          <w:i/>
        </w:rPr>
        <w:t>.19)</w:t>
      </w:r>
    </w:p>
    <w:p w14:paraId="60D147AB" w14:textId="77777777" w:rsidR="000C2E3A" w:rsidRPr="00887C5D" w:rsidRDefault="000C2E3A" w:rsidP="00E64BC6">
      <w:pPr>
        <w:ind w:left="1416"/>
        <w:jc w:val="both"/>
        <w:rPr>
          <w:rFonts w:ascii="Arial" w:hAnsi="Arial" w:cs="Arial"/>
        </w:rPr>
      </w:pPr>
    </w:p>
    <w:p w14:paraId="43021C4B" w14:textId="5B83ED27" w:rsidR="000626A3" w:rsidRDefault="006B27B8" w:rsidP="00E64BC6">
      <w:pPr>
        <w:pStyle w:val="Article"/>
        <w:jc w:val="both"/>
      </w:pPr>
      <w:r w:rsidRPr="00887C5D">
        <w:tab/>
      </w:r>
      <w:r w:rsidR="00DF3327" w:rsidRPr="00887C5D">
        <w:rPr>
          <w:b/>
        </w:rPr>
        <w:t>15.1.003</w:t>
      </w:r>
      <w:r w:rsidR="00DF3327" w:rsidRPr="00887C5D">
        <w:t xml:space="preserve"> </w:t>
      </w:r>
      <w:r w:rsidR="00DF3327" w:rsidRPr="00887C5D">
        <w:tab/>
      </w:r>
      <w:r w:rsidR="0018323E" w:rsidRPr="00887C5D">
        <w:t xml:space="preserve">Unless provided otherwise, participation </w:t>
      </w:r>
      <w:r w:rsidR="00DF3327" w:rsidRPr="00887C5D">
        <w:t>by persons not holding a licence is possible under conditions laid down by the organiser’s national federation, inter alia as regards the requirement to present a medical certificate of fitness to practice cycle sport and proof of insurance cover.</w:t>
      </w:r>
    </w:p>
    <w:p w14:paraId="6F2DE47B" w14:textId="77777777" w:rsidR="00DA03E0" w:rsidRPr="00887C5D" w:rsidRDefault="00DA03E0" w:rsidP="00E64BC6">
      <w:pPr>
        <w:pStyle w:val="Article"/>
        <w:jc w:val="both"/>
      </w:pPr>
    </w:p>
    <w:p w14:paraId="5D94DB04" w14:textId="21EE4B70" w:rsidR="00DB2A6F" w:rsidRPr="00887C5D" w:rsidRDefault="00DB2A6F" w:rsidP="00DB2A6F">
      <w:pPr>
        <w:ind w:left="708" w:firstLine="708"/>
        <w:jc w:val="both"/>
        <w:rPr>
          <w:rFonts w:ascii="Arial" w:hAnsi="Arial" w:cs="Arial"/>
          <w:i/>
        </w:rPr>
      </w:pPr>
      <w:r w:rsidRPr="00887C5D">
        <w:rPr>
          <w:rFonts w:ascii="Arial" w:hAnsi="Arial" w:cs="Arial"/>
          <w:i/>
        </w:rPr>
        <w:t xml:space="preserve">(text modified on </w:t>
      </w:r>
      <w:r w:rsidR="006C1A6D" w:rsidRPr="00887C5D">
        <w:rPr>
          <w:rFonts w:ascii="Arial" w:hAnsi="Arial" w:cs="Arial"/>
          <w:i/>
        </w:rPr>
        <w:t>25</w:t>
      </w:r>
      <w:r w:rsidRPr="00887C5D">
        <w:rPr>
          <w:rFonts w:ascii="Arial" w:hAnsi="Arial" w:cs="Arial"/>
          <w:i/>
        </w:rPr>
        <w:t>.0</w:t>
      </w:r>
      <w:r w:rsidR="006C1A6D" w:rsidRPr="00887C5D">
        <w:rPr>
          <w:rFonts w:ascii="Arial" w:hAnsi="Arial" w:cs="Arial"/>
          <w:i/>
        </w:rPr>
        <w:t>6</w:t>
      </w:r>
      <w:r w:rsidRPr="00887C5D">
        <w:rPr>
          <w:rFonts w:ascii="Arial" w:hAnsi="Arial" w:cs="Arial"/>
          <w:i/>
        </w:rPr>
        <w:t>.19)</w:t>
      </w:r>
    </w:p>
    <w:p w14:paraId="43043D51" w14:textId="77777777" w:rsidR="007D4AE1" w:rsidRPr="00887C5D" w:rsidRDefault="006B27B8" w:rsidP="00E64BC6">
      <w:pPr>
        <w:pStyle w:val="Article"/>
        <w:jc w:val="both"/>
      </w:pPr>
      <w:r w:rsidRPr="00887C5D">
        <w:tab/>
      </w:r>
    </w:p>
    <w:p w14:paraId="14B11EA0" w14:textId="4EA3316D" w:rsidR="00DF3327" w:rsidRDefault="007D4AE1" w:rsidP="00E64BC6">
      <w:pPr>
        <w:pStyle w:val="Article"/>
        <w:jc w:val="both"/>
      </w:pPr>
      <w:r w:rsidRPr="00887C5D">
        <w:rPr>
          <w:b/>
        </w:rPr>
        <w:tab/>
      </w:r>
      <w:r w:rsidR="00DF3327" w:rsidRPr="00887C5D">
        <w:rPr>
          <w:b/>
        </w:rPr>
        <w:t>15.1.004</w:t>
      </w:r>
      <w:r w:rsidR="00DF3327" w:rsidRPr="00887C5D">
        <w:t xml:space="preserve"> </w:t>
      </w:r>
      <w:r w:rsidR="00DF3327" w:rsidRPr="00887C5D">
        <w:tab/>
        <w:t xml:space="preserve">A rider belonging to a UCI </w:t>
      </w:r>
      <w:r w:rsidR="0018323E" w:rsidRPr="00887C5D">
        <w:t>World</w:t>
      </w:r>
      <w:r w:rsidR="00DF3327" w:rsidRPr="00887C5D">
        <w:t xml:space="preserve">Team, a UCI professional </w:t>
      </w:r>
      <w:r w:rsidR="000626A3" w:rsidRPr="00887C5D">
        <w:t xml:space="preserve">continental </w:t>
      </w:r>
      <w:r w:rsidR="00DF3327" w:rsidRPr="00887C5D">
        <w:t>team or a UCI continental team may take part in cycling for all events under the conditions set out in article 2.2.008.</w:t>
      </w:r>
    </w:p>
    <w:p w14:paraId="65AC0E6B" w14:textId="77777777" w:rsidR="00DA03E0" w:rsidRPr="00887C5D" w:rsidRDefault="00DA03E0" w:rsidP="00E64BC6">
      <w:pPr>
        <w:pStyle w:val="Article"/>
        <w:jc w:val="both"/>
      </w:pPr>
    </w:p>
    <w:p w14:paraId="52A47B16" w14:textId="5F7A43EC" w:rsidR="00DB2A6F" w:rsidRPr="00887C5D" w:rsidRDefault="00DB2A6F" w:rsidP="00DB2A6F">
      <w:pPr>
        <w:ind w:left="708" w:firstLine="708"/>
        <w:jc w:val="both"/>
        <w:rPr>
          <w:rFonts w:ascii="Arial" w:hAnsi="Arial" w:cs="Arial"/>
          <w:i/>
        </w:rPr>
      </w:pPr>
      <w:r w:rsidRPr="00887C5D">
        <w:rPr>
          <w:rFonts w:ascii="Arial" w:hAnsi="Arial" w:cs="Arial"/>
          <w:i/>
        </w:rPr>
        <w:t xml:space="preserve">(text modified on </w:t>
      </w:r>
      <w:r w:rsidR="006C1A6D" w:rsidRPr="00887C5D">
        <w:rPr>
          <w:rFonts w:ascii="Arial" w:hAnsi="Arial" w:cs="Arial"/>
          <w:i/>
        </w:rPr>
        <w:t>25</w:t>
      </w:r>
      <w:r w:rsidRPr="00887C5D">
        <w:rPr>
          <w:rFonts w:ascii="Arial" w:hAnsi="Arial" w:cs="Arial"/>
          <w:i/>
        </w:rPr>
        <w:t>.0</w:t>
      </w:r>
      <w:r w:rsidR="006C1A6D" w:rsidRPr="00887C5D">
        <w:rPr>
          <w:rFonts w:ascii="Arial" w:hAnsi="Arial" w:cs="Arial"/>
          <w:i/>
        </w:rPr>
        <w:t>6</w:t>
      </w:r>
      <w:r w:rsidRPr="00887C5D">
        <w:rPr>
          <w:rFonts w:ascii="Arial" w:hAnsi="Arial" w:cs="Arial"/>
          <w:i/>
        </w:rPr>
        <w:t>.19)</w:t>
      </w:r>
    </w:p>
    <w:p w14:paraId="69F09D90" w14:textId="77777777" w:rsidR="007D4AE1" w:rsidRPr="00887C5D" w:rsidRDefault="006B27B8" w:rsidP="00E64BC6">
      <w:pPr>
        <w:pStyle w:val="Article"/>
        <w:jc w:val="both"/>
      </w:pPr>
      <w:r w:rsidRPr="00887C5D">
        <w:tab/>
      </w:r>
    </w:p>
    <w:p w14:paraId="4ED99B6B" w14:textId="77777777" w:rsidR="00DF3327" w:rsidRPr="00B020AB" w:rsidRDefault="007D4AE1" w:rsidP="00E64BC6">
      <w:pPr>
        <w:pStyle w:val="Article"/>
        <w:jc w:val="both"/>
      </w:pPr>
      <w:r w:rsidRPr="00887C5D">
        <w:rPr>
          <w:b/>
        </w:rPr>
        <w:tab/>
      </w:r>
      <w:r w:rsidR="00DF3327" w:rsidRPr="00887C5D">
        <w:rPr>
          <w:b/>
        </w:rPr>
        <w:t>15.1.005</w:t>
      </w:r>
      <w:r w:rsidR="00DF3327" w:rsidRPr="00887C5D">
        <w:t xml:space="preserve"> </w:t>
      </w:r>
      <w:r w:rsidR="00DF3327" w:rsidRPr="00887C5D">
        <w:tab/>
        <w:t>(N) A rider belonging to a national team</w:t>
      </w:r>
      <w:r w:rsidR="00DF3327" w:rsidRPr="00B020AB">
        <w:t>, a regional team or a club may take part in cycling for all events under the conditions set by the national federation of the country where the event is held.</w:t>
      </w:r>
    </w:p>
    <w:p w14:paraId="0D2C2640" w14:textId="77777777" w:rsidR="00DF3327" w:rsidRPr="00B020AB" w:rsidRDefault="00DF3327" w:rsidP="00E64BC6">
      <w:pPr>
        <w:jc w:val="both"/>
        <w:rPr>
          <w:rFonts w:ascii="Arial" w:hAnsi="Arial" w:cs="Arial"/>
        </w:rPr>
      </w:pPr>
    </w:p>
    <w:p w14:paraId="71C41893" w14:textId="77777777" w:rsidR="007D4AE1" w:rsidRPr="00B020AB" w:rsidRDefault="007D4AE1" w:rsidP="00E64BC6">
      <w:pPr>
        <w:jc w:val="both"/>
        <w:rPr>
          <w:rFonts w:ascii="Arial" w:hAnsi="Arial" w:cs="Arial"/>
        </w:rPr>
      </w:pPr>
    </w:p>
    <w:p w14:paraId="0AEFA981" w14:textId="0C9DFEC6" w:rsidR="00DF3327" w:rsidRPr="00B020AB" w:rsidRDefault="006B27B8" w:rsidP="00E64BC6">
      <w:pPr>
        <w:pStyle w:val="Heading2"/>
        <w:jc w:val="both"/>
      </w:pPr>
      <w:r w:rsidRPr="00B020AB">
        <w:tab/>
      </w:r>
      <w:bookmarkStart w:id="5" w:name="_Toc509299106"/>
      <w:bookmarkStart w:id="6" w:name="_Toc117696585"/>
      <w:r w:rsidR="00DF3327" w:rsidRPr="00B020AB">
        <w:t>§ 2</w:t>
      </w:r>
      <w:r w:rsidR="00DF3327" w:rsidRPr="00B020AB">
        <w:tab/>
        <w:t>Entries and responsibility of participants</w:t>
      </w:r>
      <w:bookmarkEnd w:id="5"/>
      <w:bookmarkEnd w:id="6"/>
    </w:p>
    <w:p w14:paraId="27467522" w14:textId="77777777" w:rsidR="005E38DA" w:rsidRPr="00355D01" w:rsidRDefault="005E38DA" w:rsidP="00E64BC6">
      <w:pPr>
        <w:pStyle w:val="Article"/>
        <w:jc w:val="both"/>
      </w:pPr>
    </w:p>
    <w:p w14:paraId="550866D4" w14:textId="77777777" w:rsidR="00DF3327" w:rsidRPr="00B020AB" w:rsidRDefault="007D4AE1" w:rsidP="00E64BC6">
      <w:pPr>
        <w:pStyle w:val="Article"/>
        <w:jc w:val="both"/>
      </w:pPr>
      <w:r w:rsidRPr="00B020AB">
        <w:rPr>
          <w:b/>
        </w:rPr>
        <w:tab/>
      </w:r>
      <w:r w:rsidR="00DF3327" w:rsidRPr="00B020AB">
        <w:rPr>
          <w:b/>
        </w:rPr>
        <w:t xml:space="preserve">15.1.006 </w:t>
      </w:r>
      <w:r w:rsidR="00DF3327" w:rsidRPr="00B020AB">
        <w:tab/>
        <w:t>Advance registration with the organiser is obligatory. The organiser shall allocate a race number and/or a frame number to each participant.</w:t>
      </w:r>
    </w:p>
    <w:p w14:paraId="3E5DA5D0" w14:textId="77777777" w:rsidR="007D4AE1" w:rsidRPr="00B020AB" w:rsidRDefault="00D00860" w:rsidP="00E64BC6">
      <w:pPr>
        <w:pStyle w:val="Article"/>
        <w:jc w:val="both"/>
      </w:pPr>
      <w:r w:rsidRPr="00B020AB">
        <w:tab/>
      </w:r>
    </w:p>
    <w:p w14:paraId="29AEEB64" w14:textId="77777777" w:rsidR="00DF3327" w:rsidRPr="00B020AB" w:rsidRDefault="007D4AE1" w:rsidP="00E64BC6">
      <w:pPr>
        <w:pStyle w:val="Article"/>
        <w:jc w:val="both"/>
      </w:pPr>
      <w:r w:rsidRPr="00B020AB">
        <w:rPr>
          <w:b/>
        </w:rPr>
        <w:lastRenderedPageBreak/>
        <w:tab/>
      </w:r>
      <w:r w:rsidR="00DF3327" w:rsidRPr="00B020AB">
        <w:rPr>
          <w:b/>
        </w:rPr>
        <w:t>15.1.007</w:t>
      </w:r>
      <w:r w:rsidR="00DF3327" w:rsidRPr="00B020AB">
        <w:t xml:space="preserve"> </w:t>
      </w:r>
      <w:r w:rsidR="00DF3327" w:rsidRPr="00B020AB">
        <w:tab/>
        <w:t>By the act of entering, the participant confirms that he accepts and undertakes to respect the regulations of the UCI and the national federation, as well as the special regulations for the event.</w:t>
      </w:r>
    </w:p>
    <w:p w14:paraId="3689121A" w14:textId="77777777" w:rsidR="007D4AE1" w:rsidRPr="00B020AB" w:rsidRDefault="007D4AE1" w:rsidP="00E64BC6">
      <w:pPr>
        <w:ind w:left="1416"/>
        <w:jc w:val="both"/>
        <w:rPr>
          <w:rFonts w:ascii="Arial" w:hAnsi="Arial" w:cs="Arial"/>
        </w:rPr>
      </w:pPr>
    </w:p>
    <w:p w14:paraId="438840D1" w14:textId="77777777" w:rsidR="007D4AE1" w:rsidRPr="00B020AB" w:rsidRDefault="00DF3327" w:rsidP="00E64BC6">
      <w:pPr>
        <w:ind w:left="1416"/>
        <w:jc w:val="both"/>
        <w:rPr>
          <w:rFonts w:ascii="Arial" w:hAnsi="Arial" w:cs="Arial"/>
        </w:rPr>
      </w:pPr>
      <w:r w:rsidRPr="00B020AB">
        <w:rPr>
          <w:rFonts w:ascii="Arial" w:hAnsi="Arial" w:cs="Arial"/>
        </w:rPr>
        <w:t>He also undertakes to comply with the directions of the organisers and the safety and emergency services.</w:t>
      </w:r>
    </w:p>
    <w:p w14:paraId="5D2B75CE" w14:textId="77777777" w:rsidR="00B03085" w:rsidRPr="00B020AB" w:rsidRDefault="00B03085" w:rsidP="00E64BC6">
      <w:pPr>
        <w:ind w:left="1416"/>
        <w:jc w:val="both"/>
        <w:rPr>
          <w:rFonts w:ascii="Arial" w:hAnsi="Arial" w:cs="Arial"/>
        </w:rPr>
      </w:pPr>
    </w:p>
    <w:p w14:paraId="67533E8B" w14:textId="77777777" w:rsidR="00DF3327" w:rsidRPr="00B020AB" w:rsidRDefault="00DF3327" w:rsidP="00E64BC6">
      <w:pPr>
        <w:ind w:left="1416"/>
        <w:jc w:val="both"/>
        <w:rPr>
          <w:rFonts w:ascii="Arial" w:hAnsi="Arial" w:cs="Arial"/>
        </w:rPr>
      </w:pPr>
      <w:r w:rsidRPr="00B020AB">
        <w:rPr>
          <w:rFonts w:ascii="Arial" w:hAnsi="Arial" w:cs="Arial"/>
        </w:rPr>
        <w:t>Each participant shall accept the risks involved in taking part, including health risks, the risk of falls and collisions, and risks relating to road traffic and bad weather conditions.</w:t>
      </w:r>
    </w:p>
    <w:p w14:paraId="7F934B1C" w14:textId="77777777" w:rsidR="005E38DA" w:rsidRPr="00B020AB" w:rsidRDefault="005E38DA" w:rsidP="00E64BC6">
      <w:pPr>
        <w:ind w:left="1416"/>
        <w:jc w:val="both"/>
        <w:rPr>
          <w:rFonts w:ascii="Arial" w:hAnsi="Arial" w:cs="Arial"/>
        </w:rPr>
      </w:pPr>
    </w:p>
    <w:p w14:paraId="50B57199" w14:textId="77777777" w:rsidR="007D4AE1" w:rsidRPr="00B020AB" w:rsidRDefault="00F64CAB" w:rsidP="00E64BC6">
      <w:pPr>
        <w:ind w:left="1416"/>
        <w:jc w:val="both"/>
        <w:rPr>
          <w:rFonts w:ascii="Arial" w:hAnsi="Arial" w:cs="Arial"/>
          <w:b/>
        </w:rPr>
      </w:pPr>
      <w:r w:rsidRPr="00B020AB">
        <w:rPr>
          <w:rFonts w:ascii="Arial" w:hAnsi="Arial" w:cs="Arial"/>
          <w:b/>
        </w:rPr>
        <w:t>Health</w:t>
      </w:r>
    </w:p>
    <w:p w14:paraId="5BD3E14F" w14:textId="77777777" w:rsidR="00DF3327" w:rsidRPr="00B020AB" w:rsidRDefault="00D00860" w:rsidP="00E64BC6">
      <w:pPr>
        <w:pStyle w:val="Article"/>
        <w:jc w:val="both"/>
      </w:pPr>
      <w:r w:rsidRPr="00B020AB">
        <w:tab/>
      </w:r>
      <w:r w:rsidR="00DF3327" w:rsidRPr="00B020AB">
        <w:rPr>
          <w:b/>
        </w:rPr>
        <w:t>15.1.008</w:t>
      </w:r>
      <w:r w:rsidR="00DF3327" w:rsidRPr="00B020AB">
        <w:t xml:space="preserve"> </w:t>
      </w:r>
      <w:r w:rsidR="00DF3327" w:rsidRPr="00B020AB">
        <w:tab/>
        <w:t>It is the responsibility of each rider to ensure before riding an event that he is in perfect health and capable of the physical effort required for to ride the event which he has entered.</w:t>
      </w:r>
    </w:p>
    <w:p w14:paraId="6A776EA9" w14:textId="77777777" w:rsidR="007D4AE1" w:rsidRPr="00B020AB" w:rsidRDefault="007D4AE1" w:rsidP="00E64BC6">
      <w:pPr>
        <w:ind w:left="1416"/>
        <w:jc w:val="both"/>
        <w:rPr>
          <w:rFonts w:ascii="Arial" w:hAnsi="Arial" w:cs="Arial"/>
        </w:rPr>
      </w:pPr>
    </w:p>
    <w:p w14:paraId="02DD36DE" w14:textId="77777777" w:rsidR="00DF3327" w:rsidRPr="00B020AB" w:rsidRDefault="00DF3327" w:rsidP="00E64BC6">
      <w:pPr>
        <w:ind w:left="1416"/>
        <w:jc w:val="both"/>
        <w:rPr>
          <w:rFonts w:ascii="Arial" w:hAnsi="Arial" w:cs="Arial"/>
        </w:rPr>
      </w:pPr>
      <w:r w:rsidRPr="00B020AB">
        <w:rPr>
          <w:rFonts w:ascii="Arial" w:hAnsi="Arial" w:cs="Arial"/>
        </w:rPr>
        <w:t>The organiser may require participants to give written confirmation that they are aware of the inherent risks of such an event and that they are fully responsible for any health problems. They may also require each participant to provide a medical certificate to the effect that there is no contraindication to the practice of cycle sport, in accordance with the regulations of his national federation.</w:t>
      </w:r>
    </w:p>
    <w:p w14:paraId="7B8EA495" w14:textId="77777777" w:rsidR="007D4AE1" w:rsidRPr="00B020AB" w:rsidRDefault="007D4AE1" w:rsidP="00E64BC6">
      <w:pPr>
        <w:ind w:left="1416"/>
        <w:jc w:val="both"/>
        <w:rPr>
          <w:rFonts w:ascii="Arial" w:hAnsi="Arial" w:cs="Arial"/>
        </w:rPr>
      </w:pPr>
    </w:p>
    <w:p w14:paraId="2A4CE257" w14:textId="77777777" w:rsidR="00DF3327" w:rsidRPr="00B020AB" w:rsidRDefault="00DF3327" w:rsidP="00E64BC6">
      <w:pPr>
        <w:ind w:left="1416"/>
        <w:jc w:val="both"/>
        <w:rPr>
          <w:rFonts w:ascii="Arial" w:hAnsi="Arial" w:cs="Arial"/>
        </w:rPr>
      </w:pPr>
      <w:r w:rsidRPr="00B020AB">
        <w:rPr>
          <w:rFonts w:ascii="Arial" w:hAnsi="Arial" w:cs="Arial"/>
        </w:rPr>
        <w:t>In no event may the UCI be held responsible for accidents or health problems to a rider connected with participation in a cycling for all event.</w:t>
      </w:r>
    </w:p>
    <w:p w14:paraId="6293F7E6" w14:textId="77777777" w:rsidR="007D4AE1" w:rsidRPr="00B020AB" w:rsidRDefault="007D4AE1" w:rsidP="00E64BC6">
      <w:pPr>
        <w:ind w:left="1416"/>
        <w:jc w:val="both"/>
        <w:rPr>
          <w:rFonts w:ascii="Arial" w:hAnsi="Arial" w:cs="Arial"/>
        </w:rPr>
      </w:pPr>
    </w:p>
    <w:p w14:paraId="619A19A7" w14:textId="77777777" w:rsidR="00F64CAB" w:rsidRPr="00B020AB" w:rsidRDefault="00F64CAB" w:rsidP="00E64BC6">
      <w:pPr>
        <w:ind w:left="1416"/>
        <w:jc w:val="both"/>
        <w:rPr>
          <w:rFonts w:ascii="Arial" w:hAnsi="Arial" w:cs="Arial"/>
          <w:b/>
        </w:rPr>
      </w:pPr>
      <w:r w:rsidRPr="00B020AB">
        <w:rPr>
          <w:rFonts w:ascii="Arial" w:hAnsi="Arial" w:cs="Arial"/>
          <w:b/>
        </w:rPr>
        <w:t>Insurance</w:t>
      </w:r>
    </w:p>
    <w:p w14:paraId="6FD71978" w14:textId="0D2A6127" w:rsidR="00DF3327" w:rsidRPr="00B020AB" w:rsidRDefault="00D00860" w:rsidP="00E64BC6">
      <w:pPr>
        <w:pStyle w:val="Article"/>
        <w:jc w:val="both"/>
      </w:pPr>
      <w:r w:rsidRPr="00B020AB">
        <w:tab/>
      </w:r>
      <w:r w:rsidR="00DF3327" w:rsidRPr="00B020AB">
        <w:rPr>
          <w:b/>
        </w:rPr>
        <w:t>15.1.009</w:t>
      </w:r>
      <w:r w:rsidR="00DF3327" w:rsidRPr="00B020AB">
        <w:t xml:space="preserve"> </w:t>
      </w:r>
      <w:r w:rsidR="00DF3327" w:rsidRPr="00B020AB">
        <w:tab/>
        <w:t>Each participant must ensure in advance that he is properly covered for accidents and third-party liability, notably at his national federation.</w:t>
      </w:r>
    </w:p>
    <w:p w14:paraId="29F90FD3" w14:textId="77777777" w:rsidR="007D4AE1" w:rsidRPr="00B020AB" w:rsidRDefault="007D4AE1" w:rsidP="00E64BC6">
      <w:pPr>
        <w:pStyle w:val="Article"/>
        <w:jc w:val="both"/>
      </w:pPr>
    </w:p>
    <w:p w14:paraId="52E0D59D" w14:textId="77777777" w:rsidR="00F64CAB" w:rsidRPr="00B020AB" w:rsidRDefault="00F64CAB" w:rsidP="00E64BC6">
      <w:pPr>
        <w:pStyle w:val="Article"/>
        <w:jc w:val="both"/>
        <w:rPr>
          <w:b/>
        </w:rPr>
      </w:pPr>
      <w:r w:rsidRPr="00B020AB">
        <w:tab/>
      </w:r>
      <w:r w:rsidRPr="00B020AB">
        <w:tab/>
      </w:r>
      <w:r w:rsidRPr="00B020AB">
        <w:rPr>
          <w:b/>
        </w:rPr>
        <w:t>Conduct of participants</w:t>
      </w:r>
    </w:p>
    <w:p w14:paraId="166FB836" w14:textId="77777777" w:rsidR="00DF3327" w:rsidRPr="00B020AB" w:rsidRDefault="00D00860" w:rsidP="00E64BC6">
      <w:pPr>
        <w:pStyle w:val="Article"/>
        <w:jc w:val="both"/>
      </w:pPr>
      <w:r w:rsidRPr="00B020AB">
        <w:tab/>
      </w:r>
      <w:r w:rsidR="00DF3327" w:rsidRPr="00B020AB">
        <w:rPr>
          <w:b/>
        </w:rPr>
        <w:t>15.1.010</w:t>
      </w:r>
      <w:r w:rsidR="00DF3327" w:rsidRPr="00B020AB">
        <w:t xml:space="preserve"> </w:t>
      </w:r>
      <w:r w:rsidR="00DF3327" w:rsidRPr="00B020AB">
        <w:tab/>
        <w:t>Participants must at all times respect the relevant road traffic regulations.</w:t>
      </w:r>
    </w:p>
    <w:p w14:paraId="56FAB0BB" w14:textId="77777777" w:rsidR="007D4AE1" w:rsidRPr="00B020AB" w:rsidRDefault="007D4AE1" w:rsidP="00E64BC6">
      <w:pPr>
        <w:pStyle w:val="Article"/>
        <w:jc w:val="both"/>
      </w:pPr>
    </w:p>
    <w:p w14:paraId="6A5AC9DA" w14:textId="77777777" w:rsidR="00DF3327" w:rsidRPr="00B020AB" w:rsidRDefault="00D00860" w:rsidP="00E64BC6">
      <w:pPr>
        <w:pStyle w:val="Article"/>
        <w:jc w:val="both"/>
      </w:pPr>
      <w:r w:rsidRPr="00B020AB">
        <w:tab/>
      </w:r>
      <w:r w:rsidR="00DF3327" w:rsidRPr="00B020AB">
        <w:rPr>
          <w:b/>
        </w:rPr>
        <w:t>15.1.011</w:t>
      </w:r>
      <w:r w:rsidR="00DF3327" w:rsidRPr="00B020AB">
        <w:t xml:space="preserve"> </w:t>
      </w:r>
      <w:r w:rsidR="00DF3327" w:rsidRPr="00B020AB">
        <w:tab/>
        <w:t>Participants shall demonstrate a proper sporting spirit.</w:t>
      </w:r>
    </w:p>
    <w:p w14:paraId="37FE9AD2" w14:textId="77777777" w:rsidR="007D4AE1" w:rsidRPr="00B020AB" w:rsidRDefault="007D4AE1" w:rsidP="00E64BC6">
      <w:pPr>
        <w:pStyle w:val="Article"/>
        <w:jc w:val="both"/>
      </w:pPr>
    </w:p>
    <w:p w14:paraId="3D862FF9" w14:textId="77777777" w:rsidR="00DF3327" w:rsidRPr="00B020AB" w:rsidRDefault="00D00860" w:rsidP="00E64BC6">
      <w:pPr>
        <w:pStyle w:val="Article"/>
        <w:jc w:val="both"/>
      </w:pPr>
      <w:r w:rsidRPr="00B020AB">
        <w:tab/>
      </w:r>
      <w:r w:rsidR="00DF3327" w:rsidRPr="00B020AB">
        <w:rPr>
          <w:b/>
        </w:rPr>
        <w:t>15.1.012</w:t>
      </w:r>
      <w:r w:rsidR="00DF3327" w:rsidRPr="00B020AB">
        <w:tab/>
        <w:t>Participants shall behave in a manner which respects the environment.</w:t>
      </w:r>
    </w:p>
    <w:p w14:paraId="5FEB3A72" w14:textId="77777777" w:rsidR="007D4AE1" w:rsidRPr="00B020AB" w:rsidRDefault="007D4AE1" w:rsidP="00E64BC6">
      <w:pPr>
        <w:pStyle w:val="Article"/>
        <w:jc w:val="both"/>
      </w:pPr>
    </w:p>
    <w:p w14:paraId="5E2E2332" w14:textId="77777777" w:rsidR="00DF3327" w:rsidRPr="00B020AB" w:rsidRDefault="00DF3327" w:rsidP="00E64BC6">
      <w:pPr>
        <w:jc w:val="both"/>
        <w:rPr>
          <w:rFonts w:ascii="Arial" w:hAnsi="Arial" w:cs="Arial"/>
        </w:rPr>
      </w:pPr>
    </w:p>
    <w:p w14:paraId="2B0911B4" w14:textId="5CA76A80" w:rsidR="00DF3327" w:rsidRPr="00B020AB" w:rsidRDefault="006B27B8" w:rsidP="00E64BC6">
      <w:pPr>
        <w:pStyle w:val="Heading2"/>
        <w:jc w:val="both"/>
      </w:pPr>
      <w:r w:rsidRPr="00B020AB">
        <w:tab/>
      </w:r>
      <w:bookmarkStart w:id="7" w:name="_Toc509299107"/>
      <w:bookmarkStart w:id="8" w:name="_Toc117696586"/>
      <w:r w:rsidR="00DF3327" w:rsidRPr="00B020AB">
        <w:t>§ 3</w:t>
      </w:r>
      <w:r w:rsidR="00DF3327" w:rsidRPr="00B020AB">
        <w:tab/>
        <w:t>Organisation</w:t>
      </w:r>
      <w:bookmarkEnd w:id="7"/>
      <w:bookmarkEnd w:id="8"/>
    </w:p>
    <w:p w14:paraId="15F8E662" w14:textId="77777777" w:rsidR="007D4AE1" w:rsidRPr="00B020AB" w:rsidRDefault="007D4AE1" w:rsidP="00E64BC6">
      <w:pPr>
        <w:pStyle w:val="Paragraph"/>
        <w:jc w:val="both"/>
        <w:rPr>
          <w:b w:val="0"/>
          <w:sz w:val="22"/>
        </w:rPr>
      </w:pPr>
    </w:p>
    <w:p w14:paraId="08AAF5BA" w14:textId="77777777" w:rsidR="00F64CAB" w:rsidRPr="00B020AB" w:rsidRDefault="00F64CAB" w:rsidP="00E64BC6">
      <w:pPr>
        <w:pStyle w:val="Paragraph"/>
        <w:jc w:val="both"/>
        <w:rPr>
          <w:sz w:val="22"/>
        </w:rPr>
      </w:pPr>
      <w:r w:rsidRPr="00B020AB">
        <w:rPr>
          <w:sz w:val="22"/>
        </w:rPr>
        <w:tab/>
      </w:r>
      <w:r w:rsidRPr="00B020AB">
        <w:rPr>
          <w:sz w:val="22"/>
        </w:rPr>
        <w:tab/>
        <w:t>Information for participants</w:t>
      </w:r>
    </w:p>
    <w:p w14:paraId="21A195EC" w14:textId="77777777" w:rsidR="00D00860" w:rsidRPr="00B020AB" w:rsidRDefault="00D00860" w:rsidP="00E64BC6">
      <w:pPr>
        <w:pStyle w:val="Article"/>
        <w:jc w:val="both"/>
      </w:pPr>
      <w:r w:rsidRPr="00B020AB">
        <w:tab/>
      </w:r>
      <w:r w:rsidR="00DF3327" w:rsidRPr="00B020AB">
        <w:rPr>
          <w:b/>
        </w:rPr>
        <w:t>15.1.013</w:t>
      </w:r>
      <w:r w:rsidR="00DF3327" w:rsidRPr="00B020AB">
        <w:t xml:space="preserve"> </w:t>
      </w:r>
      <w:r w:rsidR="00DF3327" w:rsidRPr="00B020AB">
        <w:tab/>
        <w:t>The organiser must make available detailed information to participants, which includes the following:</w:t>
      </w:r>
    </w:p>
    <w:p w14:paraId="4F013ECC" w14:textId="77777777" w:rsidR="00DF3327" w:rsidRPr="00B020AB" w:rsidRDefault="00D00860" w:rsidP="00E64BC6">
      <w:pPr>
        <w:pStyle w:val="Article"/>
        <w:jc w:val="both"/>
      </w:pPr>
      <w:r w:rsidRPr="00B020AB">
        <w:tab/>
      </w:r>
      <w:r w:rsidRPr="00B020AB">
        <w:tab/>
      </w:r>
      <w:r w:rsidR="00DF3327" w:rsidRPr="00B020AB">
        <w:t>type of the event, special regulations for the event, a detailed description of the course, and a description of services.</w:t>
      </w:r>
    </w:p>
    <w:p w14:paraId="7DD2FD8F" w14:textId="77777777" w:rsidR="007D4AE1" w:rsidRPr="00B020AB" w:rsidRDefault="007D4AE1" w:rsidP="00E64BC6">
      <w:pPr>
        <w:pStyle w:val="Article"/>
        <w:jc w:val="both"/>
      </w:pPr>
    </w:p>
    <w:p w14:paraId="225654E8" w14:textId="77777777" w:rsidR="00F64CAB" w:rsidRPr="00B020AB" w:rsidRDefault="00F64CAB" w:rsidP="00E64BC6">
      <w:pPr>
        <w:pStyle w:val="Article"/>
        <w:jc w:val="both"/>
        <w:rPr>
          <w:b/>
        </w:rPr>
      </w:pPr>
      <w:r w:rsidRPr="00B020AB">
        <w:tab/>
      </w:r>
      <w:r w:rsidRPr="00B020AB">
        <w:tab/>
      </w:r>
      <w:r w:rsidRPr="00B020AB">
        <w:rPr>
          <w:b/>
        </w:rPr>
        <w:t>Programme – Event technical guide</w:t>
      </w:r>
    </w:p>
    <w:p w14:paraId="650408CB" w14:textId="77777777" w:rsidR="00DF3327" w:rsidRPr="00B020AB" w:rsidRDefault="00E34650" w:rsidP="00E64BC6">
      <w:pPr>
        <w:pStyle w:val="Article"/>
        <w:jc w:val="both"/>
      </w:pPr>
      <w:r w:rsidRPr="00B020AB">
        <w:tab/>
      </w:r>
      <w:r w:rsidR="00DF3327" w:rsidRPr="00B020AB">
        <w:rPr>
          <w:b/>
        </w:rPr>
        <w:t>15.1.014</w:t>
      </w:r>
      <w:r w:rsidR="00DF3327" w:rsidRPr="00B020AB">
        <w:t xml:space="preserve"> </w:t>
      </w:r>
      <w:r w:rsidR="00DF3327" w:rsidRPr="00B020AB">
        <w:tab/>
        <w:t>(N) The programme - technical guide shall cover all details of organisation, including:</w:t>
      </w:r>
    </w:p>
    <w:p w14:paraId="66D23CA5" w14:textId="77777777" w:rsidR="00DF3327" w:rsidRPr="00B020AB" w:rsidRDefault="00DF3327" w:rsidP="00E64BC6">
      <w:pPr>
        <w:pStyle w:val="Bullets"/>
      </w:pPr>
      <w:r w:rsidRPr="00B020AB">
        <w:t>Full contact details for the organiser</w:t>
      </w:r>
    </w:p>
    <w:p w14:paraId="2A6D6B2C" w14:textId="77777777" w:rsidR="00DF3327" w:rsidRPr="00B020AB" w:rsidRDefault="00DF3327" w:rsidP="00E64BC6">
      <w:pPr>
        <w:pStyle w:val="Bullets"/>
      </w:pPr>
      <w:r w:rsidRPr="00B020AB">
        <w:t>The special regulations for the event</w:t>
      </w:r>
    </w:p>
    <w:p w14:paraId="42B539AC" w14:textId="77777777" w:rsidR="00DF3327" w:rsidRPr="00B020AB" w:rsidRDefault="00DF3327" w:rsidP="00E64BC6">
      <w:pPr>
        <w:pStyle w:val="Bullets"/>
      </w:pPr>
      <w:r w:rsidRPr="00B020AB">
        <w:t>The number of times the event has been run previously</w:t>
      </w:r>
    </w:p>
    <w:p w14:paraId="3D724849" w14:textId="77777777" w:rsidR="00DF3327" w:rsidRPr="00B020AB" w:rsidRDefault="00DF3327" w:rsidP="00E64BC6">
      <w:pPr>
        <w:pStyle w:val="Bullets"/>
      </w:pPr>
      <w:r w:rsidRPr="00B020AB">
        <w:t>The number of riders the last time the event was run</w:t>
      </w:r>
    </w:p>
    <w:p w14:paraId="644BF953" w14:textId="77777777" w:rsidR="00DF3327" w:rsidRPr="00B020AB" w:rsidRDefault="00DF3327" w:rsidP="00E64BC6">
      <w:pPr>
        <w:pStyle w:val="Bullets"/>
      </w:pPr>
      <w:r w:rsidRPr="00B020AB">
        <w:t>The number of riders expected and any applicable limits on field size</w:t>
      </w:r>
    </w:p>
    <w:p w14:paraId="51A8D911" w14:textId="77777777" w:rsidR="00DF3327" w:rsidRPr="00B020AB" w:rsidRDefault="00DF3327" w:rsidP="00E64BC6">
      <w:pPr>
        <w:pStyle w:val="Bullets"/>
      </w:pPr>
      <w:r w:rsidRPr="00B020AB">
        <w:t>The type of event</w:t>
      </w:r>
    </w:p>
    <w:p w14:paraId="559C3AF0" w14:textId="77777777" w:rsidR="00DF3327" w:rsidRPr="00B020AB" w:rsidRDefault="00DF3327" w:rsidP="00E64BC6">
      <w:pPr>
        <w:pStyle w:val="Bullets"/>
      </w:pPr>
      <w:r w:rsidRPr="00B020AB">
        <w:t>A detailed description of the course(s) with profile, distance, feeds, first aid posts and technical assistance posts</w:t>
      </w:r>
    </w:p>
    <w:p w14:paraId="658DFA41" w14:textId="77777777" w:rsidR="00DF3327" w:rsidRPr="00B020AB" w:rsidRDefault="00DF3327" w:rsidP="00E64BC6">
      <w:pPr>
        <w:pStyle w:val="Bullets"/>
      </w:pPr>
      <w:r w:rsidRPr="00B020AB">
        <w:t>A description of the services provided for riders.</w:t>
      </w:r>
    </w:p>
    <w:p w14:paraId="61553279" w14:textId="77777777" w:rsidR="00F64CAB" w:rsidRPr="00B020AB" w:rsidRDefault="00F64CAB" w:rsidP="00E64BC6">
      <w:pPr>
        <w:pStyle w:val="Bullets"/>
        <w:numPr>
          <w:ilvl w:val="0"/>
          <w:numId w:val="0"/>
        </w:numPr>
        <w:tabs>
          <w:tab w:val="right" w:pos="1134"/>
          <w:tab w:val="left" w:pos="1701"/>
        </w:tabs>
        <w:ind w:left="1418" w:hanging="1418"/>
        <w:rPr>
          <w:b/>
        </w:rPr>
      </w:pPr>
      <w:r w:rsidRPr="00B020AB">
        <w:lastRenderedPageBreak/>
        <w:tab/>
      </w:r>
      <w:r w:rsidRPr="00B020AB">
        <w:tab/>
      </w:r>
      <w:r w:rsidRPr="00B020AB">
        <w:rPr>
          <w:b/>
        </w:rPr>
        <w:t>Environment</w:t>
      </w:r>
    </w:p>
    <w:p w14:paraId="1C7E4199" w14:textId="77777777" w:rsidR="00DF3327" w:rsidRPr="00B020AB" w:rsidRDefault="00E34650" w:rsidP="00E64BC6">
      <w:pPr>
        <w:pStyle w:val="Article"/>
        <w:jc w:val="both"/>
      </w:pPr>
      <w:r w:rsidRPr="00B020AB">
        <w:tab/>
      </w:r>
      <w:r w:rsidR="00DF3327" w:rsidRPr="00B020AB">
        <w:rPr>
          <w:b/>
        </w:rPr>
        <w:t>15.1.015</w:t>
      </w:r>
      <w:r w:rsidR="00DF3327" w:rsidRPr="00B020AB">
        <w:t xml:space="preserve"> </w:t>
      </w:r>
      <w:r w:rsidR="00DF3327" w:rsidRPr="00B020AB">
        <w:tab/>
        <w:t>The organiser must take all appropriate measures for the protection of the environment.</w:t>
      </w:r>
    </w:p>
    <w:p w14:paraId="32A744CD" w14:textId="77777777" w:rsidR="007D4AE1" w:rsidRPr="00B020AB" w:rsidRDefault="007D4AE1" w:rsidP="00E64BC6">
      <w:pPr>
        <w:pStyle w:val="Article"/>
        <w:jc w:val="both"/>
      </w:pPr>
    </w:p>
    <w:p w14:paraId="56074B7B" w14:textId="77777777" w:rsidR="00DF3327" w:rsidRPr="00B020AB" w:rsidRDefault="00E34650" w:rsidP="00E64BC6">
      <w:pPr>
        <w:pStyle w:val="Article"/>
        <w:jc w:val="both"/>
      </w:pPr>
      <w:r w:rsidRPr="00B020AB">
        <w:tab/>
      </w:r>
      <w:r w:rsidR="00DF3327" w:rsidRPr="00B020AB">
        <w:rPr>
          <w:b/>
        </w:rPr>
        <w:t>15.1.016</w:t>
      </w:r>
      <w:r w:rsidR="00DF3327" w:rsidRPr="00B020AB">
        <w:t xml:space="preserve"> </w:t>
      </w:r>
      <w:r w:rsidR="00DF3327" w:rsidRPr="00B020AB">
        <w:tab/>
        <w:t>The organiser must restore the course and its surroundings to its original condition immediately after the event has finished.</w:t>
      </w:r>
      <w:r w:rsidR="00DF3327" w:rsidRPr="00B020AB">
        <w:br w:type="page"/>
      </w:r>
    </w:p>
    <w:p w14:paraId="70E793CF" w14:textId="4B880967" w:rsidR="00DF3327" w:rsidRPr="00E76A48" w:rsidRDefault="00DF3327" w:rsidP="00E76A48">
      <w:pPr>
        <w:pStyle w:val="Heading1"/>
      </w:pPr>
      <w:bookmarkStart w:id="9" w:name="_Toc509299108"/>
      <w:bookmarkStart w:id="10" w:name="_Toc117696587"/>
      <w:r w:rsidRPr="00E76A48">
        <w:lastRenderedPageBreak/>
        <w:t>Chapter II</w:t>
      </w:r>
      <w:r w:rsidR="009D585F" w:rsidRPr="00E76A48">
        <w:t xml:space="preserve"> </w:t>
      </w:r>
      <w:r w:rsidRPr="00E76A48">
        <w:t>CYCLOSPORTIVE EVENT</w:t>
      </w:r>
      <w:bookmarkEnd w:id="9"/>
      <w:bookmarkEnd w:id="10"/>
    </w:p>
    <w:p w14:paraId="7F1E5C23" w14:textId="77777777" w:rsidR="00DF3327" w:rsidRPr="00B020AB" w:rsidRDefault="00DF3327" w:rsidP="00E64BC6">
      <w:pPr>
        <w:jc w:val="both"/>
        <w:rPr>
          <w:rFonts w:ascii="Arial" w:hAnsi="Arial" w:cs="Arial"/>
        </w:rPr>
      </w:pPr>
    </w:p>
    <w:p w14:paraId="4AC1B94E" w14:textId="77777777" w:rsidR="007D4AE1" w:rsidRPr="00B020AB" w:rsidRDefault="007D4AE1" w:rsidP="00E64BC6">
      <w:pPr>
        <w:jc w:val="both"/>
        <w:rPr>
          <w:rFonts w:ascii="Arial" w:hAnsi="Arial" w:cs="Arial"/>
        </w:rPr>
      </w:pPr>
    </w:p>
    <w:p w14:paraId="04EEB24B" w14:textId="0753947A" w:rsidR="00DF3327" w:rsidRPr="00B020AB" w:rsidRDefault="006B7FC9" w:rsidP="00E64BC6">
      <w:pPr>
        <w:pStyle w:val="Heading2"/>
        <w:jc w:val="both"/>
      </w:pPr>
      <w:r w:rsidRPr="00B020AB">
        <w:tab/>
      </w:r>
      <w:bookmarkStart w:id="11" w:name="_Toc509299109"/>
      <w:bookmarkStart w:id="12" w:name="_Toc117696588"/>
      <w:r w:rsidR="00DF3327" w:rsidRPr="00B020AB">
        <w:t>§ 1</w:t>
      </w:r>
      <w:r w:rsidR="00DF3327" w:rsidRPr="00B020AB">
        <w:tab/>
        <w:t>Course and safety</w:t>
      </w:r>
      <w:bookmarkEnd w:id="11"/>
      <w:bookmarkEnd w:id="12"/>
    </w:p>
    <w:p w14:paraId="543A8943" w14:textId="77777777" w:rsidR="007D4AE1" w:rsidRPr="00B020AB" w:rsidRDefault="007D4AE1" w:rsidP="00E64BC6">
      <w:pPr>
        <w:pStyle w:val="Paragraph"/>
        <w:jc w:val="both"/>
        <w:rPr>
          <w:b w:val="0"/>
        </w:rPr>
      </w:pPr>
    </w:p>
    <w:p w14:paraId="64B0BB03" w14:textId="77777777" w:rsidR="00321EC0" w:rsidRPr="00B020AB" w:rsidRDefault="00321EC0" w:rsidP="00E64BC6">
      <w:pPr>
        <w:pStyle w:val="Paragraph"/>
        <w:jc w:val="both"/>
        <w:rPr>
          <w:sz w:val="22"/>
        </w:rPr>
      </w:pPr>
      <w:r w:rsidRPr="00B020AB">
        <w:rPr>
          <w:b w:val="0"/>
        </w:rPr>
        <w:tab/>
      </w:r>
      <w:r w:rsidRPr="00B020AB">
        <w:rPr>
          <w:b w:val="0"/>
        </w:rPr>
        <w:tab/>
      </w:r>
      <w:r w:rsidRPr="00B020AB">
        <w:rPr>
          <w:sz w:val="22"/>
        </w:rPr>
        <w:t>Course directions</w:t>
      </w:r>
    </w:p>
    <w:p w14:paraId="6B033C9A" w14:textId="77777777" w:rsidR="00DF3327" w:rsidRPr="00B020AB" w:rsidRDefault="006B7FC9" w:rsidP="00E64BC6">
      <w:pPr>
        <w:pStyle w:val="Article"/>
        <w:jc w:val="both"/>
      </w:pPr>
      <w:r w:rsidRPr="00B020AB">
        <w:tab/>
      </w:r>
      <w:r w:rsidR="00DF3327" w:rsidRPr="00B020AB">
        <w:rPr>
          <w:b/>
        </w:rPr>
        <w:t>15.2.001</w:t>
      </w:r>
      <w:r w:rsidR="00DF3327" w:rsidRPr="00B020AB">
        <w:t xml:space="preserve"> </w:t>
      </w:r>
      <w:r w:rsidR="00DF3327" w:rsidRPr="00B020AB">
        <w:tab/>
        <w:t>The course must be clearly marked using arrows and signs, and by marshals.</w:t>
      </w:r>
    </w:p>
    <w:p w14:paraId="7638C9F7" w14:textId="77777777" w:rsidR="007D4AE1" w:rsidRPr="00B020AB" w:rsidRDefault="007D4AE1" w:rsidP="00E64BC6">
      <w:pPr>
        <w:pStyle w:val="Article"/>
        <w:jc w:val="both"/>
      </w:pPr>
    </w:p>
    <w:p w14:paraId="7BA909D4" w14:textId="77777777" w:rsidR="00DF3327" w:rsidRPr="00B020AB" w:rsidRDefault="006B7FC9" w:rsidP="00E64BC6">
      <w:pPr>
        <w:pStyle w:val="Article"/>
        <w:jc w:val="both"/>
      </w:pPr>
      <w:r w:rsidRPr="00B020AB">
        <w:tab/>
      </w:r>
      <w:r w:rsidR="00DF3327" w:rsidRPr="00B020AB">
        <w:rPr>
          <w:b/>
        </w:rPr>
        <w:t>15.2.002</w:t>
      </w:r>
      <w:r w:rsidR="00DF3327" w:rsidRPr="00B020AB">
        <w:t xml:space="preserve"> </w:t>
      </w:r>
      <w:r w:rsidR="00DF3327" w:rsidRPr="00B020AB">
        <w:tab/>
        <w:t>Where an event uses multiple courses, these must be clearly identified.</w:t>
      </w:r>
      <w:r w:rsidRPr="00B020AB">
        <w:t xml:space="preserve"> </w:t>
      </w:r>
      <w:r w:rsidR="00DF3327" w:rsidRPr="00B020AB">
        <w:t>The points at which the different courses separate must be marked at least 500 meter beforehand.</w:t>
      </w:r>
    </w:p>
    <w:p w14:paraId="1EEB0905" w14:textId="77777777" w:rsidR="007D4AE1" w:rsidRPr="00B020AB" w:rsidRDefault="007D4AE1" w:rsidP="00E64BC6">
      <w:pPr>
        <w:pStyle w:val="Article"/>
        <w:jc w:val="both"/>
      </w:pPr>
    </w:p>
    <w:p w14:paraId="39C5DA29" w14:textId="77777777" w:rsidR="00DF3327" w:rsidRPr="00B020AB" w:rsidRDefault="006B7FC9" w:rsidP="00E64BC6">
      <w:pPr>
        <w:pStyle w:val="Article"/>
        <w:jc w:val="both"/>
      </w:pPr>
      <w:r w:rsidRPr="00B020AB">
        <w:tab/>
      </w:r>
      <w:r w:rsidR="00DF3327" w:rsidRPr="00B020AB">
        <w:rPr>
          <w:b/>
        </w:rPr>
        <w:t>15.2.003</w:t>
      </w:r>
      <w:r w:rsidR="00DF3327" w:rsidRPr="00B020AB">
        <w:t xml:space="preserve"> </w:t>
      </w:r>
      <w:r w:rsidR="00DF3327" w:rsidRPr="00B020AB">
        <w:tab/>
        <w:t>The organiser must clearly mark all areas which present a significant risk well in advance (dangerous corner on descents, bad road surfaces, roadworks, etc.).</w:t>
      </w:r>
    </w:p>
    <w:p w14:paraId="764F2C76" w14:textId="77777777" w:rsidR="007D4AE1" w:rsidRPr="00B020AB" w:rsidRDefault="007D4AE1" w:rsidP="00E64BC6">
      <w:pPr>
        <w:pStyle w:val="Article"/>
        <w:jc w:val="both"/>
      </w:pPr>
    </w:p>
    <w:p w14:paraId="56699557" w14:textId="77777777" w:rsidR="00DF3327" w:rsidRPr="00B020AB" w:rsidRDefault="006B7FC9" w:rsidP="00E64BC6">
      <w:pPr>
        <w:pStyle w:val="Article"/>
        <w:jc w:val="both"/>
      </w:pPr>
      <w:r w:rsidRPr="00B020AB">
        <w:tab/>
      </w:r>
      <w:r w:rsidR="00DF3327" w:rsidRPr="00B020AB">
        <w:rPr>
          <w:b/>
        </w:rPr>
        <w:t>15.2.004</w:t>
      </w:r>
      <w:r w:rsidR="00DF3327" w:rsidRPr="00B020AB">
        <w:t xml:space="preserve"> </w:t>
      </w:r>
      <w:r w:rsidR="00DF3327" w:rsidRPr="00B020AB">
        <w:tab/>
        <w:t>At the foot of particularly difficult climbs or mountain passes, a panel shall indicate the average and maximum gradients, the total climb, the distance to the summit and the maximum altitude.</w:t>
      </w:r>
    </w:p>
    <w:p w14:paraId="2B9308CB" w14:textId="77777777" w:rsidR="007D4AE1" w:rsidRPr="00B020AB" w:rsidRDefault="007D4AE1" w:rsidP="00E64BC6">
      <w:pPr>
        <w:pStyle w:val="Article"/>
        <w:jc w:val="both"/>
      </w:pPr>
    </w:p>
    <w:p w14:paraId="42C51396" w14:textId="77777777" w:rsidR="00DF3327" w:rsidRPr="00B020AB" w:rsidRDefault="006B7FC9" w:rsidP="00E64BC6">
      <w:pPr>
        <w:pStyle w:val="Article"/>
        <w:jc w:val="both"/>
      </w:pPr>
      <w:r w:rsidRPr="00B020AB">
        <w:tab/>
      </w:r>
      <w:r w:rsidR="00DF3327" w:rsidRPr="00B020AB">
        <w:rPr>
          <w:b/>
        </w:rPr>
        <w:t>15.2.005</w:t>
      </w:r>
      <w:r w:rsidR="00DF3327" w:rsidRPr="00B020AB">
        <w:t xml:space="preserve"> </w:t>
      </w:r>
      <w:r w:rsidR="00DF3327" w:rsidRPr="00B020AB">
        <w:tab/>
        <w:t>Signage must be removed immediately following the event.</w:t>
      </w:r>
    </w:p>
    <w:p w14:paraId="1D8D320B" w14:textId="77777777" w:rsidR="007D4AE1" w:rsidRPr="00B020AB" w:rsidRDefault="007D4AE1" w:rsidP="00E64BC6">
      <w:pPr>
        <w:pStyle w:val="Article"/>
        <w:jc w:val="both"/>
      </w:pPr>
    </w:p>
    <w:p w14:paraId="4CC58D96" w14:textId="77777777" w:rsidR="00321EC0" w:rsidRPr="00B020AB" w:rsidRDefault="00321EC0" w:rsidP="00E64BC6">
      <w:pPr>
        <w:pStyle w:val="Article"/>
        <w:jc w:val="both"/>
        <w:rPr>
          <w:b/>
        </w:rPr>
      </w:pPr>
      <w:r w:rsidRPr="00B020AB">
        <w:tab/>
      </w:r>
      <w:r w:rsidRPr="00B020AB">
        <w:tab/>
      </w:r>
      <w:r w:rsidRPr="00B020AB">
        <w:rPr>
          <w:b/>
        </w:rPr>
        <w:t>Marshals</w:t>
      </w:r>
    </w:p>
    <w:p w14:paraId="51D5992B" w14:textId="77777777" w:rsidR="00DF3327" w:rsidRPr="00B020AB" w:rsidRDefault="00C701F6" w:rsidP="00E64BC6">
      <w:pPr>
        <w:pStyle w:val="Article"/>
        <w:jc w:val="both"/>
      </w:pPr>
      <w:r w:rsidRPr="00B020AB">
        <w:tab/>
      </w:r>
      <w:r w:rsidR="00DF3327" w:rsidRPr="00B020AB">
        <w:rPr>
          <w:b/>
        </w:rPr>
        <w:t>15.2.006</w:t>
      </w:r>
      <w:r w:rsidR="00DF3327" w:rsidRPr="00B020AB">
        <w:t xml:space="preserve"> </w:t>
      </w:r>
      <w:r w:rsidR="00DF3327" w:rsidRPr="00B020AB">
        <w:tab/>
        <w:t>The organiser shall take on a sufficient number of marshals in order to ensure rider safety and control traffic.</w:t>
      </w:r>
    </w:p>
    <w:p w14:paraId="0A61F31F" w14:textId="77777777" w:rsidR="007D4AE1" w:rsidRPr="00B020AB" w:rsidRDefault="007D4AE1" w:rsidP="00E64BC6">
      <w:pPr>
        <w:pStyle w:val="Article"/>
        <w:jc w:val="both"/>
      </w:pPr>
    </w:p>
    <w:p w14:paraId="6AB8A056" w14:textId="77777777" w:rsidR="00DF3327" w:rsidRPr="00B020AB" w:rsidRDefault="00DF3327" w:rsidP="00E64BC6">
      <w:pPr>
        <w:ind w:left="708" w:firstLine="708"/>
        <w:jc w:val="both"/>
        <w:rPr>
          <w:rFonts w:ascii="Arial" w:hAnsi="Arial" w:cs="Arial"/>
        </w:rPr>
      </w:pPr>
      <w:r w:rsidRPr="00B020AB">
        <w:rPr>
          <w:rFonts w:ascii="Arial" w:hAnsi="Arial" w:cs="Arial"/>
        </w:rPr>
        <w:t>Motorised marshals will be added to the team as required.</w:t>
      </w:r>
    </w:p>
    <w:p w14:paraId="47EBE64C" w14:textId="77777777" w:rsidR="007D4AE1" w:rsidRPr="00B020AB" w:rsidRDefault="007D4AE1" w:rsidP="00E64BC6">
      <w:pPr>
        <w:ind w:left="708" w:firstLine="708"/>
        <w:jc w:val="both"/>
        <w:rPr>
          <w:rFonts w:ascii="Arial" w:hAnsi="Arial" w:cs="Arial"/>
        </w:rPr>
      </w:pPr>
    </w:p>
    <w:p w14:paraId="3FEED065" w14:textId="77777777" w:rsidR="00DF3327" w:rsidRPr="00B020AB" w:rsidRDefault="00DF3327" w:rsidP="00E64BC6">
      <w:pPr>
        <w:ind w:left="1416"/>
        <w:jc w:val="both"/>
        <w:rPr>
          <w:rFonts w:ascii="Arial" w:hAnsi="Arial" w:cs="Arial"/>
        </w:rPr>
      </w:pPr>
      <w:r w:rsidRPr="00B020AB">
        <w:rPr>
          <w:rFonts w:ascii="Arial" w:hAnsi="Arial" w:cs="Arial"/>
        </w:rPr>
        <w:t>A marshal must be stationed at all major junctions and at least at junctions where riders do not have priority under the normal rules of the road.</w:t>
      </w:r>
    </w:p>
    <w:p w14:paraId="47BD83EA" w14:textId="77777777" w:rsidR="007D4AE1" w:rsidRPr="00B020AB" w:rsidRDefault="007D4AE1" w:rsidP="00E64BC6">
      <w:pPr>
        <w:ind w:left="1416"/>
        <w:jc w:val="both"/>
        <w:rPr>
          <w:rFonts w:ascii="Arial" w:hAnsi="Arial" w:cs="Arial"/>
        </w:rPr>
      </w:pPr>
    </w:p>
    <w:p w14:paraId="4C7A7DF3" w14:textId="77777777" w:rsidR="00DF3327" w:rsidRPr="00B020AB" w:rsidRDefault="00C701F6" w:rsidP="00E64BC6">
      <w:pPr>
        <w:pStyle w:val="Article"/>
        <w:jc w:val="both"/>
      </w:pPr>
      <w:r w:rsidRPr="00B020AB">
        <w:tab/>
      </w:r>
      <w:r w:rsidR="00DF3327" w:rsidRPr="00B020AB">
        <w:rPr>
          <w:b/>
        </w:rPr>
        <w:t>15.2.007</w:t>
      </w:r>
      <w:r w:rsidR="00DF3327" w:rsidRPr="00B020AB">
        <w:t xml:space="preserve"> </w:t>
      </w:r>
      <w:r w:rsidR="00DF3327" w:rsidRPr="00B020AB">
        <w:tab/>
        <w:t>The marshals must be readily identifiable by a distinctive sign or uniform.</w:t>
      </w:r>
    </w:p>
    <w:p w14:paraId="123EBA3B" w14:textId="77777777" w:rsidR="007D4AE1" w:rsidRPr="00B020AB" w:rsidRDefault="007D4AE1" w:rsidP="00E64BC6">
      <w:pPr>
        <w:pStyle w:val="Article"/>
        <w:jc w:val="both"/>
      </w:pPr>
    </w:p>
    <w:p w14:paraId="0B7B32F1" w14:textId="77777777" w:rsidR="00DF3327" w:rsidRPr="00B020AB" w:rsidRDefault="00C701F6" w:rsidP="00E64BC6">
      <w:pPr>
        <w:pStyle w:val="Article"/>
        <w:jc w:val="both"/>
      </w:pPr>
      <w:r w:rsidRPr="00B020AB">
        <w:rPr>
          <w:b/>
        </w:rPr>
        <w:tab/>
      </w:r>
      <w:r w:rsidR="00DF3327" w:rsidRPr="00B020AB">
        <w:rPr>
          <w:b/>
        </w:rPr>
        <w:t>15.2.008</w:t>
      </w:r>
      <w:r w:rsidR="00DF3327" w:rsidRPr="00B020AB">
        <w:t xml:space="preserve"> </w:t>
      </w:r>
      <w:r w:rsidR="00DF3327" w:rsidRPr="00B020AB">
        <w:tab/>
        <w:t>The marshals shall be provided with a flag and/or a whistle.</w:t>
      </w:r>
    </w:p>
    <w:p w14:paraId="105E024C" w14:textId="77777777" w:rsidR="007D4AE1" w:rsidRPr="00B020AB" w:rsidRDefault="007D4AE1" w:rsidP="00E64BC6">
      <w:pPr>
        <w:pStyle w:val="Article"/>
        <w:jc w:val="both"/>
      </w:pPr>
    </w:p>
    <w:p w14:paraId="018AE0AD" w14:textId="77777777" w:rsidR="00DF3327" w:rsidRPr="00B020AB" w:rsidRDefault="00C701F6" w:rsidP="00E64BC6">
      <w:pPr>
        <w:pStyle w:val="Article"/>
        <w:jc w:val="both"/>
      </w:pPr>
      <w:r w:rsidRPr="00B020AB">
        <w:tab/>
      </w:r>
      <w:r w:rsidR="00DF3327" w:rsidRPr="00B020AB">
        <w:rPr>
          <w:b/>
        </w:rPr>
        <w:t>15.2.009</w:t>
      </w:r>
      <w:r w:rsidR="00DF3327" w:rsidRPr="00B020AB">
        <w:t xml:space="preserve"> </w:t>
      </w:r>
      <w:r w:rsidR="00DF3327" w:rsidRPr="00B020AB">
        <w:tab/>
        <w:t>The marshals must be clearly informed about their role and provided with a list of emergency contacts.</w:t>
      </w:r>
    </w:p>
    <w:p w14:paraId="47D9EFC4" w14:textId="77777777" w:rsidR="007D4AE1" w:rsidRPr="00B020AB" w:rsidRDefault="007D4AE1" w:rsidP="00E64BC6">
      <w:pPr>
        <w:pStyle w:val="Article"/>
        <w:jc w:val="both"/>
      </w:pPr>
    </w:p>
    <w:p w14:paraId="0ECFFE69" w14:textId="77777777" w:rsidR="00560B8B" w:rsidRPr="00B020AB" w:rsidRDefault="00560B8B" w:rsidP="00E64BC6">
      <w:pPr>
        <w:pStyle w:val="Article"/>
        <w:jc w:val="both"/>
        <w:rPr>
          <w:b/>
        </w:rPr>
      </w:pPr>
      <w:r w:rsidRPr="00B020AB">
        <w:tab/>
      </w:r>
      <w:r w:rsidRPr="00B020AB">
        <w:tab/>
      </w:r>
      <w:r w:rsidRPr="00B020AB">
        <w:rPr>
          <w:b/>
        </w:rPr>
        <w:t>Following vehicles</w:t>
      </w:r>
    </w:p>
    <w:p w14:paraId="5C5FB6AB" w14:textId="77777777" w:rsidR="00DF3327" w:rsidRPr="00B020AB" w:rsidRDefault="00C701F6" w:rsidP="00E64BC6">
      <w:pPr>
        <w:pStyle w:val="Article"/>
        <w:jc w:val="both"/>
      </w:pPr>
      <w:r w:rsidRPr="00B020AB">
        <w:tab/>
      </w:r>
      <w:r w:rsidR="00DF3327" w:rsidRPr="00B020AB">
        <w:rPr>
          <w:b/>
        </w:rPr>
        <w:t>15.2.010</w:t>
      </w:r>
      <w:r w:rsidR="00DF3327" w:rsidRPr="00B020AB">
        <w:t xml:space="preserve"> </w:t>
      </w:r>
      <w:r w:rsidR="00DF3327" w:rsidRPr="00B020AB">
        <w:tab/>
        <w:t>The organiser's official vehicles must be marked with a distinctive sign.</w:t>
      </w:r>
    </w:p>
    <w:p w14:paraId="5EEFA49F" w14:textId="77777777" w:rsidR="007D4AE1" w:rsidRPr="00B020AB" w:rsidRDefault="007D4AE1" w:rsidP="00E64BC6">
      <w:pPr>
        <w:pStyle w:val="Article"/>
        <w:jc w:val="both"/>
      </w:pPr>
    </w:p>
    <w:p w14:paraId="2A8B542F" w14:textId="77777777" w:rsidR="00DF3327" w:rsidRPr="00B020AB" w:rsidRDefault="00C701F6" w:rsidP="00E64BC6">
      <w:pPr>
        <w:pStyle w:val="Article"/>
        <w:jc w:val="both"/>
      </w:pPr>
      <w:r w:rsidRPr="00B020AB">
        <w:tab/>
      </w:r>
      <w:r w:rsidR="00DF3327" w:rsidRPr="00B020AB">
        <w:rPr>
          <w:b/>
        </w:rPr>
        <w:t>15.2.011</w:t>
      </w:r>
      <w:r w:rsidR="00DF3327" w:rsidRPr="00B020AB">
        <w:t xml:space="preserve"> </w:t>
      </w:r>
      <w:r w:rsidR="00DF3327" w:rsidRPr="00B020AB">
        <w:tab/>
        <w:t>There will be at least a lead car and a broom wagon. The number of following vehicles will be appropriate for the number of participants.</w:t>
      </w:r>
    </w:p>
    <w:p w14:paraId="3E29628B" w14:textId="77777777" w:rsidR="007D4AE1" w:rsidRPr="00B020AB" w:rsidRDefault="007D4AE1" w:rsidP="00E64BC6">
      <w:pPr>
        <w:pStyle w:val="Article"/>
        <w:jc w:val="both"/>
      </w:pPr>
    </w:p>
    <w:p w14:paraId="54B655AC" w14:textId="77777777" w:rsidR="00DF3327" w:rsidRPr="00B020AB" w:rsidRDefault="00C701F6" w:rsidP="00E64BC6">
      <w:pPr>
        <w:pStyle w:val="Article"/>
        <w:jc w:val="both"/>
      </w:pPr>
      <w:r w:rsidRPr="00B020AB">
        <w:tab/>
      </w:r>
      <w:r w:rsidR="00DF3327" w:rsidRPr="00B020AB">
        <w:rPr>
          <w:b/>
        </w:rPr>
        <w:t>15.2.012</w:t>
      </w:r>
      <w:r w:rsidR="00DF3327" w:rsidRPr="00B020AB">
        <w:t xml:space="preserve"> </w:t>
      </w:r>
      <w:r w:rsidR="00DF3327" w:rsidRPr="00B020AB">
        <w:tab/>
        <w:t>Personal following vehicles are forbidden. If necessary, the rider will be disqualified by the organiser.</w:t>
      </w:r>
    </w:p>
    <w:p w14:paraId="720185E4" w14:textId="77777777" w:rsidR="007D4AE1" w:rsidRPr="00B020AB" w:rsidRDefault="007D4AE1" w:rsidP="00E64BC6">
      <w:pPr>
        <w:pStyle w:val="Article"/>
        <w:jc w:val="both"/>
      </w:pPr>
    </w:p>
    <w:p w14:paraId="3F7A76F0" w14:textId="77777777" w:rsidR="00DF3327" w:rsidRPr="00B020AB" w:rsidRDefault="00DF3327" w:rsidP="00E64BC6">
      <w:pPr>
        <w:jc w:val="both"/>
        <w:rPr>
          <w:rFonts w:ascii="Arial" w:hAnsi="Arial" w:cs="Arial"/>
        </w:rPr>
      </w:pPr>
    </w:p>
    <w:p w14:paraId="58319972" w14:textId="1F7C6FA6" w:rsidR="00DF3327" w:rsidRPr="00B020AB" w:rsidRDefault="00C701F6" w:rsidP="00E64BC6">
      <w:pPr>
        <w:pStyle w:val="Heading2"/>
        <w:jc w:val="both"/>
      </w:pPr>
      <w:r w:rsidRPr="00B020AB">
        <w:tab/>
      </w:r>
      <w:bookmarkStart w:id="13" w:name="_Toc509299110"/>
      <w:bookmarkStart w:id="14" w:name="_Toc117696589"/>
      <w:r w:rsidR="00DF3327" w:rsidRPr="00B020AB">
        <w:t>§ 2</w:t>
      </w:r>
      <w:r w:rsidR="00DF3327" w:rsidRPr="00B020AB">
        <w:tab/>
        <w:t>First aid</w:t>
      </w:r>
      <w:bookmarkEnd w:id="13"/>
      <w:bookmarkEnd w:id="14"/>
    </w:p>
    <w:p w14:paraId="01D89677" w14:textId="77777777" w:rsidR="007D4AE1" w:rsidRPr="00B020AB" w:rsidRDefault="007D4AE1" w:rsidP="00E64BC6">
      <w:pPr>
        <w:pStyle w:val="Paragraph"/>
        <w:jc w:val="both"/>
        <w:rPr>
          <w:b w:val="0"/>
          <w:sz w:val="22"/>
        </w:rPr>
      </w:pPr>
    </w:p>
    <w:p w14:paraId="6D1103DB" w14:textId="77777777" w:rsidR="00DF3327" w:rsidRPr="00B020AB" w:rsidRDefault="00C701F6" w:rsidP="00E64BC6">
      <w:pPr>
        <w:pStyle w:val="Article"/>
        <w:jc w:val="both"/>
      </w:pPr>
      <w:r w:rsidRPr="00B020AB">
        <w:tab/>
      </w:r>
      <w:r w:rsidR="00DF3327" w:rsidRPr="00B020AB">
        <w:rPr>
          <w:b/>
        </w:rPr>
        <w:t>15.2.013</w:t>
      </w:r>
      <w:r w:rsidR="00DF3327" w:rsidRPr="00B020AB">
        <w:t xml:space="preserve"> </w:t>
      </w:r>
      <w:r w:rsidR="00DF3327" w:rsidRPr="00B020AB">
        <w:tab/>
        <w:t>Without prejudice to applicable legal, administrative and regulatory requirements, the organiser must provide a first aid post and additional first aid posts as appropriate for the length and layout of the course.</w:t>
      </w:r>
    </w:p>
    <w:p w14:paraId="40CDE458" w14:textId="77777777" w:rsidR="007D4AE1" w:rsidRPr="00B020AB" w:rsidRDefault="007D4AE1" w:rsidP="00E64BC6">
      <w:pPr>
        <w:pStyle w:val="Article"/>
        <w:jc w:val="both"/>
      </w:pPr>
    </w:p>
    <w:p w14:paraId="35BDD139" w14:textId="77777777" w:rsidR="00DF3327" w:rsidRPr="00B020AB" w:rsidRDefault="00DF3327" w:rsidP="00E64BC6">
      <w:pPr>
        <w:ind w:left="1416"/>
        <w:jc w:val="both"/>
        <w:rPr>
          <w:rFonts w:ascii="Arial" w:hAnsi="Arial" w:cs="Arial"/>
        </w:rPr>
      </w:pPr>
      <w:r w:rsidRPr="00B020AB">
        <w:rPr>
          <w:rFonts w:ascii="Arial" w:hAnsi="Arial" w:cs="Arial"/>
        </w:rPr>
        <w:t>At least one doctor and an adequate number of qualified paramedics must be ready to intervene rapidly, at any time and at any point on the course.</w:t>
      </w:r>
    </w:p>
    <w:p w14:paraId="4E103599" w14:textId="77777777" w:rsidR="00DF3327" w:rsidRPr="00B020AB" w:rsidRDefault="00DF3327" w:rsidP="00E64BC6">
      <w:pPr>
        <w:jc w:val="both"/>
        <w:rPr>
          <w:rFonts w:ascii="Arial" w:hAnsi="Arial" w:cs="Arial"/>
        </w:rPr>
      </w:pPr>
    </w:p>
    <w:p w14:paraId="5EE509C5" w14:textId="77777777" w:rsidR="00DF3327" w:rsidRPr="00B020AB" w:rsidRDefault="00C701F6" w:rsidP="00E64BC6">
      <w:pPr>
        <w:pStyle w:val="Article"/>
        <w:jc w:val="both"/>
      </w:pPr>
      <w:r w:rsidRPr="00B020AB">
        <w:lastRenderedPageBreak/>
        <w:tab/>
      </w:r>
      <w:r w:rsidR="00DF3327" w:rsidRPr="00B020AB">
        <w:rPr>
          <w:b/>
        </w:rPr>
        <w:t>15.2.014</w:t>
      </w:r>
      <w:r w:rsidR="00DF3327" w:rsidRPr="00B020AB">
        <w:t xml:space="preserve"> </w:t>
      </w:r>
      <w:r w:rsidR="00DF3327" w:rsidRPr="00B020AB">
        <w:tab/>
        <w:t>The members of the first aid services shall be stationed at fixed posts and mobile units, as appropriate to the length and configuration of the course.</w:t>
      </w:r>
    </w:p>
    <w:p w14:paraId="13B4A695" w14:textId="77777777" w:rsidR="00DF3327" w:rsidRPr="00B020AB" w:rsidRDefault="00C701F6" w:rsidP="00E64BC6">
      <w:pPr>
        <w:pStyle w:val="Article"/>
        <w:jc w:val="both"/>
      </w:pPr>
      <w:r w:rsidRPr="00B020AB">
        <w:tab/>
      </w:r>
      <w:r w:rsidR="00DF3327" w:rsidRPr="00B020AB">
        <w:rPr>
          <w:b/>
        </w:rPr>
        <w:t>15.2.015</w:t>
      </w:r>
      <w:r w:rsidR="00DF3327" w:rsidRPr="00B020AB">
        <w:t xml:space="preserve"> </w:t>
      </w:r>
      <w:r w:rsidR="00DF3327" w:rsidRPr="00B020AB">
        <w:tab/>
        <w:t>The principal first aid post must be readily identifiable and situated close to the finishing line.</w:t>
      </w:r>
    </w:p>
    <w:p w14:paraId="146757B5" w14:textId="77777777" w:rsidR="007D4AE1" w:rsidRPr="00B020AB" w:rsidRDefault="007D4AE1" w:rsidP="00E64BC6">
      <w:pPr>
        <w:pStyle w:val="Article"/>
        <w:jc w:val="both"/>
      </w:pPr>
    </w:p>
    <w:p w14:paraId="5B9C695C" w14:textId="77777777" w:rsidR="00DF3327" w:rsidRPr="00B020AB" w:rsidRDefault="00C701F6" w:rsidP="00E64BC6">
      <w:pPr>
        <w:pStyle w:val="Article"/>
        <w:jc w:val="both"/>
      </w:pPr>
      <w:r w:rsidRPr="00B020AB">
        <w:tab/>
      </w:r>
      <w:r w:rsidR="00DF3327" w:rsidRPr="00B020AB">
        <w:rPr>
          <w:b/>
        </w:rPr>
        <w:t>15.2.016</w:t>
      </w:r>
      <w:r w:rsidR="00DF3327" w:rsidRPr="00B020AB">
        <w:t xml:space="preserve"> </w:t>
      </w:r>
      <w:r w:rsidR="00DF3327" w:rsidRPr="00B020AB">
        <w:tab/>
        <w:t>The members of the first aid service must be readily identifiable by a sign or uniform which they alone may wear.</w:t>
      </w:r>
    </w:p>
    <w:p w14:paraId="1A82C784" w14:textId="77777777" w:rsidR="007D4AE1" w:rsidRPr="00B020AB" w:rsidRDefault="007D4AE1" w:rsidP="00E64BC6">
      <w:pPr>
        <w:pStyle w:val="Article"/>
        <w:jc w:val="both"/>
      </w:pPr>
    </w:p>
    <w:p w14:paraId="262CC54F" w14:textId="77777777" w:rsidR="00DF3327" w:rsidRPr="00B020AB" w:rsidRDefault="00C701F6" w:rsidP="00E64BC6">
      <w:pPr>
        <w:pStyle w:val="Article"/>
        <w:jc w:val="both"/>
      </w:pPr>
      <w:r w:rsidRPr="00B020AB">
        <w:tab/>
      </w:r>
      <w:r w:rsidR="00DF3327" w:rsidRPr="00B020AB">
        <w:rPr>
          <w:b/>
        </w:rPr>
        <w:t>15.2.017</w:t>
      </w:r>
      <w:r w:rsidR="00DF3327" w:rsidRPr="00B020AB">
        <w:t xml:space="preserve"> </w:t>
      </w:r>
      <w:r w:rsidR="00DF3327" w:rsidRPr="00B020AB">
        <w:tab/>
        <w:t>The members of the first aid services shall be positioned at sensitive areas of the course.</w:t>
      </w:r>
    </w:p>
    <w:p w14:paraId="1E9A1D93" w14:textId="77777777" w:rsidR="007D4AE1" w:rsidRPr="00B020AB" w:rsidRDefault="007D4AE1" w:rsidP="00E64BC6">
      <w:pPr>
        <w:pStyle w:val="Article"/>
        <w:jc w:val="both"/>
      </w:pPr>
    </w:p>
    <w:p w14:paraId="196D5AE2" w14:textId="77777777" w:rsidR="00DF3327" w:rsidRPr="00B020AB" w:rsidRDefault="00C701F6" w:rsidP="00E64BC6">
      <w:pPr>
        <w:pStyle w:val="Article"/>
        <w:jc w:val="both"/>
      </w:pPr>
      <w:r w:rsidRPr="00B020AB">
        <w:tab/>
      </w:r>
      <w:r w:rsidR="00DF3327" w:rsidRPr="00B020AB">
        <w:rPr>
          <w:b/>
        </w:rPr>
        <w:t>15.2.018</w:t>
      </w:r>
      <w:r w:rsidR="00DF3327" w:rsidRPr="00B020AB">
        <w:t xml:space="preserve"> </w:t>
      </w:r>
      <w:r w:rsidR="00DF3327" w:rsidRPr="00B020AB">
        <w:tab/>
        <w:t>The organiser must take all the measures required to allow the treatment and rapid evacuation of the injured at any point on the course.</w:t>
      </w:r>
    </w:p>
    <w:p w14:paraId="134458B6" w14:textId="77777777" w:rsidR="007D4AE1" w:rsidRPr="00B020AB" w:rsidRDefault="007D4AE1" w:rsidP="00E64BC6">
      <w:pPr>
        <w:pStyle w:val="Article"/>
        <w:jc w:val="both"/>
      </w:pPr>
    </w:p>
    <w:p w14:paraId="400BF1F8" w14:textId="77777777" w:rsidR="00DF3327" w:rsidRPr="00B020AB" w:rsidRDefault="00C701F6" w:rsidP="00E64BC6">
      <w:pPr>
        <w:pStyle w:val="Article"/>
        <w:jc w:val="both"/>
      </w:pPr>
      <w:r w:rsidRPr="00B020AB">
        <w:tab/>
      </w:r>
      <w:r w:rsidR="00DF3327" w:rsidRPr="00B020AB">
        <w:rPr>
          <w:b/>
        </w:rPr>
        <w:t>15.2.019</w:t>
      </w:r>
      <w:r w:rsidR="00DF3327" w:rsidRPr="00B020AB">
        <w:t xml:space="preserve"> </w:t>
      </w:r>
      <w:r w:rsidR="00DF3327" w:rsidRPr="00B020AB">
        <w:tab/>
        <w:t>A briefing with the organiser, the person in charge of the first aid services and the marshals shall be held before the event.</w:t>
      </w:r>
    </w:p>
    <w:p w14:paraId="254E853F" w14:textId="77777777" w:rsidR="007D4AE1" w:rsidRPr="00B020AB" w:rsidRDefault="007D4AE1" w:rsidP="00E64BC6">
      <w:pPr>
        <w:pStyle w:val="Article"/>
        <w:jc w:val="both"/>
      </w:pPr>
    </w:p>
    <w:p w14:paraId="505A86AC" w14:textId="77777777" w:rsidR="00DF3327" w:rsidRPr="00B020AB" w:rsidRDefault="00DF3327" w:rsidP="00E64BC6">
      <w:pPr>
        <w:jc w:val="both"/>
        <w:rPr>
          <w:rFonts w:ascii="Arial" w:hAnsi="Arial" w:cs="Arial"/>
        </w:rPr>
      </w:pPr>
    </w:p>
    <w:p w14:paraId="3BED4495" w14:textId="2DB9E644" w:rsidR="00DF3327" w:rsidRPr="00B020AB" w:rsidRDefault="0090300F" w:rsidP="00E64BC6">
      <w:pPr>
        <w:pStyle w:val="Heading2"/>
        <w:jc w:val="both"/>
      </w:pPr>
      <w:r w:rsidRPr="00B020AB">
        <w:tab/>
      </w:r>
      <w:bookmarkStart w:id="15" w:name="_Toc509299111"/>
      <w:bookmarkStart w:id="16" w:name="_Toc117696590"/>
      <w:r w:rsidR="00DF3327" w:rsidRPr="00B020AB">
        <w:t>§ 3</w:t>
      </w:r>
      <w:r w:rsidR="00DF3327" w:rsidRPr="00B020AB">
        <w:tab/>
        <w:t>Feeding</w:t>
      </w:r>
      <w:bookmarkEnd w:id="15"/>
      <w:bookmarkEnd w:id="16"/>
    </w:p>
    <w:p w14:paraId="186CE8A4" w14:textId="77777777" w:rsidR="007D4AE1" w:rsidRPr="00B020AB" w:rsidRDefault="007D4AE1" w:rsidP="00E64BC6">
      <w:pPr>
        <w:pStyle w:val="Paragraph"/>
        <w:jc w:val="both"/>
      </w:pPr>
    </w:p>
    <w:p w14:paraId="25258D42" w14:textId="77777777" w:rsidR="00DF3327" w:rsidRPr="00B020AB" w:rsidRDefault="0090300F" w:rsidP="00E64BC6">
      <w:pPr>
        <w:pStyle w:val="Article"/>
        <w:jc w:val="both"/>
      </w:pPr>
      <w:r w:rsidRPr="00B020AB">
        <w:tab/>
      </w:r>
      <w:r w:rsidR="00DF3327" w:rsidRPr="00B020AB">
        <w:rPr>
          <w:b/>
        </w:rPr>
        <w:t>15.2.020</w:t>
      </w:r>
      <w:r w:rsidR="00DF3327" w:rsidRPr="00B020AB">
        <w:t xml:space="preserve"> </w:t>
      </w:r>
      <w:r w:rsidR="00DF3327" w:rsidRPr="00B020AB">
        <w:tab/>
        <w:t>The feed zones must be judiciously located on the course. Their number will be appropriate to the length of the course.</w:t>
      </w:r>
    </w:p>
    <w:p w14:paraId="2CA8E0DD" w14:textId="77777777" w:rsidR="007D4AE1" w:rsidRPr="00B020AB" w:rsidRDefault="007D4AE1" w:rsidP="00E64BC6">
      <w:pPr>
        <w:pStyle w:val="Article"/>
        <w:jc w:val="both"/>
      </w:pPr>
    </w:p>
    <w:p w14:paraId="65C7477D" w14:textId="77777777" w:rsidR="00DF3327" w:rsidRPr="00B020AB" w:rsidRDefault="0090300F" w:rsidP="00E64BC6">
      <w:pPr>
        <w:pStyle w:val="Article"/>
        <w:jc w:val="both"/>
      </w:pPr>
      <w:r w:rsidRPr="00B020AB">
        <w:tab/>
      </w:r>
      <w:r w:rsidR="00DF3327" w:rsidRPr="00B020AB">
        <w:rPr>
          <w:b/>
        </w:rPr>
        <w:t>15.2.021</w:t>
      </w:r>
      <w:r w:rsidR="00DF3327" w:rsidRPr="00B020AB">
        <w:t xml:space="preserve"> </w:t>
      </w:r>
      <w:r w:rsidR="00DF3327" w:rsidRPr="00B020AB">
        <w:tab/>
        <w:t>The feed zones must be signed. A panel shall indicate the presence of the next feed zone at least 500 meters beforehand.</w:t>
      </w:r>
    </w:p>
    <w:p w14:paraId="290E7202" w14:textId="77777777" w:rsidR="007D4AE1" w:rsidRPr="00B020AB" w:rsidRDefault="007D4AE1" w:rsidP="00E64BC6">
      <w:pPr>
        <w:pStyle w:val="Article"/>
        <w:jc w:val="both"/>
      </w:pPr>
    </w:p>
    <w:p w14:paraId="2A388A46" w14:textId="77777777" w:rsidR="00DF3327" w:rsidRPr="00B020AB" w:rsidRDefault="0090300F" w:rsidP="00E64BC6">
      <w:pPr>
        <w:pStyle w:val="Article"/>
        <w:jc w:val="both"/>
      </w:pPr>
      <w:r w:rsidRPr="00B020AB">
        <w:tab/>
      </w:r>
      <w:r w:rsidR="00DF3327" w:rsidRPr="00B020AB">
        <w:rPr>
          <w:b/>
        </w:rPr>
        <w:t>15.2.022</w:t>
      </w:r>
      <w:r w:rsidR="00DF3327" w:rsidRPr="00B020AB">
        <w:t xml:space="preserve"> </w:t>
      </w:r>
      <w:r w:rsidR="00DF3327" w:rsidRPr="00B020AB">
        <w:tab/>
        <w:t>The feed zones must be located far enough off the road that they do not hinder traffic and allow riders who wish to do so to pass without stopping.</w:t>
      </w:r>
    </w:p>
    <w:p w14:paraId="561D6736" w14:textId="77777777" w:rsidR="007D4AE1" w:rsidRPr="00B020AB" w:rsidRDefault="007D4AE1" w:rsidP="00E64BC6">
      <w:pPr>
        <w:pStyle w:val="Article"/>
        <w:jc w:val="both"/>
      </w:pPr>
    </w:p>
    <w:p w14:paraId="410D5CE8" w14:textId="77777777" w:rsidR="00DF3327" w:rsidRPr="00B020AB" w:rsidRDefault="0090300F" w:rsidP="0087375D">
      <w:pPr>
        <w:pStyle w:val="Article"/>
        <w:jc w:val="both"/>
      </w:pPr>
      <w:r w:rsidRPr="00B020AB">
        <w:tab/>
      </w:r>
      <w:r w:rsidR="00DF3327" w:rsidRPr="00B020AB">
        <w:rPr>
          <w:b/>
        </w:rPr>
        <w:t>15.2.023</w:t>
      </w:r>
      <w:r w:rsidR="00DF3327" w:rsidRPr="00B020AB">
        <w:t xml:space="preserve"> </w:t>
      </w:r>
      <w:r w:rsidR="00DF3327" w:rsidRPr="00B020AB">
        <w:tab/>
        <w:t>The feed zones must be large enough to accommodate substantial numbers of riders.</w:t>
      </w:r>
    </w:p>
    <w:p w14:paraId="38B20567" w14:textId="77777777" w:rsidR="007D4AE1" w:rsidRPr="00B020AB" w:rsidRDefault="007D4AE1" w:rsidP="0087375D">
      <w:pPr>
        <w:pStyle w:val="Article"/>
        <w:jc w:val="both"/>
      </w:pPr>
    </w:p>
    <w:p w14:paraId="20860115" w14:textId="77777777" w:rsidR="00DF3327" w:rsidRPr="00B020AB" w:rsidRDefault="00DF3327" w:rsidP="0087375D">
      <w:pPr>
        <w:tabs>
          <w:tab w:val="right" w:pos="1134"/>
          <w:tab w:val="left" w:pos="1701"/>
        </w:tabs>
        <w:ind w:left="1418" w:hanging="1418"/>
        <w:jc w:val="both"/>
        <w:rPr>
          <w:rFonts w:ascii="Arial" w:hAnsi="Arial" w:cs="Arial"/>
        </w:rPr>
      </w:pPr>
    </w:p>
    <w:p w14:paraId="4FE4531A" w14:textId="298DB1F3" w:rsidR="00DF3327" w:rsidRPr="00B020AB" w:rsidRDefault="006E69D0" w:rsidP="0087375D">
      <w:pPr>
        <w:pStyle w:val="Heading2"/>
        <w:jc w:val="both"/>
      </w:pPr>
      <w:r w:rsidRPr="00B020AB">
        <w:tab/>
      </w:r>
      <w:bookmarkStart w:id="17" w:name="_Toc509299112"/>
      <w:bookmarkStart w:id="18" w:name="_Toc117696591"/>
      <w:r w:rsidR="00DF3327" w:rsidRPr="00B020AB">
        <w:t>§ 4</w:t>
      </w:r>
      <w:r w:rsidR="00DF3327" w:rsidRPr="00B020AB">
        <w:tab/>
        <w:t>Communications</w:t>
      </w:r>
      <w:bookmarkEnd w:id="17"/>
      <w:bookmarkEnd w:id="18"/>
    </w:p>
    <w:p w14:paraId="0554E96F" w14:textId="77777777" w:rsidR="00942D26" w:rsidRPr="00B020AB" w:rsidRDefault="00942D26" w:rsidP="0087375D">
      <w:pPr>
        <w:pStyle w:val="Paragraph"/>
        <w:jc w:val="both"/>
        <w:rPr>
          <w:b w:val="0"/>
        </w:rPr>
      </w:pPr>
    </w:p>
    <w:p w14:paraId="258C0AC3" w14:textId="77777777" w:rsidR="00DF3327" w:rsidRPr="00B020AB" w:rsidRDefault="006E69D0" w:rsidP="0087375D">
      <w:pPr>
        <w:pStyle w:val="Article"/>
        <w:jc w:val="both"/>
      </w:pPr>
      <w:r w:rsidRPr="00B020AB">
        <w:tab/>
      </w:r>
      <w:r w:rsidR="00DF3327" w:rsidRPr="00B020AB">
        <w:rPr>
          <w:b/>
        </w:rPr>
        <w:t>15.2.024</w:t>
      </w:r>
      <w:r w:rsidR="00DF3327" w:rsidRPr="00B020AB">
        <w:t xml:space="preserve"> </w:t>
      </w:r>
      <w:r w:rsidR="00DF3327" w:rsidRPr="00B020AB">
        <w:tab/>
        <w:t>A suitable communications system will need to be set up between the members of the organisation team and the safety and first aid services.</w:t>
      </w:r>
    </w:p>
    <w:p w14:paraId="0885A09A" w14:textId="77777777" w:rsidR="00DF3327" w:rsidRPr="00B020AB" w:rsidRDefault="00DF3327" w:rsidP="0087375D">
      <w:pPr>
        <w:tabs>
          <w:tab w:val="right" w:pos="1134"/>
          <w:tab w:val="left" w:pos="1701"/>
        </w:tabs>
        <w:ind w:left="1418" w:hanging="1418"/>
        <w:jc w:val="both"/>
        <w:rPr>
          <w:rFonts w:ascii="Arial" w:hAnsi="Arial" w:cs="Arial"/>
        </w:rPr>
      </w:pPr>
    </w:p>
    <w:p w14:paraId="096EEB8C" w14:textId="77777777" w:rsidR="00942D26" w:rsidRPr="00B020AB" w:rsidRDefault="00942D26" w:rsidP="0087375D">
      <w:pPr>
        <w:tabs>
          <w:tab w:val="right" w:pos="1134"/>
          <w:tab w:val="left" w:pos="1701"/>
        </w:tabs>
        <w:ind w:left="1418" w:hanging="1418"/>
        <w:jc w:val="both"/>
        <w:rPr>
          <w:rFonts w:ascii="Arial" w:hAnsi="Arial" w:cs="Arial"/>
        </w:rPr>
      </w:pPr>
    </w:p>
    <w:p w14:paraId="7F4F04CA" w14:textId="66D2617F" w:rsidR="00DF3327" w:rsidRPr="00B020AB" w:rsidRDefault="006E69D0" w:rsidP="0087375D">
      <w:pPr>
        <w:pStyle w:val="Heading2"/>
        <w:jc w:val="both"/>
      </w:pPr>
      <w:r w:rsidRPr="00B020AB">
        <w:tab/>
      </w:r>
      <w:bookmarkStart w:id="19" w:name="_Toc509299113"/>
      <w:bookmarkStart w:id="20" w:name="_Toc117696592"/>
      <w:r w:rsidR="00DF3327" w:rsidRPr="00B020AB">
        <w:t>§ 5</w:t>
      </w:r>
      <w:r w:rsidR="00DF3327" w:rsidRPr="00B020AB">
        <w:tab/>
        <w:t>Technical assistance</w:t>
      </w:r>
      <w:bookmarkEnd w:id="19"/>
      <w:bookmarkEnd w:id="20"/>
    </w:p>
    <w:p w14:paraId="1577BCA9" w14:textId="77777777" w:rsidR="00942D26" w:rsidRPr="00B020AB" w:rsidRDefault="00942D26" w:rsidP="0087375D">
      <w:pPr>
        <w:pStyle w:val="Paragraph"/>
        <w:jc w:val="both"/>
        <w:rPr>
          <w:b w:val="0"/>
        </w:rPr>
      </w:pPr>
    </w:p>
    <w:p w14:paraId="2D8D5BDD" w14:textId="77777777" w:rsidR="00DF3327" w:rsidRPr="00B020AB" w:rsidRDefault="006E69D0" w:rsidP="0087375D">
      <w:pPr>
        <w:pStyle w:val="Article"/>
        <w:jc w:val="both"/>
      </w:pPr>
      <w:r w:rsidRPr="00B020AB">
        <w:tab/>
      </w:r>
      <w:r w:rsidR="00DF3327" w:rsidRPr="00B020AB">
        <w:rPr>
          <w:b/>
        </w:rPr>
        <w:t>15.2.025</w:t>
      </w:r>
      <w:r w:rsidR="00DF3327" w:rsidRPr="00B020AB">
        <w:t xml:space="preserve"> </w:t>
      </w:r>
      <w:r w:rsidR="00DF3327" w:rsidRPr="00B020AB">
        <w:tab/>
        <w:t>A mechanical assistance service will be provided.</w:t>
      </w:r>
    </w:p>
    <w:p w14:paraId="2309F72B" w14:textId="77777777" w:rsidR="00DF3327" w:rsidRPr="00B020AB" w:rsidRDefault="00DF3327" w:rsidP="0087375D">
      <w:pPr>
        <w:tabs>
          <w:tab w:val="right" w:pos="1134"/>
          <w:tab w:val="left" w:pos="1701"/>
        </w:tabs>
        <w:ind w:left="1418" w:hanging="1418"/>
        <w:jc w:val="both"/>
        <w:rPr>
          <w:rFonts w:ascii="Arial" w:hAnsi="Arial" w:cs="Arial"/>
        </w:rPr>
      </w:pPr>
    </w:p>
    <w:p w14:paraId="505BE3D8" w14:textId="77777777" w:rsidR="00942D26" w:rsidRPr="00B020AB" w:rsidRDefault="00942D26" w:rsidP="0087375D">
      <w:pPr>
        <w:tabs>
          <w:tab w:val="right" w:pos="1134"/>
          <w:tab w:val="left" w:pos="1701"/>
        </w:tabs>
        <w:ind w:left="1418" w:hanging="1418"/>
        <w:jc w:val="both"/>
        <w:rPr>
          <w:rFonts w:ascii="Arial" w:hAnsi="Arial" w:cs="Arial"/>
        </w:rPr>
      </w:pPr>
    </w:p>
    <w:p w14:paraId="7040AA49" w14:textId="2363E017" w:rsidR="00DF3327" w:rsidRPr="00B020AB" w:rsidRDefault="006E69D0" w:rsidP="0087375D">
      <w:pPr>
        <w:pStyle w:val="Heading2"/>
        <w:jc w:val="both"/>
      </w:pPr>
      <w:r w:rsidRPr="00B020AB">
        <w:tab/>
      </w:r>
      <w:bookmarkStart w:id="21" w:name="_Toc509299114"/>
      <w:bookmarkStart w:id="22" w:name="_Toc117696593"/>
      <w:r w:rsidR="00DF3327" w:rsidRPr="00B020AB">
        <w:t>§ 6</w:t>
      </w:r>
      <w:r w:rsidR="00DF3327" w:rsidRPr="00B020AB">
        <w:tab/>
        <w:t>Timekeeping and classification</w:t>
      </w:r>
      <w:bookmarkEnd w:id="21"/>
      <w:bookmarkEnd w:id="22"/>
    </w:p>
    <w:p w14:paraId="7BD1A408" w14:textId="77777777" w:rsidR="00942D26" w:rsidRPr="00B020AB" w:rsidRDefault="00942D26" w:rsidP="0087375D">
      <w:pPr>
        <w:pStyle w:val="Paragraph"/>
        <w:jc w:val="both"/>
        <w:rPr>
          <w:b w:val="0"/>
        </w:rPr>
      </w:pPr>
    </w:p>
    <w:p w14:paraId="348ECE4D" w14:textId="77777777" w:rsidR="00DF3327" w:rsidRPr="00B020AB" w:rsidRDefault="006E69D0" w:rsidP="0087375D">
      <w:pPr>
        <w:pStyle w:val="Article"/>
        <w:jc w:val="both"/>
      </w:pPr>
      <w:r w:rsidRPr="00B020AB">
        <w:tab/>
      </w:r>
      <w:r w:rsidR="00DF3327" w:rsidRPr="00B020AB">
        <w:rPr>
          <w:b/>
        </w:rPr>
        <w:t>15.2.026</w:t>
      </w:r>
      <w:r w:rsidR="00DF3327" w:rsidRPr="00B020AB">
        <w:t xml:space="preserve"> </w:t>
      </w:r>
      <w:r w:rsidR="00DF3327" w:rsidRPr="00B020AB">
        <w:tab/>
        <w:t>(N) The timing shall be used to produce rankings for the men's and women's categories and age groups. Additional categories may be permitted (club, etc.).</w:t>
      </w:r>
    </w:p>
    <w:p w14:paraId="658D4280" w14:textId="77777777" w:rsidR="00942D26" w:rsidRPr="00B020AB" w:rsidRDefault="00942D26" w:rsidP="0087375D">
      <w:pPr>
        <w:pStyle w:val="Article"/>
        <w:jc w:val="both"/>
      </w:pPr>
    </w:p>
    <w:p w14:paraId="773D233B" w14:textId="77777777" w:rsidR="00DF3327" w:rsidRPr="00B020AB" w:rsidRDefault="006E69D0" w:rsidP="0087375D">
      <w:pPr>
        <w:pStyle w:val="Article"/>
        <w:jc w:val="both"/>
      </w:pPr>
      <w:r w:rsidRPr="00B020AB">
        <w:tab/>
      </w:r>
      <w:r w:rsidR="00DF3327" w:rsidRPr="00B020AB">
        <w:rPr>
          <w:b/>
        </w:rPr>
        <w:t>15.2.027</w:t>
      </w:r>
      <w:r w:rsidR="00DF3327" w:rsidRPr="00B020AB">
        <w:t xml:space="preserve"> </w:t>
      </w:r>
      <w:r w:rsidR="00DF3327" w:rsidRPr="00B020AB">
        <w:tab/>
        <w:t>Cash prizes are forbidden.</w:t>
      </w:r>
    </w:p>
    <w:p w14:paraId="7F7D7C80" w14:textId="77777777" w:rsidR="00DF3327" w:rsidRPr="00B020AB" w:rsidRDefault="00DF3327" w:rsidP="0087375D">
      <w:pPr>
        <w:tabs>
          <w:tab w:val="right" w:pos="1134"/>
          <w:tab w:val="left" w:pos="1701"/>
        </w:tabs>
        <w:ind w:left="1418" w:hanging="1418"/>
        <w:jc w:val="both"/>
        <w:rPr>
          <w:rFonts w:ascii="Arial" w:hAnsi="Arial" w:cs="Arial"/>
        </w:rPr>
      </w:pPr>
      <w:r w:rsidRPr="00B020AB">
        <w:rPr>
          <w:rFonts w:ascii="Arial" w:hAnsi="Arial" w:cs="Arial"/>
        </w:rPr>
        <w:br w:type="page"/>
      </w:r>
    </w:p>
    <w:p w14:paraId="0C1E3443" w14:textId="45AB1100" w:rsidR="00DF3327" w:rsidRPr="00C06572" w:rsidRDefault="00DF3327" w:rsidP="005C6FB9">
      <w:pPr>
        <w:pStyle w:val="Heading1"/>
      </w:pPr>
      <w:bookmarkStart w:id="23" w:name="_Toc509299115"/>
      <w:bookmarkStart w:id="24" w:name="_Toc117696594"/>
      <w:r w:rsidRPr="00C06572">
        <w:lastRenderedPageBreak/>
        <w:t>Chapter III</w:t>
      </w:r>
      <w:r w:rsidR="009D585F" w:rsidRPr="00C06572">
        <w:t xml:space="preserve"> </w:t>
      </w:r>
      <w:bookmarkEnd w:id="23"/>
      <w:r w:rsidR="0087375D" w:rsidRPr="00D225ED">
        <w:rPr>
          <w:rFonts w:cs="Arial"/>
          <w:bCs/>
          <w:color w:val="FF0000"/>
        </w:rPr>
        <w:t>GRAVEL</w:t>
      </w:r>
      <w:bookmarkEnd w:id="24"/>
    </w:p>
    <w:p w14:paraId="7DC7A842" w14:textId="52BB2220" w:rsidR="00DF3327" w:rsidRDefault="00D9121E" w:rsidP="0087375D">
      <w:pPr>
        <w:tabs>
          <w:tab w:val="right" w:pos="1134"/>
          <w:tab w:val="left" w:pos="1701"/>
        </w:tabs>
        <w:ind w:left="1418" w:hanging="1418"/>
        <w:jc w:val="both"/>
        <w:rPr>
          <w:rFonts w:ascii="Arial" w:hAnsi="Arial" w:cs="Arial"/>
        </w:rPr>
      </w:pPr>
      <w:r w:rsidRPr="00C06572">
        <w:rPr>
          <w:rFonts w:ascii="Arial" w:hAnsi="Arial" w:cs="Arial"/>
        </w:rPr>
        <w:t>[</w:t>
      </w:r>
      <w:r w:rsidR="00DF3327" w:rsidRPr="00C06572">
        <w:rPr>
          <w:rFonts w:ascii="Arial" w:hAnsi="Arial" w:cs="Arial"/>
        </w:rPr>
        <w:t>chapter abrogated on 27.02.15</w:t>
      </w:r>
      <w:r w:rsidR="0087375D" w:rsidRPr="0087375D">
        <w:rPr>
          <w:rFonts w:ascii="Arial" w:hAnsi="Arial" w:cs="Arial"/>
        </w:rPr>
        <w:t xml:space="preserve">; </w:t>
      </w:r>
      <w:r w:rsidR="0087375D" w:rsidRPr="0087375D">
        <w:rPr>
          <w:rFonts w:ascii="Arial" w:hAnsi="Arial" w:cs="Arial"/>
          <w:color w:val="FF0000"/>
        </w:rPr>
        <w:t>introduced on 01.01.22</w:t>
      </w:r>
      <w:r w:rsidRPr="0087375D">
        <w:rPr>
          <w:rFonts w:ascii="Arial" w:hAnsi="Arial" w:cs="Arial"/>
        </w:rPr>
        <w:t>]</w:t>
      </w:r>
    </w:p>
    <w:p w14:paraId="01BA05F7" w14:textId="64271144" w:rsidR="0087375D" w:rsidRDefault="0087375D" w:rsidP="0087375D">
      <w:pPr>
        <w:tabs>
          <w:tab w:val="right" w:pos="1134"/>
          <w:tab w:val="left" w:pos="1701"/>
        </w:tabs>
        <w:ind w:left="1418" w:hanging="1418"/>
        <w:jc w:val="both"/>
        <w:rPr>
          <w:rFonts w:ascii="Arial" w:hAnsi="Arial" w:cs="Arial"/>
        </w:rPr>
      </w:pPr>
    </w:p>
    <w:p w14:paraId="49CE585C" w14:textId="77777777" w:rsidR="0087375D" w:rsidRPr="00B020AB" w:rsidRDefault="0087375D" w:rsidP="0087375D">
      <w:pPr>
        <w:tabs>
          <w:tab w:val="right" w:pos="1134"/>
          <w:tab w:val="left" w:pos="1701"/>
        </w:tabs>
        <w:ind w:left="1418" w:hanging="1418"/>
        <w:jc w:val="both"/>
        <w:rPr>
          <w:rFonts w:ascii="Arial" w:hAnsi="Arial" w:cs="Arial"/>
        </w:rPr>
      </w:pPr>
    </w:p>
    <w:p w14:paraId="7EF34889" w14:textId="1FED0177" w:rsidR="0087375D" w:rsidRPr="00D225ED" w:rsidRDefault="0087375D" w:rsidP="0087375D">
      <w:pPr>
        <w:tabs>
          <w:tab w:val="right" w:pos="1134"/>
          <w:tab w:val="left" w:pos="1701"/>
          <w:tab w:val="right" w:pos="9923"/>
        </w:tabs>
        <w:ind w:left="1418" w:hanging="1418"/>
        <w:rPr>
          <w:rFonts w:ascii="Arial" w:eastAsia="Times" w:hAnsi="Arial" w:cs="Arial"/>
          <w:b/>
          <w:bCs/>
          <w:iCs/>
          <w:color w:val="FF0000"/>
        </w:rPr>
      </w:pPr>
      <w:r>
        <w:rPr>
          <w:rFonts w:ascii="Arial" w:hAnsi="Arial" w:cs="Arial"/>
          <w:b/>
          <w:bCs/>
          <w:color w:val="FF0000"/>
        </w:rPr>
        <w:tab/>
      </w:r>
      <w:r>
        <w:rPr>
          <w:rFonts w:ascii="Arial" w:hAnsi="Arial" w:cs="Arial"/>
          <w:b/>
          <w:bCs/>
          <w:color w:val="FF0000"/>
        </w:rPr>
        <w:tab/>
      </w:r>
      <w:r w:rsidRPr="00D225ED">
        <w:rPr>
          <w:rFonts w:ascii="Arial" w:hAnsi="Arial" w:cs="Arial"/>
          <w:b/>
          <w:bCs/>
          <w:color w:val="FF0000"/>
        </w:rPr>
        <w:t>§ 1 General Provision</w:t>
      </w:r>
    </w:p>
    <w:p w14:paraId="56329DD7" w14:textId="77777777" w:rsidR="0087375D" w:rsidRPr="00D225ED" w:rsidRDefault="0087375D" w:rsidP="0087375D">
      <w:pPr>
        <w:pStyle w:val="Paragraph"/>
        <w:jc w:val="both"/>
        <w:rPr>
          <w:rFonts w:cs="Arial"/>
          <w:b w:val="0"/>
          <w:color w:val="FF0000"/>
          <w:sz w:val="22"/>
        </w:rPr>
      </w:pPr>
    </w:p>
    <w:p w14:paraId="6EDE1480" w14:textId="625DE914" w:rsidR="0087375D" w:rsidRPr="00D225ED" w:rsidRDefault="0087375D" w:rsidP="0087375D">
      <w:pPr>
        <w:pStyle w:val="Article"/>
        <w:jc w:val="both"/>
        <w:rPr>
          <w:color w:val="FF0000"/>
        </w:rPr>
      </w:pPr>
      <w:r>
        <w:rPr>
          <w:b/>
          <w:color w:val="FF0000"/>
        </w:rPr>
        <w:tab/>
      </w:r>
      <w:r w:rsidRPr="00D225ED">
        <w:rPr>
          <w:b/>
          <w:color w:val="FF0000"/>
        </w:rPr>
        <w:t>15.3.001</w:t>
      </w:r>
      <w:r w:rsidRPr="00D225ED">
        <w:rPr>
          <w:color w:val="FF0000"/>
        </w:rPr>
        <w:t xml:space="preserve"> </w:t>
      </w:r>
      <w:r w:rsidRPr="00D225ED">
        <w:rPr>
          <w:color w:val="FF0000"/>
        </w:rPr>
        <w:tab/>
        <w:t xml:space="preserve">Gravel discipline is a form of cycling that combines elements of both road and mountain-bike disciplines and consisting mostly of distance riding over unpaved roads. </w:t>
      </w:r>
    </w:p>
    <w:p w14:paraId="58C552B5" w14:textId="77777777" w:rsidR="0087375D" w:rsidRPr="00D225ED" w:rsidRDefault="0087375D" w:rsidP="0087375D">
      <w:pPr>
        <w:tabs>
          <w:tab w:val="right" w:pos="1134"/>
          <w:tab w:val="left" w:pos="1701"/>
        </w:tabs>
        <w:ind w:left="1418" w:hanging="1418"/>
        <w:jc w:val="both"/>
        <w:rPr>
          <w:rFonts w:ascii="Arial" w:hAnsi="Arial" w:cs="Arial"/>
          <w:i/>
          <w:color w:val="FF0000"/>
        </w:rPr>
      </w:pPr>
      <w:r w:rsidRPr="00D225ED">
        <w:rPr>
          <w:rFonts w:ascii="Arial" w:hAnsi="Arial" w:cs="Arial"/>
          <w:i/>
          <w:color w:val="FF0000"/>
        </w:rPr>
        <w:tab/>
      </w:r>
      <w:r w:rsidRPr="00D225ED">
        <w:rPr>
          <w:rFonts w:ascii="Arial" w:hAnsi="Arial" w:cs="Arial"/>
          <w:i/>
          <w:color w:val="FF0000"/>
        </w:rPr>
        <w:tab/>
      </w:r>
    </w:p>
    <w:p w14:paraId="2502CC49" w14:textId="47C37C9B" w:rsidR="0087375D" w:rsidRDefault="0087375D" w:rsidP="0087375D">
      <w:pPr>
        <w:tabs>
          <w:tab w:val="right" w:pos="1134"/>
          <w:tab w:val="left" w:pos="1701"/>
        </w:tabs>
        <w:ind w:left="1418" w:hanging="1418"/>
        <w:jc w:val="both"/>
        <w:rPr>
          <w:rFonts w:ascii="Arial" w:hAnsi="Arial" w:cs="Arial"/>
          <w:color w:val="FF0000"/>
        </w:rPr>
      </w:pPr>
      <w:r>
        <w:rPr>
          <w:rFonts w:ascii="Arial" w:hAnsi="Arial" w:cs="Arial"/>
          <w:b/>
          <w:bCs/>
          <w:color w:val="FF0000"/>
        </w:rPr>
        <w:tab/>
      </w:r>
      <w:r w:rsidRPr="00D225ED">
        <w:rPr>
          <w:rFonts w:ascii="Arial" w:hAnsi="Arial" w:cs="Arial"/>
          <w:b/>
          <w:bCs/>
          <w:color w:val="FF0000"/>
        </w:rPr>
        <w:t>15.3.001</w:t>
      </w:r>
      <w:r w:rsidRPr="00D225ED">
        <w:rPr>
          <w:rFonts w:ascii="Arial" w:hAnsi="Arial" w:cs="Arial"/>
          <w:b/>
          <w:bCs/>
          <w:color w:val="FF0000"/>
        </w:rPr>
        <w:tab/>
      </w:r>
      <w:r w:rsidRPr="00D225ED">
        <w:rPr>
          <w:rFonts w:ascii="Arial" w:hAnsi="Arial" w:cs="Arial"/>
          <w:color w:val="FF0000"/>
        </w:rPr>
        <w:t>As Gravel races combine elements of road and mountain-bike disciplines, some</w:t>
      </w:r>
    </w:p>
    <w:p w14:paraId="7763E0E3" w14:textId="31902611" w:rsidR="0087375D" w:rsidRPr="00D225ED" w:rsidRDefault="0087375D" w:rsidP="0087375D">
      <w:pPr>
        <w:tabs>
          <w:tab w:val="right" w:pos="1134"/>
          <w:tab w:val="left" w:pos="1701"/>
        </w:tabs>
        <w:ind w:left="1418" w:hanging="1418"/>
        <w:jc w:val="both"/>
        <w:rPr>
          <w:rFonts w:ascii="Arial" w:hAnsi="Arial" w:cs="Arial"/>
          <w:color w:val="FF0000"/>
        </w:rPr>
      </w:pPr>
      <w:r>
        <w:rPr>
          <w:rFonts w:ascii="Arial" w:hAnsi="Arial" w:cs="Arial"/>
          <w:b/>
          <w:bCs/>
          <w:color w:val="FF0000"/>
        </w:rPr>
        <w:tab/>
      </w:r>
      <w:r w:rsidRPr="00D225ED">
        <w:rPr>
          <w:rFonts w:ascii="Arial" w:hAnsi="Arial" w:cs="Arial"/>
          <w:b/>
          <w:bCs/>
          <w:color w:val="FF0000"/>
        </w:rPr>
        <w:t>bis</w:t>
      </w:r>
      <w:r w:rsidRPr="00D225ED">
        <w:rPr>
          <w:rFonts w:ascii="Arial" w:hAnsi="Arial" w:cs="Arial"/>
          <w:color w:val="FF0000"/>
        </w:rPr>
        <w:t xml:space="preserve"> </w:t>
      </w:r>
      <w:r>
        <w:rPr>
          <w:rFonts w:ascii="Arial" w:hAnsi="Arial" w:cs="Arial"/>
          <w:color w:val="FF0000"/>
        </w:rPr>
        <w:tab/>
      </w:r>
      <w:r w:rsidRPr="00D225ED">
        <w:rPr>
          <w:rFonts w:ascii="Arial" w:hAnsi="Arial" w:cs="Arial"/>
          <w:color w:val="FF0000"/>
        </w:rPr>
        <w:t>general provisions of the UCI Regulations of these two disciplines may apply in relation to the organisation of gravel events. Specific provisions governing the Gravel discipline are mentioned in this chapter III.</w:t>
      </w:r>
    </w:p>
    <w:p w14:paraId="4DB75289" w14:textId="77777777" w:rsidR="0087375D" w:rsidRPr="00D225ED" w:rsidRDefault="0087375D" w:rsidP="0087375D">
      <w:pPr>
        <w:tabs>
          <w:tab w:val="right" w:pos="1134"/>
          <w:tab w:val="left" w:pos="1701"/>
        </w:tabs>
        <w:ind w:left="1418" w:hanging="1418"/>
        <w:jc w:val="both"/>
        <w:rPr>
          <w:rFonts w:ascii="Arial" w:hAnsi="Arial" w:cs="Arial"/>
          <w:color w:val="FF0000"/>
        </w:rPr>
      </w:pPr>
    </w:p>
    <w:p w14:paraId="0CE6252B" w14:textId="77777777" w:rsidR="0087375D" w:rsidRPr="00D225ED" w:rsidRDefault="0087375D" w:rsidP="0087375D">
      <w:pPr>
        <w:tabs>
          <w:tab w:val="right" w:pos="1134"/>
          <w:tab w:val="left" w:pos="1701"/>
        </w:tabs>
        <w:ind w:left="1418" w:hanging="1418"/>
        <w:jc w:val="both"/>
        <w:rPr>
          <w:rFonts w:ascii="Arial" w:hAnsi="Arial" w:cs="Arial"/>
          <w:b/>
          <w:color w:val="FF0000"/>
        </w:rPr>
      </w:pPr>
      <w:r w:rsidRPr="00D225ED">
        <w:rPr>
          <w:rFonts w:ascii="Arial" w:hAnsi="Arial" w:cs="Arial"/>
          <w:color w:val="FF0000"/>
        </w:rPr>
        <w:tab/>
      </w:r>
      <w:r w:rsidRPr="00D225ED">
        <w:rPr>
          <w:rFonts w:ascii="Arial" w:hAnsi="Arial" w:cs="Arial"/>
          <w:color w:val="FF0000"/>
        </w:rPr>
        <w:tab/>
      </w:r>
      <w:r w:rsidRPr="00D225ED">
        <w:rPr>
          <w:rFonts w:ascii="Arial" w:hAnsi="Arial" w:cs="Arial"/>
          <w:b/>
          <w:color w:val="FF0000"/>
        </w:rPr>
        <w:t>Events</w:t>
      </w:r>
    </w:p>
    <w:p w14:paraId="742C9C76" w14:textId="69CE8612" w:rsidR="0087375D" w:rsidRPr="00D225ED" w:rsidRDefault="0087375D" w:rsidP="0087375D">
      <w:pPr>
        <w:pStyle w:val="Article"/>
        <w:jc w:val="both"/>
        <w:rPr>
          <w:color w:val="FF0000"/>
        </w:rPr>
      </w:pPr>
      <w:r>
        <w:rPr>
          <w:b/>
          <w:color w:val="FF0000"/>
        </w:rPr>
        <w:tab/>
      </w:r>
      <w:r w:rsidRPr="00D225ED">
        <w:rPr>
          <w:b/>
          <w:color w:val="FF0000"/>
        </w:rPr>
        <w:t>15.3.002</w:t>
      </w:r>
      <w:r w:rsidRPr="00D225ED">
        <w:rPr>
          <w:color w:val="FF0000"/>
        </w:rPr>
        <w:t xml:space="preserve"> </w:t>
      </w:r>
      <w:r w:rsidRPr="00D225ED">
        <w:rPr>
          <w:color w:val="FF0000"/>
        </w:rPr>
        <w:tab/>
        <w:t>Gravel events are competitive mass-participation events with a mass-start (or in waves with intervals between the start groups) fully timed for all participants and split results per age group and gender.</w:t>
      </w:r>
    </w:p>
    <w:p w14:paraId="6E7B63C2" w14:textId="77777777" w:rsidR="0087375D" w:rsidRPr="00D225ED" w:rsidRDefault="0087375D" w:rsidP="0087375D">
      <w:pPr>
        <w:pStyle w:val="Article"/>
        <w:jc w:val="both"/>
        <w:rPr>
          <w:color w:val="FF0000"/>
        </w:rPr>
      </w:pPr>
    </w:p>
    <w:p w14:paraId="0EAF044A" w14:textId="77777777" w:rsidR="0087375D" w:rsidRPr="00D225ED" w:rsidRDefault="0087375D" w:rsidP="0087375D">
      <w:pPr>
        <w:pStyle w:val="Article"/>
        <w:jc w:val="both"/>
        <w:rPr>
          <w:color w:val="FF0000"/>
        </w:rPr>
      </w:pPr>
      <w:r w:rsidRPr="00D225ED">
        <w:rPr>
          <w:color w:val="FF0000"/>
        </w:rPr>
        <w:tab/>
      </w:r>
      <w:r w:rsidRPr="00D225ED">
        <w:rPr>
          <w:color w:val="FF0000"/>
        </w:rPr>
        <w:tab/>
        <w:t>Gravel events may be one-day cycling events or multi-day cycling events.</w:t>
      </w:r>
    </w:p>
    <w:p w14:paraId="6B443344" w14:textId="77777777" w:rsidR="0087375D" w:rsidRPr="00D225ED" w:rsidRDefault="0087375D" w:rsidP="0087375D">
      <w:pPr>
        <w:tabs>
          <w:tab w:val="right" w:pos="1134"/>
          <w:tab w:val="left" w:pos="1701"/>
        </w:tabs>
        <w:ind w:left="1418" w:hanging="1418"/>
        <w:jc w:val="both"/>
        <w:rPr>
          <w:rFonts w:ascii="Arial" w:hAnsi="Arial" w:cs="Arial"/>
          <w:color w:val="FF0000"/>
        </w:rPr>
      </w:pPr>
    </w:p>
    <w:p w14:paraId="326FB43C" w14:textId="77777777" w:rsidR="0087375D" w:rsidRPr="00D225ED" w:rsidRDefault="0087375D" w:rsidP="0087375D">
      <w:pPr>
        <w:tabs>
          <w:tab w:val="right" w:pos="1134"/>
          <w:tab w:val="left" w:pos="1701"/>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 xml:space="preserve">Gravel events shall have the following course characteristics: </w:t>
      </w:r>
    </w:p>
    <w:p w14:paraId="02623772" w14:textId="77777777" w:rsidR="0087375D" w:rsidRPr="00D225ED" w:rsidRDefault="0087375D" w:rsidP="0087375D">
      <w:pPr>
        <w:tabs>
          <w:tab w:val="right" w:pos="1134"/>
          <w:tab w:val="left" w:pos="1701"/>
        </w:tabs>
        <w:ind w:left="1418" w:hanging="1418"/>
        <w:jc w:val="both"/>
        <w:rPr>
          <w:rFonts w:ascii="Arial" w:hAnsi="Arial" w:cs="Arial"/>
          <w:color w:val="FF0000"/>
        </w:rPr>
      </w:pPr>
    </w:p>
    <w:p w14:paraId="0CF5B522" w14:textId="77777777" w:rsidR="0087375D" w:rsidRPr="00D225ED" w:rsidRDefault="0087375D" w:rsidP="0087375D">
      <w:pPr>
        <w:pStyle w:val="Bullets"/>
        <w:tabs>
          <w:tab w:val="right" w:pos="1134"/>
          <w:tab w:val="left" w:pos="1701"/>
        </w:tabs>
        <w:ind w:left="1701" w:hanging="283"/>
        <w:rPr>
          <w:color w:val="FF0000"/>
        </w:rPr>
      </w:pPr>
      <w:r w:rsidRPr="00D225ED">
        <w:rPr>
          <w:color w:val="FF0000"/>
        </w:rPr>
        <w:t xml:space="preserve">Gravel races shall take place on any type of unsurfaced roads and can include gravel, forest fire-roads, farm roads and tracks and cobbles. </w:t>
      </w:r>
    </w:p>
    <w:p w14:paraId="49328CFB" w14:textId="77777777" w:rsidR="0087375D" w:rsidRPr="00D225ED" w:rsidRDefault="0087375D" w:rsidP="0087375D">
      <w:pPr>
        <w:tabs>
          <w:tab w:val="right" w:pos="1134"/>
          <w:tab w:val="left" w:pos="1701"/>
        </w:tabs>
        <w:ind w:left="1701" w:hanging="283"/>
        <w:jc w:val="both"/>
        <w:rPr>
          <w:rFonts w:ascii="Arial" w:hAnsi="Arial" w:cs="Arial"/>
          <w:color w:val="FF0000"/>
        </w:rPr>
      </w:pPr>
    </w:p>
    <w:p w14:paraId="3357496C" w14:textId="77777777" w:rsidR="0087375D" w:rsidRPr="00D225ED" w:rsidRDefault="0087375D" w:rsidP="0087375D">
      <w:pPr>
        <w:pStyle w:val="Bullets"/>
        <w:tabs>
          <w:tab w:val="right" w:pos="1134"/>
          <w:tab w:val="left" w:pos="1701"/>
        </w:tabs>
        <w:ind w:left="1701" w:hanging="283"/>
        <w:rPr>
          <w:color w:val="FF0000"/>
        </w:rPr>
      </w:pPr>
      <w:r w:rsidRPr="00D225ED">
        <w:rPr>
          <w:color w:val="FF0000"/>
        </w:rPr>
        <w:t xml:space="preserve">Tarmac surfaced roads should not total more than 20% (twenty percent) of the race distance. </w:t>
      </w:r>
    </w:p>
    <w:p w14:paraId="36A89365" w14:textId="77777777" w:rsidR="0087375D" w:rsidRPr="00D225ED" w:rsidRDefault="0087375D" w:rsidP="0087375D">
      <w:pPr>
        <w:tabs>
          <w:tab w:val="right" w:pos="1134"/>
          <w:tab w:val="left" w:pos="1701"/>
        </w:tabs>
        <w:ind w:left="1701" w:hanging="283"/>
        <w:jc w:val="both"/>
        <w:rPr>
          <w:rFonts w:ascii="Arial" w:hAnsi="Arial" w:cs="Arial"/>
          <w:color w:val="FF0000"/>
        </w:rPr>
      </w:pPr>
    </w:p>
    <w:p w14:paraId="19AF5FAA" w14:textId="6C468C2B" w:rsidR="00EC1051" w:rsidRPr="00EC1051" w:rsidRDefault="0087375D" w:rsidP="00EC1051">
      <w:pPr>
        <w:pStyle w:val="Bullets"/>
        <w:tabs>
          <w:tab w:val="right" w:pos="1134"/>
          <w:tab w:val="left" w:pos="1701"/>
        </w:tabs>
        <w:ind w:left="1701" w:hanging="283"/>
        <w:rPr>
          <w:color w:val="FF0000"/>
        </w:rPr>
      </w:pPr>
      <w:r w:rsidRPr="00EC1051">
        <w:rPr>
          <w:color w:val="FF0000"/>
        </w:rPr>
        <w:t>The course should avoid grass and meadows.</w:t>
      </w:r>
    </w:p>
    <w:p w14:paraId="52D03C8A" w14:textId="77777777" w:rsidR="00EC1051" w:rsidRPr="00D225ED" w:rsidRDefault="00EC1051" w:rsidP="00EC1051">
      <w:pPr>
        <w:pStyle w:val="Bullets"/>
        <w:numPr>
          <w:ilvl w:val="0"/>
          <w:numId w:val="0"/>
        </w:numPr>
        <w:tabs>
          <w:tab w:val="right" w:pos="1134"/>
          <w:tab w:val="left" w:pos="1701"/>
        </w:tabs>
        <w:ind w:left="1701"/>
        <w:rPr>
          <w:color w:val="FF0000"/>
        </w:rPr>
      </w:pPr>
    </w:p>
    <w:p w14:paraId="7E4A185D" w14:textId="77777777" w:rsidR="0087375D" w:rsidRPr="00D225ED" w:rsidRDefault="0087375D" w:rsidP="0087375D">
      <w:pPr>
        <w:pStyle w:val="Bullets"/>
        <w:tabs>
          <w:tab w:val="right" w:pos="1134"/>
          <w:tab w:val="left" w:pos="1701"/>
        </w:tabs>
        <w:ind w:left="1701" w:hanging="283"/>
        <w:rPr>
          <w:color w:val="FF0000"/>
        </w:rPr>
      </w:pPr>
      <w:r w:rsidRPr="00D225ED">
        <w:rPr>
          <w:color w:val="FF0000"/>
        </w:rPr>
        <w:t>Singletrack sections should be kept to a minimum and only be included in the course where required to link other sections and only where an alternative route for essential event vehicles (for example medical services) is available.</w:t>
      </w:r>
    </w:p>
    <w:p w14:paraId="7B95AC68" w14:textId="77777777" w:rsidR="0087375D" w:rsidRPr="00D225ED" w:rsidRDefault="0087375D" w:rsidP="0087375D">
      <w:pPr>
        <w:tabs>
          <w:tab w:val="right" w:pos="1134"/>
          <w:tab w:val="left" w:pos="1701"/>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r>
    </w:p>
    <w:p w14:paraId="3803FF1A" w14:textId="77777777" w:rsidR="0087375D" w:rsidRPr="00D225ED" w:rsidRDefault="0087375D" w:rsidP="0087375D">
      <w:pPr>
        <w:pStyle w:val="Article"/>
        <w:jc w:val="both"/>
        <w:rPr>
          <w:color w:val="FF0000"/>
        </w:rPr>
      </w:pPr>
      <w:r w:rsidRPr="00D225ED">
        <w:rPr>
          <w:color w:val="FF0000"/>
        </w:rPr>
        <w:tab/>
      </w:r>
      <w:r w:rsidRPr="00D225ED">
        <w:rPr>
          <w:color w:val="FF0000"/>
        </w:rPr>
        <w:tab/>
      </w:r>
      <w:r w:rsidRPr="00D225ED">
        <w:rPr>
          <w:b/>
          <w:bCs/>
          <w:color w:val="FF0000"/>
        </w:rPr>
        <w:t>Eligibility and</w:t>
      </w:r>
      <w:r w:rsidRPr="00D225ED">
        <w:rPr>
          <w:color w:val="FF0000"/>
        </w:rPr>
        <w:t xml:space="preserve"> </w:t>
      </w:r>
      <w:r w:rsidRPr="00D225ED">
        <w:rPr>
          <w:b/>
          <w:color w:val="FF0000"/>
        </w:rPr>
        <w:t>age categories</w:t>
      </w:r>
    </w:p>
    <w:p w14:paraId="0C5E62E3" w14:textId="2FE46CFF" w:rsidR="0087375D" w:rsidRDefault="0087375D" w:rsidP="0087375D">
      <w:pPr>
        <w:pStyle w:val="Article"/>
        <w:jc w:val="both"/>
        <w:rPr>
          <w:color w:val="FF0000"/>
        </w:rPr>
      </w:pPr>
      <w:r>
        <w:rPr>
          <w:b/>
          <w:bCs/>
          <w:color w:val="FF0000"/>
        </w:rPr>
        <w:tab/>
      </w:r>
      <w:r w:rsidRPr="00D225ED">
        <w:rPr>
          <w:b/>
          <w:bCs/>
          <w:color w:val="FF0000"/>
        </w:rPr>
        <w:t>15.3.003</w:t>
      </w:r>
      <w:r w:rsidRPr="00D225ED">
        <w:rPr>
          <w:color w:val="FF0000"/>
        </w:rPr>
        <w:tab/>
        <w:t>Gravel events are open to anyone aged 19 or above and holding a valid licence. Race organisers are free to determine the age categories.</w:t>
      </w:r>
    </w:p>
    <w:p w14:paraId="2D94A640" w14:textId="5A0C5DF1" w:rsidR="0087375D" w:rsidRPr="00D225ED" w:rsidRDefault="0087375D" w:rsidP="0087375D">
      <w:pPr>
        <w:pStyle w:val="Article"/>
        <w:ind w:left="0" w:firstLine="0"/>
        <w:jc w:val="both"/>
        <w:rPr>
          <w:color w:val="FF0000"/>
        </w:rPr>
      </w:pPr>
    </w:p>
    <w:p w14:paraId="3ABAA5D7" w14:textId="77777777" w:rsidR="0087375D" w:rsidRPr="00D225ED" w:rsidRDefault="0087375D" w:rsidP="0087375D">
      <w:pPr>
        <w:tabs>
          <w:tab w:val="right" w:pos="1134"/>
          <w:tab w:val="left" w:pos="1701"/>
          <w:tab w:val="left" w:pos="2415"/>
        </w:tabs>
        <w:ind w:left="1418" w:hanging="1418"/>
        <w:jc w:val="both"/>
        <w:rPr>
          <w:rFonts w:ascii="Arial" w:hAnsi="Arial" w:cs="Arial"/>
          <w:color w:val="FF0000"/>
        </w:rPr>
      </w:pPr>
      <w:r w:rsidRPr="00D225ED">
        <w:rPr>
          <w:rFonts w:ascii="Arial" w:hAnsi="Arial" w:cs="Arial"/>
          <w:i/>
          <w:color w:val="FF0000"/>
        </w:rPr>
        <w:tab/>
      </w:r>
      <w:r w:rsidRPr="00D225ED">
        <w:rPr>
          <w:rFonts w:ascii="Arial" w:hAnsi="Arial" w:cs="Arial"/>
          <w:i/>
          <w:color w:val="FF0000"/>
        </w:rPr>
        <w:tab/>
      </w:r>
      <w:r w:rsidRPr="00D225ED">
        <w:rPr>
          <w:rFonts w:ascii="Arial" w:hAnsi="Arial" w:cs="Arial"/>
          <w:b/>
          <w:color w:val="FF0000"/>
        </w:rPr>
        <w:t>Course distances and start order</w:t>
      </w:r>
    </w:p>
    <w:p w14:paraId="2578F29D" w14:textId="5FC25CCA" w:rsidR="0087375D" w:rsidRPr="00D225ED" w:rsidRDefault="0087375D" w:rsidP="0087375D">
      <w:pPr>
        <w:tabs>
          <w:tab w:val="right" w:pos="1134"/>
          <w:tab w:val="left" w:pos="1701"/>
          <w:tab w:val="left" w:pos="2415"/>
        </w:tabs>
        <w:ind w:left="1418" w:hanging="1418"/>
        <w:jc w:val="both"/>
        <w:rPr>
          <w:rFonts w:ascii="Arial" w:hAnsi="Arial" w:cs="Arial"/>
          <w:b/>
          <w:bCs/>
          <w:color w:val="FF0000"/>
        </w:rPr>
      </w:pPr>
      <w:r>
        <w:rPr>
          <w:rFonts w:ascii="Arial" w:hAnsi="Arial" w:cs="Arial"/>
          <w:b/>
          <w:bCs/>
          <w:color w:val="FF0000"/>
        </w:rPr>
        <w:tab/>
      </w:r>
      <w:r w:rsidRPr="00D225ED">
        <w:rPr>
          <w:rFonts w:ascii="Arial" w:hAnsi="Arial" w:cs="Arial"/>
          <w:b/>
          <w:bCs/>
          <w:color w:val="FF0000"/>
        </w:rPr>
        <w:t>15.3.004</w:t>
      </w:r>
      <w:r w:rsidRPr="00D225ED">
        <w:rPr>
          <w:rFonts w:ascii="Arial" w:hAnsi="Arial" w:cs="Arial"/>
          <w:b/>
          <w:bCs/>
          <w:color w:val="FF0000"/>
        </w:rPr>
        <w:tab/>
      </w:r>
      <w:r w:rsidRPr="00D225ED">
        <w:rPr>
          <w:rFonts w:ascii="Arial" w:hAnsi="Arial" w:cs="Arial"/>
          <w:color w:val="FF0000"/>
        </w:rPr>
        <w:t>Course distances</w:t>
      </w:r>
      <w:r w:rsidRPr="00D225ED">
        <w:rPr>
          <w:rFonts w:ascii="Arial" w:hAnsi="Arial" w:cs="Arial"/>
          <w:b/>
          <w:bCs/>
          <w:color w:val="FF0000"/>
        </w:rPr>
        <w:t xml:space="preserve"> </w:t>
      </w:r>
      <w:r w:rsidRPr="00D225ED">
        <w:rPr>
          <w:rFonts w:ascii="Arial" w:hAnsi="Arial" w:cs="Arial"/>
          <w:color w:val="FF0000"/>
        </w:rPr>
        <w:t xml:space="preserve">should be a minimum of 50 km and a maximum of 200 km, considering course difficulty and elevation gain. Race organisers can propose a shorter distance for older age categories. There shall only be one official distance per age category per event.  </w:t>
      </w:r>
    </w:p>
    <w:p w14:paraId="2C002BC8" w14:textId="77777777" w:rsidR="0087375D" w:rsidRPr="00D225ED" w:rsidRDefault="0087375D" w:rsidP="0087375D">
      <w:pPr>
        <w:tabs>
          <w:tab w:val="right" w:pos="1134"/>
          <w:tab w:val="left" w:pos="1701"/>
        </w:tabs>
        <w:ind w:left="1418" w:hanging="1418"/>
        <w:rPr>
          <w:rFonts w:ascii="Arial" w:hAnsi="Arial" w:cs="Arial"/>
          <w:i/>
          <w:color w:val="FF0000"/>
        </w:rPr>
      </w:pPr>
      <w:r w:rsidRPr="00D225ED">
        <w:rPr>
          <w:rFonts w:ascii="Arial" w:hAnsi="Arial" w:cs="Arial"/>
          <w:color w:val="FF0000"/>
        </w:rPr>
        <w:tab/>
      </w:r>
      <w:r w:rsidRPr="00D225ED">
        <w:rPr>
          <w:rFonts w:ascii="Arial" w:hAnsi="Arial" w:cs="Arial"/>
          <w:color w:val="FF0000"/>
        </w:rPr>
        <w:tab/>
      </w:r>
    </w:p>
    <w:p w14:paraId="1D9C5AB8" w14:textId="3E6E9377" w:rsidR="0087375D" w:rsidRPr="00D225ED" w:rsidRDefault="0087375D" w:rsidP="0087375D">
      <w:pPr>
        <w:tabs>
          <w:tab w:val="right" w:pos="1134"/>
          <w:tab w:val="left" w:pos="1701"/>
        </w:tabs>
        <w:ind w:left="1418" w:hanging="1418"/>
        <w:rPr>
          <w:rFonts w:ascii="Arial" w:hAnsi="Arial" w:cs="Arial"/>
          <w:iCs/>
          <w:color w:val="FF0000"/>
        </w:rPr>
      </w:pPr>
      <w:r>
        <w:rPr>
          <w:rFonts w:ascii="Arial" w:hAnsi="Arial" w:cs="Arial"/>
          <w:iCs/>
          <w:color w:val="FF0000"/>
        </w:rPr>
        <w:tab/>
      </w:r>
      <w:r>
        <w:rPr>
          <w:rFonts w:ascii="Arial" w:hAnsi="Arial" w:cs="Arial"/>
          <w:iCs/>
          <w:color w:val="FF0000"/>
        </w:rPr>
        <w:tab/>
      </w:r>
      <w:r w:rsidRPr="00D225ED">
        <w:rPr>
          <w:rFonts w:ascii="Arial" w:hAnsi="Arial" w:cs="Arial"/>
          <w:iCs/>
          <w:color w:val="FF0000"/>
        </w:rPr>
        <w:t>Men and women must have a separate start and be considered as separate races. Collusion or any assistance (pacing, feeding, mechanical assistance, etc.) between riders in separate races is forbidden.</w:t>
      </w:r>
    </w:p>
    <w:p w14:paraId="12510E20" w14:textId="77777777" w:rsidR="0087375D" w:rsidRPr="00D225ED" w:rsidRDefault="0087375D" w:rsidP="0087375D">
      <w:pPr>
        <w:pStyle w:val="Article"/>
        <w:jc w:val="both"/>
        <w:rPr>
          <w:color w:val="FF0000"/>
        </w:rPr>
      </w:pPr>
      <w:r w:rsidRPr="00D225ED">
        <w:rPr>
          <w:color w:val="FF0000"/>
        </w:rPr>
        <w:tab/>
      </w:r>
      <w:r w:rsidRPr="00D225ED">
        <w:rPr>
          <w:color w:val="FF0000"/>
        </w:rPr>
        <w:tab/>
      </w:r>
    </w:p>
    <w:p w14:paraId="4A97ADD4" w14:textId="77777777" w:rsidR="0087375D" w:rsidRPr="00D225ED" w:rsidRDefault="0087375D" w:rsidP="0087375D">
      <w:pPr>
        <w:pStyle w:val="Article"/>
        <w:jc w:val="both"/>
        <w:rPr>
          <w:b/>
          <w:color w:val="FF0000"/>
        </w:rPr>
      </w:pPr>
      <w:r w:rsidRPr="00D225ED">
        <w:rPr>
          <w:color w:val="FF0000"/>
        </w:rPr>
        <w:tab/>
      </w:r>
      <w:r w:rsidRPr="00D225ED">
        <w:rPr>
          <w:color w:val="FF0000"/>
        </w:rPr>
        <w:tab/>
      </w:r>
      <w:r w:rsidRPr="00D225ED">
        <w:rPr>
          <w:b/>
          <w:color w:val="FF0000"/>
        </w:rPr>
        <w:t xml:space="preserve">Material and Equipment </w:t>
      </w:r>
    </w:p>
    <w:p w14:paraId="37F46D71" w14:textId="062F0B2B" w:rsidR="0087375D" w:rsidRPr="00D225ED" w:rsidRDefault="0087375D" w:rsidP="0087375D">
      <w:pPr>
        <w:tabs>
          <w:tab w:val="right" w:pos="1134"/>
          <w:tab w:val="left" w:pos="1701"/>
          <w:tab w:val="left" w:pos="2415"/>
        </w:tabs>
        <w:ind w:left="1418" w:hanging="1418"/>
        <w:jc w:val="both"/>
        <w:rPr>
          <w:rFonts w:ascii="Arial" w:hAnsi="Arial" w:cs="Arial"/>
          <w:color w:val="FF0000"/>
        </w:rPr>
      </w:pPr>
      <w:r>
        <w:rPr>
          <w:rFonts w:ascii="Arial" w:hAnsi="Arial" w:cs="Arial"/>
          <w:b/>
          <w:bCs/>
          <w:color w:val="FF0000"/>
        </w:rPr>
        <w:tab/>
      </w:r>
      <w:r w:rsidRPr="00D225ED">
        <w:rPr>
          <w:rFonts w:ascii="Arial" w:hAnsi="Arial" w:cs="Arial"/>
          <w:b/>
          <w:bCs/>
          <w:color w:val="FF0000"/>
        </w:rPr>
        <w:t>15.3.005</w:t>
      </w:r>
      <w:r w:rsidRPr="00D225ED">
        <w:rPr>
          <w:rFonts w:ascii="Arial" w:hAnsi="Arial" w:cs="Arial"/>
          <w:b/>
          <w:bCs/>
          <w:color w:val="FF0000"/>
        </w:rPr>
        <w:tab/>
      </w:r>
      <w:r w:rsidRPr="00D225ED">
        <w:rPr>
          <w:rFonts w:ascii="Arial" w:hAnsi="Arial" w:cs="Arial"/>
          <w:color w:val="FF0000"/>
        </w:rPr>
        <w:t xml:space="preserve">Any style of bike shall be permitted. E-bikes </w:t>
      </w:r>
      <w:r w:rsidR="00424C50">
        <w:rPr>
          <w:rFonts w:ascii="Arial" w:hAnsi="Arial" w:cs="Arial"/>
          <w:color w:val="FF0000"/>
        </w:rPr>
        <w:t xml:space="preserve">and mountain bikes </w:t>
      </w:r>
      <w:r w:rsidRPr="00D225ED">
        <w:rPr>
          <w:rFonts w:ascii="Arial" w:hAnsi="Arial" w:cs="Arial"/>
          <w:color w:val="FF0000"/>
        </w:rPr>
        <w:t>are not allowed.</w:t>
      </w:r>
    </w:p>
    <w:p w14:paraId="37175035" w14:textId="77777777" w:rsidR="0087375D" w:rsidRPr="00D225ED" w:rsidRDefault="0087375D" w:rsidP="0087375D">
      <w:pPr>
        <w:tabs>
          <w:tab w:val="right" w:pos="1134"/>
          <w:tab w:val="left" w:pos="1701"/>
          <w:tab w:val="left" w:pos="2415"/>
        </w:tabs>
        <w:ind w:left="1418" w:hanging="1418"/>
        <w:jc w:val="both"/>
        <w:rPr>
          <w:rFonts w:ascii="Arial" w:hAnsi="Arial" w:cs="Arial"/>
          <w:color w:val="FF0000"/>
        </w:rPr>
      </w:pPr>
    </w:p>
    <w:p w14:paraId="146CD806" w14:textId="77777777" w:rsidR="0087375D" w:rsidRPr="00D225ED" w:rsidRDefault="0087375D" w:rsidP="0087375D">
      <w:pPr>
        <w:tabs>
          <w:tab w:val="right" w:pos="1134"/>
          <w:tab w:val="left" w:pos="1701"/>
          <w:tab w:val="left" w:pos="2415"/>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Handlebars can be of any shape but must be of a one-piece construction with no bar-ends or clip-on extensions allowed (triathlon handlebars and any other handlebars extension system are forbidden).</w:t>
      </w:r>
    </w:p>
    <w:p w14:paraId="02AE5534" w14:textId="77777777" w:rsidR="0087375D" w:rsidRPr="00D225ED" w:rsidRDefault="0087375D" w:rsidP="0087375D">
      <w:pPr>
        <w:tabs>
          <w:tab w:val="right" w:pos="1134"/>
          <w:tab w:val="left" w:pos="1701"/>
          <w:tab w:val="left" w:pos="2415"/>
        </w:tabs>
        <w:ind w:left="1418" w:hanging="1418"/>
        <w:jc w:val="both"/>
        <w:rPr>
          <w:rFonts w:ascii="Arial" w:hAnsi="Arial" w:cs="Arial"/>
          <w:color w:val="FF0000"/>
        </w:rPr>
      </w:pPr>
      <w:r w:rsidRPr="00D225ED">
        <w:rPr>
          <w:rFonts w:ascii="Arial" w:hAnsi="Arial" w:cs="Arial"/>
          <w:color w:val="FF0000"/>
        </w:rPr>
        <w:lastRenderedPageBreak/>
        <w:tab/>
      </w:r>
      <w:r w:rsidRPr="00D225ED">
        <w:rPr>
          <w:rFonts w:ascii="Arial" w:hAnsi="Arial" w:cs="Arial"/>
          <w:color w:val="FF0000"/>
        </w:rPr>
        <w:tab/>
        <w:t>The wearing of a hard-shell helmet is mandatory.</w:t>
      </w:r>
    </w:p>
    <w:p w14:paraId="75076AC1" w14:textId="77777777" w:rsidR="0087375D" w:rsidRPr="00D225ED" w:rsidRDefault="0087375D" w:rsidP="0087375D">
      <w:pPr>
        <w:tabs>
          <w:tab w:val="right" w:pos="1134"/>
          <w:tab w:val="left" w:pos="1701"/>
        </w:tabs>
        <w:ind w:left="1418" w:hanging="1418"/>
        <w:jc w:val="both"/>
        <w:rPr>
          <w:rFonts w:ascii="Arial" w:hAnsi="Arial" w:cs="Arial"/>
          <w:color w:val="FF0000"/>
        </w:rPr>
      </w:pPr>
    </w:p>
    <w:p w14:paraId="3897572A" w14:textId="77777777" w:rsidR="0087375D" w:rsidRPr="00D225ED" w:rsidRDefault="0087375D" w:rsidP="0087375D">
      <w:pPr>
        <w:pStyle w:val="Article"/>
        <w:jc w:val="both"/>
        <w:rPr>
          <w:b/>
          <w:color w:val="FF0000"/>
        </w:rPr>
      </w:pPr>
      <w:r w:rsidRPr="00D225ED">
        <w:rPr>
          <w:b/>
          <w:color w:val="FF0000"/>
        </w:rPr>
        <w:tab/>
      </w:r>
      <w:r w:rsidRPr="00D225ED">
        <w:rPr>
          <w:b/>
          <w:color w:val="FF0000"/>
        </w:rPr>
        <w:tab/>
        <w:t>Feed and technical assistance zones</w:t>
      </w:r>
    </w:p>
    <w:p w14:paraId="20F7CA24" w14:textId="475471D3" w:rsidR="0087375D" w:rsidRPr="00D225ED" w:rsidRDefault="0087375D" w:rsidP="0087375D">
      <w:pPr>
        <w:pStyle w:val="Article"/>
        <w:jc w:val="both"/>
        <w:rPr>
          <w:color w:val="FF0000"/>
        </w:rPr>
      </w:pPr>
      <w:r>
        <w:rPr>
          <w:b/>
          <w:bCs/>
          <w:color w:val="FF0000"/>
        </w:rPr>
        <w:tab/>
      </w:r>
      <w:r w:rsidRPr="00D225ED">
        <w:rPr>
          <w:b/>
          <w:bCs/>
          <w:color w:val="FF0000"/>
        </w:rPr>
        <w:t>15.3.006</w:t>
      </w:r>
      <w:r w:rsidRPr="00D225ED">
        <w:rPr>
          <w:b/>
          <w:bCs/>
          <w:color w:val="FF0000"/>
        </w:rPr>
        <w:tab/>
      </w:r>
      <w:r w:rsidRPr="00D225ED">
        <w:rPr>
          <w:color w:val="FF0000"/>
        </w:rPr>
        <w:t xml:space="preserve">Feeding and technical assistance shall only be available in designated zones (Feed and technical assistance zones). </w:t>
      </w:r>
    </w:p>
    <w:p w14:paraId="5D127F6C" w14:textId="0D9F747C" w:rsidR="0087375D" w:rsidRPr="00D225ED" w:rsidRDefault="0087375D" w:rsidP="0087375D">
      <w:pPr>
        <w:pStyle w:val="Article"/>
        <w:jc w:val="both"/>
        <w:rPr>
          <w:color w:val="FF0000"/>
        </w:rPr>
      </w:pPr>
      <w:r w:rsidRPr="00D225ED">
        <w:rPr>
          <w:b/>
          <w:bCs/>
          <w:color w:val="FF0000"/>
        </w:rPr>
        <w:tab/>
      </w:r>
      <w:r w:rsidRPr="00D225ED">
        <w:rPr>
          <w:b/>
          <w:bCs/>
          <w:color w:val="FF0000"/>
        </w:rPr>
        <w:tab/>
      </w:r>
      <w:r w:rsidRPr="00D225ED">
        <w:rPr>
          <w:color w:val="FF0000"/>
        </w:rPr>
        <w:t>Feed and technical assistance zones should be available at minimum every 25 km.</w:t>
      </w:r>
    </w:p>
    <w:p w14:paraId="29AF42DA" w14:textId="77777777" w:rsidR="0087375D" w:rsidRPr="00D225ED" w:rsidRDefault="0087375D" w:rsidP="0087375D">
      <w:pPr>
        <w:pStyle w:val="Article"/>
        <w:jc w:val="both"/>
        <w:rPr>
          <w:color w:val="FF0000"/>
        </w:rPr>
      </w:pPr>
    </w:p>
    <w:p w14:paraId="43A47F42" w14:textId="77777777" w:rsidR="0087375D" w:rsidRPr="00D225ED" w:rsidRDefault="0087375D" w:rsidP="0087375D">
      <w:pPr>
        <w:pStyle w:val="Article"/>
        <w:jc w:val="both"/>
        <w:rPr>
          <w:b/>
          <w:color w:val="FF0000"/>
        </w:rPr>
      </w:pPr>
      <w:r w:rsidRPr="00D225ED">
        <w:rPr>
          <w:color w:val="FF0000"/>
        </w:rPr>
        <w:tab/>
      </w:r>
      <w:r w:rsidRPr="00D225ED">
        <w:rPr>
          <w:color w:val="FF0000"/>
        </w:rPr>
        <w:tab/>
      </w:r>
      <w:r w:rsidRPr="00D225ED">
        <w:rPr>
          <w:b/>
          <w:color w:val="FF0000"/>
        </w:rPr>
        <w:t>Conduct of participants</w:t>
      </w:r>
    </w:p>
    <w:p w14:paraId="18B2ED8E" w14:textId="3CC42909" w:rsidR="0087375D" w:rsidRPr="0087375D" w:rsidRDefault="0087375D" w:rsidP="0087375D">
      <w:pPr>
        <w:pStyle w:val="Article"/>
        <w:jc w:val="both"/>
        <w:rPr>
          <w:color w:val="FF0000"/>
        </w:rPr>
      </w:pPr>
      <w:r>
        <w:rPr>
          <w:b/>
          <w:color w:val="FF0000"/>
        </w:rPr>
        <w:tab/>
      </w:r>
      <w:r w:rsidRPr="00D225ED">
        <w:rPr>
          <w:b/>
          <w:color w:val="FF0000"/>
        </w:rPr>
        <w:t>15.3.007</w:t>
      </w:r>
      <w:r w:rsidRPr="00D225ED">
        <w:rPr>
          <w:b/>
          <w:color w:val="FF0000"/>
        </w:rPr>
        <w:tab/>
      </w:r>
      <w:r w:rsidRPr="00D225ED">
        <w:rPr>
          <w:color w:val="FF0000"/>
        </w:rPr>
        <w:t>Each participant must observe all the provisions of the UCI Regulations and the competition guide of the event. Every participant shall follow the directions of the organisation and appointed commissaires/officials and agree with any penalties that may be applied.</w:t>
      </w:r>
    </w:p>
    <w:p w14:paraId="23502D9D" w14:textId="77777777" w:rsidR="0087375D" w:rsidRPr="0087375D" w:rsidRDefault="0087375D" w:rsidP="0087375D">
      <w:pPr>
        <w:pStyle w:val="Article"/>
        <w:jc w:val="both"/>
        <w:rPr>
          <w:color w:val="FF0000"/>
        </w:rPr>
      </w:pPr>
    </w:p>
    <w:p w14:paraId="55F2AF62" w14:textId="77777777" w:rsidR="0087375D" w:rsidRPr="0087375D" w:rsidRDefault="0087375D" w:rsidP="0087375D">
      <w:pPr>
        <w:pStyle w:val="Article"/>
        <w:jc w:val="both"/>
        <w:rPr>
          <w:color w:val="FF0000"/>
        </w:rPr>
      </w:pPr>
      <w:r w:rsidRPr="0087375D">
        <w:rPr>
          <w:color w:val="FF0000"/>
        </w:rPr>
        <w:tab/>
      </w:r>
      <w:r w:rsidRPr="0087375D">
        <w:rPr>
          <w:color w:val="FF0000"/>
        </w:rPr>
        <w:tab/>
        <w:t xml:space="preserve">Without prejudice to the rules of conduct outlined in articles 1.2.079 to 1.2.082 of the UCI Regulations, each participant agrees that fair-play and respect are essential values and commits to abide by those fundamental principles when taking part in gravel events. </w:t>
      </w:r>
    </w:p>
    <w:p w14:paraId="4440F50E" w14:textId="77777777" w:rsidR="0087375D" w:rsidRPr="0087375D" w:rsidRDefault="0087375D" w:rsidP="0087375D">
      <w:pPr>
        <w:tabs>
          <w:tab w:val="right" w:pos="1134"/>
          <w:tab w:val="left" w:pos="1701"/>
        </w:tabs>
        <w:ind w:left="1418" w:hanging="1418"/>
        <w:jc w:val="both"/>
        <w:rPr>
          <w:rFonts w:ascii="Arial" w:hAnsi="Arial" w:cs="Arial"/>
          <w:color w:val="FF0000"/>
        </w:rPr>
      </w:pPr>
    </w:p>
    <w:p w14:paraId="0B060097" w14:textId="77777777" w:rsidR="0087375D" w:rsidRPr="0087375D" w:rsidRDefault="0087375D" w:rsidP="0087375D">
      <w:pPr>
        <w:pStyle w:val="Article"/>
        <w:jc w:val="both"/>
        <w:rPr>
          <w:b/>
          <w:color w:val="FF0000"/>
        </w:rPr>
      </w:pPr>
      <w:r w:rsidRPr="0087375D">
        <w:rPr>
          <w:color w:val="FF0000"/>
        </w:rPr>
        <w:tab/>
      </w:r>
      <w:r w:rsidRPr="0087375D">
        <w:rPr>
          <w:color w:val="FF0000"/>
        </w:rPr>
        <w:tab/>
      </w:r>
      <w:r w:rsidRPr="0087375D">
        <w:rPr>
          <w:b/>
          <w:bCs/>
          <w:color w:val="FF0000"/>
        </w:rPr>
        <w:t>Infringements related to race incidents and</w:t>
      </w:r>
      <w:r w:rsidRPr="0087375D">
        <w:rPr>
          <w:color w:val="FF0000"/>
        </w:rPr>
        <w:t xml:space="preserve"> </w:t>
      </w:r>
      <w:r w:rsidRPr="0087375D">
        <w:rPr>
          <w:b/>
          <w:color w:val="FF0000"/>
        </w:rPr>
        <w:t>Penalties</w:t>
      </w:r>
    </w:p>
    <w:p w14:paraId="6F8ED579" w14:textId="005166EB" w:rsidR="00DF3327" w:rsidRPr="0087375D" w:rsidRDefault="0087375D" w:rsidP="0087375D">
      <w:pPr>
        <w:tabs>
          <w:tab w:val="right" w:pos="1134"/>
          <w:tab w:val="left" w:pos="1701"/>
        </w:tabs>
        <w:ind w:left="1418" w:hanging="1418"/>
        <w:jc w:val="both"/>
        <w:rPr>
          <w:rFonts w:ascii="Arial" w:hAnsi="Arial" w:cs="Arial"/>
        </w:rPr>
      </w:pPr>
      <w:r w:rsidRPr="0087375D">
        <w:rPr>
          <w:rFonts w:ascii="Arial" w:hAnsi="Arial" w:cs="Arial"/>
          <w:b/>
          <w:color w:val="FF0000"/>
        </w:rPr>
        <w:tab/>
        <w:t>15.3.008</w:t>
      </w:r>
      <w:r w:rsidRPr="0087375D">
        <w:rPr>
          <w:rFonts w:ascii="Arial" w:hAnsi="Arial" w:cs="Arial"/>
          <w:color w:val="FF0000"/>
        </w:rPr>
        <w:t xml:space="preserve"> </w:t>
      </w:r>
      <w:r w:rsidRPr="0087375D">
        <w:rPr>
          <w:rFonts w:ascii="Arial" w:hAnsi="Arial" w:cs="Arial"/>
          <w:color w:val="FF0000"/>
        </w:rPr>
        <w:tab/>
        <w:t>Without prejudice of Part 12 of the UCI Regulations, infringements related to race incidents and failure to abide by the UCI Regulations or by the events rules set out in the competition guide of the event may result in a participant being awarded time penalties, warning, or disqualification of the event. Penalties will be decided and imposed by the appointed commissaires/officials.</w:t>
      </w:r>
    </w:p>
    <w:p w14:paraId="55A07991" w14:textId="7412BA2B" w:rsidR="00DF3327" w:rsidRPr="0087375D" w:rsidRDefault="00DF3327" w:rsidP="0087375D">
      <w:pPr>
        <w:tabs>
          <w:tab w:val="right" w:pos="1134"/>
          <w:tab w:val="left" w:pos="1701"/>
        </w:tabs>
        <w:ind w:left="1418" w:hanging="1418"/>
        <w:jc w:val="both"/>
        <w:rPr>
          <w:rFonts w:ascii="Arial" w:hAnsi="Arial" w:cs="Arial"/>
        </w:rPr>
      </w:pPr>
      <w:r w:rsidRPr="0087375D">
        <w:rPr>
          <w:rFonts w:ascii="Arial" w:hAnsi="Arial" w:cs="Arial"/>
        </w:rPr>
        <w:br w:type="page"/>
      </w:r>
    </w:p>
    <w:p w14:paraId="08649E33" w14:textId="1AFC49A8" w:rsidR="00DF3327" w:rsidRPr="00B020AB" w:rsidRDefault="00DF3327" w:rsidP="005C6FB9">
      <w:pPr>
        <w:pStyle w:val="Heading1"/>
      </w:pPr>
      <w:bookmarkStart w:id="25" w:name="_Toc509299116"/>
      <w:bookmarkStart w:id="26" w:name="_Toc117696595"/>
      <w:r w:rsidRPr="00B020AB">
        <w:lastRenderedPageBreak/>
        <w:t>Chapter IV</w:t>
      </w:r>
      <w:r w:rsidR="005127F1" w:rsidRPr="00B020AB">
        <w:t xml:space="preserve"> </w:t>
      </w:r>
      <w:r w:rsidRPr="00B020AB">
        <w:t>MASTERS (ROAD)</w:t>
      </w:r>
      <w:bookmarkEnd w:id="25"/>
      <w:bookmarkEnd w:id="26"/>
    </w:p>
    <w:p w14:paraId="1715BAEF" w14:textId="77777777" w:rsidR="007D4AE1" w:rsidRPr="00B020AB" w:rsidRDefault="007D4AE1" w:rsidP="00E64BC6">
      <w:pPr>
        <w:pStyle w:val="Paragraph"/>
        <w:jc w:val="both"/>
        <w:rPr>
          <w:b w:val="0"/>
          <w:sz w:val="22"/>
        </w:rPr>
      </w:pPr>
    </w:p>
    <w:p w14:paraId="21A58325" w14:textId="091B3BDD" w:rsidR="007D4AE1" w:rsidRPr="00B020AB" w:rsidRDefault="00DF3327" w:rsidP="00E64BC6">
      <w:pPr>
        <w:pStyle w:val="Heading2"/>
        <w:jc w:val="both"/>
      </w:pPr>
      <w:r w:rsidRPr="00B020AB">
        <w:tab/>
      </w:r>
      <w:bookmarkStart w:id="27" w:name="_Toc509299117"/>
      <w:bookmarkStart w:id="28" w:name="_Toc117696596"/>
      <w:r w:rsidRPr="00B020AB">
        <w:t>§ 1</w:t>
      </w:r>
      <w:r w:rsidRPr="00B020AB">
        <w:tab/>
        <w:t>Participation in events on the UCI masters calendar</w:t>
      </w:r>
      <w:bookmarkEnd w:id="27"/>
      <w:bookmarkEnd w:id="28"/>
    </w:p>
    <w:p w14:paraId="65A4E14E" w14:textId="77777777" w:rsidR="007D4AE1" w:rsidRPr="00887C5D" w:rsidRDefault="007D4AE1" w:rsidP="00E64BC6">
      <w:pPr>
        <w:pStyle w:val="Paragraph"/>
        <w:jc w:val="both"/>
        <w:rPr>
          <w:b w:val="0"/>
          <w:sz w:val="22"/>
        </w:rPr>
      </w:pPr>
    </w:p>
    <w:p w14:paraId="01645664" w14:textId="5B888C19" w:rsidR="00DF3327" w:rsidRPr="00887C5D" w:rsidRDefault="003E0D43" w:rsidP="00E64BC6">
      <w:pPr>
        <w:pStyle w:val="Article"/>
        <w:jc w:val="both"/>
      </w:pPr>
      <w:r w:rsidRPr="00887C5D">
        <w:tab/>
      </w:r>
      <w:r w:rsidR="00DF3327" w:rsidRPr="00887C5D">
        <w:rPr>
          <w:b/>
        </w:rPr>
        <w:t>15.4.001</w:t>
      </w:r>
      <w:r w:rsidR="00DF3327" w:rsidRPr="00887C5D">
        <w:tab/>
      </w:r>
      <w:r w:rsidR="0018323E" w:rsidRPr="00887C5D">
        <w:t>Unless provided otherwise, a</w:t>
      </w:r>
      <w:r w:rsidR="00DF3327" w:rsidRPr="00887C5D">
        <w:t xml:space="preserve"> rider aged 30 or above who holds a masters licence is permitted to take part in UCI masters calendar events with the following exceptions:</w:t>
      </w:r>
    </w:p>
    <w:p w14:paraId="0152E0C5" w14:textId="77777777" w:rsidR="00DF3327" w:rsidRPr="00887C5D" w:rsidRDefault="00981FCA" w:rsidP="00E64BC6">
      <w:pPr>
        <w:pStyle w:val="Bullets"/>
      </w:pPr>
      <w:r w:rsidRPr="00887C5D">
        <w:t xml:space="preserve">I. </w:t>
      </w:r>
      <w:r w:rsidR="00DF3327" w:rsidRPr="00887C5D">
        <w:t>Any rider who has during the current year been a member of a team registered with the UCI.</w:t>
      </w:r>
    </w:p>
    <w:p w14:paraId="6385A003" w14:textId="77777777" w:rsidR="00DF3327" w:rsidRPr="00887C5D" w:rsidRDefault="00DF3327" w:rsidP="00E64BC6">
      <w:pPr>
        <w:pStyle w:val="Bullets"/>
      </w:pPr>
      <w:r w:rsidRPr="00887C5D">
        <w:t>II. Any rider who has taken part in a world championships, the olympic games, continental championships or games, regional games, the Commonwealth games, or a World Cup during the current year, other than events for masters.</w:t>
      </w:r>
    </w:p>
    <w:p w14:paraId="18586C24" w14:textId="0CCFB693" w:rsidR="00D647EA" w:rsidRDefault="00DF3327" w:rsidP="00E64BC6">
      <w:pPr>
        <w:pStyle w:val="Bullets"/>
      </w:pPr>
      <w:r w:rsidRPr="00887C5D">
        <w:t>III. Any rider who has ridden in an event on the UCI international calendar for the current year other than events on the masters calendar.</w:t>
      </w:r>
    </w:p>
    <w:p w14:paraId="179BDA74" w14:textId="77777777" w:rsidR="00DA03E0" w:rsidRPr="00887C5D" w:rsidRDefault="00DA03E0" w:rsidP="00DA03E0">
      <w:pPr>
        <w:pStyle w:val="Bullets"/>
        <w:numPr>
          <w:ilvl w:val="0"/>
          <w:numId w:val="0"/>
        </w:numPr>
        <w:ind w:left="2268"/>
      </w:pPr>
    </w:p>
    <w:p w14:paraId="13397287" w14:textId="2B8AAE87" w:rsidR="00DF3327" w:rsidRPr="00887C5D" w:rsidRDefault="00DF3327" w:rsidP="00E64BC6">
      <w:pPr>
        <w:ind w:left="1559" w:firstLine="709"/>
        <w:jc w:val="both"/>
        <w:rPr>
          <w:rFonts w:ascii="Arial" w:hAnsi="Arial" w:cs="Arial"/>
          <w:i/>
        </w:rPr>
      </w:pPr>
      <w:r w:rsidRPr="00887C5D">
        <w:rPr>
          <w:rFonts w:ascii="Arial" w:hAnsi="Arial" w:cs="Arial"/>
          <w:i/>
        </w:rPr>
        <w:t xml:space="preserve">(text modified on 26.06.07; </w:t>
      </w:r>
      <w:r w:rsidR="00EA017E" w:rsidRPr="00887C5D">
        <w:rPr>
          <w:rFonts w:ascii="Arial" w:hAnsi="Arial" w:cs="Arial"/>
          <w:i/>
        </w:rPr>
        <w:t>0</w:t>
      </w:r>
      <w:r w:rsidRPr="00887C5D">
        <w:rPr>
          <w:rFonts w:ascii="Arial" w:hAnsi="Arial" w:cs="Arial"/>
          <w:i/>
        </w:rPr>
        <w:t>1.10.10</w:t>
      </w:r>
      <w:r w:rsidR="00DB2A6F" w:rsidRPr="00887C5D">
        <w:rPr>
          <w:rFonts w:ascii="Arial" w:hAnsi="Arial" w:cs="Arial"/>
          <w:i/>
        </w:rPr>
        <w:t xml:space="preserve">; </w:t>
      </w:r>
      <w:r w:rsidR="00A9572B" w:rsidRPr="00887C5D">
        <w:rPr>
          <w:rFonts w:ascii="Arial" w:hAnsi="Arial" w:cs="Arial"/>
          <w:i/>
        </w:rPr>
        <w:t>25.</w:t>
      </w:r>
      <w:r w:rsidR="00DB2A6F" w:rsidRPr="00887C5D">
        <w:rPr>
          <w:rFonts w:ascii="Arial" w:hAnsi="Arial" w:cs="Arial"/>
          <w:i/>
        </w:rPr>
        <w:t>0</w:t>
      </w:r>
      <w:r w:rsidR="00A9572B" w:rsidRPr="00887C5D">
        <w:rPr>
          <w:rFonts w:ascii="Arial" w:hAnsi="Arial" w:cs="Arial"/>
          <w:i/>
        </w:rPr>
        <w:t>6</w:t>
      </w:r>
      <w:r w:rsidR="00DB2A6F" w:rsidRPr="00887C5D">
        <w:rPr>
          <w:rFonts w:ascii="Arial" w:hAnsi="Arial" w:cs="Arial"/>
          <w:i/>
        </w:rPr>
        <w:t>.19</w:t>
      </w:r>
      <w:r w:rsidRPr="00887C5D">
        <w:rPr>
          <w:rFonts w:ascii="Arial" w:hAnsi="Arial" w:cs="Arial"/>
          <w:i/>
        </w:rPr>
        <w:t>)</w:t>
      </w:r>
    </w:p>
    <w:p w14:paraId="1DEB6988" w14:textId="77777777" w:rsidR="00817413" w:rsidRPr="00887C5D" w:rsidRDefault="00817413" w:rsidP="00E64BC6">
      <w:pPr>
        <w:ind w:left="2352" w:firstLine="69"/>
        <w:jc w:val="both"/>
        <w:rPr>
          <w:rFonts w:ascii="Arial" w:hAnsi="Arial" w:cs="Arial"/>
          <w:i/>
        </w:rPr>
      </w:pPr>
    </w:p>
    <w:p w14:paraId="6B3C3AA1" w14:textId="51185EB2" w:rsidR="00DF3327" w:rsidRDefault="003E0D43" w:rsidP="00E64BC6">
      <w:pPr>
        <w:pStyle w:val="Article"/>
        <w:jc w:val="both"/>
      </w:pPr>
      <w:r w:rsidRPr="00887C5D">
        <w:tab/>
      </w:r>
      <w:r w:rsidR="00DF3327" w:rsidRPr="00887C5D">
        <w:rPr>
          <w:b/>
        </w:rPr>
        <w:t>15.4.002</w:t>
      </w:r>
      <w:r w:rsidR="00DF3327" w:rsidRPr="00887C5D">
        <w:t xml:space="preserve"> </w:t>
      </w:r>
      <w:r w:rsidR="00DF3327" w:rsidRPr="00887C5D">
        <w:tab/>
      </w:r>
      <w:r w:rsidR="0018323E" w:rsidRPr="00887C5D">
        <w:t>Unless provided otherwise, f</w:t>
      </w:r>
      <w:r w:rsidR="00DF3327" w:rsidRPr="00887C5D">
        <w:t>or events of the UCI masters calendar, riders may ride under a temporary or day licence issued by their national federation.</w:t>
      </w:r>
    </w:p>
    <w:p w14:paraId="2EF5A23D" w14:textId="77777777" w:rsidR="00DA03E0" w:rsidRPr="00887C5D" w:rsidRDefault="00DA03E0" w:rsidP="00E64BC6">
      <w:pPr>
        <w:pStyle w:val="Article"/>
        <w:jc w:val="both"/>
      </w:pPr>
    </w:p>
    <w:p w14:paraId="00A2237C" w14:textId="34D1B029" w:rsidR="00DF3327" w:rsidRPr="00887C5D" w:rsidRDefault="00DF3327" w:rsidP="00E64BC6">
      <w:pPr>
        <w:ind w:left="708" w:firstLine="708"/>
        <w:jc w:val="both"/>
        <w:rPr>
          <w:rFonts w:ascii="Arial" w:hAnsi="Arial" w:cs="Arial"/>
          <w:i/>
        </w:rPr>
      </w:pPr>
      <w:r w:rsidRPr="00887C5D">
        <w:rPr>
          <w:rFonts w:ascii="Arial" w:hAnsi="Arial" w:cs="Arial"/>
          <w:i/>
        </w:rPr>
        <w:t xml:space="preserve">(text modified on </w:t>
      </w:r>
      <w:r w:rsidR="00EA017E" w:rsidRPr="00887C5D">
        <w:rPr>
          <w:rFonts w:ascii="Arial" w:hAnsi="Arial" w:cs="Arial"/>
          <w:i/>
        </w:rPr>
        <w:t>0</w:t>
      </w:r>
      <w:r w:rsidRPr="00887C5D">
        <w:rPr>
          <w:rFonts w:ascii="Arial" w:hAnsi="Arial" w:cs="Arial"/>
          <w:i/>
        </w:rPr>
        <w:t>1.10.10</w:t>
      </w:r>
      <w:r w:rsidR="00DB2A6F" w:rsidRPr="00887C5D">
        <w:rPr>
          <w:rFonts w:ascii="Arial" w:hAnsi="Arial" w:cs="Arial"/>
          <w:i/>
        </w:rPr>
        <w:t xml:space="preserve">; </w:t>
      </w:r>
      <w:r w:rsidR="006C1A6D" w:rsidRPr="00887C5D">
        <w:rPr>
          <w:rFonts w:ascii="Arial" w:hAnsi="Arial" w:cs="Arial"/>
          <w:i/>
        </w:rPr>
        <w:t>25</w:t>
      </w:r>
      <w:r w:rsidR="00DB2A6F" w:rsidRPr="00887C5D">
        <w:rPr>
          <w:rFonts w:ascii="Arial" w:hAnsi="Arial" w:cs="Arial"/>
          <w:i/>
        </w:rPr>
        <w:t>.0</w:t>
      </w:r>
      <w:r w:rsidR="006C1A6D" w:rsidRPr="00887C5D">
        <w:rPr>
          <w:rFonts w:ascii="Arial" w:hAnsi="Arial" w:cs="Arial"/>
          <w:i/>
        </w:rPr>
        <w:t>6</w:t>
      </w:r>
      <w:r w:rsidR="00DB2A6F" w:rsidRPr="00887C5D">
        <w:rPr>
          <w:rFonts w:ascii="Arial" w:hAnsi="Arial" w:cs="Arial"/>
          <w:i/>
        </w:rPr>
        <w:t>.19</w:t>
      </w:r>
      <w:r w:rsidRPr="00887C5D">
        <w:rPr>
          <w:rFonts w:ascii="Arial" w:hAnsi="Arial" w:cs="Arial"/>
          <w:i/>
        </w:rPr>
        <w:t>)</w:t>
      </w:r>
    </w:p>
    <w:p w14:paraId="6737FC39" w14:textId="77777777" w:rsidR="00817413" w:rsidRPr="00B020AB" w:rsidRDefault="00817413" w:rsidP="00E64BC6">
      <w:pPr>
        <w:ind w:left="708" w:firstLine="708"/>
        <w:jc w:val="both"/>
        <w:rPr>
          <w:rFonts w:ascii="Arial" w:hAnsi="Arial" w:cs="Arial"/>
          <w:i/>
        </w:rPr>
      </w:pPr>
    </w:p>
    <w:p w14:paraId="69D40F0A" w14:textId="77777777" w:rsidR="00DF3327" w:rsidRPr="00B020AB" w:rsidRDefault="003E0D43" w:rsidP="00E64BC6">
      <w:pPr>
        <w:pStyle w:val="Article"/>
        <w:jc w:val="both"/>
      </w:pPr>
      <w:r w:rsidRPr="00B020AB">
        <w:tab/>
      </w:r>
      <w:r w:rsidR="00DF3327" w:rsidRPr="00B020AB">
        <w:rPr>
          <w:b/>
        </w:rPr>
        <w:t>15.4.003</w:t>
      </w:r>
      <w:r w:rsidR="00DF3327" w:rsidRPr="00B020AB">
        <w:t xml:space="preserve"> </w:t>
      </w:r>
      <w:r w:rsidR="00DF3327" w:rsidRPr="00B020AB">
        <w:tab/>
        <w:t>The licence shall set out clearly the start and end dates of its period of validity. The national federation shall ensure that the holder of a temporary or day licence benefits, for the period of validity of that licence, from the same insurance cover and the same benefits as those granted with an annual licence.</w:t>
      </w:r>
    </w:p>
    <w:p w14:paraId="0751F35D" w14:textId="77777777" w:rsidR="007D4AE1" w:rsidRPr="00B020AB" w:rsidRDefault="007D4AE1" w:rsidP="00E64BC6">
      <w:pPr>
        <w:pStyle w:val="Paragraph"/>
        <w:jc w:val="both"/>
        <w:rPr>
          <w:b w:val="0"/>
          <w:sz w:val="22"/>
        </w:rPr>
      </w:pPr>
    </w:p>
    <w:p w14:paraId="6DF1EC82" w14:textId="77777777" w:rsidR="007D4AE1" w:rsidRPr="00B020AB" w:rsidRDefault="007D4AE1" w:rsidP="00E64BC6">
      <w:pPr>
        <w:pStyle w:val="Paragraph"/>
        <w:jc w:val="both"/>
        <w:rPr>
          <w:b w:val="0"/>
          <w:sz w:val="22"/>
        </w:rPr>
      </w:pPr>
    </w:p>
    <w:p w14:paraId="750B1A21" w14:textId="29CB829E" w:rsidR="00DF3327" w:rsidRPr="00B020AB" w:rsidRDefault="003E0D43" w:rsidP="00E64BC6">
      <w:pPr>
        <w:pStyle w:val="Heading2"/>
        <w:jc w:val="both"/>
      </w:pPr>
      <w:r w:rsidRPr="00B020AB">
        <w:tab/>
      </w:r>
      <w:bookmarkStart w:id="29" w:name="_Toc509299118"/>
      <w:bookmarkStart w:id="30" w:name="_Toc117696597"/>
      <w:r w:rsidR="00DF3327" w:rsidRPr="00B020AB">
        <w:t>§ 2</w:t>
      </w:r>
      <w:r w:rsidR="00DF3327" w:rsidRPr="00B020AB">
        <w:tab/>
        <w:t>Events</w:t>
      </w:r>
      <w:bookmarkEnd w:id="29"/>
      <w:bookmarkEnd w:id="30"/>
    </w:p>
    <w:p w14:paraId="45F65B33" w14:textId="77777777" w:rsidR="007D4AE1" w:rsidRPr="00B020AB" w:rsidRDefault="007D4AE1" w:rsidP="00E64BC6">
      <w:pPr>
        <w:pStyle w:val="Paragraph"/>
        <w:jc w:val="both"/>
        <w:rPr>
          <w:b w:val="0"/>
          <w:sz w:val="22"/>
        </w:rPr>
      </w:pPr>
    </w:p>
    <w:p w14:paraId="17158D12" w14:textId="77777777" w:rsidR="00DF3327" w:rsidRPr="00B020AB" w:rsidRDefault="003E0D43" w:rsidP="00E64BC6">
      <w:pPr>
        <w:pStyle w:val="Article"/>
        <w:jc w:val="both"/>
      </w:pPr>
      <w:r w:rsidRPr="00B020AB">
        <w:tab/>
      </w:r>
      <w:r w:rsidR="00DF3327" w:rsidRPr="00B020AB">
        <w:rPr>
          <w:b/>
        </w:rPr>
        <w:t>15.4.004</w:t>
      </w:r>
      <w:r w:rsidR="00DF3327" w:rsidRPr="00B020AB">
        <w:t xml:space="preserve"> </w:t>
      </w:r>
      <w:r w:rsidR="00DF3327" w:rsidRPr="00B020AB">
        <w:tab/>
        <w:t>The organisation of road races for the masters category is governed by Part 2 Road races with the exception of the provisions below:</w:t>
      </w:r>
    </w:p>
    <w:p w14:paraId="30D1A157" w14:textId="77777777" w:rsidR="00817413" w:rsidRPr="00B020AB" w:rsidRDefault="00817413" w:rsidP="00E64BC6">
      <w:pPr>
        <w:pStyle w:val="Article"/>
        <w:jc w:val="both"/>
      </w:pPr>
    </w:p>
    <w:p w14:paraId="75274A1D" w14:textId="77777777" w:rsidR="00BC3F19" w:rsidRPr="00B020AB" w:rsidRDefault="00BC3F19" w:rsidP="00E64BC6">
      <w:pPr>
        <w:pStyle w:val="Article"/>
        <w:jc w:val="both"/>
      </w:pPr>
      <w:r w:rsidRPr="00B020AB">
        <w:rPr>
          <w:b/>
        </w:rPr>
        <w:tab/>
      </w:r>
      <w:r w:rsidRPr="00B020AB">
        <w:rPr>
          <w:b/>
        </w:rPr>
        <w:tab/>
        <w:t>One-day race</w:t>
      </w:r>
    </w:p>
    <w:p w14:paraId="7F532D9F" w14:textId="77777777" w:rsidR="00DF3327" w:rsidRPr="00B020AB" w:rsidRDefault="003E0D43" w:rsidP="00E64BC6">
      <w:pPr>
        <w:pStyle w:val="Article"/>
        <w:jc w:val="both"/>
      </w:pPr>
      <w:r w:rsidRPr="00B020AB">
        <w:tab/>
      </w:r>
      <w:r w:rsidR="00DF3327" w:rsidRPr="00B020AB">
        <w:rPr>
          <w:b/>
        </w:rPr>
        <w:t>15.4.005</w:t>
      </w:r>
      <w:r w:rsidR="00DF3327" w:rsidRPr="00B020AB">
        <w:t xml:space="preserve"> </w:t>
      </w:r>
      <w:r w:rsidR="00DF3327" w:rsidRPr="00B020AB">
        <w:tab/>
        <w:t>The maximum distance is determined as follows:</w:t>
      </w:r>
    </w:p>
    <w:tbl>
      <w:tblPr>
        <w:tblStyle w:val="TableGrid"/>
        <w:tblW w:w="0" w:type="auto"/>
        <w:tblInd w:w="1418" w:type="dxa"/>
        <w:tblLook w:val="04A0" w:firstRow="1" w:lastRow="0" w:firstColumn="1" w:lastColumn="0" w:noHBand="0" w:noVBand="1"/>
      </w:tblPr>
      <w:tblGrid>
        <w:gridCol w:w="1091"/>
        <w:gridCol w:w="831"/>
        <w:gridCol w:w="830"/>
        <w:gridCol w:w="829"/>
        <w:gridCol w:w="829"/>
        <w:gridCol w:w="829"/>
        <w:gridCol w:w="829"/>
        <w:gridCol w:w="829"/>
        <w:gridCol w:w="829"/>
        <w:gridCol w:w="767"/>
      </w:tblGrid>
      <w:tr w:rsidR="00B020AB" w:rsidRPr="00B020AB" w14:paraId="2E01FD9F" w14:textId="77777777" w:rsidTr="003E0D43">
        <w:tc>
          <w:tcPr>
            <w:tcW w:w="1091" w:type="dxa"/>
          </w:tcPr>
          <w:p w14:paraId="350A2CF7" w14:textId="77777777" w:rsidR="00DF3327" w:rsidRPr="00B020AB" w:rsidRDefault="00DF3327" w:rsidP="00E64BC6">
            <w:pPr>
              <w:jc w:val="both"/>
              <w:rPr>
                <w:rFonts w:ascii="Arial" w:hAnsi="Arial" w:cs="Arial"/>
              </w:rPr>
            </w:pPr>
            <w:r w:rsidRPr="00B020AB">
              <w:rPr>
                <w:rFonts w:ascii="Arial" w:hAnsi="Arial" w:cs="Arial"/>
              </w:rPr>
              <w:t>Age category</w:t>
            </w:r>
          </w:p>
        </w:tc>
        <w:tc>
          <w:tcPr>
            <w:tcW w:w="831" w:type="dxa"/>
          </w:tcPr>
          <w:p w14:paraId="626BD17A" w14:textId="77777777" w:rsidR="00DF3327" w:rsidRPr="00B020AB" w:rsidRDefault="00DF3327" w:rsidP="00E64BC6">
            <w:pPr>
              <w:jc w:val="both"/>
              <w:rPr>
                <w:rFonts w:ascii="Arial" w:hAnsi="Arial" w:cs="Arial"/>
              </w:rPr>
            </w:pPr>
            <w:r w:rsidRPr="00B020AB">
              <w:rPr>
                <w:rFonts w:ascii="Arial" w:hAnsi="Arial" w:cs="Arial"/>
              </w:rPr>
              <w:t>30-34</w:t>
            </w:r>
          </w:p>
        </w:tc>
        <w:tc>
          <w:tcPr>
            <w:tcW w:w="830" w:type="dxa"/>
          </w:tcPr>
          <w:p w14:paraId="5D5015AD" w14:textId="77777777" w:rsidR="00DF3327" w:rsidRPr="00B020AB" w:rsidRDefault="00DF3327" w:rsidP="00E64BC6">
            <w:pPr>
              <w:jc w:val="both"/>
              <w:rPr>
                <w:rFonts w:ascii="Arial" w:hAnsi="Arial" w:cs="Arial"/>
              </w:rPr>
            </w:pPr>
            <w:r w:rsidRPr="00B020AB">
              <w:rPr>
                <w:rFonts w:ascii="Arial" w:hAnsi="Arial" w:cs="Arial"/>
              </w:rPr>
              <w:t>35-39</w:t>
            </w:r>
          </w:p>
        </w:tc>
        <w:tc>
          <w:tcPr>
            <w:tcW w:w="829" w:type="dxa"/>
          </w:tcPr>
          <w:p w14:paraId="645C7E50" w14:textId="77777777" w:rsidR="00DF3327" w:rsidRPr="00B020AB" w:rsidRDefault="00DF3327" w:rsidP="00E64BC6">
            <w:pPr>
              <w:jc w:val="both"/>
              <w:rPr>
                <w:rFonts w:ascii="Arial" w:hAnsi="Arial" w:cs="Arial"/>
              </w:rPr>
            </w:pPr>
            <w:r w:rsidRPr="00B020AB">
              <w:rPr>
                <w:rFonts w:ascii="Arial" w:hAnsi="Arial" w:cs="Arial"/>
              </w:rPr>
              <w:t>40-44</w:t>
            </w:r>
          </w:p>
        </w:tc>
        <w:tc>
          <w:tcPr>
            <w:tcW w:w="829" w:type="dxa"/>
          </w:tcPr>
          <w:p w14:paraId="4B66B58D" w14:textId="77777777" w:rsidR="00DF3327" w:rsidRPr="00B020AB" w:rsidRDefault="00DF3327" w:rsidP="00E64BC6">
            <w:pPr>
              <w:jc w:val="both"/>
              <w:rPr>
                <w:rFonts w:ascii="Arial" w:hAnsi="Arial" w:cs="Arial"/>
              </w:rPr>
            </w:pPr>
            <w:r w:rsidRPr="00B020AB">
              <w:rPr>
                <w:rFonts w:ascii="Arial" w:hAnsi="Arial" w:cs="Arial"/>
              </w:rPr>
              <w:t>45-49</w:t>
            </w:r>
          </w:p>
        </w:tc>
        <w:tc>
          <w:tcPr>
            <w:tcW w:w="829" w:type="dxa"/>
          </w:tcPr>
          <w:p w14:paraId="3E4FD10B" w14:textId="77777777" w:rsidR="00DF3327" w:rsidRPr="00B020AB" w:rsidRDefault="00DF3327" w:rsidP="00E64BC6">
            <w:pPr>
              <w:jc w:val="both"/>
              <w:rPr>
                <w:rFonts w:ascii="Arial" w:hAnsi="Arial" w:cs="Arial"/>
              </w:rPr>
            </w:pPr>
            <w:r w:rsidRPr="00B020AB">
              <w:rPr>
                <w:rFonts w:ascii="Arial" w:hAnsi="Arial" w:cs="Arial"/>
              </w:rPr>
              <w:t>50-54</w:t>
            </w:r>
          </w:p>
        </w:tc>
        <w:tc>
          <w:tcPr>
            <w:tcW w:w="829" w:type="dxa"/>
          </w:tcPr>
          <w:p w14:paraId="17135F47" w14:textId="77777777" w:rsidR="00DF3327" w:rsidRPr="00B020AB" w:rsidRDefault="00DF3327" w:rsidP="00E64BC6">
            <w:pPr>
              <w:jc w:val="both"/>
              <w:rPr>
                <w:rFonts w:ascii="Arial" w:hAnsi="Arial" w:cs="Arial"/>
              </w:rPr>
            </w:pPr>
            <w:r w:rsidRPr="00B020AB">
              <w:rPr>
                <w:rFonts w:ascii="Arial" w:hAnsi="Arial" w:cs="Arial"/>
              </w:rPr>
              <w:t>55-59</w:t>
            </w:r>
          </w:p>
        </w:tc>
        <w:tc>
          <w:tcPr>
            <w:tcW w:w="829" w:type="dxa"/>
          </w:tcPr>
          <w:p w14:paraId="5D3AD6D2" w14:textId="77777777" w:rsidR="00DF3327" w:rsidRPr="00B020AB" w:rsidRDefault="00DF3327" w:rsidP="00E64BC6">
            <w:pPr>
              <w:jc w:val="both"/>
              <w:rPr>
                <w:rFonts w:ascii="Arial" w:hAnsi="Arial" w:cs="Arial"/>
              </w:rPr>
            </w:pPr>
            <w:r w:rsidRPr="00B020AB">
              <w:rPr>
                <w:rFonts w:ascii="Arial" w:hAnsi="Arial" w:cs="Arial"/>
              </w:rPr>
              <w:t>60-64</w:t>
            </w:r>
          </w:p>
        </w:tc>
        <w:tc>
          <w:tcPr>
            <w:tcW w:w="829" w:type="dxa"/>
          </w:tcPr>
          <w:p w14:paraId="355020B0" w14:textId="77777777" w:rsidR="00DF3327" w:rsidRPr="00B020AB" w:rsidRDefault="00DF3327" w:rsidP="00E64BC6">
            <w:pPr>
              <w:jc w:val="both"/>
              <w:rPr>
                <w:rFonts w:ascii="Arial" w:hAnsi="Arial" w:cs="Arial"/>
              </w:rPr>
            </w:pPr>
            <w:r w:rsidRPr="00B020AB">
              <w:rPr>
                <w:rFonts w:ascii="Arial" w:hAnsi="Arial" w:cs="Arial"/>
              </w:rPr>
              <w:t>65-69</w:t>
            </w:r>
          </w:p>
        </w:tc>
        <w:tc>
          <w:tcPr>
            <w:tcW w:w="767" w:type="dxa"/>
          </w:tcPr>
          <w:p w14:paraId="5E02D714" w14:textId="77777777" w:rsidR="00DF3327" w:rsidRPr="00B020AB" w:rsidRDefault="00DF3327" w:rsidP="00E64BC6">
            <w:pPr>
              <w:jc w:val="both"/>
              <w:rPr>
                <w:rFonts w:ascii="Arial" w:hAnsi="Arial" w:cs="Arial"/>
              </w:rPr>
            </w:pPr>
            <w:r w:rsidRPr="00B020AB">
              <w:rPr>
                <w:rFonts w:ascii="Arial" w:hAnsi="Arial" w:cs="Arial"/>
              </w:rPr>
              <w:t>70+</w:t>
            </w:r>
          </w:p>
        </w:tc>
      </w:tr>
      <w:tr w:rsidR="00B020AB" w:rsidRPr="00B020AB" w14:paraId="1483F71F" w14:textId="77777777" w:rsidTr="003E0D43">
        <w:tc>
          <w:tcPr>
            <w:tcW w:w="1091" w:type="dxa"/>
          </w:tcPr>
          <w:p w14:paraId="1D6B910F" w14:textId="77777777" w:rsidR="00DF3327" w:rsidRPr="00B020AB" w:rsidRDefault="00DF3327" w:rsidP="00E64BC6">
            <w:pPr>
              <w:jc w:val="both"/>
              <w:rPr>
                <w:rFonts w:ascii="Arial" w:hAnsi="Arial" w:cs="Arial"/>
              </w:rPr>
            </w:pPr>
            <w:r w:rsidRPr="00B020AB">
              <w:rPr>
                <w:rFonts w:ascii="Arial" w:hAnsi="Arial" w:cs="Arial"/>
              </w:rPr>
              <w:t>MM</w:t>
            </w:r>
          </w:p>
        </w:tc>
        <w:tc>
          <w:tcPr>
            <w:tcW w:w="3319" w:type="dxa"/>
            <w:gridSpan w:val="4"/>
          </w:tcPr>
          <w:p w14:paraId="42A8AD30" w14:textId="77777777" w:rsidR="00DF3327" w:rsidRPr="00B020AB" w:rsidRDefault="00DF3327" w:rsidP="00E64BC6">
            <w:pPr>
              <w:jc w:val="both"/>
              <w:rPr>
                <w:rFonts w:ascii="Arial" w:hAnsi="Arial" w:cs="Arial"/>
              </w:rPr>
            </w:pPr>
            <w:r w:rsidRPr="00B020AB">
              <w:rPr>
                <w:rFonts w:ascii="Arial" w:hAnsi="Arial" w:cs="Arial"/>
              </w:rPr>
              <w:t>120 km</w:t>
            </w:r>
          </w:p>
        </w:tc>
        <w:tc>
          <w:tcPr>
            <w:tcW w:w="2487" w:type="dxa"/>
            <w:gridSpan w:val="3"/>
          </w:tcPr>
          <w:p w14:paraId="5C08E1E1" w14:textId="77777777" w:rsidR="00DF3327" w:rsidRPr="00B020AB" w:rsidRDefault="00DF3327" w:rsidP="00E64BC6">
            <w:pPr>
              <w:jc w:val="both"/>
              <w:rPr>
                <w:rFonts w:ascii="Arial" w:hAnsi="Arial" w:cs="Arial"/>
              </w:rPr>
            </w:pPr>
            <w:r w:rsidRPr="00B020AB">
              <w:rPr>
                <w:rFonts w:ascii="Arial" w:hAnsi="Arial" w:cs="Arial"/>
              </w:rPr>
              <w:t>80 km</w:t>
            </w:r>
          </w:p>
        </w:tc>
        <w:tc>
          <w:tcPr>
            <w:tcW w:w="1596" w:type="dxa"/>
            <w:gridSpan w:val="2"/>
          </w:tcPr>
          <w:p w14:paraId="5BCE4D9A" w14:textId="77777777" w:rsidR="00DF3327" w:rsidRPr="00B020AB" w:rsidRDefault="00DF3327" w:rsidP="00E64BC6">
            <w:pPr>
              <w:jc w:val="both"/>
              <w:rPr>
                <w:rFonts w:ascii="Arial" w:hAnsi="Arial" w:cs="Arial"/>
              </w:rPr>
            </w:pPr>
            <w:r w:rsidRPr="00B020AB">
              <w:rPr>
                <w:rFonts w:ascii="Arial" w:hAnsi="Arial" w:cs="Arial"/>
              </w:rPr>
              <w:t>40 km</w:t>
            </w:r>
          </w:p>
        </w:tc>
      </w:tr>
      <w:tr w:rsidR="00B020AB" w:rsidRPr="00B020AB" w14:paraId="2C75FE3D" w14:textId="77777777" w:rsidTr="003E0D43">
        <w:tc>
          <w:tcPr>
            <w:tcW w:w="1091" w:type="dxa"/>
          </w:tcPr>
          <w:p w14:paraId="25AC2280" w14:textId="77777777" w:rsidR="00DF3327" w:rsidRPr="00B020AB" w:rsidRDefault="00DF3327" w:rsidP="00E64BC6">
            <w:pPr>
              <w:jc w:val="both"/>
              <w:rPr>
                <w:rFonts w:ascii="Arial" w:hAnsi="Arial" w:cs="Arial"/>
              </w:rPr>
            </w:pPr>
            <w:r w:rsidRPr="00B020AB">
              <w:rPr>
                <w:rFonts w:ascii="Arial" w:hAnsi="Arial" w:cs="Arial"/>
              </w:rPr>
              <w:t>WM</w:t>
            </w:r>
          </w:p>
        </w:tc>
        <w:tc>
          <w:tcPr>
            <w:tcW w:w="1661" w:type="dxa"/>
            <w:gridSpan w:val="2"/>
          </w:tcPr>
          <w:p w14:paraId="57B451DB" w14:textId="77777777" w:rsidR="00DF3327" w:rsidRPr="00B020AB" w:rsidRDefault="00DF3327" w:rsidP="00E64BC6">
            <w:pPr>
              <w:jc w:val="both"/>
              <w:rPr>
                <w:rFonts w:ascii="Arial" w:hAnsi="Arial" w:cs="Arial"/>
              </w:rPr>
            </w:pPr>
            <w:r w:rsidRPr="00B020AB">
              <w:rPr>
                <w:rFonts w:ascii="Arial" w:hAnsi="Arial" w:cs="Arial"/>
              </w:rPr>
              <w:t>80 km</w:t>
            </w:r>
          </w:p>
        </w:tc>
        <w:tc>
          <w:tcPr>
            <w:tcW w:w="5741" w:type="dxa"/>
            <w:gridSpan w:val="7"/>
          </w:tcPr>
          <w:p w14:paraId="3BB511BB" w14:textId="77777777" w:rsidR="00DF3327" w:rsidRPr="00B020AB" w:rsidRDefault="00DF3327" w:rsidP="00E64BC6">
            <w:pPr>
              <w:jc w:val="both"/>
              <w:rPr>
                <w:rFonts w:ascii="Arial" w:hAnsi="Arial" w:cs="Arial"/>
              </w:rPr>
            </w:pPr>
            <w:r w:rsidRPr="00B020AB">
              <w:rPr>
                <w:rFonts w:ascii="Arial" w:hAnsi="Arial" w:cs="Arial"/>
              </w:rPr>
              <w:t>40 km</w:t>
            </w:r>
          </w:p>
        </w:tc>
      </w:tr>
    </w:tbl>
    <w:p w14:paraId="45A732B1" w14:textId="77777777" w:rsidR="00DF3327" w:rsidRPr="00B020AB" w:rsidRDefault="00DF3327" w:rsidP="00E64BC6">
      <w:pPr>
        <w:jc w:val="both"/>
        <w:rPr>
          <w:rFonts w:ascii="Arial" w:hAnsi="Arial" w:cs="Arial"/>
          <w:i/>
        </w:rPr>
      </w:pPr>
      <w:r w:rsidRPr="00B020AB">
        <w:rPr>
          <w:rFonts w:ascii="Arial" w:hAnsi="Arial" w:cs="Arial"/>
        </w:rPr>
        <w:tab/>
      </w:r>
      <w:r w:rsidRPr="00B020AB">
        <w:rPr>
          <w:rFonts w:ascii="Arial" w:hAnsi="Arial" w:cs="Arial"/>
          <w:i/>
        </w:rPr>
        <w:tab/>
        <w:t xml:space="preserve">(text modified on </w:t>
      </w:r>
      <w:r w:rsidR="00EA017E" w:rsidRPr="00B020AB">
        <w:rPr>
          <w:rFonts w:ascii="Arial" w:hAnsi="Arial" w:cs="Arial"/>
          <w:i/>
        </w:rPr>
        <w:t>0</w:t>
      </w:r>
      <w:r w:rsidRPr="00B020AB">
        <w:rPr>
          <w:rFonts w:ascii="Arial" w:hAnsi="Arial" w:cs="Arial"/>
          <w:i/>
        </w:rPr>
        <w:t>1.10.10)</w:t>
      </w:r>
    </w:p>
    <w:p w14:paraId="3A50838C" w14:textId="77777777" w:rsidR="00817413" w:rsidRPr="00B020AB" w:rsidRDefault="00817413" w:rsidP="00E64BC6">
      <w:pPr>
        <w:jc w:val="both"/>
        <w:rPr>
          <w:rFonts w:ascii="Arial" w:hAnsi="Arial" w:cs="Arial"/>
        </w:rPr>
      </w:pPr>
    </w:p>
    <w:p w14:paraId="3DD36422" w14:textId="77777777" w:rsidR="00E46B6A" w:rsidRPr="00B020AB" w:rsidRDefault="00E46B6A" w:rsidP="00E64BC6">
      <w:pPr>
        <w:tabs>
          <w:tab w:val="right" w:pos="1134"/>
          <w:tab w:val="left" w:pos="1701"/>
        </w:tabs>
        <w:ind w:left="1418" w:hanging="1418"/>
        <w:jc w:val="both"/>
        <w:rPr>
          <w:rFonts w:ascii="Arial" w:hAnsi="Arial" w:cs="Arial"/>
          <w:i/>
        </w:rPr>
      </w:pPr>
      <w:r w:rsidRPr="00B020AB">
        <w:rPr>
          <w:rFonts w:ascii="Arial" w:hAnsi="Arial" w:cs="Arial"/>
          <w:b/>
        </w:rPr>
        <w:tab/>
      </w:r>
      <w:r w:rsidRPr="00B020AB">
        <w:rPr>
          <w:rFonts w:ascii="Arial" w:hAnsi="Arial" w:cs="Arial"/>
          <w:b/>
        </w:rPr>
        <w:tab/>
        <w:t>Individual time trial</w:t>
      </w:r>
    </w:p>
    <w:p w14:paraId="71B530C2" w14:textId="77777777" w:rsidR="00DF3327" w:rsidRPr="00B020AB" w:rsidRDefault="00DF3327" w:rsidP="00E64BC6">
      <w:pPr>
        <w:pStyle w:val="Article"/>
        <w:jc w:val="both"/>
      </w:pPr>
      <w:r w:rsidRPr="00B020AB">
        <w:tab/>
      </w:r>
      <w:r w:rsidRPr="00B020AB">
        <w:rPr>
          <w:b/>
        </w:rPr>
        <w:t>15.4.006</w:t>
      </w:r>
      <w:r w:rsidRPr="00B020AB">
        <w:t xml:space="preserve"> </w:t>
      </w:r>
      <w:r w:rsidRPr="00B020AB">
        <w:tab/>
        <w:t>The maximum distance is determined as follows:</w:t>
      </w:r>
    </w:p>
    <w:tbl>
      <w:tblPr>
        <w:tblStyle w:val="TableGrid"/>
        <w:tblW w:w="0" w:type="auto"/>
        <w:tblInd w:w="1418" w:type="dxa"/>
        <w:tblLook w:val="04A0" w:firstRow="1" w:lastRow="0" w:firstColumn="1" w:lastColumn="0" w:noHBand="0" w:noVBand="1"/>
      </w:tblPr>
      <w:tblGrid>
        <w:gridCol w:w="1090"/>
        <w:gridCol w:w="830"/>
        <w:gridCol w:w="830"/>
        <w:gridCol w:w="829"/>
        <w:gridCol w:w="831"/>
        <w:gridCol w:w="829"/>
        <w:gridCol w:w="829"/>
        <w:gridCol w:w="829"/>
        <w:gridCol w:w="829"/>
        <w:gridCol w:w="767"/>
      </w:tblGrid>
      <w:tr w:rsidR="00B020AB" w:rsidRPr="00B020AB" w14:paraId="230A49B3" w14:textId="77777777" w:rsidTr="00D647EA">
        <w:tc>
          <w:tcPr>
            <w:tcW w:w="1090" w:type="dxa"/>
          </w:tcPr>
          <w:p w14:paraId="4F1C7C76" w14:textId="77777777" w:rsidR="00DF3327" w:rsidRPr="00B020AB" w:rsidRDefault="00DF3327" w:rsidP="00E64BC6">
            <w:pPr>
              <w:jc w:val="both"/>
              <w:rPr>
                <w:rFonts w:ascii="Arial" w:hAnsi="Arial" w:cs="Arial"/>
              </w:rPr>
            </w:pPr>
            <w:r w:rsidRPr="00B020AB">
              <w:rPr>
                <w:rFonts w:ascii="Arial" w:hAnsi="Arial" w:cs="Arial"/>
              </w:rPr>
              <w:t>Age category</w:t>
            </w:r>
          </w:p>
        </w:tc>
        <w:tc>
          <w:tcPr>
            <w:tcW w:w="830" w:type="dxa"/>
          </w:tcPr>
          <w:p w14:paraId="12DF899F" w14:textId="77777777" w:rsidR="00DF3327" w:rsidRPr="00B020AB" w:rsidRDefault="00DF3327" w:rsidP="00E64BC6">
            <w:pPr>
              <w:jc w:val="both"/>
              <w:rPr>
                <w:rFonts w:ascii="Arial" w:hAnsi="Arial" w:cs="Arial"/>
              </w:rPr>
            </w:pPr>
            <w:r w:rsidRPr="00B020AB">
              <w:rPr>
                <w:rFonts w:ascii="Arial" w:hAnsi="Arial" w:cs="Arial"/>
              </w:rPr>
              <w:t>30-34</w:t>
            </w:r>
          </w:p>
        </w:tc>
        <w:tc>
          <w:tcPr>
            <w:tcW w:w="830" w:type="dxa"/>
          </w:tcPr>
          <w:p w14:paraId="24AF4891" w14:textId="77777777" w:rsidR="00DF3327" w:rsidRPr="00B020AB" w:rsidRDefault="00DF3327" w:rsidP="00E64BC6">
            <w:pPr>
              <w:jc w:val="both"/>
              <w:rPr>
                <w:rFonts w:ascii="Arial" w:hAnsi="Arial" w:cs="Arial"/>
              </w:rPr>
            </w:pPr>
            <w:r w:rsidRPr="00B020AB">
              <w:rPr>
                <w:rFonts w:ascii="Arial" w:hAnsi="Arial" w:cs="Arial"/>
              </w:rPr>
              <w:t>35-39</w:t>
            </w:r>
          </w:p>
        </w:tc>
        <w:tc>
          <w:tcPr>
            <w:tcW w:w="829" w:type="dxa"/>
          </w:tcPr>
          <w:p w14:paraId="737FB82B" w14:textId="77777777" w:rsidR="00DF3327" w:rsidRPr="00B020AB" w:rsidRDefault="00DF3327" w:rsidP="00E64BC6">
            <w:pPr>
              <w:jc w:val="both"/>
              <w:rPr>
                <w:rFonts w:ascii="Arial" w:hAnsi="Arial" w:cs="Arial"/>
              </w:rPr>
            </w:pPr>
            <w:r w:rsidRPr="00B020AB">
              <w:rPr>
                <w:rFonts w:ascii="Arial" w:hAnsi="Arial" w:cs="Arial"/>
              </w:rPr>
              <w:t>40-44</w:t>
            </w:r>
          </w:p>
        </w:tc>
        <w:tc>
          <w:tcPr>
            <w:tcW w:w="831" w:type="dxa"/>
          </w:tcPr>
          <w:p w14:paraId="05C92D21" w14:textId="77777777" w:rsidR="00DF3327" w:rsidRPr="00B020AB" w:rsidRDefault="00DF3327" w:rsidP="00E64BC6">
            <w:pPr>
              <w:jc w:val="both"/>
              <w:rPr>
                <w:rFonts w:ascii="Arial" w:hAnsi="Arial" w:cs="Arial"/>
              </w:rPr>
            </w:pPr>
            <w:r w:rsidRPr="00B020AB">
              <w:rPr>
                <w:rFonts w:ascii="Arial" w:hAnsi="Arial" w:cs="Arial"/>
              </w:rPr>
              <w:t>45-49</w:t>
            </w:r>
          </w:p>
        </w:tc>
        <w:tc>
          <w:tcPr>
            <w:tcW w:w="829" w:type="dxa"/>
          </w:tcPr>
          <w:p w14:paraId="11D506DC" w14:textId="77777777" w:rsidR="00DF3327" w:rsidRPr="00B020AB" w:rsidRDefault="00DF3327" w:rsidP="00E64BC6">
            <w:pPr>
              <w:jc w:val="both"/>
              <w:rPr>
                <w:rFonts w:ascii="Arial" w:hAnsi="Arial" w:cs="Arial"/>
              </w:rPr>
            </w:pPr>
            <w:r w:rsidRPr="00B020AB">
              <w:rPr>
                <w:rFonts w:ascii="Arial" w:hAnsi="Arial" w:cs="Arial"/>
              </w:rPr>
              <w:t>50-54</w:t>
            </w:r>
          </w:p>
        </w:tc>
        <w:tc>
          <w:tcPr>
            <w:tcW w:w="829" w:type="dxa"/>
          </w:tcPr>
          <w:p w14:paraId="3474DE6B" w14:textId="77777777" w:rsidR="00DF3327" w:rsidRPr="00B020AB" w:rsidRDefault="00DF3327" w:rsidP="00E64BC6">
            <w:pPr>
              <w:jc w:val="both"/>
              <w:rPr>
                <w:rFonts w:ascii="Arial" w:hAnsi="Arial" w:cs="Arial"/>
              </w:rPr>
            </w:pPr>
            <w:r w:rsidRPr="00B020AB">
              <w:rPr>
                <w:rFonts w:ascii="Arial" w:hAnsi="Arial" w:cs="Arial"/>
              </w:rPr>
              <w:t>55-59</w:t>
            </w:r>
          </w:p>
        </w:tc>
        <w:tc>
          <w:tcPr>
            <w:tcW w:w="829" w:type="dxa"/>
          </w:tcPr>
          <w:p w14:paraId="02858711" w14:textId="77777777" w:rsidR="00DF3327" w:rsidRPr="00B020AB" w:rsidRDefault="00DF3327" w:rsidP="00E64BC6">
            <w:pPr>
              <w:jc w:val="both"/>
              <w:rPr>
                <w:rFonts w:ascii="Arial" w:hAnsi="Arial" w:cs="Arial"/>
              </w:rPr>
            </w:pPr>
            <w:r w:rsidRPr="00B020AB">
              <w:rPr>
                <w:rFonts w:ascii="Arial" w:hAnsi="Arial" w:cs="Arial"/>
              </w:rPr>
              <w:t>60-64</w:t>
            </w:r>
          </w:p>
        </w:tc>
        <w:tc>
          <w:tcPr>
            <w:tcW w:w="829" w:type="dxa"/>
          </w:tcPr>
          <w:p w14:paraId="579B42A2" w14:textId="77777777" w:rsidR="00DF3327" w:rsidRPr="00B020AB" w:rsidRDefault="00DF3327" w:rsidP="00E64BC6">
            <w:pPr>
              <w:jc w:val="both"/>
              <w:rPr>
                <w:rFonts w:ascii="Arial" w:hAnsi="Arial" w:cs="Arial"/>
              </w:rPr>
            </w:pPr>
            <w:r w:rsidRPr="00B020AB">
              <w:rPr>
                <w:rFonts w:ascii="Arial" w:hAnsi="Arial" w:cs="Arial"/>
              </w:rPr>
              <w:t>65-69</w:t>
            </w:r>
          </w:p>
        </w:tc>
        <w:tc>
          <w:tcPr>
            <w:tcW w:w="767" w:type="dxa"/>
          </w:tcPr>
          <w:p w14:paraId="7A58282D" w14:textId="77777777" w:rsidR="00DF3327" w:rsidRPr="00B020AB" w:rsidRDefault="00DF3327" w:rsidP="00E64BC6">
            <w:pPr>
              <w:jc w:val="both"/>
              <w:rPr>
                <w:rFonts w:ascii="Arial" w:hAnsi="Arial" w:cs="Arial"/>
              </w:rPr>
            </w:pPr>
            <w:r w:rsidRPr="00B020AB">
              <w:rPr>
                <w:rFonts w:ascii="Arial" w:hAnsi="Arial" w:cs="Arial"/>
              </w:rPr>
              <w:t>70+</w:t>
            </w:r>
          </w:p>
        </w:tc>
      </w:tr>
      <w:tr w:rsidR="00B020AB" w:rsidRPr="00B020AB" w14:paraId="01ECA2FC" w14:textId="77777777" w:rsidTr="00D647EA">
        <w:tc>
          <w:tcPr>
            <w:tcW w:w="1090" w:type="dxa"/>
          </w:tcPr>
          <w:p w14:paraId="5CBA1B89" w14:textId="77777777" w:rsidR="00DF3327" w:rsidRPr="00B020AB" w:rsidRDefault="00DF3327" w:rsidP="00E64BC6">
            <w:pPr>
              <w:jc w:val="both"/>
              <w:rPr>
                <w:rFonts w:ascii="Arial" w:hAnsi="Arial" w:cs="Arial"/>
              </w:rPr>
            </w:pPr>
            <w:r w:rsidRPr="00B020AB">
              <w:rPr>
                <w:rFonts w:ascii="Arial" w:hAnsi="Arial" w:cs="Arial"/>
              </w:rPr>
              <w:t>MM</w:t>
            </w:r>
          </w:p>
        </w:tc>
        <w:tc>
          <w:tcPr>
            <w:tcW w:w="3320" w:type="dxa"/>
            <w:gridSpan w:val="4"/>
          </w:tcPr>
          <w:p w14:paraId="6ABF49DB" w14:textId="77777777" w:rsidR="00DF3327" w:rsidRPr="00B020AB" w:rsidRDefault="00DF3327" w:rsidP="00E64BC6">
            <w:pPr>
              <w:jc w:val="both"/>
              <w:rPr>
                <w:rFonts w:ascii="Arial" w:hAnsi="Arial" w:cs="Arial"/>
              </w:rPr>
            </w:pPr>
            <w:r w:rsidRPr="00B020AB">
              <w:rPr>
                <w:rFonts w:ascii="Arial" w:hAnsi="Arial" w:cs="Arial"/>
              </w:rPr>
              <w:t>40 km</w:t>
            </w:r>
          </w:p>
        </w:tc>
        <w:tc>
          <w:tcPr>
            <w:tcW w:w="2487" w:type="dxa"/>
            <w:gridSpan w:val="3"/>
          </w:tcPr>
          <w:p w14:paraId="478156C3" w14:textId="77777777" w:rsidR="00DF3327" w:rsidRPr="00B020AB" w:rsidRDefault="00DF3327" w:rsidP="00E64BC6">
            <w:pPr>
              <w:jc w:val="both"/>
              <w:rPr>
                <w:rFonts w:ascii="Arial" w:hAnsi="Arial" w:cs="Arial"/>
              </w:rPr>
            </w:pPr>
            <w:r w:rsidRPr="00B020AB">
              <w:rPr>
                <w:rFonts w:ascii="Arial" w:hAnsi="Arial" w:cs="Arial"/>
              </w:rPr>
              <w:t>30 km</w:t>
            </w:r>
          </w:p>
        </w:tc>
        <w:tc>
          <w:tcPr>
            <w:tcW w:w="1596" w:type="dxa"/>
            <w:gridSpan w:val="2"/>
          </w:tcPr>
          <w:p w14:paraId="47EA4883" w14:textId="77777777" w:rsidR="00DF3327" w:rsidRPr="00B020AB" w:rsidRDefault="00DF3327" w:rsidP="00E64BC6">
            <w:pPr>
              <w:jc w:val="both"/>
              <w:rPr>
                <w:rFonts w:ascii="Arial" w:hAnsi="Arial" w:cs="Arial"/>
              </w:rPr>
            </w:pPr>
            <w:r w:rsidRPr="00B020AB">
              <w:rPr>
                <w:rFonts w:ascii="Arial" w:hAnsi="Arial" w:cs="Arial"/>
              </w:rPr>
              <w:t>20 km</w:t>
            </w:r>
          </w:p>
        </w:tc>
      </w:tr>
      <w:tr w:rsidR="00B020AB" w:rsidRPr="00B020AB" w14:paraId="38B46996" w14:textId="77777777" w:rsidTr="00D647EA">
        <w:tc>
          <w:tcPr>
            <w:tcW w:w="1090" w:type="dxa"/>
          </w:tcPr>
          <w:p w14:paraId="6E354568" w14:textId="77777777" w:rsidR="00DF3327" w:rsidRPr="00B020AB" w:rsidRDefault="00DF3327" w:rsidP="00E64BC6">
            <w:pPr>
              <w:jc w:val="both"/>
              <w:rPr>
                <w:rFonts w:ascii="Arial" w:hAnsi="Arial" w:cs="Arial"/>
              </w:rPr>
            </w:pPr>
            <w:r w:rsidRPr="00B020AB">
              <w:rPr>
                <w:rFonts w:ascii="Arial" w:hAnsi="Arial" w:cs="Arial"/>
              </w:rPr>
              <w:t>WM</w:t>
            </w:r>
          </w:p>
        </w:tc>
        <w:tc>
          <w:tcPr>
            <w:tcW w:w="3320" w:type="dxa"/>
            <w:gridSpan w:val="4"/>
          </w:tcPr>
          <w:p w14:paraId="0CB498E7" w14:textId="77777777" w:rsidR="00DF3327" w:rsidRPr="00B020AB" w:rsidRDefault="00DF3327" w:rsidP="00E64BC6">
            <w:pPr>
              <w:jc w:val="both"/>
              <w:rPr>
                <w:rFonts w:ascii="Arial" w:hAnsi="Arial" w:cs="Arial"/>
              </w:rPr>
            </w:pPr>
            <w:r w:rsidRPr="00B020AB">
              <w:rPr>
                <w:rFonts w:ascii="Arial" w:hAnsi="Arial" w:cs="Arial"/>
              </w:rPr>
              <w:t>30 km</w:t>
            </w:r>
          </w:p>
        </w:tc>
        <w:tc>
          <w:tcPr>
            <w:tcW w:w="4083" w:type="dxa"/>
            <w:gridSpan w:val="5"/>
          </w:tcPr>
          <w:p w14:paraId="075A928A" w14:textId="77777777" w:rsidR="00DF3327" w:rsidRPr="00B020AB" w:rsidRDefault="00DF3327" w:rsidP="00E64BC6">
            <w:pPr>
              <w:jc w:val="both"/>
              <w:rPr>
                <w:rFonts w:ascii="Arial" w:hAnsi="Arial" w:cs="Arial"/>
              </w:rPr>
            </w:pPr>
            <w:r w:rsidRPr="00B020AB">
              <w:rPr>
                <w:rFonts w:ascii="Arial" w:hAnsi="Arial" w:cs="Arial"/>
              </w:rPr>
              <w:t>20 km</w:t>
            </w:r>
          </w:p>
        </w:tc>
      </w:tr>
    </w:tbl>
    <w:p w14:paraId="7C4374D5" w14:textId="77777777" w:rsidR="00DF3327" w:rsidRPr="00B020AB" w:rsidRDefault="00DF3327" w:rsidP="00E64BC6">
      <w:pPr>
        <w:jc w:val="both"/>
        <w:rPr>
          <w:rFonts w:ascii="Arial" w:hAnsi="Arial" w:cs="Arial"/>
        </w:rPr>
      </w:pPr>
      <w:r w:rsidRPr="00B020AB">
        <w:rPr>
          <w:rFonts w:ascii="Arial" w:hAnsi="Arial" w:cs="Arial"/>
        </w:rPr>
        <w:tab/>
      </w:r>
      <w:r w:rsidRPr="00B020AB">
        <w:rPr>
          <w:rFonts w:ascii="Arial" w:hAnsi="Arial" w:cs="Arial"/>
        </w:rPr>
        <w:tab/>
      </w:r>
    </w:p>
    <w:p w14:paraId="42E60B4F" w14:textId="77777777" w:rsidR="00DF3327" w:rsidRPr="00B020AB" w:rsidRDefault="00DF3327" w:rsidP="00E64BC6">
      <w:pPr>
        <w:jc w:val="both"/>
        <w:rPr>
          <w:rFonts w:ascii="Arial" w:hAnsi="Arial" w:cs="Arial"/>
        </w:rPr>
      </w:pPr>
      <w:r w:rsidRPr="00B020AB">
        <w:rPr>
          <w:rFonts w:ascii="Arial" w:hAnsi="Arial" w:cs="Arial"/>
        </w:rPr>
        <w:br w:type="page"/>
      </w:r>
    </w:p>
    <w:p w14:paraId="0E4CC053" w14:textId="1C71C44D" w:rsidR="00DF3327" w:rsidRPr="00B020AB" w:rsidRDefault="00DF3327" w:rsidP="00B31BB2">
      <w:pPr>
        <w:pStyle w:val="Heading1"/>
      </w:pPr>
      <w:bookmarkStart w:id="31" w:name="_Toc509299119"/>
      <w:bookmarkStart w:id="32" w:name="_Toc117696598"/>
      <w:r w:rsidRPr="00B020AB">
        <w:lastRenderedPageBreak/>
        <w:t>Chapter V</w:t>
      </w:r>
      <w:r w:rsidR="005127F1" w:rsidRPr="00B020AB">
        <w:t xml:space="preserve"> </w:t>
      </w:r>
      <w:r w:rsidRPr="00B020AB">
        <w:t>UCI GRAN FONDO WORLD SERIES AND WORLD CHAMPIONSHIPS</w:t>
      </w:r>
      <w:bookmarkEnd w:id="31"/>
      <w:bookmarkEnd w:id="32"/>
      <w:r w:rsidRPr="00B020AB">
        <w:t xml:space="preserve"> </w:t>
      </w:r>
    </w:p>
    <w:p w14:paraId="317AF5D6" w14:textId="77777777" w:rsidR="00DF3327" w:rsidRPr="00B020AB" w:rsidRDefault="00DF3327" w:rsidP="00E64BC6">
      <w:pPr>
        <w:jc w:val="both"/>
        <w:rPr>
          <w:rFonts w:ascii="Arial" w:hAnsi="Arial" w:cs="Arial"/>
          <w:i/>
        </w:rPr>
      </w:pPr>
      <w:r w:rsidRPr="00B020AB">
        <w:rPr>
          <w:rFonts w:ascii="Arial" w:hAnsi="Arial" w:cs="Arial"/>
          <w:i/>
        </w:rPr>
        <w:t xml:space="preserve">(chapter introduced on </w:t>
      </w:r>
      <w:r w:rsidR="00E43E17" w:rsidRPr="00B020AB">
        <w:rPr>
          <w:rFonts w:ascii="Arial" w:hAnsi="Arial" w:cs="Arial"/>
          <w:i/>
        </w:rPr>
        <w:t>0</w:t>
      </w:r>
      <w:r w:rsidRPr="00B020AB">
        <w:rPr>
          <w:rFonts w:ascii="Arial" w:hAnsi="Arial" w:cs="Arial"/>
          <w:i/>
        </w:rPr>
        <w:t>1.10.10)</w:t>
      </w:r>
    </w:p>
    <w:p w14:paraId="5535E9BC" w14:textId="49C18270" w:rsidR="00DF3327" w:rsidRPr="00B020AB" w:rsidRDefault="00E43E17" w:rsidP="00E64BC6">
      <w:pPr>
        <w:jc w:val="both"/>
        <w:rPr>
          <w:rFonts w:ascii="Arial" w:hAnsi="Arial" w:cs="Arial"/>
          <w:i/>
        </w:rPr>
      </w:pPr>
      <w:r w:rsidRPr="00B020AB">
        <w:rPr>
          <w:rFonts w:ascii="Arial" w:hAnsi="Arial" w:cs="Arial"/>
          <w:i/>
        </w:rPr>
        <w:t xml:space="preserve">(text modified on </w:t>
      </w:r>
      <w:r w:rsidR="00A9572B">
        <w:rPr>
          <w:rFonts w:ascii="Arial" w:hAnsi="Arial" w:cs="Arial"/>
          <w:i/>
        </w:rPr>
        <w:t>25</w:t>
      </w:r>
      <w:r w:rsidRPr="00B020AB">
        <w:rPr>
          <w:rFonts w:ascii="Arial" w:hAnsi="Arial" w:cs="Arial"/>
          <w:i/>
        </w:rPr>
        <w:t>.</w:t>
      </w:r>
      <w:r w:rsidR="00A9572B">
        <w:rPr>
          <w:rFonts w:ascii="Arial" w:hAnsi="Arial" w:cs="Arial"/>
          <w:i/>
        </w:rPr>
        <w:t>06</w:t>
      </w:r>
      <w:r w:rsidRPr="00B020AB">
        <w:rPr>
          <w:rFonts w:ascii="Arial" w:hAnsi="Arial" w:cs="Arial"/>
          <w:i/>
        </w:rPr>
        <w:t>.</w:t>
      </w:r>
      <w:r w:rsidR="00A9572B">
        <w:rPr>
          <w:rFonts w:ascii="Arial" w:hAnsi="Arial" w:cs="Arial"/>
          <w:i/>
        </w:rPr>
        <w:t>19</w:t>
      </w:r>
      <w:r w:rsidRPr="00B020AB">
        <w:rPr>
          <w:rFonts w:ascii="Arial" w:hAnsi="Arial" w:cs="Arial"/>
          <w:i/>
        </w:rPr>
        <w:t>)</w:t>
      </w:r>
    </w:p>
    <w:p w14:paraId="1054A6B8" w14:textId="77777777" w:rsidR="007D4AE1" w:rsidRPr="00B020AB" w:rsidRDefault="007D4AE1" w:rsidP="00E64BC6">
      <w:pPr>
        <w:pStyle w:val="Paragraph"/>
        <w:jc w:val="both"/>
        <w:rPr>
          <w:b w:val="0"/>
          <w:sz w:val="22"/>
        </w:rPr>
      </w:pPr>
    </w:p>
    <w:p w14:paraId="1A8C9705" w14:textId="77777777" w:rsidR="007D4AE1" w:rsidRPr="00B020AB" w:rsidRDefault="007D4AE1" w:rsidP="00E64BC6">
      <w:pPr>
        <w:pStyle w:val="Paragraph"/>
        <w:jc w:val="both"/>
        <w:rPr>
          <w:b w:val="0"/>
          <w:sz w:val="22"/>
        </w:rPr>
      </w:pPr>
    </w:p>
    <w:p w14:paraId="1E8A5ACF" w14:textId="1200EDBE" w:rsidR="00DF3327" w:rsidRPr="00B020AB" w:rsidRDefault="002819A5" w:rsidP="00E64BC6">
      <w:pPr>
        <w:pStyle w:val="Heading2"/>
        <w:jc w:val="both"/>
      </w:pPr>
      <w:r w:rsidRPr="00B020AB">
        <w:tab/>
      </w:r>
      <w:bookmarkStart w:id="33" w:name="_Toc509299120"/>
      <w:bookmarkStart w:id="34" w:name="_Toc117696599"/>
      <w:r w:rsidR="00DF3327" w:rsidRPr="00B020AB">
        <w:t>§ 1</w:t>
      </w:r>
      <w:r w:rsidR="00DF3327" w:rsidRPr="00B020AB">
        <w:tab/>
        <w:t>General Provisions</w:t>
      </w:r>
      <w:bookmarkEnd w:id="33"/>
      <w:bookmarkEnd w:id="34"/>
    </w:p>
    <w:p w14:paraId="3CCA6F52" w14:textId="77777777" w:rsidR="007D4AE1" w:rsidRPr="00B020AB" w:rsidRDefault="007D4AE1" w:rsidP="0057438E">
      <w:pPr>
        <w:pStyle w:val="Paragraph"/>
        <w:jc w:val="both"/>
        <w:rPr>
          <w:b w:val="0"/>
          <w:sz w:val="22"/>
        </w:rPr>
      </w:pPr>
    </w:p>
    <w:p w14:paraId="3D1D7880" w14:textId="205DD441" w:rsidR="00DF3327" w:rsidRDefault="002819A5" w:rsidP="0057438E">
      <w:pPr>
        <w:pStyle w:val="Article"/>
        <w:jc w:val="both"/>
      </w:pPr>
      <w:r w:rsidRPr="00B020AB">
        <w:tab/>
      </w:r>
      <w:r w:rsidR="00DF3327" w:rsidRPr="00B020AB">
        <w:rPr>
          <w:b/>
        </w:rPr>
        <w:t>15.5.001</w:t>
      </w:r>
      <w:r w:rsidR="00DF3327" w:rsidRPr="00B020AB">
        <w:t xml:space="preserve"> </w:t>
      </w:r>
      <w:r w:rsidR="00DF3327" w:rsidRPr="00B020AB">
        <w:tab/>
        <w:t xml:space="preserve">The UCI Gran Fondo World </w:t>
      </w:r>
      <w:r w:rsidR="00DF3327" w:rsidRPr="00887C5D">
        <w:t>Series and World Championships and all related rights shall be the exclusive property of the UCI.</w:t>
      </w:r>
      <w:r w:rsidR="007E32F1" w:rsidRPr="00887C5D">
        <w:t xml:space="preserve"> </w:t>
      </w:r>
    </w:p>
    <w:p w14:paraId="4AA49023" w14:textId="77777777" w:rsidR="00DA03E0" w:rsidRPr="00887C5D" w:rsidRDefault="00DA03E0" w:rsidP="0057438E">
      <w:pPr>
        <w:pStyle w:val="Article"/>
        <w:jc w:val="both"/>
      </w:pPr>
    </w:p>
    <w:p w14:paraId="2EA4ACEE" w14:textId="6A78A2D5" w:rsidR="007D4AE1" w:rsidRPr="00887C5D" w:rsidRDefault="00DF3327" w:rsidP="0057438E">
      <w:pPr>
        <w:tabs>
          <w:tab w:val="right" w:pos="1134"/>
          <w:tab w:val="left" w:pos="1701"/>
        </w:tabs>
        <w:ind w:left="1418" w:hanging="1418"/>
        <w:jc w:val="both"/>
        <w:rPr>
          <w:rFonts w:ascii="Arial" w:hAnsi="Arial" w:cs="Arial"/>
          <w:i/>
        </w:rPr>
      </w:pPr>
      <w:r w:rsidRPr="00887C5D">
        <w:rPr>
          <w:rFonts w:ascii="Arial" w:hAnsi="Arial" w:cs="Arial"/>
          <w:i/>
        </w:rPr>
        <w:tab/>
      </w:r>
      <w:r w:rsidRPr="00887C5D">
        <w:rPr>
          <w:rFonts w:ascii="Arial" w:hAnsi="Arial" w:cs="Arial"/>
          <w:i/>
        </w:rPr>
        <w:tab/>
        <w:t>(text modified on 01.01.16, 01.09.17)</w:t>
      </w:r>
    </w:p>
    <w:p w14:paraId="310BC5E2" w14:textId="2BB33649" w:rsidR="00717CE2" w:rsidRPr="00887C5D" w:rsidRDefault="00717CE2" w:rsidP="0057438E">
      <w:pPr>
        <w:tabs>
          <w:tab w:val="right" w:pos="1134"/>
          <w:tab w:val="left" w:pos="1701"/>
        </w:tabs>
        <w:ind w:left="1418" w:hanging="1418"/>
        <w:jc w:val="both"/>
        <w:rPr>
          <w:rFonts w:ascii="Arial" w:hAnsi="Arial" w:cs="Arial"/>
          <w:i/>
        </w:rPr>
      </w:pPr>
    </w:p>
    <w:p w14:paraId="38555B22" w14:textId="77777777" w:rsidR="0057438E" w:rsidRDefault="0057438E" w:rsidP="0057438E">
      <w:pPr>
        <w:tabs>
          <w:tab w:val="right" w:pos="1134"/>
          <w:tab w:val="left" w:pos="1701"/>
        </w:tabs>
        <w:ind w:left="1418" w:hanging="1418"/>
        <w:jc w:val="both"/>
        <w:rPr>
          <w:rFonts w:ascii="Arial" w:hAnsi="Arial" w:cs="Arial"/>
        </w:rPr>
      </w:pPr>
      <w:r>
        <w:rPr>
          <w:rFonts w:ascii="Arial" w:hAnsi="Arial" w:cs="Arial"/>
          <w:b/>
          <w:bCs/>
        </w:rPr>
        <w:tab/>
      </w:r>
      <w:r w:rsidR="00717CE2" w:rsidRPr="0057438E">
        <w:rPr>
          <w:rFonts w:ascii="Arial" w:hAnsi="Arial" w:cs="Arial"/>
          <w:b/>
          <w:bCs/>
        </w:rPr>
        <w:t>15.5.001</w:t>
      </w:r>
      <w:r w:rsidR="00717CE2" w:rsidRPr="00887C5D">
        <w:rPr>
          <w:rFonts w:ascii="Arial" w:hAnsi="Arial" w:cs="Arial"/>
        </w:rPr>
        <w:tab/>
        <w:t>Participation in the UCI Gran Fondo World Series and World Championships is</w:t>
      </w:r>
    </w:p>
    <w:p w14:paraId="1536576D" w14:textId="49F7CAFA" w:rsidR="00717CE2" w:rsidRPr="00887C5D" w:rsidRDefault="0057438E" w:rsidP="0057438E">
      <w:pPr>
        <w:tabs>
          <w:tab w:val="right" w:pos="1134"/>
          <w:tab w:val="left" w:pos="1701"/>
        </w:tabs>
        <w:ind w:left="1418" w:hanging="1418"/>
        <w:jc w:val="both"/>
        <w:rPr>
          <w:rFonts w:ascii="Arial" w:hAnsi="Arial" w:cs="Arial"/>
        </w:rPr>
      </w:pPr>
      <w:r>
        <w:rPr>
          <w:rFonts w:ascii="Arial" w:hAnsi="Arial" w:cs="Arial"/>
        </w:rPr>
        <w:tab/>
      </w:r>
      <w:r w:rsidRPr="0057438E">
        <w:rPr>
          <w:rFonts w:ascii="Arial" w:hAnsi="Arial" w:cs="Arial"/>
          <w:b/>
          <w:bCs/>
        </w:rPr>
        <w:t>bis</w:t>
      </w:r>
      <w:r w:rsidRPr="00887C5D">
        <w:rPr>
          <w:rFonts w:ascii="Arial" w:hAnsi="Arial" w:cs="Arial"/>
        </w:rPr>
        <w:t xml:space="preserve"> </w:t>
      </w:r>
      <w:r>
        <w:rPr>
          <w:rFonts w:ascii="Arial" w:hAnsi="Arial" w:cs="Arial"/>
        </w:rPr>
        <w:tab/>
      </w:r>
      <w:r w:rsidR="00717CE2" w:rsidRPr="00887C5D">
        <w:rPr>
          <w:rFonts w:ascii="Arial" w:hAnsi="Arial" w:cs="Arial"/>
        </w:rPr>
        <w:t xml:space="preserve">open to holders of </w:t>
      </w:r>
      <w:r w:rsidR="00122D7F" w:rsidRPr="00887C5D">
        <w:rPr>
          <w:rFonts w:ascii="Arial" w:hAnsi="Arial" w:cs="Arial"/>
        </w:rPr>
        <w:t xml:space="preserve">Cycling for all, </w:t>
      </w:r>
      <w:r w:rsidR="00717CE2" w:rsidRPr="00887C5D">
        <w:rPr>
          <w:rFonts w:ascii="Arial" w:hAnsi="Arial" w:cs="Arial"/>
        </w:rPr>
        <w:t>Masters and Elite licences.</w:t>
      </w:r>
    </w:p>
    <w:p w14:paraId="157E2744" w14:textId="77777777" w:rsidR="00887C5D" w:rsidRPr="00887C5D" w:rsidRDefault="00887C5D" w:rsidP="0057438E">
      <w:pPr>
        <w:tabs>
          <w:tab w:val="right" w:pos="1134"/>
          <w:tab w:val="left" w:pos="1701"/>
        </w:tabs>
        <w:ind w:left="1418" w:hanging="1418"/>
        <w:jc w:val="both"/>
        <w:rPr>
          <w:rFonts w:ascii="Arial" w:hAnsi="Arial" w:cs="Arial"/>
        </w:rPr>
      </w:pPr>
    </w:p>
    <w:p w14:paraId="391B6B0F" w14:textId="48EF8DA1" w:rsidR="006D7B46" w:rsidRPr="00887C5D" w:rsidRDefault="0057438E" w:rsidP="0057438E">
      <w:pPr>
        <w:tabs>
          <w:tab w:val="right" w:pos="1134"/>
          <w:tab w:val="left" w:pos="1701"/>
        </w:tabs>
        <w:ind w:left="1418" w:hanging="1418"/>
        <w:jc w:val="both"/>
        <w:rPr>
          <w:rFonts w:ascii="Arial" w:hAnsi="Arial" w:cs="Arial"/>
        </w:rPr>
      </w:pPr>
      <w:r>
        <w:rPr>
          <w:rFonts w:ascii="Arial" w:hAnsi="Arial" w:cs="Arial"/>
          <w:i/>
        </w:rPr>
        <w:tab/>
      </w:r>
      <w:r>
        <w:rPr>
          <w:rFonts w:ascii="Arial" w:hAnsi="Arial" w:cs="Arial"/>
          <w:i/>
        </w:rPr>
        <w:tab/>
      </w:r>
      <w:r w:rsidR="006D7B46" w:rsidRPr="00887C5D">
        <w:rPr>
          <w:rFonts w:ascii="Arial" w:hAnsi="Arial" w:cs="Arial"/>
          <w:i/>
        </w:rPr>
        <w:t xml:space="preserve">(article introduced on </w:t>
      </w:r>
      <w:r w:rsidR="006C1A6D" w:rsidRPr="00887C5D">
        <w:rPr>
          <w:rFonts w:ascii="Arial" w:hAnsi="Arial" w:cs="Arial"/>
          <w:i/>
        </w:rPr>
        <w:t>25</w:t>
      </w:r>
      <w:r w:rsidR="006D7B46" w:rsidRPr="00887C5D">
        <w:rPr>
          <w:rFonts w:ascii="Arial" w:hAnsi="Arial" w:cs="Arial"/>
          <w:i/>
        </w:rPr>
        <w:t>.0</w:t>
      </w:r>
      <w:r w:rsidR="006C1A6D" w:rsidRPr="00887C5D">
        <w:rPr>
          <w:rFonts w:ascii="Arial" w:hAnsi="Arial" w:cs="Arial"/>
          <w:i/>
        </w:rPr>
        <w:t>6</w:t>
      </w:r>
      <w:r w:rsidR="006D7B46" w:rsidRPr="00887C5D">
        <w:rPr>
          <w:rFonts w:ascii="Arial" w:hAnsi="Arial" w:cs="Arial"/>
          <w:i/>
        </w:rPr>
        <w:t>.19)</w:t>
      </w:r>
    </w:p>
    <w:p w14:paraId="7E8AE58C" w14:textId="77777777" w:rsidR="00817413" w:rsidRPr="00887C5D" w:rsidRDefault="00817413" w:rsidP="0057438E">
      <w:pPr>
        <w:tabs>
          <w:tab w:val="right" w:pos="1134"/>
          <w:tab w:val="left" w:pos="1701"/>
        </w:tabs>
        <w:ind w:left="1418" w:hanging="1418"/>
        <w:jc w:val="both"/>
        <w:rPr>
          <w:rFonts w:ascii="Arial" w:hAnsi="Arial" w:cs="Arial"/>
        </w:rPr>
      </w:pPr>
    </w:p>
    <w:p w14:paraId="319529D1" w14:textId="77777777" w:rsidR="000B7CD6" w:rsidRPr="00887C5D" w:rsidRDefault="000B7CD6" w:rsidP="0057438E">
      <w:pPr>
        <w:tabs>
          <w:tab w:val="right" w:pos="1134"/>
          <w:tab w:val="left" w:pos="1701"/>
        </w:tabs>
        <w:ind w:left="1418" w:hanging="1418"/>
        <w:jc w:val="both"/>
        <w:rPr>
          <w:rFonts w:ascii="Arial" w:hAnsi="Arial" w:cs="Arial"/>
          <w:b/>
        </w:rPr>
      </w:pPr>
      <w:r w:rsidRPr="00887C5D">
        <w:rPr>
          <w:rFonts w:ascii="Arial" w:hAnsi="Arial" w:cs="Arial"/>
        </w:rPr>
        <w:tab/>
      </w:r>
      <w:r w:rsidRPr="00887C5D">
        <w:rPr>
          <w:rFonts w:ascii="Arial" w:hAnsi="Arial" w:cs="Arial"/>
        </w:rPr>
        <w:tab/>
      </w:r>
      <w:r w:rsidRPr="00887C5D">
        <w:rPr>
          <w:rFonts w:ascii="Arial" w:hAnsi="Arial" w:cs="Arial"/>
          <w:b/>
        </w:rPr>
        <w:t>Events</w:t>
      </w:r>
    </w:p>
    <w:p w14:paraId="4271F770" w14:textId="77777777" w:rsidR="00DF3327" w:rsidRPr="00B020AB" w:rsidRDefault="002819A5" w:rsidP="0057438E">
      <w:pPr>
        <w:pStyle w:val="Article"/>
        <w:jc w:val="both"/>
      </w:pPr>
      <w:r w:rsidRPr="00887C5D">
        <w:tab/>
      </w:r>
      <w:r w:rsidR="00DF3327" w:rsidRPr="00887C5D">
        <w:rPr>
          <w:b/>
        </w:rPr>
        <w:t>15.5.002</w:t>
      </w:r>
      <w:r w:rsidR="00DF3327" w:rsidRPr="00887C5D">
        <w:t xml:space="preserve"> </w:t>
      </w:r>
      <w:r w:rsidR="00DF3327" w:rsidRPr="00887C5D">
        <w:tab/>
        <w:t xml:space="preserve">The UCI Gran Fondo World Series is composed </w:t>
      </w:r>
      <w:r w:rsidR="00DF3327" w:rsidRPr="00B020AB">
        <w:t>by individual Cycling for all road cycling competitions.</w:t>
      </w:r>
    </w:p>
    <w:p w14:paraId="292E6C97" w14:textId="77777777" w:rsidR="00817413" w:rsidRPr="00B020AB" w:rsidRDefault="00817413" w:rsidP="0057438E">
      <w:pPr>
        <w:tabs>
          <w:tab w:val="right" w:pos="1134"/>
          <w:tab w:val="left" w:pos="1701"/>
        </w:tabs>
        <w:ind w:left="1418" w:hanging="1418"/>
        <w:jc w:val="both"/>
        <w:rPr>
          <w:rFonts w:ascii="Arial" w:hAnsi="Arial" w:cs="Arial"/>
        </w:rPr>
      </w:pPr>
    </w:p>
    <w:p w14:paraId="75089BB8" w14:textId="77777777" w:rsidR="00DF3327" w:rsidRPr="00B020AB" w:rsidRDefault="00F91144" w:rsidP="0057438E">
      <w:pPr>
        <w:tabs>
          <w:tab w:val="right" w:pos="1134"/>
          <w:tab w:val="left" w:pos="1701"/>
        </w:tabs>
        <w:ind w:left="1418" w:hanging="1418"/>
        <w:jc w:val="both"/>
        <w:rPr>
          <w:rFonts w:ascii="Arial" w:hAnsi="Arial" w:cs="Arial"/>
        </w:rPr>
      </w:pPr>
      <w:r w:rsidRPr="00B020AB">
        <w:rPr>
          <w:rFonts w:ascii="Arial" w:hAnsi="Arial" w:cs="Arial"/>
        </w:rPr>
        <w:tab/>
      </w:r>
      <w:r w:rsidRPr="00B020AB">
        <w:rPr>
          <w:rFonts w:ascii="Arial" w:hAnsi="Arial" w:cs="Arial"/>
        </w:rPr>
        <w:tab/>
      </w:r>
      <w:r w:rsidR="00DF3327" w:rsidRPr="00B020AB">
        <w:rPr>
          <w:rFonts w:ascii="Arial" w:hAnsi="Arial" w:cs="Arial"/>
        </w:rPr>
        <w:t>A UCI Gran Fondo World Series event is a competitive mass-participation event with a mass-start (or in waves with intervals between the start groups) fully timed for all participants and split results per age group and gender.</w:t>
      </w:r>
    </w:p>
    <w:p w14:paraId="664ACAE4" w14:textId="77777777" w:rsidR="00817413" w:rsidRPr="00B020AB" w:rsidRDefault="00817413" w:rsidP="00F91144">
      <w:pPr>
        <w:tabs>
          <w:tab w:val="right" w:pos="1134"/>
          <w:tab w:val="left" w:pos="1701"/>
        </w:tabs>
        <w:ind w:left="1418" w:hanging="1418"/>
        <w:jc w:val="both"/>
        <w:rPr>
          <w:rFonts w:ascii="Arial" w:hAnsi="Arial" w:cs="Arial"/>
        </w:rPr>
      </w:pPr>
    </w:p>
    <w:p w14:paraId="5E568024" w14:textId="77777777" w:rsidR="00DF3327" w:rsidRPr="00B020AB" w:rsidRDefault="00F91144" w:rsidP="00F91144">
      <w:pPr>
        <w:tabs>
          <w:tab w:val="right" w:pos="1134"/>
          <w:tab w:val="left" w:pos="1701"/>
        </w:tabs>
        <w:ind w:left="1418" w:hanging="1418"/>
        <w:jc w:val="both"/>
        <w:rPr>
          <w:rFonts w:ascii="Arial" w:hAnsi="Arial" w:cs="Arial"/>
        </w:rPr>
      </w:pPr>
      <w:r w:rsidRPr="00B020AB">
        <w:rPr>
          <w:rFonts w:ascii="Arial" w:hAnsi="Arial" w:cs="Arial"/>
        </w:rPr>
        <w:tab/>
      </w:r>
      <w:r w:rsidRPr="00B020AB">
        <w:rPr>
          <w:rFonts w:ascii="Arial" w:hAnsi="Arial" w:cs="Arial"/>
        </w:rPr>
        <w:tab/>
      </w:r>
      <w:r w:rsidR="00DF3327" w:rsidRPr="00B020AB">
        <w:rPr>
          <w:rFonts w:ascii="Arial" w:hAnsi="Arial" w:cs="Arial"/>
        </w:rPr>
        <w:t xml:space="preserve">A UCI Gran Fondo World Series event has three different categories: </w:t>
      </w:r>
    </w:p>
    <w:p w14:paraId="377ED3D3" w14:textId="77777777" w:rsidR="00817413" w:rsidRPr="00B020AB" w:rsidRDefault="00817413" w:rsidP="00F95252">
      <w:pPr>
        <w:ind w:left="1701" w:hanging="284"/>
        <w:jc w:val="both"/>
        <w:rPr>
          <w:rFonts w:ascii="Arial" w:hAnsi="Arial" w:cs="Arial"/>
        </w:rPr>
      </w:pPr>
    </w:p>
    <w:p w14:paraId="17910AF7" w14:textId="77777777" w:rsidR="00DF3327" w:rsidRPr="00B020AB" w:rsidRDefault="00DF3327" w:rsidP="00F95252">
      <w:pPr>
        <w:pStyle w:val="Bullets"/>
        <w:ind w:left="1701" w:hanging="284"/>
      </w:pPr>
      <w:r w:rsidRPr="00B020AB">
        <w:t xml:space="preserve">Fully closed roads: Competitive mass participation event with a mass-start in which riders can use the whole road during a certain time frame (time to be set by the organisers). Roads are closed for the full length and duration of the event for all participants. No traffic on the course (except event’s vehicles).  </w:t>
      </w:r>
    </w:p>
    <w:p w14:paraId="325E59E2" w14:textId="77777777" w:rsidR="00DF3327" w:rsidRPr="00B020AB" w:rsidRDefault="00DF3327" w:rsidP="00F95252">
      <w:pPr>
        <w:ind w:left="1701" w:hanging="284"/>
        <w:jc w:val="both"/>
        <w:rPr>
          <w:rFonts w:ascii="Arial" w:hAnsi="Arial" w:cs="Arial"/>
        </w:rPr>
      </w:pPr>
    </w:p>
    <w:p w14:paraId="68AAF6C2" w14:textId="77777777" w:rsidR="00DF3327" w:rsidRPr="00B020AB" w:rsidRDefault="00DF3327" w:rsidP="00F95252">
      <w:pPr>
        <w:pStyle w:val="Bullets"/>
        <w:ind w:left="1701" w:hanging="284"/>
      </w:pPr>
      <w:r w:rsidRPr="00B020AB">
        <w:t>Rolling road closure: Competitive mass participation event with a mass-start in which riders can use the whole road during a certain time frame (time to be set by the organisers). Roads are closed from the moment the first riders approach until a dedicated time after the first riders have passed (time to be set by the organisers). Road traffic regulations must be respected for all riders being outside of the defined time set by the organiser.</w:t>
      </w:r>
    </w:p>
    <w:p w14:paraId="01C97182" w14:textId="77777777" w:rsidR="00DF3327" w:rsidRPr="00B020AB" w:rsidRDefault="00DF3327" w:rsidP="00F95252">
      <w:pPr>
        <w:ind w:left="1701" w:hanging="284"/>
        <w:jc w:val="both"/>
        <w:rPr>
          <w:rFonts w:ascii="Arial" w:hAnsi="Arial" w:cs="Arial"/>
        </w:rPr>
      </w:pPr>
    </w:p>
    <w:p w14:paraId="28143376" w14:textId="77777777" w:rsidR="00DF3327" w:rsidRPr="00B020AB" w:rsidRDefault="00DF3327" w:rsidP="00F95252">
      <w:pPr>
        <w:pStyle w:val="Bullets"/>
        <w:ind w:left="1701" w:hanging="284"/>
      </w:pPr>
      <w:r w:rsidRPr="00B020AB">
        <w:t>Open roads: Competitive mass participation event with a mass-start in which riders must respect road traffic regulations during the whole course.</w:t>
      </w:r>
    </w:p>
    <w:p w14:paraId="2A07084B" w14:textId="77777777" w:rsidR="00817413" w:rsidRPr="00B020AB" w:rsidRDefault="00817413" w:rsidP="00F91144">
      <w:pPr>
        <w:tabs>
          <w:tab w:val="right" w:pos="1134"/>
          <w:tab w:val="left" w:pos="1701"/>
        </w:tabs>
        <w:ind w:left="1418" w:hanging="1418"/>
        <w:jc w:val="both"/>
        <w:rPr>
          <w:rFonts w:ascii="Arial" w:hAnsi="Arial" w:cs="Arial"/>
        </w:rPr>
      </w:pPr>
    </w:p>
    <w:p w14:paraId="6AD5E83B" w14:textId="263A7658" w:rsidR="002E317A" w:rsidRDefault="008571C6" w:rsidP="002E317A">
      <w:pPr>
        <w:tabs>
          <w:tab w:val="right" w:pos="1134"/>
          <w:tab w:val="left" w:pos="1701"/>
        </w:tabs>
        <w:ind w:left="1418" w:hanging="1418"/>
        <w:jc w:val="both"/>
        <w:rPr>
          <w:rFonts w:ascii="Arial" w:hAnsi="Arial" w:cs="Arial"/>
        </w:rPr>
      </w:pPr>
      <w:r w:rsidRPr="00B020AB">
        <w:rPr>
          <w:rFonts w:ascii="Arial" w:hAnsi="Arial" w:cs="Arial"/>
        </w:rPr>
        <w:tab/>
      </w:r>
      <w:r w:rsidRPr="00B020AB">
        <w:rPr>
          <w:rFonts w:ascii="Arial" w:hAnsi="Arial" w:cs="Arial"/>
        </w:rPr>
        <w:tab/>
      </w:r>
      <w:r w:rsidR="00DF3327" w:rsidRPr="00B020AB">
        <w:rPr>
          <w:rFonts w:ascii="Arial" w:hAnsi="Arial" w:cs="Arial"/>
        </w:rPr>
        <w:t xml:space="preserve">The UCI Gran Fondo World Championships (formerly called Road Master World Championships / UWCT Final) is the last event of the series, open to riders qualified through </w:t>
      </w:r>
      <w:r w:rsidR="00DF3327" w:rsidRPr="00887C5D">
        <w:rPr>
          <w:rFonts w:ascii="Arial" w:hAnsi="Arial" w:cs="Arial"/>
        </w:rPr>
        <w:t>the series.</w:t>
      </w:r>
    </w:p>
    <w:p w14:paraId="2BDAC977" w14:textId="77777777" w:rsidR="00DA03E0" w:rsidRPr="00887C5D" w:rsidRDefault="00DA03E0" w:rsidP="002E317A">
      <w:pPr>
        <w:tabs>
          <w:tab w:val="right" w:pos="1134"/>
          <w:tab w:val="left" w:pos="1701"/>
        </w:tabs>
        <w:ind w:left="1418" w:hanging="1418"/>
        <w:jc w:val="both"/>
        <w:rPr>
          <w:rFonts w:ascii="Arial" w:hAnsi="Arial" w:cs="Arial"/>
        </w:rPr>
      </w:pPr>
    </w:p>
    <w:p w14:paraId="2B3B081C" w14:textId="77777777" w:rsidR="00DF3327" w:rsidRPr="00887C5D" w:rsidRDefault="002E317A" w:rsidP="002E317A">
      <w:pPr>
        <w:tabs>
          <w:tab w:val="right" w:pos="1134"/>
          <w:tab w:val="left" w:pos="1701"/>
        </w:tabs>
        <w:ind w:left="1418" w:hanging="1418"/>
        <w:jc w:val="both"/>
        <w:rPr>
          <w:rFonts w:ascii="Arial" w:hAnsi="Arial" w:cs="Arial"/>
          <w:i/>
        </w:rPr>
      </w:pPr>
      <w:r w:rsidRPr="00887C5D">
        <w:rPr>
          <w:rFonts w:ascii="Arial" w:hAnsi="Arial" w:cs="Arial"/>
          <w:i/>
        </w:rPr>
        <w:tab/>
      </w:r>
      <w:r w:rsidRPr="00887C5D">
        <w:rPr>
          <w:rFonts w:ascii="Arial" w:hAnsi="Arial" w:cs="Arial"/>
          <w:i/>
        </w:rPr>
        <w:tab/>
      </w:r>
      <w:r w:rsidR="00DF3327" w:rsidRPr="00887C5D">
        <w:rPr>
          <w:rFonts w:ascii="Arial" w:hAnsi="Arial" w:cs="Arial"/>
          <w:i/>
        </w:rPr>
        <w:t>(text modified on 01.01.16</w:t>
      </w:r>
      <w:r w:rsidR="003B0135" w:rsidRPr="00887C5D">
        <w:rPr>
          <w:rFonts w:ascii="Arial" w:hAnsi="Arial" w:cs="Arial"/>
          <w:i/>
        </w:rPr>
        <w:t>;</w:t>
      </w:r>
      <w:r w:rsidR="00DF3327" w:rsidRPr="00887C5D">
        <w:rPr>
          <w:rFonts w:ascii="Arial" w:hAnsi="Arial" w:cs="Arial"/>
          <w:i/>
        </w:rPr>
        <w:t xml:space="preserve"> 01.09.17)</w:t>
      </w:r>
    </w:p>
    <w:p w14:paraId="12B2EA93" w14:textId="77777777" w:rsidR="00DF3327" w:rsidRPr="00887C5D" w:rsidRDefault="00DF3327" w:rsidP="00E64BC6">
      <w:pPr>
        <w:jc w:val="both"/>
        <w:rPr>
          <w:rFonts w:ascii="Arial" w:hAnsi="Arial" w:cs="Arial"/>
        </w:rPr>
      </w:pPr>
    </w:p>
    <w:p w14:paraId="74DDB90E" w14:textId="77777777" w:rsidR="00DF3327" w:rsidRPr="00887C5D" w:rsidRDefault="002819A5" w:rsidP="00E64BC6">
      <w:pPr>
        <w:pStyle w:val="Article"/>
        <w:jc w:val="both"/>
      </w:pPr>
      <w:r w:rsidRPr="00887C5D">
        <w:tab/>
      </w:r>
      <w:r w:rsidR="00DF3327" w:rsidRPr="00887C5D">
        <w:rPr>
          <w:b/>
        </w:rPr>
        <w:t>15.5.003</w:t>
      </w:r>
      <w:r w:rsidR="00DF3327" w:rsidRPr="00887C5D">
        <w:t xml:space="preserve"> </w:t>
      </w:r>
      <w:r w:rsidR="00DF3327" w:rsidRPr="00887C5D">
        <w:tab/>
        <w:t>The organisation of UCI Gran Fondo World Series events is governed by Part 2 Road races with the exception of the provision 15.5.004.</w:t>
      </w:r>
    </w:p>
    <w:p w14:paraId="78FDA867" w14:textId="77777777" w:rsidR="00BB7677" w:rsidRPr="00887C5D" w:rsidRDefault="00BB7677" w:rsidP="00E64BC6">
      <w:pPr>
        <w:pStyle w:val="Article"/>
        <w:jc w:val="both"/>
      </w:pPr>
    </w:p>
    <w:p w14:paraId="2537DE30" w14:textId="77777777" w:rsidR="006C169B" w:rsidRPr="00887C5D" w:rsidRDefault="002819A5" w:rsidP="00E64BC6">
      <w:pPr>
        <w:pStyle w:val="Article"/>
        <w:jc w:val="both"/>
      </w:pPr>
      <w:r w:rsidRPr="00887C5D">
        <w:tab/>
      </w:r>
      <w:r w:rsidR="00DF3327" w:rsidRPr="00887C5D">
        <w:rPr>
          <w:b/>
        </w:rPr>
        <w:t>15.5.004</w:t>
      </w:r>
      <w:r w:rsidR="00DF3327" w:rsidRPr="00887C5D">
        <w:t xml:space="preserve"> </w:t>
      </w:r>
      <w:r w:rsidR="00DF3327" w:rsidRPr="00887C5D">
        <w:tab/>
      </w:r>
      <w:r w:rsidR="00A12904" w:rsidRPr="00887C5D">
        <w:rPr>
          <w:b/>
        </w:rPr>
        <w:t>Age categories</w:t>
      </w:r>
      <w:r w:rsidR="006C169B" w:rsidRPr="00887C5D">
        <w:t>:</w:t>
      </w:r>
    </w:p>
    <w:p w14:paraId="6B539999" w14:textId="13F45216" w:rsidR="00DF3327" w:rsidRPr="00887C5D" w:rsidRDefault="006C169B" w:rsidP="00122D7F">
      <w:pPr>
        <w:pStyle w:val="Article"/>
        <w:tabs>
          <w:tab w:val="left" w:pos="8460"/>
        </w:tabs>
        <w:jc w:val="both"/>
      </w:pPr>
      <w:r w:rsidRPr="00887C5D">
        <w:rPr>
          <w:b/>
        </w:rPr>
        <w:tab/>
      </w:r>
      <w:r w:rsidRPr="00887C5D">
        <w:rPr>
          <w:b/>
        </w:rPr>
        <w:tab/>
      </w:r>
      <w:r w:rsidR="002B4693" w:rsidRPr="00887C5D">
        <w:t>Races shall be organised for</w:t>
      </w:r>
      <w:r w:rsidR="002B4693" w:rsidRPr="00887C5D">
        <w:rPr>
          <w:b/>
        </w:rPr>
        <w:t xml:space="preserve"> </w:t>
      </w:r>
      <w:r w:rsidR="002B4693" w:rsidRPr="00887C5D">
        <w:t>t</w:t>
      </w:r>
      <w:r w:rsidR="00DF3327" w:rsidRPr="00887C5D">
        <w:t xml:space="preserve">he </w:t>
      </w:r>
      <w:r w:rsidR="002B4693" w:rsidRPr="00887C5D">
        <w:t xml:space="preserve">following </w:t>
      </w:r>
      <w:r w:rsidR="00DF3327" w:rsidRPr="00887C5D">
        <w:t>age categor</w:t>
      </w:r>
      <w:r w:rsidR="002B4693" w:rsidRPr="00887C5D">
        <w:t>ies</w:t>
      </w:r>
      <w:r w:rsidR="00DF3327" w:rsidRPr="00887C5D">
        <w:t>:</w:t>
      </w:r>
    </w:p>
    <w:p w14:paraId="01386B56" w14:textId="7AEE18D6" w:rsidR="00DF3327" w:rsidRPr="00887C5D" w:rsidRDefault="00DF3327" w:rsidP="00A86428">
      <w:pPr>
        <w:ind w:left="1418"/>
        <w:jc w:val="both"/>
        <w:rPr>
          <w:rFonts w:ascii="Arial" w:hAnsi="Arial" w:cs="Arial"/>
        </w:rPr>
      </w:pPr>
      <w:r w:rsidRPr="00887C5D">
        <w:rPr>
          <w:rFonts w:ascii="Arial" w:hAnsi="Arial" w:cs="Arial"/>
        </w:rPr>
        <w:lastRenderedPageBreak/>
        <w:t xml:space="preserve">19-34   35 - 39     40 - 44   45 - 49     50 - 54     55 - 59     60 - 64   </w:t>
      </w:r>
      <w:r w:rsidR="00A86428" w:rsidRPr="00887C5D">
        <w:rPr>
          <w:rFonts w:ascii="Arial" w:hAnsi="Arial" w:cs="Arial"/>
        </w:rPr>
        <w:t xml:space="preserve"> </w:t>
      </w:r>
      <w:r w:rsidRPr="00887C5D">
        <w:rPr>
          <w:rFonts w:ascii="Arial" w:hAnsi="Arial" w:cs="Arial"/>
        </w:rPr>
        <w:t>65</w:t>
      </w:r>
      <w:r w:rsidR="006D7B46" w:rsidRPr="00887C5D">
        <w:rPr>
          <w:rFonts w:ascii="Arial" w:hAnsi="Arial" w:cs="Arial"/>
        </w:rPr>
        <w:t xml:space="preserve"> </w:t>
      </w:r>
      <w:r w:rsidR="00A86428" w:rsidRPr="00887C5D">
        <w:rPr>
          <w:rFonts w:ascii="Arial" w:hAnsi="Arial" w:cs="Arial"/>
        </w:rPr>
        <w:t>-</w:t>
      </w:r>
      <w:r w:rsidR="006D7B46" w:rsidRPr="00887C5D">
        <w:rPr>
          <w:rFonts w:ascii="Arial" w:hAnsi="Arial" w:cs="Arial"/>
        </w:rPr>
        <w:t xml:space="preserve"> </w:t>
      </w:r>
      <w:r w:rsidR="00A86428" w:rsidRPr="00887C5D">
        <w:rPr>
          <w:rFonts w:ascii="Arial" w:hAnsi="Arial" w:cs="Arial"/>
        </w:rPr>
        <w:t xml:space="preserve">69 </w:t>
      </w:r>
      <w:r w:rsidR="002B4693" w:rsidRPr="00887C5D">
        <w:rPr>
          <w:rFonts w:ascii="Arial" w:hAnsi="Arial" w:cs="Arial"/>
        </w:rPr>
        <w:t>and any further 5-year (70-74, 75-79 etc) category for which riders have entered</w:t>
      </w:r>
      <w:r w:rsidR="006D7B46" w:rsidRPr="00887C5D">
        <w:rPr>
          <w:rFonts w:ascii="Arial" w:hAnsi="Arial" w:cs="Arial"/>
        </w:rPr>
        <w:t>.</w:t>
      </w:r>
    </w:p>
    <w:p w14:paraId="6C7A7351" w14:textId="4177B52C" w:rsidR="00DF3327" w:rsidRPr="00887C5D" w:rsidRDefault="002E317A" w:rsidP="002E317A">
      <w:pPr>
        <w:tabs>
          <w:tab w:val="right" w:pos="1134"/>
          <w:tab w:val="left" w:pos="1701"/>
          <w:tab w:val="left" w:pos="2415"/>
        </w:tabs>
        <w:ind w:left="1418" w:hanging="1418"/>
        <w:jc w:val="both"/>
        <w:rPr>
          <w:rFonts w:ascii="Arial" w:hAnsi="Arial" w:cs="Arial"/>
          <w:i/>
        </w:rPr>
      </w:pPr>
      <w:r w:rsidRPr="00887C5D">
        <w:rPr>
          <w:rFonts w:ascii="Arial" w:hAnsi="Arial" w:cs="Arial"/>
          <w:i/>
        </w:rPr>
        <w:tab/>
      </w:r>
      <w:r w:rsidRPr="00887C5D">
        <w:rPr>
          <w:rFonts w:ascii="Arial" w:hAnsi="Arial" w:cs="Arial"/>
          <w:i/>
        </w:rPr>
        <w:tab/>
      </w:r>
    </w:p>
    <w:p w14:paraId="30A6E9A8" w14:textId="77777777" w:rsidR="001D3926" w:rsidRPr="00887C5D" w:rsidRDefault="00712E05" w:rsidP="00712E05">
      <w:pPr>
        <w:tabs>
          <w:tab w:val="right" w:pos="1134"/>
          <w:tab w:val="left" w:pos="1701"/>
          <w:tab w:val="left" w:pos="2415"/>
        </w:tabs>
        <w:ind w:left="1418" w:hanging="1418"/>
        <w:jc w:val="both"/>
        <w:rPr>
          <w:rFonts w:ascii="Arial" w:hAnsi="Arial" w:cs="Arial"/>
        </w:rPr>
      </w:pPr>
      <w:r w:rsidRPr="00887C5D">
        <w:rPr>
          <w:rFonts w:cstheme="minorHAnsi"/>
        </w:rPr>
        <w:tab/>
      </w:r>
      <w:r w:rsidRPr="00887C5D">
        <w:rPr>
          <w:rFonts w:cstheme="minorHAnsi"/>
        </w:rPr>
        <w:tab/>
      </w:r>
      <w:r w:rsidR="001D3926" w:rsidRPr="00887C5D">
        <w:rPr>
          <w:rFonts w:ascii="Arial" w:hAnsi="Arial" w:cs="Arial"/>
          <w:b/>
        </w:rPr>
        <w:t>Course distances</w:t>
      </w:r>
      <w:r w:rsidR="001D3926" w:rsidRPr="00887C5D">
        <w:rPr>
          <w:rFonts w:ascii="Arial" w:hAnsi="Arial" w:cs="Arial"/>
        </w:rPr>
        <w:t xml:space="preserve">: </w:t>
      </w:r>
    </w:p>
    <w:p w14:paraId="0E5EA162" w14:textId="77777777" w:rsidR="00712E05" w:rsidRPr="00887C5D" w:rsidRDefault="001D3926" w:rsidP="00712E05">
      <w:pPr>
        <w:tabs>
          <w:tab w:val="right" w:pos="1134"/>
          <w:tab w:val="left" w:pos="1701"/>
          <w:tab w:val="left" w:pos="2415"/>
        </w:tabs>
        <w:ind w:left="1418" w:hanging="1418"/>
        <w:jc w:val="both"/>
        <w:rPr>
          <w:rFonts w:ascii="Arial" w:hAnsi="Arial" w:cs="Arial"/>
        </w:rPr>
      </w:pPr>
      <w:r w:rsidRPr="00887C5D">
        <w:rPr>
          <w:rFonts w:cstheme="minorHAnsi"/>
        </w:rPr>
        <w:tab/>
      </w:r>
      <w:r w:rsidRPr="00887C5D">
        <w:rPr>
          <w:rFonts w:cstheme="minorHAnsi"/>
        </w:rPr>
        <w:tab/>
      </w:r>
      <w:r w:rsidR="00712E05" w:rsidRPr="00887C5D">
        <w:rPr>
          <w:rFonts w:ascii="Arial" w:hAnsi="Arial" w:cs="Arial"/>
        </w:rPr>
        <w:t xml:space="preserve">The course distances are determined as follows: </w:t>
      </w:r>
    </w:p>
    <w:p w14:paraId="5F61EDCA" w14:textId="77777777" w:rsidR="00712E05" w:rsidRPr="00887C5D" w:rsidRDefault="00712E05" w:rsidP="00BB7677">
      <w:pPr>
        <w:pStyle w:val="ListParagraph"/>
        <w:numPr>
          <w:ilvl w:val="0"/>
          <w:numId w:val="5"/>
        </w:numPr>
        <w:ind w:left="1843"/>
        <w:rPr>
          <w:rFonts w:ascii="Arial" w:hAnsi="Arial" w:cs="Arial"/>
          <w:lang w:val="en-US"/>
        </w:rPr>
      </w:pPr>
      <w:r w:rsidRPr="00887C5D">
        <w:rPr>
          <w:rFonts w:ascii="Arial" w:hAnsi="Arial" w:cs="Arial"/>
          <w:bCs/>
          <w:iCs/>
          <w:u w:val="single"/>
        </w:rPr>
        <w:t>Road races</w:t>
      </w:r>
      <w:r w:rsidRPr="00887C5D">
        <w:rPr>
          <w:rFonts w:ascii="Arial" w:hAnsi="Arial" w:cs="Arial"/>
          <w:bCs/>
          <w:iCs/>
        </w:rPr>
        <w:t>: C</w:t>
      </w:r>
      <w:r w:rsidRPr="00887C5D">
        <w:rPr>
          <w:rFonts w:ascii="Arial" w:hAnsi="Arial" w:cs="Arial"/>
          <w:lang w:val="en-US"/>
        </w:rPr>
        <w:t xml:space="preserve">ourses must measure between 80 and 225 km, considering course difficulty and elevation gain. Race organisers can propose a shorter distance for older age categories. There shall only be one official distance per age category per event.  </w:t>
      </w:r>
    </w:p>
    <w:p w14:paraId="4AEC3945" w14:textId="4D7929AF" w:rsidR="00712E05" w:rsidRPr="00887C5D" w:rsidRDefault="00712E05" w:rsidP="00BB7677">
      <w:pPr>
        <w:pStyle w:val="ListParagraph"/>
        <w:numPr>
          <w:ilvl w:val="0"/>
          <w:numId w:val="5"/>
        </w:numPr>
        <w:ind w:left="1843"/>
        <w:rPr>
          <w:rFonts w:ascii="Arial" w:hAnsi="Arial" w:cs="Arial"/>
          <w:lang w:val="en-US"/>
        </w:rPr>
      </w:pPr>
      <w:r w:rsidRPr="00887C5D">
        <w:rPr>
          <w:rFonts w:ascii="Arial" w:hAnsi="Arial" w:cs="Arial"/>
          <w:u w:val="single"/>
          <w:lang w:val="en-US"/>
        </w:rPr>
        <w:t>Time trial</w:t>
      </w:r>
      <w:r w:rsidRPr="00887C5D">
        <w:rPr>
          <w:rFonts w:ascii="Arial" w:hAnsi="Arial" w:cs="Arial"/>
          <w:lang w:val="en-US"/>
        </w:rPr>
        <w:t>: The length of the course must be between 15 and 40 km, considering course difficulty and elevation gain.</w:t>
      </w:r>
    </w:p>
    <w:p w14:paraId="635DF291" w14:textId="036F9641" w:rsidR="00712E05" w:rsidRDefault="00712E05" w:rsidP="00712E05">
      <w:pPr>
        <w:ind w:left="1418"/>
        <w:rPr>
          <w:rFonts w:ascii="Arial" w:hAnsi="Arial" w:cs="Arial"/>
          <w:lang w:val="en-US"/>
        </w:rPr>
      </w:pPr>
      <w:r w:rsidRPr="00887C5D">
        <w:rPr>
          <w:rFonts w:ascii="Arial" w:hAnsi="Arial" w:cs="Arial"/>
          <w:lang w:val="en-US"/>
        </w:rPr>
        <w:t xml:space="preserve">All course distances in UCI Gran Fondo World Series and World Championships </w:t>
      </w:r>
      <w:r w:rsidR="008C298A" w:rsidRPr="00887C5D">
        <w:rPr>
          <w:rFonts w:ascii="Arial" w:hAnsi="Arial" w:cs="Arial"/>
          <w:lang w:val="en-US"/>
        </w:rPr>
        <w:t>e</w:t>
      </w:r>
      <w:r w:rsidRPr="00887C5D">
        <w:rPr>
          <w:rFonts w:ascii="Arial" w:hAnsi="Arial" w:cs="Arial"/>
          <w:lang w:val="en-US"/>
        </w:rPr>
        <w:t xml:space="preserve">vents must be approved by the UCI. </w:t>
      </w:r>
    </w:p>
    <w:p w14:paraId="6AE3DBAE" w14:textId="77777777" w:rsidR="00DA03E0" w:rsidRPr="00887C5D" w:rsidRDefault="00DA03E0" w:rsidP="00712E05">
      <w:pPr>
        <w:ind w:left="1418"/>
        <w:rPr>
          <w:rFonts w:ascii="Arial" w:hAnsi="Arial" w:cs="Arial"/>
          <w:lang w:val="en-US"/>
        </w:rPr>
      </w:pPr>
    </w:p>
    <w:p w14:paraId="262F9119" w14:textId="25A1AF6B" w:rsidR="00712E05" w:rsidRPr="00887C5D" w:rsidRDefault="00712E05" w:rsidP="00712E05">
      <w:pPr>
        <w:rPr>
          <w:rFonts w:ascii="Arial" w:hAnsi="Arial" w:cs="Arial"/>
          <w:i/>
        </w:rPr>
      </w:pPr>
      <w:r w:rsidRPr="00887C5D">
        <w:rPr>
          <w:rFonts w:ascii="Arial" w:hAnsi="Arial" w:cs="Arial"/>
        </w:rPr>
        <w:tab/>
      </w:r>
      <w:r w:rsidRPr="00887C5D">
        <w:rPr>
          <w:rFonts w:ascii="Arial" w:hAnsi="Arial" w:cs="Arial"/>
        </w:rPr>
        <w:tab/>
      </w:r>
      <w:r w:rsidR="001D3926" w:rsidRPr="00887C5D">
        <w:rPr>
          <w:rFonts w:ascii="Arial" w:hAnsi="Arial" w:cs="Arial"/>
          <w:i/>
        </w:rPr>
        <w:t xml:space="preserve">(text modified on 27.02.15; 01.01.16, </w:t>
      </w:r>
      <w:r w:rsidR="000C4D25" w:rsidRPr="00887C5D">
        <w:rPr>
          <w:rFonts w:ascii="Arial" w:hAnsi="Arial" w:cs="Arial"/>
          <w:i/>
        </w:rPr>
        <w:t>01.1</w:t>
      </w:r>
      <w:r w:rsidR="00E24878" w:rsidRPr="00887C5D">
        <w:rPr>
          <w:rFonts w:ascii="Arial" w:hAnsi="Arial" w:cs="Arial"/>
          <w:i/>
        </w:rPr>
        <w:t>1</w:t>
      </w:r>
      <w:r w:rsidR="000C4D25" w:rsidRPr="00887C5D">
        <w:rPr>
          <w:rFonts w:ascii="Arial" w:hAnsi="Arial" w:cs="Arial"/>
          <w:i/>
        </w:rPr>
        <w:t>.18</w:t>
      </w:r>
      <w:r w:rsidR="00E973DC" w:rsidRPr="00887C5D">
        <w:rPr>
          <w:rFonts w:ascii="Arial" w:hAnsi="Arial" w:cs="Arial"/>
          <w:i/>
        </w:rPr>
        <w:t xml:space="preserve">; </w:t>
      </w:r>
      <w:r w:rsidR="006C1A6D" w:rsidRPr="00887C5D">
        <w:rPr>
          <w:rFonts w:ascii="Arial" w:hAnsi="Arial" w:cs="Arial"/>
          <w:i/>
        </w:rPr>
        <w:t>25</w:t>
      </w:r>
      <w:r w:rsidR="00E973DC" w:rsidRPr="00887C5D">
        <w:rPr>
          <w:rFonts w:ascii="Arial" w:hAnsi="Arial" w:cs="Arial"/>
          <w:i/>
        </w:rPr>
        <w:t>.0</w:t>
      </w:r>
      <w:r w:rsidR="006C1A6D" w:rsidRPr="00887C5D">
        <w:rPr>
          <w:rFonts w:ascii="Arial" w:hAnsi="Arial" w:cs="Arial"/>
          <w:i/>
        </w:rPr>
        <w:t>6</w:t>
      </w:r>
      <w:r w:rsidR="00E973DC" w:rsidRPr="00887C5D">
        <w:rPr>
          <w:rFonts w:ascii="Arial" w:hAnsi="Arial" w:cs="Arial"/>
          <w:i/>
        </w:rPr>
        <w:t>.19</w:t>
      </w:r>
      <w:r w:rsidR="001D3926" w:rsidRPr="00887C5D">
        <w:rPr>
          <w:rFonts w:ascii="Arial" w:hAnsi="Arial" w:cs="Arial"/>
          <w:i/>
        </w:rPr>
        <w:t>)</w:t>
      </w:r>
    </w:p>
    <w:p w14:paraId="09DE3F8E" w14:textId="77777777" w:rsidR="00051E8A" w:rsidRPr="00B020AB" w:rsidRDefault="00051E8A" w:rsidP="00712E05">
      <w:pPr>
        <w:rPr>
          <w:rFonts w:ascii="Arial" w:hAnsi="Arial" w:cs="Arial"/>
          <w:i/>
        </w:rPr>
      </w:pPr>
    </w:p>
    <w:p w14:paraId="58AB8677" w14:textId="77777777" w:rsidR="00F26D90" w:rsidRPr="00B020AB" w:rsidRDefault="002819A5" w:rsidP="00E64BC6">
      <w:pPr>
        <w:pStyle w:val="Article"/>
        <w:jc w:val="both"/>
        <w:rPr>
          <w:b/>
        </w:rPr>
      </w:pPr>
      <w:r w:rsidRPr="00B020AB">
        <w:tab/>
      </w:r>
      <w:r w:rsidR="00F26D90" w:rsidRPr="00B020AB">
        <w:tab/>
      </w:r>
      <w:r w:rsidR="00F26D90" w:rsidRPr="00B020AB">
        <w:rPr>
          <w:b/>
        </w:rPr>
        <w:t xml:space="preserve">Exclusivity </w:t>
      </w:r>
    </w:p>
    <w:p w14:paraId="475257F9" w14:textId="426F9886" w:rsidR="000116B5" w:rsidRDefault="00F26D90" w:rsidP="00E64BC6">
      <w:pPr>
        <w:pStyle w:val="Article"/>
        <w:jc w:val="both"/>
      </w:pPr>
      <w:r w:rsidRPr="00B020AB">
        <w:rPr>
          <w:b/>
        </w:rPr>
        <w:tab/>
      </w:r>
      <w:r w:rsidR="00DF3327" w:rsidRPr="00B020AB">
        <w:rPr>
          <w:b/>
        </w:rPr>
        <w:t>15.5.005</w:t>
      </w:r>
      <w:r w:rsidR="00DF3327" w:rsidRPr="00B020AB">
        <w:t xml:space="preserve"> </w:t>
      </w:r>
      <w:r w:rsidR="00DF3327" w:rsidRPr="00B020AB">
        <w:tab/>
        <w:t>Cycling events that belong to the UCI Gran Fondo World Series shall not be part of or otherwise linked to any other international series of events.</w:t>
      </w:r>
    </w:p>
    <w:p w14:paraId="4E3B1F53" w14:textId="77777777" w:rsidR="00DA03E0" w:rsidRPr="00B020AB" w:rsidRDefault="00DA03E0" w:rsidP="00E64BC6">
      <w:pPr>
        <w:pStyle w:val="Article"/>
        <w:jc w:val="both"/>
      </w:pPr>
    </w:p>
    <w:p w14:paraId="3D05D601" w14:textId="77777777" w:rsidR="00DF3327" w:rsidRPr="00B020AB" w:rsidRDefault="00DF3327" w:rsidP="00E64BC6">
      <w:pPr>
        <w:ind w:left="708" w:firstLine="708"/>
        <w:jc w:val="both"/>
        <w:rPr>
          <w:rFonts w:ascii="Arial" w:hAnsi="Arial" w:cs="Arial"/>
          <w:i/>
        </w:rPr>
      </w:pPr>
      <w:r w:rsidRPr="00B020AB">
        <w:rPr>
          <w:rFonts w:ascii="Arial" w:hAnsi="Arial" w:cs="Arial"/>
          <w:i/>
        </w:rPr>
        <w:t>(text modified on 01.01.16)</w:t>
      </w:r>
    </w:p>
    <w:p w14:paraId="23EFC972" w14:textId="77777777" w:rsidR="000C4D25" w:rsidRPr="00B020AB" w:rsidRDefault="000C4D25" w:rsidP="00E64BC6">
      <w:pPr>
        <w:ind w:left="708" w:firstLine="708"/>
        <w:jc w:val="both"/>
        <w:rPr>
          <w:rFonts w:ascii="Arial" w:hAnsi="Arial" w:cs="Arial"/>
          <w:i/>
        </w:rPr>
      </w:pPr>
    </w:p>
    <w:p w14:paraId="410FCF2A" w14:textId="77777777" w:rsidR="00A2191E" w:rsidRPr="00B020AB" w:rsidRDefault="00A2191E" w:rsidP="00E64BC6">
      <w:pPr>
        <w:pStyle w:val="Article"/>
        <w:jc w:val="both"/>
        <w:rPr>
          <w:b/>
        </w:rPr>
      </w:pPr>
      <w:r w:rsidRPr="00B020AB">
        <w:tab/>
      </w:r>
      <w:r w:rsidRPr="00B020AB">
        <w:tab/>
      </w:r>
      <w:r w:rsidRPr="00B020AB">
        <w:rPr>
          <w:b/>
        </w:rPr>
        <w:t>Date protection</w:t>
      </w:r>
    </w:p>
    <w:p w14:paraId="168B534E" w14:textId="4D2D9A67" w:rsidR="000116B5" w:rsidRDefault="002819A5" w:rsidP="00E64BC6">
      <w:pPr>
        <w:pStyle w:val="Article"/>
        <w:jc w:val="both"/>
      </w:pPr>
      <w:r w:rsidRPr="00B020AB">
        <w:tab/>
      </w:r>
      <w:r w:rsidR="00DF3327" w:rsidRPr="00B020AB">
        <w:rPr>
          <w:b/>
        </w:rPr>
        <w:t>15.5.006</w:t>
      </w:r>
      <w:r w:rsidR="00DF3327" w:rsidRPr="00B020AB">
        <w:t xml:space="preserve"> </w:t>
      </w:r>
      <w:r w:rsidR="00DF3327" w:rsidRPr="00B020AB">
        <w:tab/>
        <w:t>The dates of UCI Gran Fondo World Series events shall be approved by the UCI. Only one UCI Gran Fondo World Series event per continent shall be held on any given weekend.</w:t>
      </w:r>
    </w:p>
    <w:p w14:paraId="698946CB" w14:textId="77777777" w:rsidR="00DA03E0" w:rsidRPr="00B020AB" w:rsidRDefault="00DA03E0" w:rsidP="00E64BC6">
      <w:pPr>
        <w:pStyle w:val="Article"/>
        <w:jc w:val="both"/>
      </w:pPr>
    </w:p>
    <w:p w14:paraId="7A079107" w14:textId="77777777" w:rsidR="00DF3327" w:rsidRPr="00B020AB" w:rsidRDefault="00DF3327" w:rsidP="00E64BC6">
      <w:pPr>
        <w:ind w:left="708" w:firstLine="708"/>
        <w:jc w:val="both"/>
        <w:rPr>
          <w:rFonts w:ascii="Arial" w:hAnsi="Arial" w:cs="Arial"/>
          <w:i/>
        </w:rPr>
      </w:pPr>
      <w:r w:rsidRPr="00B020AB">
        <w:rPr>
          <w:rFonts w:ascii="Arial" w:hAnsi="Arial" w:cs="Arial"/>
          <w:i/>
        </w:rPr>
        <w:t>(text modified on 27.02.15; 01.01.16)</w:t>
      </w:r>
    </w:p>
    <w:p w14:paraId="0F53B481" w14:textId="77777777" w:rsidR="00CF6CE8" w:rsidRPr="00B020AB" w:rsidRDefault="00CF6CE8" w:rsidP="00E64BC6">
      <w:pPr>
        <w:jc w:val="both"/>
        <w:rPr>
          <w:rFonts w:ascii="Arial" w:hAnsi="Arial" w:cs="Arial"/>
        </w:rPr>
      </w:pPr>
    </w:p>
    <w:p w14:paraId="19406F30" w14:textId="77777777" w:rsidR="00CF6CE8" w:rsidRPr="00B020AB" w:rsidRDefault="002819A5" w:rsidP="00E64BC6">
      <w:pPr>
        <w:pStyle w:val="Article"/>
        <w:jc w:val="both"/>
        <w:rPr>
          <w:b/>
        </w:rPr>
      </w:pPr>
      <w:r w:rsidRPr="00B020AB">
        <w:tab/>
      </w:r>
      <w:r w:rsidR="00CF6CE8" w:rsidRPr="00B020AB">
        <w:tab/>
      </w:r>
      <w:r w:rsidR="00CF6CE8" w:rsidRPr="00B020AB">
        <w:rPr>
          <w:b/>
        </w:rPr>
        <w:t>Use of the UCI Gran Fondo World Series logo</w:t>
      </w:r>
    </w:p>
    <w:p w14:paraId="57F6525D" w14:textId="526DD0BB" w:rsidR="000116B5" w:rsidRDefault="00815F07" w:rsidP="00E64BC6">
      <w:pPr>
        <w:pStyle w:val="Article"/>
        <w:jc w:val="both"/>
      </w:pPr>
      <w:r w:rsidRPr="00B020AB">
        <w:rPr>
          <w:b/>
        </w:rPr>
        <w:tab/>
      </w:r>
      <w:r w:rsidR="00DF3327" w:rsidRPr="00B020AB">
        <w:rPr>
          <w:b/>
        </w:rPr>
        <w:t>15.5.007</w:t>
      </w:r>
      <w:r w:rsidR="00DF3327" w:rsidRPr="00B020AB">
        <w:t xml:space="preserve"> </w:t>
      </w:r>
      <w:r w:rsidR="00DF3327" w:rsidRPr="00B020AB">
        <w:tab/>
        <w:t>The right to use the brand UCI Gran Fondo World Series is granted by the UCI to the organiser, subject to the conditions set out in this section and by the UCI Gran Fondo World Series organiser’s guide in force.</w:t>
      </w:r>
    </w:p>
    <w:p w14:paraId="59ED80DB" w14:textId="77777777" w:rsidR="00DA03E0" w:rsidRPr="00B020AB" w:rsidRDefault="00DA03E0" w:rsidP="00E64BC6">
      <w:pPr>
        <w:pStyle w:val="Article"/>
        <w:jc w:val="both"/>
      </w:pPr>
    </w:p>
    <w:p w14:paraId="1FC29008" w14:textId="77777777" w:rsidR="00DF3327" w:rsidRPr="00B020AB" w:rsidRDefault="00DF3327" w:rsidP="00E64BC6">
      <w:pPr>
        <w:ind w:left="708" w:firstLine="708"/>
        <w:jc w:val="both"/>
        <w:rPr>
          <w:rFonts w:ascii="Arial" w:hAnsi="Arial" w:cs="Arial"/>
          <w:i/>
        </w:rPr>
      </w:pPr>
      <w:r w:rsidRPr="00B020AB">
        <w:rPr>
          <w:rFonts w:ascii="Arial" w:hAnsi="Arial" w:cs="Arial"/>
          <w:i/>
        </w:rPr>
        <w:t>(text modified on 01.01.16)</w:t>
      </w:r>
    </w:p>
    <w:p w14:paraId="061C3902" w14:textId="77777777" w:rsidR="00DF3327" w:rsidRPr="00B020AB" w:rsidRDefault="00DF3327" w:rsidP="00E64BC6">
      <w:pPr>
        <w:jc w:val="both"/>
        <w:rPr>
          <w:rFonts w:ascii="Arial" w:hAnsi="Arial" w:cs="Arial"/>
        </w:rPr>
      </w:pPr>
    </w:p>
    <w:p w14:paraId="03C3BAC0" w14:textId="77777777" w:rsidR="00DB3309" w:rsidRPr="00B020AB" w:rsidRDefault="002819A5" w:rsidP="00E64BC6">
      <w:pPr>
        <w:pStyle w:val="Article"/>
        <w:jc w:val="both"/>
        <w:rPr>
          <w:b/>
        </w:rPr>
      </w:pPr>
      <w:r w:rsidRPr="00B020AB">
        <w:tab/>
      </w:r>
      <w:r w:rsidR="00DB3309" w:rsidRPr="00B020AB">
        <w:tab/>
      </w:r>
      <w:r w:rsidR="00DB3309" w:rsidRPr="00B020AB">
        <w:rPr>
          <w:b/>
        </w:rPr>
        <w:t>Inclusion</w:t>
      </w:r>
    </w:p>
    <w:p w14:paraId="06E013FF" w14:textId="0775331E" w:rsidR="00DF3327" w:rsidRDefault="00DB3309" w:rsidP="00E64BC6">
      <w:pPr>
        <w:pStyle w:val="Article"/>
        <w:jc w:val="both"/>
      </w:pPr>
      <w:r w:rsidRPr="00B020AB">
        <w:rPr>
          <w:b/>
        </w:rPr>
        <w:tab/>
      </w:r>
      <w:r w:rsidR="00DF3327" w:rsidRPr="00B020AB">
        <w:rPr>
          <w:b/>
        </w:rPr>
        <w:t>15.5.008</w:t>
      </w:r>
      <w:r w:rsidR="00DF3327" w:rsidRPr="00B020AB">
        <w:t xml:space="preserve"> </w:t>
      </w:r>
      <w:r w:rsidR="00DF3327" w:rsidRPr="00B020AB">
        <w:tab/>
        <w:t>Inclusion in the series implies acceptance by the organiser of the UCI Gran Fondo World Series organiser’s guide and an undertaking on his part to organise the event in accordance with UCI Regulations and other applicable provisions.</w:t>
      </w:r>
    </w:p>
    <w:p w14:paraId="3636CC68" w14:textId="77777777" w:rsidR="00DA03E0" w:rsidRPr="00B020AB" w:rsidRDefault="00DA03E0" w:rsidP="00E64BC6">
      <w:pPr>
        <w:pStyle w:val="Article"/>
        <w:jc w:val="both"/>
      </w:pPr>
    </w:p>
    <w:p w14:paraId="5D6BD29C" w14:textId="77777777" w:rsidR="00DF3327" w:rsidRPr="00B020AB" w:rsidRDefault="00DF3327" w:rsidP="00E64BC6">
      <w:pPr>
        <w:jc w:val="both"/>
        <w:rPr>
          <w:rFonts w:ascii="Arial" w:hAnsi="Arial" w:cs="Arial"/>
          <w:i/>
        </w:rPr>
      </w:pPr>
      <w:r w:rsidRPr="00B020AB">
        <w:rPr>
          <w:rFonts w:ascii="Arial" w:hAnsi="Arial" w:cs="Arial"/>
        </w:rPr>
        <w:tab/>
      </w:r>
      <w:r w:rsidR="002819A5" w:rsidRPr="00B020AB">
        <w:rPr>
          <w:rFonts w:ascii="Arial" w:hAnsi="Arial" w:cs="Arial"/>
        </w:rPr>
        <w:tab/>
      </w:r>
      <w:r w:rsidRPr="00B020AB">
        <w:rPr>
          <w:rFonts w:ascii="Arial" w:hAnsi="Arial" w:cs="Arial"/>
          <w:i/>
        </w:rPr>
        <w:t>(text modified on 01.01.16)</w:t>
      </w:r>
    </w:p>
    <w:p w14:paraId="0C7B94A0" w14:textId="77777777" w:rsidR="00DF3327" w:rsidRPr="00B020AB" w:rsidRDefault="00DF3327" w:rsidP="00E64BC6">
      <w:pPr>
        <w:jc w:val="both"/>
        <w:rPr>
          <w:rFonts w:ascii="Arial" w:hAnsi="Arial" w:cs="Arial"/>
        </w:rPr>
      </w:pPr>
    </w:p>
    <w:p w14:paraId="7C016B74" w14:textId="77777777" w:rsidR="00DB3309" w:rsidRPr="00B020AB" w:rsidRDefault="002819A5" w:rsidP="00E64BC6">
      <w:pPr>
        <w:pStyle w:val="Article"/>
        <w:jc w:val="both"/>
        <w:rPr>
          <w:b/>
        </w:rPr>
      </w:pPr>
      <w:r w:rsidRPr="00B020AB">
        <w:tab/>
      </w:r>
      <w:r w:rsidR="00DB3309" w:rsidRPr="00B020AB">
        <w:tab/>
      </w:r>
      <w:r w:rsidR="00DB3309" w:rsidRPr="00B020AB">
        <w:rPr>
          <w:b/>
        </w:rPr>
        <w:t>UCI Gran Fondo World Series organiser’s guide</w:t>
      </w:r>
    </w:p>
    <w:p w14:paraId="5D843D38" w14:textId="6F4C88B2" w:rsidR="00DF3327" w:rsidRDefault="00DB3309" w:rsidP="00E64BC6">
      <w:pPr>
        <w:pStyle w:val="Article"/>
        <w:jc w:val="both"/>
      </w:pPr>
      <w:r w:rsidRPr="00B020AB">
        <w:rPr>
          <w:b/>
        </w:rPr>
        <w:tab/>
      </w:r>
      <w:r w:rsidR="00DF3327" w:rsidRPr="00B020AB">
        <w:rPr>
          <w:b/>
        </w:rPr>
        <w:t>15.5.009</w:t>
      </w:r>
      <w:r w:rsidR="00DF3327" w:rsidRPr="00B020AB">
        <w:t xml:space="preserve"> </w:t>
      </w:r>
      <w:r w:rsidR="00DF3327" w:rsidRPr="00B020AB">
        <w:tab/>
        <w:t xml:space="preserve">The UCI Gran Fondo World Series organiser’s guide sets out the conditions for inclusion and the special regulations for the series. UCI Gran Fondo World Series events (World Championships included) are otherwise </w:t>
      </w:r>
      <w:r w:rsidR="00DF3327" w:rsidRPr="00887C5D">
        <w:t>governed by the Cycling for all regulations.</w:t>
      </w:r>
    </w:p>
    <w:p w14:paraId="6625097A" w14:textId="77777777" w:rsidR="00DA03E0" w:rsidRPr="00887C5D" w:rsidRDefault="00DA03E0" w:rsidP="00E64BC6">
      <w:pPr>
        <w:pStyle w:val="Article"/>
        <w:jc w:val="both"/>
      </w:pPr>
    </w:p>
    <w:p w14:paraId="352D85C1" w14:textId="77777777" w:rsidR="00DF3327" w:rsidRPr="00887C5D" w:rsidRDefault="00DF3327" w:rsidP="00E64BC6">
      <w:pPr>
        <w:ind w:left="708" w:firstLine="708"/>
        <w:jc w:val="both"/>
        <w:rPr>
          <w:rFonts w:ascii="Arial" w:hAnsi="Arial" w:cs="Arial"/>
          <w:i/>
        </w:rPr>
      </w:pPr>
      <w:r w:rsidRPr="00887C5D">
        <w:rPr>
          <w:rFonts w:ascii="Arial" w:hAnsi="Arial" w:cs="Arial"/>
          <w:i/>
        </w:rPr>
        <w:t>(text modified on 01.01.16)</w:t>
      </w:r>
    </w:p>
    <w:p w14:paraId="2E7112FC" w14:textId="77777777" w:rsidR="00DF3327" w:rsidRPr="00887C5D" w:rsidRDefault="00DF3327" w:rsidP="00E64BC6">
      <w:pPr>
        <w:jc w:val="both"/>
        <w:rPr>
          <w:rFonts w:ascii="Arial" w:hAnsi="Arial" w:cs="Arial"/>
        </w:rPr>
      </w:pPr>
    </w:p>
    <w:p w14:paraId="42F2072B" w14:textId="77777777" w:rsidR="009979C4" w:rsidRPr="00887C5D" w:rsidRDefault="002819A5" w:rsidP="00E64BC6">
      <w:pPr>
        <w:pStyle w:val="Article"/>
        <w:jc w:val="both"/>
        <w:rPr>
          <w:b/>
        </w:rPr>
      </w:pPr>
      <w:r w:rsidRPr="00887C5D">
        <w:tab/>
      </w:r>
      <w:r w:rsidR="009979C4" w:rsidRPr="00887C5D">
        <w:tab/>
      </w:r>
      <w:bookmarkStart w:id="35" w:name="_Hlk8801130"/>
      <w:r w:rsidR="00D42485" w:rsidRPr="00887C5D">
        <w:rPr>
          <w:b/>
        </w:rPr>
        <w:t>Qualification</w:t>
      </w:r>
      <w:r w:rsidR="009979C4" w:rsidRPr="00887C5D">
        <w:rPr>
          <w:b/>
        </w:rPr>
        <w:t xml:space="preserve"> for the UCI Gran Fondo World Championships</w:t>
      </w:r>
    </w:p>
    <w:p w14:paraId="130D8E80" w14:textId="23B52150" w:rsidR="00051E8A" w:rsidRPr="00887C5D" w:rsidRDefault="009979C4" w:rsidP="00E64BC6">
      <w:pPr>
        <w:pStyle w:val="Article"/>
        <w:jc w:val="both"/>
      </w:pPr>
      <w:r w:rsidRPr="00887C5D">
        <w:rPr>
          <w:b/>
        </w:rPr>
        <w:tab/>
      </w:r>
      <w:r w:rsidR="00DF3327" w:rsidRPr="00887C5D">
        <w:rPr>
          <w:b/>
        </w:rPr>
        <w:t>15.5.010</w:t>
      </w:r>
      <w:r w:rsidR="00DF3327" w:rsidRPr="00887C5D">
        <w:tab/>
      </w:r>
      <w:r w:rsidR="00B51365" w:rsidRPr="00887C5D">
        <w:t xml:space="preserve">The </w:t>
      </w:r>
      <w:r w:rsidR="00F15B3D" w:rsidRPr="00887C5D">
        <w:t xml:space="preserve">UCI </w:t>
      </w:r>
      <w:r w:rsidR="00B51365" w:rsidRPr="00887C5D">
        <w:t xml:space="preserve">Management Committee shall decide the qualification system each year. </w:t>
      </w:r>
    </w:p>
    <w:p w14:paraId="76CBCA15" w14:textId="77777777" w:rsidR="00887C5D" w:rsidRPr="00887C5D" w:rsidRDefault="00887C5D" w:rsidP="00E64BC6">
      <w:pPr>
        <w:pStyle w:val="Article"/>
        <w:jc w:val="both"/>
      </w:pPr>
    </w:p>
    <w:p w14:paraId="0A2080AC" w14:textId="645691D3" w:rsidR="00DF3327" w:rsidRDefault="0019798F" w:rsidP="00E64BC6">
      <w:pPr>
        <w:ind w:left="708" w:firstLine="708"/>
        <w:jc w:val="both"/>
        <w:rPr>
          <w:rFonts w:ascii="Arial" w:hAnsi="Arial" w:cs="Arial"/>
          <w:i/>
        </w:rPr>
      </w:pPr>
      <w:r w:rsidRPr="00887C5D" w:rsidDel="0019798F">
        <w:t xml:space="preserve"> </w:t>
      </w:r>
      <w:r w:rsidR="00DF3327" w:rsidRPr="00887C5D">
        <w:rPr>
          <w:rFonts w:ascii="Arial" w:hAnsi="Arial" w:cs="Arial"/>
          <w:i/>
        </w:rPr>
        <w:t>(text modified on 01.01.16</w:t>
      </w:r>
      <w:r w:rsidR="003B0135" w:rsidRPr="00887C5D">
        <w:rPr>
          <w:rFonts w:ascii="Arial" w:hAnsi="Arial" w:cs="Arial"/>
          <w:i/>
        </w:rPr>
        <w:t>;</w:t>
      </w:r>
      <w:r w:rsidR="00DF3327" w:rsidRPr="00887C5D">
        <w:rPr>
          <w:rFonts w:ascii="Arial" w:hAnsi="Arial" w:cs="Arial"/>
          <w:i/>
        </w:rPr>
        <w:t xml:space="preserve"> 01.09.17</w:t>
      </w:r>
      <w:r w:rsidR="00B51365" w:rsidRPr="00887C5D">
        <w:rPr>
          <w:rFonts w:ascii="Arial" w:hAnsi="Arial" w:cs="Arial"/>
          <w:i/>
        </w:rPr>
        <w:t>;</w:t>
      </w:r>
      <w:r w:rsidR="005D681E" w:rsidRPr="00887C5D">
        <w:rPr>
          <w:rFonts w:ascii="Arial" w:hAnsi="Arial" w:cs="Arial"/>
          <w:i/>
        </w:rPr>
        <w:t xml:space="preserve"> </w:t>
      </w:r>
      <w:r w:rsidR="006C1A6D" w:rsidRPr="00887C5D">
        <w:rPr>
          <w:rFonts w:ascii="Arial" w:hAnsi="Arial" w:cs="Arial"/>
          <w:i/>
        </w:rPr>
        <w:t>25</w:t>
      </w:r>
      <w:r w:rsidR="005D681E" w:rsidRPr="00887C5D">
        <w:rPr>
          <w:rFonts w:ascii="Arial" w:hAnsi="Arial" w:cs="Arial"/>
          <w:i/>
        </w:rPr>
        <w:t>.0</w:t>
      </w:r>
      <w:r w:rsidR="006C1A6D" w:rsidRPr="00887C5D">
        <w:rPr>
          <w:rFonts w:ascii="Arial" w:hAnsi="Arial" w:cs="Arial"/>
          <w:i/>
        </w:rPr>
        <w:t>6</w:t>
      </w:r>
      <w:r w:rsidR="005D681E" w:rsidRPr="00887C5D">
        <w:rPr>
          <w:rFonts w:ascii="Arial" w:hAnsi="Arial" w:cs="Arial"/>
          <w:i/>
        </w:rPr>
        <w:t>.19</w:t>
      </w:r>
      <w:r w:rsidR="00DF3327" w:rsidRPr="00887C5D">
        <w:rPr>
          <w:rFonts w:ascii="Arial" w:hAnsi="Arial" w:cs="Arial"/>
          <w:i/>
        </w:rPr>
        <w:t>)</w:t>
      </w:r>
    </w:p>
    <w:p w14:paraId="68253AFE" w14:textId="77551F53" w:rsidR="003B7521" w:rsidRDefault="003B7521" w:rsidP="00E64BC6">
      <w:pPr>
        <w:ind w:left="708" w:firstLine="708"/>
        <w:jc w:val="both"/>
        <w:rPr>
          <w:rFonts w:ascii="Arial" w:hAnsi="Arial" w:cs="Arial"/>
          <w:i/>
        </w:rPr>
      </w:pPr>
    </w:p>
    <w:bookmarkEnd w:id="35"/>
    <w:p w14:paraId="5CC2FFF6" w14:textId="4FAE848A" w:rsidR="00DF3327" w:rsidRPr="00887C5D" w:rsidRDefault="002819A5" w:rsidP="00E64BC6">
      <w:pPr>
        <w:pStyle w:val="Heading2"/>
        <w:jc w:val="both"/>
      </w:pPr>
      <w:r w:rsidRPr="00887C5D">
        <w:lastRenderedPageBreak/>
        <w:tab/>
      </w:r>
      <w:bookmarkStart w:id="36" w:name="_Toc509299121"/>
      <w:bookmarkStart w:id="37" w:name="_Toc117696600"/>
      <w:r w:rsidR="00DF3327" w:rsidRPr="00887C5D">
        <w:t>§ 2</w:t>
      </w:r>
      <w:r w:rsidR="00DF3327" w:rsidRPr="00887C5D">
        <w:tab/>
        <w:t>UCI Gran Fondo World Championships</w:t>
      </w:r>
      <w:bookmarkEnd w:id="36"/>
      <w:bookmarkEnd w:id="37"/>
    </w:p>
    <w:p w14:paraId="3FE26D2A" w14:textId="77777777" w:rsidR="00C67DFC" w:rsidRPr="00887C5D" w:rsidRDefault="00C67DFC" w:rsidP="00E64BC6">
      <w:pPr>
        <w:pStyle w:val="Paragraph"/>
        <w:jc w:val="both"/>
      </w:pPr>
    </w:p>
    <w:p w14:paraId="455B0660" w14:textId="7C255E1D" w:rsidR="00837083" w:rsidRPr="00887C5D" w:rsidRDefault="002819A5" w:rsidP="00837083">
      <w:pPr>
        <w:pStyle w:val="Article"/>
        <w:jc w:val="both"/>
      </w:pPr>
      <w:r w:rsidRPr="00887C5D">
        <w:rPr>
          <w:b/>
        </w:rPr>
        <w:tab/>
      </w:r>
      <w:r w:rsidR="00DF3327" w:rsidRPr="00887C5D">
        <w:rPr>
          <w:b/>
        </w:rPr>
        <w:t>15.5.011</w:t>
      </w:r>
      <w:r w:rsidR="00DF3327" w:rsidRPr="00887C5D">
        <w:t xml:space="preserve"> </w:t>
      </w:r>
      <w:r w:rsidR="00DF3327" w:rsidRPr="00887C5D">
        <w:tab/>
        <w:t>All licence holders</w:t>
      </w:r>
      <w:r w:rsidR="006C1A6D" w:rsidRPr="00887C5D">
        <w:t xml:space="preserve"> </w:t>
      </w:r>
      <w:r w:rsidR="002B4693" w:rsidRPr="00887C5D">
        <w:t>according to article 15.5.001bis</w:t>
      </w:r>
      <w:r w:rsidR="00DF3327" w:rsidRPr="00887C5D">
        <w:t xml:space="preserve"> may participate in the UCI Gran Fondo World Championships, apart from:</w:t>
      </w:r>
    </w:p>
    <w:p w14:paraId="6D4827D3" w14:textId="77777777" w:rsidR="00DF3327" w:rsidRPr="00887C5D" w:rsidRDefault="00DF3327" w:rsidP="00E64BC6">
      <w:pPr>
        <w:pStyle w:val="Numbering"/>
      </w:pPr>
      <w:bookmarkStart w:id="38" w:name="_Hlk10016893"/>
      <w:r w:rsidRPr="00887C5D">
        <w:t>Any rider who has during the current year been a member of a team registered with the UCI.</w:t>
      </w:r>
    </w:p>
    <w:p w14:paraId="042CAA17" w14:textId="77777777" w:rsidR="00DF3327" w:rsidRPr="00887C5D" w:rsidRDefault="00DF3327" w:rsidP="00E64BC6">
      <w:pPr>
        <w:pStyle w:val="Numbering"/>
      </w:pPr>
      <w:r w:rsidRPr="00887C5D">
        <w:t>Any rider who has taken part in a World Championships, the Olympic Games, Continental games, regional games, the Commonwealth Games, or a World Cup during the current year.</w:t>
      </w:r>
    </w:p>
    <w:p w14:paraId="4085DF24" w14:textId="1EE0D6EA" w:rsidR="00DF3327" w:rsidRPr="00887C5D" w:rsidRDefault="00DF3327" w:rsidP="00E64BC6">
      <w:pPr>
        <w:pStyle w:val="Numbering"/>
      </w:pPr>
      <w:r w:rsidRPr="00887C5D">
        <w:t xml:space="preserve">Any rider who scored UCI points in the year of the World Championships. </w:t>
      </w:r>
    </w:p>
    <w:p w14:paraId="06A29BE1" w14:textId="77777777" w:rsidR="002D7575" w:rsidRPr="00887C5D" w:rsidRDefault="002D7575" w:rsidP="002D7575">
      <w:pPr>
        <w:pStyle w:val="Numbering"/>
        <w:numPr>
          <w:ilvl w:val="0"/>
          <w:numId w:val="0"/>
        </w:numPr>
        <w:ind w:left="1701"/>
      </w:pPr>
    </w:p>
    <w:p w14:paraId="407A4D43" w14:textId="69087068" w:rsidR="00812466" w:rsidRPr="00887C5D" w:rsidRDefault="008E1923" w:rsidP="00717CE2">
      <w:pPr>
        <w:pStyle w:val="Numbering"/>
        <w:numPr>
          <w:ilvl w:val="0"/>
          <w:numId w:val="0"/>
        </w:numPr>
        <w:ind w:left="1418"/>
      </w:pPr>
      <w:bookmarkStart w:id="39" w:name="_Hlk10211155"/>
      <w:bookmarkEnd w:id="38"/>
      <w:r w:rsidRPr="00887C5D">
        <w:t xml:space="preserve">Riders taking part in the UCI Gran Fondo World Championships must hold a valid licence </w:t>
      </w:r>
      <w:r w:rsidR="00E9507F" w:rsidRPr="00887C5D">
        <w:t xml:space="preserve">from issued by their respective national federation </w:t>
      </w:r>
      <w:r w:rsidR="0011516A" w:rsidRPr="00887C5D">
        <w:t>(</w:t>
      </w:r>
      <w:r w:rsidRPr="00887C5D">
        <w:t>day licences</w:t>
      </w:r>
      <w:r w:rsidR="005069F6" w:rsidRPr="00887C5D">
        <w:t xml:space="preserve"> being excluded</w:t>
      </w:r>
      <w:r w:rsidR="0011516A" w:rsidRPr="00887C5D">
        <w:t>)</w:t>
      </w:r>
      <w:r w:rsidRPr="00887C5D">
        <w:t>, must hold a UCI ID</w:t>
      </w:r>
      <w:r w:rsidR="0011516A" w:rsidRPr="00887C5D">
        <w:t xml:space="preserve"> </w:t>
      </w:r>
      <w:bookmarkStart w:id="40" w:name="_Hlk10211240"/>
      <w:r w:rsidR="0011516A" w:rsidRPr="00887C5D">
        <w:t>and must be adequately insured against accidents and civil responsibility in the country in which the UCI Gran Fondo World Championships are held</w:t>
      </w:r>
      <w:bookmarkEnd w:id="40"/>
      <w:r w:rsidRPr="00887C5D">
        <w:t xml:space="preserve">. </w:t>
      </w:r>
    </w:p>
    <w:bookmarkEnd w:id="39"/>
    <w:p w14:paraId="248284D0" w14:textId="77777777" w:rsidR="002D7575" w:rsidRPr="00887C5D" w:rsidRDefault="002D7575" w:rsidP="002D7575">
      <w:pPr>
        <w:jc w:val="both"/>
        <w:rPr>
          <w:rFonts w:ascii="Arial" w:hAnsi="Arial" w:cs="Arial"/>
          <w:i/>
        </w:rPr>
      </w:pPr>
    </w:p>
    <w:p w14:paraId="6ACE370D" w14:textId="29225EEF" w:rsidR="00DF3327" w:rsidRPr="00887C5D" w:rsidRDefault="00DF3327" w:rsidP="0011516A">
      <w:pPr>
        <w:ind w:left="709" w:firstLine="709"/>
        <w:jc w:val="both"/>
        <w:rPr>
          <w:rFonts w:ascii="Arial" w:hAnsi="Arial" w:cs="Arial"/>
          <w:i/>
        </w:rPr>
      </w:pPr>
      <w:r w:rsidRPr="00887C5D">
        <w:rPr>
          <w:rFonts w:ascii="Arial" w:hAnsi="Arial" w:cs="Arial"/>
          <w:i/>
        </w:rPr>
        <w:t>(text modified on 27.02.15; 01.01.16</w:t>
      </w:r>
      <w:r w:rsidR="003B0135" w:rsidRPr="00887C5D">
        <w:rPr>
          <w:rFonts w:ascii="Arial" w:hAnsi="Arial" w:cs="Arial"/>
          <w:i/>
        </w:rPr>
        <w:t xml:space="preserve">; </w:t>
      </w:r>
      <w:r w:rsidRPr="00887C5D">
        <w:rPr>
          <w:rFonts w:ascii="Arial" w:hAnsi="Arial" w:cs="Arial"/>
          <w:i/>
        </w:rPr>
        <w:t>01.09.17</w:t>
      </w:r>
      <w:r w:rsidR="006D7B46" w:rsidRPr="00887C5D">
        <w:rPr>
          <w:rFonts w:ascii="Arial" w:hAnsi="Arial" w:cs="Arial"/>
          <w:i/>
        </w:rPr>
        <w:t xml:space="preserve">; </w:t>
      </w:r>
      <w:r w:rsidR="006C1A6D" w:rsidRPr="00887C5D">
        <w:rPr>
          <w:rFonts w:ascii="Arial" w:hAnsi="Arial" w:cs="Arial"/>
          <w:i/>
        </w:rPr>
        <w:t>25</w:t>
      </w:r>
      <w:r w:rsidR="006D7B46" w:rsidRPr="00887C5D">
        <w:rPr>
          <w:rFonts w:ascii="Arial" w:hAnsi="Arial" w:cs="Arial"/>
          <w:i/>
        </w:rPr>
        <w:t>.0</w:t>
      </w:r>
      <w:r w:rsidR="006C1A6D" w:rsidRPr="00887C5D">
        <w:rPr>
          <w:rFonts w:ascii="Arial" w:hAnsi="Arial" w:cs="Arial"/>
          <w:i/>
        </w:rPr>
        <w:t>6</w:t>
      </w:r>
      <w:r w:rsidR="006D7B46" w:rsidRPr="00887C5D">
        <w:rPr>
          <w:rFonts w:ascii="Arial" w:hAnsi="Arial" w:cs="Arial"/>
          <w:i/>
        </w:rPr>
        <w:t>.19</w:t>
      </w:r>
      <w:r w:rsidRPr="00887C5D">
        <w:rPr>
          <w:rFonts w:ascii="Arial" w:hAnsi="Arial" w:cs="Arial"/>
          <w:i/>
        </w:rPr>
        <w:t>)</w:t>
      </w:r>
    </w:p>
    <w:p w14:paraId="0422D8CD" w14:textId="77777777" w:rsidR="00DF3327" w:rsidRPr="00887C5D" w:rsidRDefault="00DF3327" w:rsidP="00E64BC6">
      <w:pPr>
        <w:jc w:val="both"/>
        <w:rPr>
          <w:rFonts w:ascii="Arial" w:hAnsi="Arial" w:cs="Arial"/>
        </w:rPr>
      </w:pPr>
    </w:p>
    <w:p w14:paraId="47E3D350" w14:textId="35E96E0E" w:rsidR="00DF3327" w:rsidRDefault="002819A5" w:rsidP="00E64BC6">
      <w:pPr>
        <w:pStyle w:val="Article"/>
        <w:jc w:val="both"/>
      </w:pPr>
      <w:r w:rsidRPr="00887C5D">
        <w:tab/>
      </w:r>
      <w:r w:rsidR="00DF3327" w:rsidRPr="00887C5D">
        <w:rPr>
          <w:b/>
        </w:rPr>
        <w:t>15.5.012</w:t>
      </w:r>
      <w:r w:rsidR="00DF3327" w:rsidRPr="00887C5D">
        <w:t xml:space="preserve"> </w:t>
      </w:r>
      <w:r w:rsidR="00DF3327" w:rsidRPr="00887C5D">
        <w:tab/>
        <w:t>Riders taking part in the UCI Gran Fondo World Championships shall represent their country</w:t>
      </w:r>
      <w:r w:rsidR="00EF7890" w:rsidRPr="00887C5D">
        <w:t xml:space="preserve"> and wear a jersey</w:t>
      </w:r>
      <w:r w:rsidR="00DF3327" w:rsidRPr="00887C5D">
        <w:t xml:space="preserve"> of their choice</w:t>
      </w:r>
      <w:r w:rsidR="00EF7890" w:rsidRPr="00887C5D">
        <w:t xml:space="preserve"> representative of their nationality</w:t>
      </w:r>
      <w:r w:rsidR="00DF3327" w:rsidRPr="00887C5D">
        <w:t>.</w:t>
      </w:r>
    </w:p>
    <w:p w14:paraId="572FD5AB" w14:textId="77777777" w:rsidR="00DA03E0" w:rsidRPr="00887C5D" w:rsidRDefault="00DA03E0" w:rsidP="00E64BC6">
      <w:pPr>
        <w:pStyle w:val="Article"/>
        <w:jc w:val="both"/>
      </w:pPr>
    </w:p>
    <w:p w14:paraId="20386BBE" w14:textId="7F6C9E37" w:rsidR="0098494C" w:rsidRPr="00887C5D" w:rsidRDefault="00DF3327" w:rsidP="0098494C">
      <w:pPr>
        <w:ind w:left="1418"/>
        <w:jc w:val="both"/>
        <w:rPr>
          <w:rFonts w:ascii="Arial" w:hAnsi="Arial" w:cs="Arial"/>
        </w:rPr>
      </w:pPr>
      <w:r w:rsidRPr="00887C5D">
        <w:rPr>
          <w:rFonts w:ascii="Arial" w:hAnsi="Arial" w:cs="Arial"/>
          <w:i/>
        </w:rPr>
        <w:t>(text modified on 01.01.16</w:t>
      </w:r>
      <w:r w:rsidR="00EF7890" w:rsidRPr="00887C5D">
        <w:rPr>
          <w:rFonts w:ascii="Arial" w:hAnsi="Arial" w:cs="Arial"/>
          <w:i/>
        </w:rPr>
        <w:t>, 01.1</w:t>
      </w:r>
      <w:r w:rsidR="00E24878" w:rsidRPr="00887C5D">
        <w:rPr>
          <w:rFonts w:ascii="Arial" w:hAnsi="Arial" w:cs="Arial"/>
          <w:i/>
        </w:rPr>
        <w:t>1</w:t>
      </w:r>
      <w:r w:rsidR="00EF7890" w:rsidRPr="00887C5D">
        <w:rPr>
          <w:rFonts w:ascii="Arial" w:hAnsi="Arial" w:cs="Arial"/>
          <w:i/>
        </w:rPr>
        <w:t>.18</w:t>
      </w:r>
      <w:r w:rsidRPr="00887C5D">
        <w:rPr>
          <w:rFonts w:ascii="Arial" w:hAnsi="Arial" w:cs="Arial"/>
          <w:i/>
        </w:rPr>
        <w:t>)</w:t>
      </w:r>
    </w:p>
    <w:p w14:paraId="2F8A18B1" w14:textId="77777777" w:rsidR="00DF3327" w:rsidRPr="00887C5D" w:rsidRDefault="00DF3327" w:rsidP="00E64BC6">
      <w:pPr>
        <w:jc w:val="both"/>
        <w:rPr>
          <w:rFonts w:ascii="Arial" w:hAnsi="Arial" w:cs="Arial"/>
        </w:rPr>
      </w:pPr>
    </w:p>
    <w:p w14:paraId="5FE1FF69" w14:textId="6124DF01" w:rsidR="000116B5" w:rsidRDefault="002819A5" w:rsidP="00E64BC6">
      <w:pPr>
        <w:pStyle w:val="Article"/>
        <w:jc w:val="both"/>
      </w:pPr>
      <w:r w:rsidRPr="00887C5D">
        <w:tab/>
      </w:r>
      <w:r w:rsidR="00DF3327" w:rsidRPr="00887C5D">
        <w:rPr>
          <w:b/>
        </w:rPr>
        <w:t>15.5.013</w:t>
      </w:r>
      <w:r w:rsidR="00DF3327" w:rsidRPr="00887C5D">
        <w:t xml:space="preserve"> </w:t>
      </w:r>
      <w:r w:rsidR="00DF3327" w:rsidRPr="00887C5D">
        <w:tab/>
        <w:t xml:space="preserve">All the details specific to the UCI Gran Fondo World Championships may be obtained directly from the organiser or on the UCI web site. </w:t>
      </w:r>
    </w:p>
    <w:p w14:paraId="5E8C1A0E" w14:textId="77777777" w:rsidR="00DA03E0" w:rsidRPr="00887C5D" w:rsidRDefault="00DA03E0" w:rsidP="00E64BC6">
      <w:pPr>
        <w:pStyle w:val="Article"/>
        <w:jc w:val="both"/>
      </w:pPr>
    </w:p>
    <w:p w14:paraId="7C10596D" w14:textId="77777777" w:rsidR="00DF3327" w:rsidRPr="00887C5D" w:rsidRDefault="00DF3327" w:rsidP="00E64BC6">
      <w:pPr>
        <w:ind w:left="708" w:firstLine="708"/>
        <w:jc w:val="both"/>
        <w:rPr>
          <w:rFonts w:ascii="Arial" w:hAnsi="Arial" w:cs="Arial"/>
          <w:i/>
        </w:rPr>
      </w:pPr>
      <w:r w:rsidRPr="00887C5D">
        <w:rPr>
          <w:rFonts w:ascii="Arial" w:hAnsi="Arial" w:cs="Arial"/>
          <w:i/>
        </w:rPr>
        <w:t>(text modified on 01.01.16)</w:t>
      </w:r>
    </w:p>
    <w:p w14:paraId="1A439539" w14:textId="77777777" w:rsidR="00DF3327" w:rsidRPr="00887C5D" w:rsidRDefault="00DF3327" w:rsidP="00E64BC6">
      <w:pPr>
        <w:jc w:val="both"/>
        <w:rPr>
          <w:rFonts w:ascii="Arial" w:hAnsi="Arial" w:cs="Arial"/>
        </w:rPr>
      </w:pPr>
    </w:p>
    <w:p w14:paraId="2DC07177" w14:textId="1150F832" w:rsidR="00DF3327" w:rsidRDefault="002819A5" w:rsidP="0011516A">
      <w:pPr>
        <w:pStyle w:val="Article"/>
        <w:jc w:val="both"/>
      </w:pPr>
      <w:r w:rsidRPr="00887C5D">
        <w:tab/>
      </w:r>
      <w:bookmarkStart w:id="41" w:name="_Hlk8801457"/>
      <w:r w:rsidR="00DF3327" w:rsidRPr="00887C5D">
        <w:rPr>
          <w:b/>
        </w:rPr>
        <w:t>15.5.014</w:t>
      </w:r>
      <w:r w:rsidR="00DF3327" w:rsidRPr="00887C5D">
        <w:t xml:space="preserve"> </w:t>
      </w:r>
      <w:r w:rsidR="00DF3327" w:rsidRPr="00887C5D">
        <w:tab/>
        <w:t xml:space="preserve">The championships are organised in </w:t>
      </w:r>
      <w:r w:rsidR="00E04CEB" w:rsidRPr="00887C5D">
        <w:t xml:space="preserve">the age group 19-34 and </w:t>
      </w:r>
      <w:r w:rsidR="005069F6" w:rsidRPr="00887C5D">
        <w:t>further</w:t>
      </w:r>
      <w:r w:rsidR="00E04CEB" w:rsidRPr="00887C5D">
        <w:t xml:space="preserve"> </w:t>
      </w:r>
      <w:r w:rsidR="00DF3327" w:rsidRPr="00887C5D">
        <w:t>5-year age-groups: 35-39, 40-44, 45-49, 50-54, 55-59, 60-64, 65</w:t>
      </w:r>
      <w:r w:rsidR="00DF3327" w:rsidRPr="00887C5D">
        <w:rPr>
          <w:strike/>
        </w:rPr>
        <w:t>+</w:t>
      </w:r>
      <w:r w:rsidR="006D7B46" w:rsidRPr="00887C5D">
        <w:rPr>
          <w:strike/>
        </w:rPr>
        <w:t>-</w:t>
      </w:r>
      <w:r w:rsidR="0011516A" w:rsidRPr="00887C5D">
        <w:t>69</w:t>
      </w:r>
      <w:r w:rsidR="006C1A6D" w:rsidRPr="00887C5D">
        <w:t>,</w:t>
      </w:r>
      <w:r w:rsidR="0011516A" w:rsidRPr="00887C5D">
        <w:t xml:space="preserve"> 70-74</w:t>
      </w:r>
      <w:r w:rsidR="006C1A6D" w:rsidRPr="00887C5D">
        <w:t xml:space="preserve">, </w:t>
      </w:r>
      <w:r w:rsidR="0011516A" w:rsidRPr="00887C5D">
        <w:t>7</w:t>
      </w:r>
      <w:r w:rsidR="00B103B6" w:rsidRPr="00887C5D">
        <w:t>5</w:t>
      </w:r>
      <w:r w:rsidR="0011516A" w:rsidRPr="00887C5D">
        <w:t>-79</w:t>
      </w:r>
      <w:r w:rsidR="006C1A6D" w:rsidRPr="00887C5D">
        <w:t xml:space="preserve">, </w:t>
      </w:r>
      <w:r w:rsidR="0011516A" w:rsidRPr="00887C5D">
        <w:t>etc</w:t>
      </w:r>
      <w:r w:rsidR="00DF3327" w:rsidRPr="00887C5D">
        <w:t>.</w:t>
      </w:r>
    </w:p>
    <w:p w14:paraId="6A4E5B8C" w14:textId="77777777" w:rsidR="00887C5D" w:rsidRPr="00887C5D" w:rsidRDefault="00887C5D" w:rsidP="0011516A">
      <w:pPr>
        <w:pStyle w:val="Article"/>
        <w:jc w:val="both"/>
      </w:pPr>
    </w:p>
    <w:p w14:paraId="5252E919" w14:textId="06536804" w:rsidR="00DF3327" w:rsidRPr="00887C5D" w:rsidRDefault="006C1A6D" w:rsidP="00E64BC6">
      <w:pPr>
        <w:ind w:left="708" w:firstLine="708"/>
        <w:jc w:val="both"/>
        <w:rPr>
          <w:rFonts w:ascii="Arial" w:hAnsi="Arial" w:cs="Arial"/>
          <w:i/>
        </w:rPr>
      </w:pPr>
      <w:r w:rsidRPr="00887C5D">
        <w:rPr>
          <w:rFonts w:ascii="Arial" w:hAnsi="Arial" w:cs="Arial"/>
          <w:i/>
        </w:rPr>
        <w:t xml:space="preserve"> </w:t>
      </w:r>
      <w:r w:rsidR="00DF3327" w:rsidRPr="00887C5D">
        <w:rPr>
          <w:rFonts w:ascii="Arial" w:hAnsi="Arial" w:cs="Arial"/>
          <w:i/>
        </w:rPr>
        <w:t>(text modified on 27.02.15; 01.01.16</w:t>
      </w:r>
      <w:r w:rsidR="005D681E" w:rsidRPr="00887C5D">
        <w:rPr>
          <w:rFonts w:ascii="Arial" w:hAnsi="Arial" w:cs="Arial"/>
          <w:i/>
        </w:rPr>
        <w:t xml:space="preserve">; </w:t>
      </w:r>
      <w:r w:rsidRPr="00887C5D">
        <w:rPr>
          <w:rFonts w:ascii="Arial" w:hAnsi="Arial" w:cs="Arial"/>
          <w:i/>
        </w:rPr>
        <w:t>25</w:t>
      </w:r>
      <w:r w:rsidR="005D681E" w:rsidRPr="00887C5D">
        <w:rPr>
          <w:rFonts w:ascii="Arial" w:hAnsi="Arial" w:cs="Arial"/>
          <w:i/>
        </w:rPr>
        <w:t>.0</w:t>
      </w:r>
      <w:r w:rsidRPr="00887C5D">
        <w:rPr>
          <w:rFonts w:ascii="Arial" w:hAnsi="Arial" w:cs="Arial"/>
          <w:i/>
        </w:rPr>
        <w:t>6</w:t>
      </w:r>
      <w:r w:rsidR="005D681E" w:rsidRPr="00887C5D">
        <w:rPr>
          <w:rFonts w:ascii="Arial" w:hAnsi="Arial" w:cs="Arial"/>
          <w:i/>
        </w:rPr>
        <w:t>.19</w:t>
      </w:r>
      <w:r w:rsidR="00DF3327" w:rsidRPr="00887C5D">
        <w:rPr>
          <w:rFonts w:ascii="Arial" w:hAnsi="Arial" w:cs="Arial"/>
          <w:i/>
        </w:rPr>
        <w:t>)</w:t>
      </w:r>
    </w:p>
    <w:p w14:paraId="51C540FE" w14:textId="77777777" w:rsidR="00954C83" w:rsidRPr="00887C5D" w:rsidRDefault="00954C83" w:rsidP="00E64BC6">
      <w:pPr>
        <w:ind w:left="708" w:firstLine="708"/>
        <w:jc w:val="both"/>
        <w:rPr>
          <w:rFonts w:ascii="Arial" w:hAnsi="Arial" w:cs="Arial"/>
        </w:rPr>
      </w:pPr>
    </w:p>
    <w:p w14:paraId="175B331B" w14:textId="5B1AEB57" w:rsidR="00DF3327" w:rsidRDefault="002819A5" w:rsidP="00E64BC6">
      <w:pPr>
        <w:pStyle w:val="Article"/>
        <w:jc w:val="both"/>
      </w:pPr>
      <w:r w:rsidRPr="00887C5D">
        <w:tab/>
      </w:r>
      <w:r w:rsidR="00DF3327" w:rsidRPr="00887C5D">
        <w:rPr>
          <w:b/>
        </w:rPr>
        <w:t>15.5.015</w:t>
      </w:r>
      <w:r w:rsidR="00DF3327" w:rsidRPr="00887C5D">
        <w:t xml:space="preserve"> </w:t>
      </w:r>
      <w:r w:rsidR="00DF3327" w:rsidRPr="00887C5D">
        <w:tab/>
        <w:t>All age groups as stated in 15.4.014 will have their own title</w:t>
      </w:r>
      <w:r w:rsidR="00E04CEB" w:rsidRPr="00887C5D">
        <w:t xml:space="preserve">, regardless of the number of riders who have taken part </w:t>
      </w:r>
      <w:r w:rsidR="006A799C" w:rsidRPr="00887C5D">
        <w:t xml:space="preserve">in the race </w:t>
      </w:r>
      <w:r w:rsidR="00E04CEB" w:rsidRPr="00887C5D">
        <w:t>in the</w:t>
      </w:r>
      <w:r w:rsidR="006A799C" w:rsidRPr="00887C5D">
        <w:t xml:space="preserve"> relevant age group</w:t>
      </w:r>
      <w:r w:rsidR="00DF3327" w:rsidRPr="00887C5D">
        <w:t>.</w:t>
      </w:r>
    </w:p>
    <w:p w14:paraId="32C34E82" w14:textId="77777777" w:rsidR="00887C5D" w:rsidRPr="00887C5D" w:rsidRDefault="00887C5D" w:rsidP="00E64BC6">
      <w:pPr>
        <w:pStyle w:val="Article"/>
        <w:jc w:val="both"/>
      </w:pPr>
    </w:p>
    <w:p w14:paraId="20C45CB1" w14:textId="775797F0" w:rsidR="00DF3327" w:rsidRPr="00887C5D" w:rsidRDefault="00DF3327" w:rsidP="00E64BC6">
      <w:pPr>
        <w:ind w:left="708" w:firstLine="708"/>
        <w:jc w:val="both"/>
        <w:rPr>
          <w:rFonts w:ascii="Arial" w:hAnsi="Arial" w:cs="Arial"/>
          <w:i/>
        </w:rPr>
      </w:pPr>
      <w:r w:rsidRPr="00887C5D">
        <w:rPr>
          <w:rFonts w:ascii="Arial" w:hAnsi="Arial" w:cs="Arial"/>
          <w:i/>
        </w:rPr>
        <w:t>(text modified on 27.02.15; 01.01.16</w:t>
      </w:r>
      <w:r w:rsidR="005D681E" w:rsidRPr="00887C5D">
        <w:rPr>
          <w:rFonts w:ascii="Arial" w:hAnsi="Arial" w:cs="Arial"/>
          <w:i/>
        </w:rPr>
        <w:t xml:space="preserve">; </w:t>
      </w:r>
      <w:r w:rsidR="006C1A6D" w:rsidRPr="00887C5D">
        <w:rPr>
          <w:rFonts w:ascii="Arial" w:hAnsi="Arial" w:cs="Arial"/>
          <w:i/>
        </w:rPr>
        <w:t>25</w:t>
      </w:r>
      <w:r w:rsidR="005D681E" w:rsidRPr="00887C5D">
        <w:rPr>
          <w:rFonts w:ascii="Arial" w:hAnsi="Arial" w:cs="Arial"/>
          <w:i/>
        </w:rPr>
        <w:t>.0</w:t>
      </w:r>
      <w:r w:rsidR="006C1A6D" w:rsidRPr="00887C5D">
        <w:rPr>
          <w:rFonts w:ascii="Arial" w:hAnsi="Arial" w:cs="Arial"/>
          <w:i/>
        </w:rPr>
        <w:t>6</w:t>
      </w:r>
      <w:r w:rsidR="005D681E" w:rsidRPr="00887C5D">
        <w:rPr>
          <w:rFonts w:ascii="Arial" w:hAnsi="Arial" w:cs="Arial"/>
          <w:i/>
        </w:rPr>
        <w:t>.19</w:t>
      </w:r>
      <w:r w:rsidRPr="00887C5D">
        <w:rPr>
          <w:rFonts w:ascii="Arial" w:hAnsi="Arial" w:cs="Arial"/>
          <w:i/>
        </w:rPr>
        <w:t>)</w:t>
      </w:r>
    </w:p>
    <w:bookmarkEnd w:id="41"/>
    <w:p w14:paraId="2824A986" w14:textId="77777777" w:rsidR="00DF3327" w:rsidRPr="00887C5D" w:rsidRDefault="00DF3327" w:rsidP="00E64BC6">
      <w:pPr>
        <w:jc w:val="both"/>
        <w:rPr>
          <w:rFonts w:ascii="Arial" w:hAnsi="Arial" w:cs="Arial"/>
        </w:rPr>
      </w:pPr>
    </w:p>
    <w:p w14:paraId="21884E80" w14:textId="3FD06C1E" w:rsidR="00DF3327" w:rsidRDefault="002819A5" w:rsidP="00E64BC6">
      <w:pPr>
        <w:pStyle w:val="Article"/>
        <w:jc w:val="both"/>
      </w:pPr>
      <w:r w:rsidRPr="00887C5D">
        <w:tab/>
      </w:r>
      <w:r w:rsidR="00DF3327" w:rsidRPr="00887C5D">
        <w:rPr>
          <w:b/>
        </w:rPr>
        <w:t>15.5.016</w:t>
      </w:r>
      <w:r w:rsidR="00DF3327" w:rsidRPr="00887C5D">
        <w:t xml:space="preserve"> </w:t>
      </w:r>
      <w:r w:rsidR="00DF3327" w:rsidRPr="00887C5D">
        <w:tab/>
        <w:t>The start of the UCI Gran Fondo World Championships will be organised per age group with at least separated starts between men and women.</w:t>
      </w:r>
    </w:p>
    <w:p w14:paraId="39D09D5B" w14:textId="77777777" w:rsidR="00DA03E0" w:rsidRPr="00887C5D" w:rsidRDefault="00DA03E0" w:rsidP="00E64BC6">
      <w:pPr>
        <w:pStyle w:val="Article"/>
        <w:jc w:val="both"/>
      </w:pPr>
    </w:p>
    <w:p w14:paraId="05384FA8" w14:textId="77777777" w:rsidR="00DF3327" w:rsidRPr="00887C5D" w:rsidRDefault="00DF3327" w:rsidP="00E64BC6">
      <w:pPr>
        <w:ind w:left="708" w:firstLine="708"/>
        <w:jc w:val="both"/>
        <w:rPr>
          <w:rFonts w:ascii="Arial" w:hAnsi="Arial" w:cs="Arial"/>
          <w:i/>
        </w:rPr>
      </w:pPr>
      <w:r w:rsidRPr="00887C5D">
        <w:rPr>
          <w:rFonts w:ascii="Arial" w:hAnsi="Arial" w:cs="Arial"/>
          <w:i/>
        </w:rPr>
        <w:t>(text modified on 27.02.15; 01.01.16)</w:t>
      </w:r>
    </w:p>
    <w:p w14:paraId="5C549AA0" w14:textId="77777777" w:rsidR="00DF3327" w:rsidRPr="00887C5D" w:rsidRDefault="00DF3327" w:rsidP="00E64BC6">
      <w:pPr>
        <w:jc w:val="both"/>
        <w:rPr>
          <w:rFonts w:ascii="Arial" w:hAnsi="Arial" w:cs="Arial"/>
        </w:rPr>
      </w:pPr>
    </w:p>
    <w:p w14:paraId="34BCC79D" w14:textId="77777777" w:rsidR="00DF3327" w:rsidRPr="00887C5D" w:rsidRDefault="002819A5" w:rsidP="00E64BC6">
      <w:pPr>
        <w:pStyle w:val="Article"/>
        <w:jc w:val="both"/>
      </w:pPr>
      <w:r w:rsidRPr="00887C5D">
        <w:tab/>
      </w:r>
      <w:r w:rsidR="00DF3327" w:rsidRPr="00887C5D">
        <w:rPr>
          <w:b/>
        </w:rPr>
        <w:t>15.5.017</w:t>
      </w:r>
      <w:r w:rsidR="00DF3327" w:rsidRPr="00887C5D">
        <w:tab/>
        <w:t>The UCI Gran Fondo World Champion jersey must be worn by World Champions in the following events.</w:t>
      </w:r>
    </w:p>
    <w:p w14:paraId="4942A38F" w14:textId="77777777" w:rsidR="00DF3327" w:rsidRPr="00B020AB" w:rsidRDefault="00DF3327" w:rsidP="00E64BC6">
      <w:pPr>
        <w:ind w:left="708" w:firstLine="708"/>
        <w:jc w:val="both"/>
        <w:rPr>
          <w:rFonts w:ascii="Arial" w:hAnsi="Arial" w:cs="Arial"/>
        </w:rPr>
      </w:pPr>
      <w:r w:rsidRPr="00B020AB">
        <w:rPr>
          <w:rFonts w:ascii="Arial" w:hAnsi="Arial" w:cs="Arial"/>
        </w:rPr>
        <w:t>For riders with a master, amateur or cycling for all license:</w:t>
      </w:r>
    </w:p>
    <w:p w14:paraId="1C897068" w14:textId="77777777" w:rsidR="00DF3327" w:rsidRPr="00B020AB" w:rsidRDefault="00DF3327" w:rsidP="00E64BC6">
      <w:pPr>
        <w:pStyle w:val="Bullets"/>
      </w:pPr>
      <w:r w:rsidRPr="00B020AB">
        <w:t>In all masters’, cycling-for-all and amateur events in the discipline in which they won the World Champion title;</w:t>
      </w:r>
    </w:p>
    <w:p w14:paraId="5FA9F5E2" w14:textId="77777777" w:rsidR="00DF3327" w:rsidRPr="00B020AB" w:rsidRDefault="00DF3327" w:rsidP="00E64BC6">
      <w:pPr>
        <w:pStyle w:val="Bullets"/>
      </w:pPr>
      <w:r w:rsidRPr="00B020AB">
        <w:t>In all UCI Gran Fondo World Series events in the discipline in which they won the World Champion title;</w:t>
      </w:r>
    </w:p>
    <w:p w14:paraId="164AD079" w14:textId="77777777" w:rsidR="00DF3327" w:rsidRPr="00B020AB" w:rsidRDefault="00DF3327" w:rsidP="00E64BC6">
      <w:pPr>
        <w:pStyle w:val="Bullets"/>
      </w:pPr>
      <w:r w:rsidRPr="00B020AB">
        <w:t>In events where amateurs/masters/cycling for all riders race together with elite riders, it is allowed for UCI Gran Fondo World Champions to wear the UCI Gran Fondo World Champion jersey in those events of the discipline in which they won the World Champion title.</w:t>
      </w:r>
    </w:p>
    <w:p w14:paraId="4F2C5E9D" w14:textId="77777777" w:rsidR="00DF3327" w:rsidRPr="00B020AB" w:rsidRDefault="00DF3327" w:rsidP="00E64BC6">
      <w:pPr>
        <w:jc w:val="both"/>
        <w:rPr>
          <w:rFonts w:ascii="Arial" w:hAnsi="Arial" w:cs="Arial"/>
        </w:rPr>
      </w:pPr>
    </w:p>
    <w:p w14:paraId="743690C3" w14:textId="77777777" w:rsidR="00DF3327" w:rsidRPr="00B020AB" w:rsidRDefault="00DF3327" w:rsidP="00E64BC6">
      <w:pPr>
        <w:ind w:left="708" w:firstLine="708"/>
        <w:jc w:val="both"/>
        <w:rPr>
          <w:rFonts w:ascii="Arial" w:hAnsi="Arial" w:cs="Arial"/>
        </w:rPr>
      </w:pPr>
      <w:r w:rsidRPr="00B020AB">
        <w:rPr>
          <w:rFonts w:ascii="Arial" w:hAnsi="Arial" w:cs="Arial"/>
        </w:rPr>
        <w:t>For riders with an elite license:</w:t>
      </w:r>
    </w:p>
    <w:p w14:paraId="6C5C7FF9" w14:textId="77777777" w:rsidR="00DF3327" w:rsidRPr="00B020AB" w:rsidRDefault="00DF3327" w:rsidP="00E64BC6">
      <w:pPr>
        <w:pStyle w:val="Bullets"/>
      </w:pPr>
      <w:r w:rsidRPr="00B020AB">
        <w:lastRenderedPageBreak/>
        <w:t>In UCI Gran Fondo World Series events in the discipline in which they won the World Champion title;</w:t>
      </w:r>
    </w:p>
    <w:p w14:paraId="33A66C78" w14:textId="77777777" w:rsidR="00DF3327" w:rsidRPr="00B020AB" w:rsidRDefault="00DF3327" w:rsidP="00E64BC6">
      <w:pPr>
        <w:pStyle w:val="Bullets"/>
      </w:pPr>
      <w:r w:rsidRPr="00B020AB">
        <w:t>In events where amateurs/masters/cycling for all riders race together with elite riders, it is allowed for UCI Gran Fondo World Champions with an Elite license to wear the UCI Gran Fondo World Champion jersey in the discipline in which they won the World Champion title;</w:t>
      </w:r>
    </w:p>
    <w:p w14:paraId="129BF88F" w14:textId="13317976" w:rsidR="00DF3327" w:rsidRDefault="00DF3327" w:rsidP="00E64BC6">
      <w:pPr>
        <w:pStyle w:val="Bullets"/>
      </w:pPr>
      <w:r w:rsidRPr="00B020AB">
        <w:t>It is forbidden for UCI Gran Fondo World Champions to wear their World Champion jersey in Elite events of the UCI international calendar.</w:t>
      </w:r>
    </w:p>
    <w:p w14:paraId="6C0D6FB1" w14:textId="77777777" w:rsidR="00DA03E0" w:rsidRPr="00B020AB" w:rsidRDefault="00DA03E0" w:rsidP="00DA03E0">
      <w:pPr>
        <w:pStyle w:val="Bullets"/>
        <w:numPr>
          <w:ilvl w:val="0"/>
          <w:numId w:val="0"/>
        </w:numPr>
        <w:ind w:left="2268"/>
      </w:pPr>
    </w:p>
    <w:p w14:paraId="54BCDC53" w14:textId="3C40F14C" w:rsidR="006E7333" w:rsidRDefault="00D42485" w:rsidP="006C1A6D">
      <w:pPr>
        <w:tabs>
          <w:tab w:val="right" w:pos="1134"/>
          <w:tab w:val="left" w:pos="1701"/>
        </w:tabs>
        <w:ind w:left="1418" w:hanging="1418"/>
        <w:jc w:val="both"/>
        <w:rPr>
          <w:rFonts w:ascii="Arial" w:hAnsi="Arial" w:cs="Arial"/>
          <w:i/>
        </w:rPr>
      </w:pPr>
      <w:r w:rsidRPr="00B020AB">
        <w:rPr>
          <w:rFonts w:ascii="Arial" w:hAnsi="Arial" w:cs="Arial"/>
          <w:i/>
        </w:rPr>
        <w:tab/>
      </w:r>
      <w:r w:rsidRPr="00B020AB">
        <w:rPr>
          <w:rFonts w:ascii="Arial" w:hAnsi="Arial" w:cs="Arial"/>
          <w:i/>
        </w:rPr>
        <w:tab/>
      </w:r>
      <w:r w:rsidRPr="00B020AB">
        <w:rPr>
          <w:rFonts w:ascii="Arial" w:hAnsi="Arial" w:cs="Arial"/>
          <w:i/>
        </w:rPr>
        <w:tab/>
      </w:r>
      <w:r w:rsidR="00DF3327" w:rsidRPr="00B020AB">
        <w:rPr>
          <w:rFonts w:ascii="Arial" w:hAnsi="Arial" w:cs="Arial"/>
          <w:i/>
        </w:rPr>
        <w:t>(article introduced on 01.09.17)</w:t>
      </w:r>
    </w:p>
    <w:p w14:paraId="2275B878" w14:textId="19328E7D" w:rsidR="002C68EB" w:rsidRDefault="002C68EB" w:rsidP="006C1A6D">
      <w:pPr>
        <w:tabs>
          <w:tab w:val="right" w:pos="1134"/>
          <w:tab w:val="left" w:pos="1701"/>
        </w:tabs>
        <w:ind w:left="1418" w:hanging="1418"/>
        <w:jc w:val="both"/>
        <w:rPr>
          <w:rFonts w:ascii="Arial" w:hAnsi="Arial" w:cs="Arial"/>
          <w:i/>
        </w:rPr>
      </w:pPr>
    </w:p>
    <w:p w14:paraId="43912268" w14:textId="31E1D72F" w:rsidR="002C68EB" w:rsidRDefault="002C68EB">
      <w:pPr>
        <w:spacing w:after="200" w:line="276" w:lineRule="auto"/>
        <w:rPr>
          <w:rFonts w:ascii="Arial" w:hAnsi="Arial" w:cs="Arial"/>
          <w:i/>
        </w:rPr>
      </w:pPr>
      <w:r>
        <w:rPr>
          <w:rFonts w:ascii="Arial" w:hAnsi="Arial" w:cs="Arial"/>
          <w:i/>
        </w:rPr>
        <w:br w:type="page"/>
      </w:r>
    </w:p>
    <w:p w14:paraId="2ABE5CDC" w14:textId="6029EC7A" w:rsidR="002C68EB" w:rsidRPr="00233EF7" w:rsidRDefault="002C68EB" w:rsidP="00233EF7">
      <w:pPr>
        <w:pStyle w:val="Heading1"/>
        <w:rPr>
          <w:color w:val="FF0000"/>
        </w:rPr>
      </w:pPr>
      <w:bookmarkStart w:id="42" w:name="_Toc117696601"/>
      <w:r w:rsidRPr="00233EF7">
        <w:rPr>
          <w:color w:val="FF0000"/>
        </w:rPr>
        <w:lastRenderedPageBreak/>
        <w:t>Chapter VI UCI GRAVEL WORLD SERIE AND WORLD CHAMPIONSHIPS</w:t>
      </w:r>
      <w:bookmarkEnd w:id="42"/>
    </w:p>
    <w:p w14:paraId="63FD23AF" w14:textId="77777777" w:rsidR="002C68EB" w:rsidRPr="0030226D" w:rsidRDefault="002C68EB" w:rsidP="002C68EB">
      <w:pPr>
        <w:tabs>
          <w:tab w:val="right" w:pos="9923"/>
        </w:tabs>
        <w:rPr>
          <w:rFonts w:ascii="Arial" w:eastAsia="Times" w:hAnsi="Arial" w:cs="Arial"/>
          <w:b/>
          <w:bCs/>
          <w:iCs/>
          <w:color w:val="FF0000"/>
          <w:sz w:val="28"/>
          <w:szCs w:val="28"/>
          <w:lang w:val="en-US"/>
        </w:rPr>
      </w:pPr>
    </w:p>
    <w:p w14:paraId="014EE085" w14:textId="0DFBA0E5" w:rsidR="002C68EB" w:rsidRPr="00D225ED" w:rsidRDefault="002C68EB" w:rsidP="002C4676">
      <w:pPr>
        <w:pStyle w:val="Heading2"/>
        <w:jc w:val="both"/>
        <w:rPr>
          <w:rFonts w:cs="Arial"/>
          <w:color w:val="FF0000"/>
          <w:sz w:val="22"/>
        </w:rPr>
      </w:pPr>
      <w:bookmarkStart w:id="43" w:name="_Toc517431408"/>
      <w:r>
        <w:rPr>
          <w:rFonts w:cs="Arial"/>
          <w:color w:val="FF0000"/>
          <w:sz w:val="22"/>
        </w:rPr>
        <w:tab/>
      </w:r>
      <w:bookmarkStart w:id="44" w:name="_Toc117696602"/>
      <w:r w:rsidRPr="00D225ED">
        <w:rPr>
          <w:rFonts w:cs="Arial"/>
          <w:color w:val="FF0000"/>
          <w:sz w:val="22"/>
        </w:rPr>
        <w:t>§ 1</w:t>
      </w:r>
      <w:r w:rsidRPr="00D225ED">
        <w:rPr>
          <w:rFonts w:cs="Arial"/>
          <w:color w:val="FF0000"/>
          <w:sz w:val="22"/>
        </w:rPr>
        <w:tab/>
        <w:t>General Provisions</w:t>
      </w:r>
      <w:bookmarkEnd w:id="43"/>
      <w:bookmarkEnd w:id="44"/>
    </w:p>
    <w:p w14:paraId="4A081007" w14:textId="77777777" w:rsidR="002C68EB" w:rsidRPr="00D225ED" w:rsidRDefault="002C68EB" w:rsidP="002C4676">
      <w:pPr>
        <w:pStyle w:val="Paragraph"/>
        <w:jc w:val="both"/>
        <w:rPr>
          <w:rFonts w:cs="Arial"/>
          <w:b w:val="0"/>
          <w:color w:val="FF0000"/>
          <w:sz w:val="22"/>
        </w:rPr>
      </w:pPr>
    </w:p>
    <w:p w14:paraId="325BC1D9" w14:textId="37C15E4D" w:rsidR="002C68EB" w:rsidRPr="00D225ED" w:rsidRDefault="002C4676" w:rsidP="002C4676">
      <w:pPr>
        <w:pStyle w:val="Article"/>
        <w:jc w:val="both"/>
        <w:rPr>
          <w:color w:val="FF0000"/>
        </w:rPr>
      </w:pPr>
      <w:r>
        <w:rPr>
          <w:b/>
          <w:color w:val="FF0000"/>
        </w:rPr>
        <w:tab/>
      </w:r>
      <w:r w:rsidR="002C68EB" w:rsidRPr="00D225ED">
        <w:rPr>
          <w:b/>
          <w:color w:val="FF0000"/>
        </w:rPr>
        <w:t>15.6.001</w:t>
      </w:r>
      <w:r w:rsidR="002C68EB" w:rsidRPr="00D225ED">
        <w:rPr>
          <w:color w:val="FF0000"/>
        </w:rPr>
        <w:t xml:space="preserve"> </w:t>
      </w:r>
      <w:r w:rsidR="002C68EB" w:rsidRPr="00D225ED">
        <w:rPr>
          <w:color w:val="FF0000"/>
        </w:rPr>
        <w:tab/>
        <w:t>The UCI Gravel World Series and UCI Gravel World Championships and all related rights shall be the exclusive property of the UCI.</w:t>
      </w:r>
    </w:p>
    <w:p w14:paraId="052876F4" w14:textId="77777777" w:rsidR="002C68EB" w:rsidRPr="00D225ED" w:rsidRDefault="002C68EB" w:rsidP="002C4676">
      <w:pPr>
        <w:tabs>
          <w:tab w:val="right" w:pos="1134"/>
          <w:tab w:val="left" w:pos="1701"/>
        </w:tabs>
        <w:ind w:left="1418" w:hanging="1418"/>
        <w:jc w:val="both"/>
        <w:rPr>
          <w:rFonts w:ascii="Arial" w:hAnsi="Arial" w:cs="Arial"/>
          <w:i/>
          <w:color w:val="FF0000"/>
        </w:rPr>
      </w:pPr>
      <w:r w:rsidRPr="00D225ED">
        <w:rPr>
          <w:rFonts w:ascii="Arial" w:hAnsi="Arial" w:cs="Arial"/>
          <w:i/>
          <w:color w:val="FF0000"/>
        </w:rPr>
        <w:tab/>
      </w:r>
      <w:r w:rsidRPr="00D225ED">
        <w:rPr>
          <w:rFonts w:ascii="Arial" w:hAnsi="Arial" w:cs="Arial"/>
          <w:i/>
          <w:color w:val="FF0000"/>
        </w:rPr>
        <w:tab/>
      </w:r>
    </w:p>
    <w:p w14:paraId="23A9F2FF" w14:textId="77777777" w:rsidR="002C4676" w:rsidRDefault="002C4676" w:rsidP="002C4676">
      <w:pPr>
        <w:tabs>
          <w:tab w:val="right" w:pos="1134"/>
          <w:tab w:val="left" w:pos="1701"/>
        </w:tabs>
        <w:ind w:left="1418" w:hanging="1418"/>
        <w:jc w:val="both"/>
        <w:rPr>
          <w:rFonts w:ascii="Arial" w:hAnsi="Arial" w:cs="Arial"/>
          <w:color w:val="FF0000"/>
        </w:rPr>
      </w:pPr>
      <w:r>
        <w:rPr>
          <w:rFonts w:ascii="Arial" w:hAnsi="Arial" w:cs="Arial"/>
          <w:b/>
          <w:bCs/>
          <w:color w:val="FF0000"/>
        </w:rPr>
        <w:tab/>
      </w:r>
      <w:r w:rsidR="002C68EB" w:rsidRPr="00D225ED">
        <w:rPr>
          <w:rFonts w:ascii="Arial" w:hAnsi="Arial" w:cs="Arial"/>
          <w:b/>
          <w:bCs/>
          <w:color w:val="FF0000"/>
        </w:rPr>
        <w:t>15.6.001</w:t>
      </w:r>
      <w:r w:rsidR="002C68EB" w:rsidRPr="00D225ED">
        <w:rPr>
          <w:rFonts w:ascii="Arial" w:hAnsi="Arial" w:cs="Arial"/>
          <w:b/>
          <w:bCs/>
          <w:color w:val="FF0000"/>
        </w:rPr>
        <w:tab/>
      </w:r>
      <w:r w:rsidR="002C68EB" w:rsidRPr="00D225ED">
        <w:rPr>
          <w:rFonts w:ascii="Arial" w:hAnsi="Arial" w:cs="Arial"/>
          <w:color w:val="FF0000"/>
        </w:rPr>
        <w:t>Participation in the UCI Gravel World Series and UCI Gravel World Championships is</w:t>
      </w:r>
    </w:p>
    <w:p w14:paraId="7C682F4D" w14:textId="49DBD7C9" w:rsidR="002C68EB" w:rsidRPr="00D225ED" w:rsidRDefault="002C4676" w:rsidP="002C4676">
      <w:pPr>
        <w:tabs>
          <w:tab w:val="right" w:pos="1134"/>
          <w:tab w:val="left" w:pos="1701"/>
        </w:tabs>
        <w:ind w:left="1418" w:hanging="1418"/>
        <w:jc w:val="both"/>
        <w:rPr>
          <w:rFonts w:ascii="Arial" w:hAnsi="Arial" w:cs="Arial"/>
          <w:color w:val="FF0000"/>
        </w:rPr>
      </w:pPr>
      <w:r>
        <w:rPr>
          <w:rFonts w:ascii="Arial" w:hAnsi="Arial" w:cs="Arial"/>
          <w:b/>
          <w:bCs/>
          <w:color w:val="FF0000"/>
        </w:rPr>
        <w:tab/>
      </w:r>
      <w:r w:rsidRPr="00D225ED">
        <w:rPr>
          <w:rFonts w:ascii="Arial" w:hAnsi="Arial" w:cs="Arial"/>
          <w:b/>
          <w:bCs/>
          <w:color w:val="FF0000"/>
        </w:rPr>
        <w:t>bis</w:t>
      </w:r>
      <w:r>
        <w:rPr>
          <w:rFonts w:ascii="Arial" w:hAnsi="Arial" w:cs="Arial"/>
          <w:b/>
          <w:bCs/>
          <w:color w:val="FF0000"/>
        </w:rPr>
        <w:tab/>
      </w:r>
      <w:r w:rsidR="002C68EB" w:rsidRPr="00D225ED">
        <w:rPr>
          <w:rFonts w:ascii="Arial" w:hAnsi="Arial" w:cs="Arial"/>
          <w:color w:val="FF0000"/>
        </w:rPr>
        <w:t>open to holders of Cycling for all, Masters and Elite licences.</w:t>
      </w:r>
    </w:p>
    <w:p w14:paraId="0D24C54A" w14:textId="77777777" w:rsidR="002C4676" w:rsidRDefault="002C68EB" w:rsidP="002C4676">
      <w:pPr>
        <w:tabs>
          <w:tab w:val="right" w:pos="1134"/>
          <w:tab w:val="left" w:pos="1701"/>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r>
    </w:p>
    <w:p w14:paraId="3F924956" w14:textId="6E0D5E74" w:rsidR="002C68EB" w:rsidRPr="00D225ED" w:rsidRDefault="002C4676" w:rsidP="002C4676">
      <w:pPr>
        <w:tabs>
          <w:tab w:val="right" w:pos="1134"/>
          <w:tab w:val="left" w:pos="1701"/>
        </w:tabs>
        <w:ind w:left="1418" w:hanging="1418"/>
        <w:jc w:val="both"/>
        <w:rPr>
          <w:rFonts w:ascii="Arial" w:hAnsi="Arial" w:cs="Arial"/>
          <w:b/>
          <w:color w:val="FF0000"/>
        </w:rPr>
      </w:pPr>
      <w:r>
        <w:rPr>
          <w:rFonts w:ascii="Arial" w:hAnsi="Arial" w:cs="Arial"/>
          <w:color w:val="FF0000"/>
        </w:rPr>
        <w:tab/>
      </w:r>
      <w:r>
        <w:rPr>
          <w:rFonts w:ascii="Arial" w:hAnsi="Arial" w:cs="Arial"/>
          <w:color w:val="FF0000"/>
        </w:rPr>
        <w:tab/>
      </w:r>
      <w:r w:rsidR="002C68EB" w:rsidRPr="00D225ED">
        <w:rPr>
          <w:rFonts w:ascii="Arial" w:hAnsi="Arial" w:cs="Arial"/>
          <w:b/>
          <w:color w:val="FF0000"/>
        </w:rPr>
        <w:t>Events</w:t>
      </w:r>
    </w:p>
    <w:p w14:paraId="6A14399D" w14:textId="5CAC16B8" w:rsidR="002C68EB" w:rsidRPr="00D225ED" w:rsidRDefault="002C4676" w:rsidP="002C4676">
      <w:pPr>
        <w:pStyle w:val="Article"/>
        <w:jc w:val="both"/>
        <w:rPr>
          <w:color w:val="FF0000"/>
        </w:rPr>
      </w:pPr>
      <w:r>
        <w:rPr>
          <w:b/>
          <w:color w:val="FF0000"/>
        </w:rPr>
        <w:tab/>
      </w:r>
      <w:r w:rsidR="002C68EB" w:rsidRPr="00D225ED">
        <w:rPr>
          <w:b/>
          <w:color w:val="FF0000"/>
        </w:rPr>
        <w:t>15.6.002</w:t>
      </w:r>
      <w:r w:rsidR="002C68EB" w:rsidRPr="00D225ED">
        <w:rPr>
          <w:color w:val="FF0000"/>
        </w:rPr>
        <w:t xml:space="preserve"> </w:t>
      </w:r>
      <w:r w:rsidR="002C68EB" w:rsidRPr="00D225ED">
        <w:rPr>
          <w:color w:val="FF0000"/>
        </w:rPr>
        <w:tab/>
        <w:t>The UCI Gravel World Series is composed by individual Cycling for all gravel cycling competitions.</w:t>
      </w:r>
    </w:p>
    <w:p w14:paraId="24F31FEB" w14:textId="77777777" w:rsidR="002C68EB" w:rsidRPr="00D225ED" w:rsidRDefault="002C68EB" w:rsidP="002C4676">
      <w:pPr>
        <w:tabs>
          <w:tab w:val="right" w:pos="1134"/>
          <w:tab w:val="left" w:pos="1701"/>
        </w:tabs>
        <w:ind w:left="1418" w:hanging="1418"/>
        <w:jc w:val="both"/>
        <w:rPr>
          <w:rFonts w:ascii="Arial" w:hAnsi="Arial" w:cs="Arial"/>
          <w:color w:val="FF0000"/>
        </w:rPr>
      </w:pPr>
    </w:p>
    <w:p w14:paraId="1E1C32B8" w14:textId="77777777" w:rsidR="002C68EB" w:rsidRPr="00D225ED" w:rsidRDefault="002C68EB" w:rsidP="002C4676">
      <w:pPr>
        <w:tabs>
          <w:tab w:val="right" w:pos="1134"/>
          <w:tab w:val="left" w:pos="1701"/>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A UCI Gravel World Series event is a competitive mass-participation event with a mass-start (or in waves with intervals between the start groups) fully timed for all participants and split results per age group and gender.</w:t>
      </w:r>
    </w:p>
    <w:p w14:paraId="3AD28719" w14:textId="77777777" w:rsidR="002C68EB" w:rsidRPr="00D225ED" w:rsidRDefault="002C68EB" w:rsidP="002C4676">
      <w:pPr>
        <w:tabs>
          <w:tab w:val="right" w:pos="1134"/>
          <w:tab w:val="left" w:pos="1701"/>
        </w:tabs>
        <w:ind w:left="1418" w:hanging="1418"/>
        <w:jc w:val="both"/>
        <w:rPr>
          <w:rFonts w:ascii="Arial" w:hAnsi="Arial" w:cs="Arial"/>
          <w:color w:val="FF0000"/>
        </w:rPr>
      </w:pPr>
    </w:p>
    <w:p w14:paraId="3995A426" w14:textId="77777777" w:rsidR="002C68EB" w:rsidRPr="00D225ED" w:rsidRDefault="002C68EB" w:rsidP="002C4676">
      <w:pPr>
        <w:tabs>
          <w:tab w:val="right" w:pos="1134"/>
          <w:tab w:val="left" w:pos="1701"/>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 xml:space="preserve">A UCI Gravel World Series event shall have the following course characteristics: </w:t>
      </w:r>
    </w:p>
    <w:p w14:paraId="3CC70605" w14:textId="77777777" w:rsidR="002C68EB" w:rsidRPr="00D225ED" w:rsidRDefault="002C68EB" w:rsidP="002C68EB">
      <w:pPr>
        <w:tabs>
          <w:tab w:val="right" w:pos="1134"/>
          <w:tab w:val="left" w:pos="1701"/>
        </w:tabs>
        <w:ind w:left="2268" w:hanging="567"/>
        <w:jc w:val="both"/>
        <w:rPr>
          <w:rFonts w:ascii="Arial" w:hAnsi="Arial" w:cs="Arial"/>
          <w:color w:val="FF0000"/>
        </w:rPr>
      </w:pPr>
    </w:p>
    <w:p w14:paraId="3A3EBAD8" w14:textId="77777777" w:rsidR="002C68EB" w:rsidRPr="00D225ED" w:rsidRDefault="002C68EB" w:rsidP="002C4676">
      <w:pPr>
        <w:pStyle w:val="Bullets"/>
        <w:tabs>
          <w:tab w:val="right" w:pos="1134"/>
        </w:tabs>
        <w:ind w:left="1701" w:hanging="283"/>
        <w:rPr>
          <w:color w:val="FF0000"/>
        </w:rPr>
      </w:pPr>
      <w:r w:rsidRPr="00D225ED">
        <w:rPr>
          <w:color w:val="FF0000"/>
        </w:rPr>
        <w:t xml:space="preserve">Gravel races shall take place on any type of unsurfaced roads and can include gravel, forest fire-roads, farm roads and tracks and cobbles. </w:t>
      </w:r>
    </w:p>
    <w:p w14:paraId="1392BFD2" w14:textId="77777777" w:rsidR="002C68EB" w:rsidRPr="00D225ED" w:rsidRDefault="002C68EB" w:rsidP="002C4676">
      <w:pPr>
        <w:tabs>
          <w:tab w:val="right" w:pos="1134"/>
        </w:tabs>
        <w:ind w:left="1701" w:hanging="283"/>
        <w:jc w:val="both"/>
        <w:rPr>
          <w:rFonts w:ascii="Arial" w:hAnsi="Arial" w:cs="Arial"/>
          <w:color w:val="FF0000"/>
        </w:rPr>
      </w:pPr>
    </w:p>
    <w:p w14:paraId="7FD59C79" w14:textId="77777777" w:rsidR="002C68EB" w:rsidRPr="00D225ED" w:rsidRDefault="002C68EB" w:rsidP="002C4676">
      <w:pPr>
        <w:pStyle w:val="Bullets"/>
        <w:tabs>
          <w:tab w:val="right" w:pos="1134"/>
        </w:tabs>
        <w:ind w:left="1701" w:hanging="283"/>
        <w:rPr>
          <w:color w:val="FF0000"/>
        </w:rPr>
      </w:pPr>
      <w:r w:rsidRPr="00D225ED">
        <w:rPr>
          <w:color w:val="FF0000"/>
        </w:rPr>
        <w:t xml:space="preserve">Tarmac surfaced roads should not total more than 20% (twenty percent) of the race distance. </w:t>
      </w:r>
    </w:p>
    <w:p w14:paraId="40E0CF35" w14:textId="77777777" w:rsidR="002C68EB" w:rsidRPr="00D225ED" w:rsidRDefault="002C68EB" w:rsidP="002C4676">
      <w:pPr>
        <w:tabs>
          <w:tab w:val="right" w:pos="1134"/>
        </w:tabs>
        <w:ind w:left="1701" w:hanging="283"/>
        <w:jc w:val="both"/>
        <w:rPr>
          <w:rFonts w:ascii="Arial" w:hAnsi="Arial" w:cs="Arial"/>
          <w:color w:val="FF0000"/>
        </w:rPr>
      </w:pPr>
    </w:p>
    <w:p w14:paraId="0B7A0AD6" w14:textId="77777777" w:rsidR="002C68EB" w:rsidRPr="00D225ED" w:rsidRDefault="002C68EB" w:rsidP="002C4676">
      <w:pPr>
        <w:pStyle w:val="Bullets"/>
        <w:tabs>
          <w:tab w:val="right" w:pos="1134"/>
        </w:tabs>
        <w:ind w:left="1701" w:hanging="283"/>
        <w:rPr>
          <w:color w:val="FF0000"/>
        </w:rPr>
      </w:pPr>
      <w:r w:rsidRPr="00D225ED">
        <w:rPr>
          <w:color w:val="FF0000"/>
        </w:rPr>
        <w:t xml:space="preserve">The course should avoid grass and meadows. </w:t>
      </w:r>
    </w:p>
    <w:p w14:paraId="63FE5A67" w14:textId="77777777" w:rsidR="002C68EB" w:rsidRPr="00D225ED" w:rsidRDefault="002C68EB" w:rsidP="002C4676">
      <w:pPr>
        <w:pStyle w:val="ListParagraph"/>
        <w:ind w:left="1701" w:hanging="283"/>
        <w:rPr>
          <w:rFonts w:ascii="Arial" w:hAnsi="Arial" w:cs="Arial"/>
          <w:color w:val="FF0000"/>
        </w:rPr>
      </w:pPr>
    </w:p>
    <w:p w14:paraId="2FDF1722" w14:textId="77777777" w:rsidR="002C68EB" w:rsidRPr="00D225ED" w:rsidRDefault="002C68EB" w:rsidP="002C4676">
      <w:pPr>
        <w:pStyle w:val="Bullets"/>
        <w:tabs>
          <w:tab w:val="right" w:pos="1134"/>
        </w:tabs>
        <w:ind w:left="1701" w:hanging="283"/>
        <w:rPr>
          <w:color w:val="FF0000"/>
        </w:rPr>
      </w:pPr>
      <w:r w:rsidRPr="00D225ED">
        <w:rPr>
          <w:color w:val="FF0000"/>
        </w:rPr>
        <w:t>Singletrack sections should be kept to a minimum and only be included in the course where required to link other sections and only where an alternative route for essential event vehicles (for example medical services) is available.</w:t>
      </w:r>
    </w:p>
    <w:p w14:paraId="1C87348B" w14:textId="77777777" w:rsidR="002C68EB" w:rsidRPr="00D225ED" w:rsidRDefault="002C68EB" w:rsidP="002C68EB">
      <w:pPr>
        <w:tabs>
          <w:tab w:val="right" w:pos="1134"/>
          <w:tab w:val="left" w:pos="1701"/>
        </w:tabs>
        <w:ind w:left="1418" w:hanging="1418"/>
        <w:jc w:val="both"/>
        <w:rPr>
          <w:rFonts w:ascii="Arial" w:hAnsi="Arial" w:cs="Arial"/>
          <w:color w:val="FF0000"/>
        </w:rPr>
      </w:pPr>
    </w:p>
    <w:p w14:paraId="09F76D06" w14:textId="77777777" w:rsidR="002C68EB" w:rsidRPr="00D225ED" w:rsidRDefault="002C68EB" w:rsidP="002C68EB">
      <w:pPr>
        <w:tabs>
          <w:tab w:val="right" w:pos="1134"/>
          <w:tab w:val="left" w:pos="1701"/>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The UCI Gravel World Championships is the last event of the series, open to riders qualified through the series.</w:t>
      </w:r>
    </w:p>
    <w:p w14:paraId="741E3F51" w14:textId="77777777" w:rsidR="002C68EB" w:rsidRPr="00D225ED" w:rsidRDefault="002C68EB" w:rsidP="002C68EB">
      <w:pPr>
        <w:tabs>
          <w:tab w:val="right" w:pos="1134"/>
          <w:tab w:val="left" w:pos="1701"/>
        </w:tabs>
        <w:ind w:left="1418" w:hanging="1418"/>
        <w:jc w:val="both"/>
        <w:rPr>
          <w:rFonts w:ascii="Arial" w:hAnsi="Arial" w:cs="Arial"/>
          <w:i/>
          <w:color w:val="FF0000"/>
        </w:rPr>
      </w:pPr>
      <w:r w:rsidRPr="00D225ED">
        <w:rPr>
          <w:rFonts w:ascii="Arial" w:hAnsi="Arial" w:cs="Arial"/>
          <w:i/>
          <w:color w:val="FF0000"/>
        </w:rPr>
        <w:tab/>
      </w:r>
      <w:r w:rsidRPr="00D225ED">
        <w:rPr>
          <w:rFonts w:ascii="Arial" w:hAnsi="Arial" w:cs="Arial"/>
          <w:i/>
          <w:color w:val="FF0000"/>
        </w:rPr>
        <w:tab/>
      </w:r>
    </w:p>
    <w:p w14:paraId="476FF2D9" w14:textId="77777777" w:rsidR="002C68EB" w:rsidRPr="00D225ED" w:rsidRDefault="002C68EB" w:rsidP="002C68EB">
      <w:pPr>
        <w:pStyle w:val="Article"/>
        <w:jc w:val="both"/>
        <w:rPr>
          <w:color w:val="FF0000"/>
        </w:rPr>
      </w:pPr>
      <w:r w:rsidRPr="00D225ED">
        <w:rPr>
          <w:color w:val="FF0000"/>
        </w:rPr>
        <w:tab/>
      </w:r>
      <w:r w:rsidRPr="00D225ED">
        <w:rPr>
          <w:color w:val="FF0000"/>
        </w:rPr>
        <w:tab/>
      </w:r>
      <w:r w:rsidRPr="00D225ED">
        <w:rPr>
          <w:b/>
          <w:bCs/>
          <w:color w:val="FF0000"/>
        </w:rPr>
        <w:t>Eligibility and</w:t>
      </w:r>
      <w:r w:rsidRPr="00D225ED">
        <w:rPr>
          <w:color w:val="FF0000"/>
        </w:rPr>
        <w:t xml:space="preserve"> </w:t>
      </w:r>
      <w:r w:rsidRPr="00D225ED">
        <w:rPr>
          <w:b/>
          <w:color w:val="FF0000"/>
        </w:rPr>
        <w:t>age categories</w:t>
      </w:r>
    </w:p>
    <w:p w14:paraId="2CC44261" w14:textId="71CF1B45" w:rsidR="002C68EB" w:rsidRDefault="002C4676" w:rsidP="002C68EB">
      <w:pPr>
        <w:pStyle w:val="Article"/>
        <w:jc w:val="both"/>
        <w:rPr>
          <w:color w:val="FF0000"/>
        </w:rPr>
      </w:pPr>
      <w:r>
        <w:rPr>
          <w:b/>
          <w:bCs/>
          <w:color w:val="FF0000"/>
        </w:rPr>
        <w:tab/>
      </w:r>
      <w:r w:rsidR="002C68EB" w:rsidRPr="00D225ED">
        <w:rPr>
          <w:b/>
          <w:bCs/>
          <w:color w:val="FF0000"/>
        </w:rPr>
        <w:t>15.6.003</w:t>
      </w:r>
      <w:r w:rsidR="002C68EB" w:rsidRPr="00D225ED">
        <w:rPr>
          <w:color w:val="FF0000"/>
        </w:rPr>
        <w:tab/>
        <w:t>UCI Gravel World Series events are open to anyone aged 19 or above and holding a valid licence as per art. 15.6.001bis.</w:t>
      </w:r>
    </w:p>
    <w:p w14:paraId="00334B06" w14:textId="77777777" w:rsidR="002C68EB" w:rsidRPr="00D225ED" w:rsidRDefault="002C68EB" w:rsidP="002C68EB">
      <w:pPr>
        <w:pStyle w:val="Article"/>
        <w:jc w:val="both"/>
        <w:rPr>
          <w:color w:val="FF0000"/>
        </w:rPr>
      </w:pPr>
    </w:p>
    <w:p w14:paraId="4AD1D91B" w14:textId="77777777" w:rsidR="002C68EB" w:rsidRPr="00D225ED" w:rsidRDefault="002C68EB" w:rsidP="002C68EB">
      <w:pPr>
        <w:pStyle w:val="Article"/>
        <w:jc w:val="both"/>
        <w:rPr>
          <w:color w:val="FF0000"/>
        </w:rPr>
      </w:pPr>
      <w:r w:rsidRPr="00D225ED">
        <w:rPr>
          <w:b/>
          <w:color w:val="FF0000"/>
        </w:rPr>
        <w:tab/>
      </w:r>
      <w:r w:rsidRPr="00D225ED">
        <w:rPr>
          <w:b/>
          <w:color w:val="FF0000"/>
        </w:rPr>
        <w:tab/>
      </w:r>
      <w:r w:rsidRPr="00D225ED">
        <w:rPr>
          <w:color w:val="FF0000"/>
        </w:rPr>
        <w:t>The age category is determined as follows:</w:t>
      </w:r>
    </w:p>
    <w:p w14:paraId="6F82B5ED" w14:textId="77777777" w:rsidR="002C68EB" w:rsidRPr="00D225ED" w:rsidRDefault="002C68EB" w:rsidP="002C68EB">
      <w:pPr>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19-34;35–39;40–44;45–49;50–54;55–59;60–64;65-69; 70-74; 75-79, etc</w:t>
      </w:r>
    </w:p>
    <w:p w14:paraId="048A3A84" w14:textId="77777777" w:rsidR="002C68EB" w:rsidRDefault="002C68EB" w:rsidP="002C68EB">
      <w:pPr>
        <w:tabs>
          <w:tab w:val="right" w:pos="1134"/>
          <w:tab w:val="left" w:pos="1701"/>
          <w:tab w:val="left" w:pos="2415"/>
        </w:tabs>
        <w:ind w:left="1418" w:hanging="1418"/>
        <w:jc w:val="both"/>
        <w:rPr>
          <w:rFonts w:ascii="Arial" w:hAnsi="Arial" w:cs="Arial"/>
          <w:i/>
          <w:color w:val="FF0000"/>
        </w:rPr>
      </w:pPr>
      <w:r w:rsidRPr="00D225ED">
        <w:rPr>
          <w:rFonts w:ascii="Arial" w:hAnsi="Arial" w:cs="Arial"/>
          <w:i/>
          <w:color w:val="FF0000"/>
        </w:rPr>
        <w:tab/>
      </w:r>
      <w:r w:rsidRPr="00D225ED">
        <w:rPr>
          <w:rFonts w:ascii="Arial" w:hAnsi="Arial" w:cs="Arial"/>
          <w:i/>
          <w:color w:val="FF0000"/>
        </w:rPr>
        <w:tab/>
      </w:r>
    </w:p>
    <w:p w14:paraId="480C08A1" w14:textId="77777777" w:rsidR="002C68EB" w:rsidRPr="00D225ED" w:rsidRDefault="002C68EB" w:rsidP="002C68EB">
      <w:pPr>
        <w:tabs>
          <w:tab w:val="right" w:pos="1134"/>
          <w:tab w:val="left" w:pos="1701"/>
          <w:tab w:val="left" w:pos="2415"/>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r>
      <w:r w:rsidRPr="00D225ED">
        <w:rPr>
          <w:rFonts w:ascii="Arial" w:hAnsi="Arial" w:cs="Arial"/>
          <w:b/>
          <w:color w:val="FF0000"/>
        </w:rPr>
        <w:t>Course distances and start order</w:t>
      </w:r>
      <w:r w:rsidRPr="00D225ED">
        <w:rPr>
          <w:rFonts w:ascii="Arial" w:hAnsi="Arial" w:cs="Arial"/>
          <w:color w:val="FF0000"/>
        </w:rPr>
        <w:t xml:space="preserve"> </w:t>
      </w:r>
    </w:p>
    <w:p w14:paraId="10B3DE22" w14:textId="4C8EEA49" w:rsidR="002C68EB" w:rsidRDefault="002C4676" w:rsidP="002C68EB">
      <w:pPr>
        <w:tabs>
          <w:tab w:val="right" w:pos="1134"/>
          <w:tab w:val="left" w:pos="1701"/>
          <w:tab w:val="left" w:pos="2415"/>
        </w:tabs>
        <w:ind w:left="1418" w:hanging="1418"/>
        <w:jc w:val="both"/>
        <w:rPr>
          <w:rFonts w:ascii="Arial" w:hAnsi="Arial" w:cs="Arial"/>
          <w:color w:val="FF0000"/>
        </w:rPr>
      </w:pPr>
      <w:r>
        <w:rPr>
          <w:rFonts w:ascii="Arial" w:hAnsi="Arial" w:cs="Arial"/>
          <w:b/>
          <w:bCs/>
          <w:color w:val="FF0000"/>
        </w:rPr>
        <w:tab/>
      </w:r>
      <w:r w:rsidR="002C68EB" w:rsidRPr="00D225ED">
        <w:rPr>
          <w:rFonts w:ascii="Arial" w:hAnsi="Arial" w:cs="Arial"/>
          <w:b/>
          <w:bCs/>
          <w:color w:val="FF0000"/>
        </w:rPr>
        <w:t>15.6.004</w:t>
      </w:r>
      <w:r w:rsidR="002C68EB" w:rsidRPr="00D225ED">
        <w:rPr>
          <w:rFonts w:ascii="Arial" w:hAnsi="Arial" w:cs="Arial"/>
          <w:b/>
          <w:bCs/>
          <w:color w:val="FF0000"/>
        </w:rPr>
        <w:tab/>
      </w:r>
      <w:r w:rsidR="002C68EB" w:rsidRPr="00D225ED">
        <w:rPr>
          <w:rFonts w:ascii="Arial" w:hAnsi="Arial" w:cs="Arial"/>
          <w:color w:val="FF0000"/>
        </w:rPr>
        <w:t>Course distances</w:t>
      </w:r>
      <w:r w:rsidR="002C68EB" w:rsidRPr="00D225ED">
        <w:rPr>
          <w:rFonts w:ascii="Arial" w:hAnsi="Arial" w:cs="Arial"/>
          <w:b/>
          <w:bCs/>
          <w:color w:val="FF0000"/>
        </w:rPr>
        <w:t xml:space="preserve"> </w:t>
      </w:r>
      <w:r w:rsidR="002C68EB" w:rsidRPr="00D225ED">
        <w:rPr>
          <w:rFonts w:ascii="Arial" w:hAnsi="Arial" w:cs="Arial"/>
          <w:color w:val="FF0000"/>
        </w:rPr>
        <w:t xml:space="preserve">should be a minimum of 50 km and a maximum of 200 km, considering course difficulty and elevation gain. Race organisers can propose a shorter distance for older age categories. There shall only be one official distance per age category per event.  </w:t>
      </w:r>
    </w:p>
    <w:p w14:paraId="5F5D896E" w14:textId="77777777" w:rsidR="002C68EB" w:rsidRPr="00D225ED" w:rsidRDefault="002C68EB" w:rsidP="002C68EB">
      <w:pPr>
        <w:tabs>
          <w:tab w:val="right" w:pos="1134"/>
          <w:tab w:val="left" w:pos="1701"/>
          <w:tab w:val="left" w:pos="2415"/>
        </w:tabs>
        <w:ind w:left="1418" w:hanging="1418"/>
        <w:jc w:val="both"/>
        <w:rPr>
          <w:rFonts w:ascii="Arial" w:hAnsi="Arial" w:cs="Arial"/>
          <w:b/>
          <w:bCs/>
          <w:color w:val="FF0000"/>
        </w:rPr>
      </w:pPr>
    </w:p>
    <w:p w14:paraId="226E1AF4" w14:textId="77777777" w:rsidR="002C68EB" w:rsidRPr="00D225ED" w:rsidRDefault="002C68EB" w:rsidP="002C68EB">
      <w:pPr>
        <w:ind w:left="1418"/>
        <w:jc w:val="both"/>
        <w:rPr>
          <w:rFonts w:ascii="Arial" w:hAnsi="Arial" w:cs="Arial"/>
          <w:color w:val="FF0000"/>
        </w:rPr>
      </w:pPr>
      <w:r w:rsidRPr="00D225ED">
        <w:rPr>
          <w:rFonts w:ascii="Arial" w:hAnsi="Arial" w:cs="Arial"/>
          <w:color w:val="FF0000"/>
        </w:rPr>
        <w:t xml:space="preserve">All course distances in UCI Gravel World Series and UCI Gravel World Championships events must be approved by the UCI. </w:t>
      </w:r>
    </w:p>
    <w:p w14:paraId="750CBBE2" w14:textId="77777777" w:rsidR="002C68EB" w:rsidRPr="00D225ED" w:rsidRDefault="002C68EB" w:rsidP="002C68EB">
      <w:pPr>
        <w:rPr>
          <w:rFonts w:ascii="Arial" w:hAnsi="Arial" w:cs="Arial"/>
          <w:i/>
          <w:color w:val="FF0000"/>
        </w:rPr>
      </w:pPr>
      <w:r w:rsidRPr="00D225ED">
        <w:rPr>
          <w:rFonts w:ascii="Arial" w:hAnsi="Arial" w:cs="Arial"/>
          <w:color w:val="FF0000"/>
        </w:rPr>
        <w:tab/>
      </w:r>
      <w:r w:rsidRPr="00D225ED">
        <w:rPr>
          <w:rFonts w:ascii="Arial" w:hAnsi="Arial" w:cs="Arial"/>
          <w:color w:val="FF0000"/>
        </w:rPr>
        <w:tab/>
      </w:r>
    </w:p>
    <w:p w14:paraId="0490C49E" w14:textId="77777777" w:rsidR="002C68EB" w:rsidRPr="00D225ED" w:rsidRDefault="002C68EB" w:rsidP="002C68EB">
      <w:pPr>
        <w:ind w:left="1416" w:firstLine="2"/>
        <w:rPr>
          <w:rFonts w:ascii="Arial" w:hAnsi="Arial" w:cs="Arial"/>
          <w:iCs/>
          <w:color w:val="FF0000"/>
        </w:rPr>
      </w:pPr>
      <w:r w:rsidRPr="00D225ED">
        <w:rPr>
          <w:rFonts w:ascii="Arial" w:hAnsi="Arial" w:cs="Arial"/>
          <w:iCs/>
          <w:color w:val="FF0000"/>
        </w:rPr>
        <w:t>Men and women must have a separate start and be considered as separate races. Collusion or any assistance (pacing, feeding, mechanical assistance, etc.) between riders in separate races is forbidden.</w:t>
      </w:r>
    </w:p>
    <w:p w14:paraId="40D38A16" w14:textId="77777777" w:rsidR="002C68EB" w:rsidRPr="00D225ED" w:rsidRDefault="002C68EB" w:rsidP="002C68EB">
      <w:pPr>
        <w:jc w:val="both"/>
        <w:rPr>
          <w:rFonts w:ascii="Arial" w:hAnsi="Arial" w:cs="Arial"/>
          <w:color w:val="FF0000"/>
        </w:rPr>
      </w:pPr>
    </w:p>
    <w:p w14:paraId="0E6539AC"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 xml:space="preserve">Material and Equipment </w:t>
      </w:r>
    </w:p>
    <w:p w14:paraId="5C62407E" w14:textId="2F429C24" w:rsidR="002C68EB" w:rsidRPr="00D225ED" w:rsidRDefault="002C4676" w:rsidP="002C68EB">
      <w:pPr>
        <w:tabs>
          <w:tab w:val="right" w:pos="1134"/>
          <w:tab w:val="left" w:pos="1701"/>
          <w:tab w:val="left" w:pos="2415"/>
        </w:tabs>
        <w:ind w:left="1418" w:hanging="1418"/>
        <w:jc w:val="both"/>
        <w:rPr>
          <w:rFonts w:ascii="Arial" w:hAnsi="Arial" w:cs="Arial"/>
          <w:color w:val="FF0000"/>
        </w:rPr>
      </w:pPr>
      <w:r>
        <w:rPr>
          <w:rFonts w:ascii="Arial" w:hAnsi="Arial" w:cs="Arial"/>
          <w:b/>
          <w:bCs/>
          <w:color w:val="FF0000"/>
        </w:rPr>
        <w:tab/>
      </w:r>
      <w:r w:rsidR="002C68EB" w:rsidRPr="00D225ED">
        <w:rPr>
          <w:rFonts w:ascii="Arial" w:hAnsi="Arial" w:cs="Arial"/>
          <w:b/>
          <w:bCs/>
          <w:color w:val="FF0000"/>
        </w:rPr>
        <w:t>15.6.005</w:t>
      </w:r>
      <w:r w:rsidR="002C68EB" w:rsidRPr="00D225ED">
        <w:rPr>
          <w:rFonts w:ascii="Arial" w:hAnsi="Arial" w:cs="Arial"/>
          <w:b/>
          <w:bCs/>
          <w:color w:val="FF0000"/>
        </w:rPr>
        <w:tab/>
      </w:r>
      <w:r w:rsidR="002C68EB" w:rsidRPr="00D225ED">
        <w:rPr>
          <w:rFonts w:ascii="Arial" w:hAnsi="Arial" w:cs="Arial"/>
          <w:color w:val="FF0000"/>
        </w:rPr>
        <w:t>Any style of bike shall be permitted. E-bikes are not allowed.</w:t>
      </w:r>
    </w:p>
    <w:p w14:paraId="405106C7" w14:textId="77777777" w:rsidR="002C68EB" w:rsidRPr="00D225ED" w:rsidRDefault="002C68EB" w:rsidP="002C68EB">
      <w:pPr>
        <w:tabs>
          <w:tab w:val="right" w:pos="1134"/>
          <w:tab w:val="left" w:pos="1701"/>
          <w:tab w:val="left" w:pos="2415"/>
        </w:tabs>
        <w:ind w:left="1418" w:hanging="1418"/>
        <w:jc w:val="both"/>
        <w:rPr>
          <w:rFonts w:ascii="Arial" w:hAnsi="Arial" w:cs="Arial"/>
          <w:color w:val="FF0000"/>
        </w:rPr>
      </w:pPr>
    </w:p>
    <w:p w14:paraId="7F7DD46F" w14:textId="77777777" w:rsidR="002C68EB" w:rsidRPr="00D225ED" w:rsidRDefault="002C68EB" w:rsidP="002C68EB">
      <w:pPr>
        <w:tabs>
          <w:tab w:val="right" w:pos="1134"/>
          <w:tab w:val="left" w:pos="1701"/>
          <w:tab w:val="left" w:pos="2415"/>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Handlebars can be of any shape but must be of a one-piece construction with no bar-ends or clip-on extensions allowed (triathlon handlebars and any other handlebars extension system are forbidden).</w:t>
      </w:r>
    </w:p>
    <w:p w14:paraId="194BA5DB" w14:textId="77777777" w:rsidR="002C68EB" w:rsidRPr="00D225ED" w:rsidRDefault="002C68EB" w:rsidP="002C68EB">
      <w:pPr>
        <w:tabs>
          <w:tab w:val="right" w:pos="1134"/>
          <w:tab w:val="left" w:pos="1701"/>
          <w:tab w:val="left" w:pos="2415"/>
        </w:tabs>
        <w:ind w:left="1418" w:hanging="1418"/>
        <w:jc w:val="both"/>
        <w:rPr>
          <w:rFonts w:ascii="Arial" w:hAnsi="Arial" w:cs="Arial"/>
          <w:color w:val="FF0000"/>
        </w:rPr>
      </w:pPr>
    </w:p>
    <w:p w14:paraId="06267C08" w14:textId="77777777" w:rsidR="002C68EB" w:rsidRPr="00D225ED" w:rsidRDefault="002C68EB" w:rsidP="002C68EB">
      <w:pPr>
        <w:tabs>
          <w:tab w:val="right" w:pos="1134"/>
          <w:tab w:val="left" w:pos="1701"/>
          <w:tab w:val="left" w:pos="2415"/>
        </w:tabs>
        <w:ind w:left="1418" w:hanging="1418"/>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t>The wearing of a hard-shell helmet is mandatory.</w:t>
      </w:r>
    </w:p>
    <w:p w14:paraId="0D70FE99" w14:textId="77777777" w:rsidR="002C68EB" w:rsidRPr="00D225ED" w:rsidRDefault="002C68EB" w:rsidP="002C68EB">
      <w:pPr>
        <w:jc w:val="both"/>
        <w:rPr>
          <w:rFonts w:ascii="Arial" w:hAnsi="Arial" w:cs="Arial"/>
          <w:color w:val="FF0000"/>
        </w:rPr>
      </w:pPr>
    </w:p>
    <w:p w14:paraId="42E3F632" w14:textId="77777777" w:rsidR="002C68EB" w:rsidRPr="00D225ED" w:rsidRDefault="002C68EB" w:rsidP="002C68EB">
      <w:pPr>
        <w:pStyle w:val="Article"/>
        <w:jc w:val="both"/>
        <w:rPr>
          <w:b/>
          <w:color w:val="FF0000"/>
        </w:rPr>
      </w:pPr>
      <w:r w:rsidRPr="00D225ED">
        <w:rPr>
          <w:b/>
          <w:color w:val="FF0000"/>
        </w:rPr>
        <w:tab/>
      </w:r>
      <w:r w:rsidRPr="00D225ED">
        <w:rPr>
          <w:b/>
          <w:color w:val="FF0000"/>
        </w:rPr>
        <w:tab/>
        <w:t>Feed and technical assistance zones</w:t>
      </w:r>
    </w:p>
    <w:p w14:paraId="3E68A1FF" w14:textId="4DC2E17D" w:rsidR="002C68EB" w:rsidRPr="00D225ED" w:rsidRDefault="002C4676" w:rsidP="002C68EB">
      <w:pPr>
        <w:pStyle w:val="Article"/>
        <w:jc w:val="both"/>
        <w:rPr>
          <w:color w:val="FF0000"/>
        </w:rPr>
      </w:pPr>
      <w:r>
        <w:rPr>
          <w:b/>
          <w:bCs/>
          <w:color w:val="FF0000"/>
        </w:rPr>
        <w:tab/>
      </w:r>
      <w:r w:rsidR="002C68EB" w:rsidRPr="00D225ED">
        <w:rPr>
          <w:b/>
          <w:bCs/>
          <w:color w:val="FF0000"/>
        </w:rPr>
        <w:t>15.6.006</w:t>
      </w:r>
      <w:r w:rsidR="002C68EB" w:rsidRPr="00D225ED">
        <w:rPr>
          <w:b/>
          <w:bCs/>
          <w:color w:val="FF0000"/>
        </w:rPr>
        <w:tab/>
      </w:r>
      <w:r w:rsidR="002C68EB" w:rsidRPr="00D225ED">
        <w:rPr>
          <w:color w:val="FF0000"/>
        </w:rPr>
        <w:t xml:space="preserve">Feeding and technical assistance shall only be available in designated zones (Feed and technical assistance zones). </w:t>
      </w:r>
    </w:p>
    <w:p w14:paraId="4F1B9891" w14:textId="77777777" w:rsidR="002C68EB" w:rsidRPr="00D225ED" w:rsidRDefault="002C68EB" w:rsidP="002C68EB">
      <w:pPr>
        <w:pStyle w:val="Article"/>
        <w:jc w:val="both"/>
        <w:rPr>
          <w:color w:val="FF0000"/>
        </w:rPr>
      </w:pPr>
      <w:r w:rsidRPr="00D225ED">
        <w:rPr>
          <w:b/>
          <w:bCs/>
          <w:color w:val="FF0000"/>
        </w:rPr>
        <w:tab/>
      </w:r>
      <w:r w:rsidRPr="00D225ED">
        <w:rPr>
          <w:b/>
          <w:bCs/>
          <w:color w:val="FF0000"/>
        </w:rPr>
        <w:tab/>
      </w:r>
      <w:r w:rsidRPr="00D225ED">
        <w:rPr>
          <w:color w:val="FF0000"/>
        </w:rPr>
        <w:t>Feed and technical assistance zones should be available at minimum every 25 km.</w:t>
      </w:r>
      <w:r w:rsidRPr="00D225ED">
        <w:rPr>
          <w:color w:val="FF0000"/>
        </w:rPr>
        <w:tab/>
      </w:r>
    </w:p>
    <w:p w14:paraId="70B8BFD9"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 xml:space="preserve">Exclusivity </w:t>
      </w:r>
    </w:p>
    <w:p w14:paraId="7AA4EB7A" w14:textId="740684D3" w:rsidR="002C68EB" w:rsidRPr="00D225ED" w:rsidRDefault="002C4676" w:rsidP="002C68EB">
      <w:pPr>
        <w:pStyle w:val="Article"/>
        <w:jc w:val="both"/>
        <w:rPr>
          <w:color w:val="FF0000"/>
        </w:rPr>
      </w:pPr>
      <w:r>
        <w:rPr>
          <w:b/>
          <w:color w:val="FF0000"/>
        </w:rPr>
        <w:tab/>
      </w:r>
      <w:r w:rsidR="002C68EB" w:rsidRPr="00D225ED">
        <w:rPr>
          <w:b/>
          <w:color w:val="FF0000"/>
        </w:rPr>
        <w:t>15.6.007</w:t>
      </w:r>
      <w:r w:rsidR="002C68EB" w:rsidRPr="00D225ED">
        <w:rPr>
          <w:color w:val="FF0000"/>
        </w:rPr>
        <w:t xml:space="preserve"> </w:t>
      </w:r>
      <w:r w:rsidR="002C68EB" w:rsidRPr="00D225ED">
        <w:rPr>
          <w:color w:val="FF0000"/>
        </w:rPr>
        <w:tab/>
        <w:t>Cycling events that belong to the UCI Gravel World Series shall not be part of or otherwise linked to any other international series of events.</w:t>
      </w:r>
    </w:p>
    <w:p w14:paraId="23EAAD12" w14:textId="77777777" w:rsidR="002C68EB" w:rsidRPr="00D225ED" w:rsidRDefault="002C68EB" w:rsidP="002C68EB">
      <w:pPr>
        <w:ind w:left="708" w:firstLine="708"/>
        <w:jc w:val="both"/>
        <w:rPr>
          <w:rFonts w:ascii="Arial" w:hAnsi="Arial" w:cs="Arial"/>
          <w:i/>
          <w:color w:val="FF0000"/>
        </w:rPr>
      </w:pPr>
    </w:p>
    <w:p w14:paraId="7CFE47DA"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Date protection</w:t>
      </w:r>
    </w:p>
    <w:p w14:paraId="42177EDD" w14:textId="7A43FD19" w:rsidR="002C68EB" w:rsidRPr="00D225ED" w:rsidRDefault="002C4676" w:rsidP="002C68EB">
      <w:pPr>
        <w:pStyle w:val="Article"/>
        <w:jc w:val="both"/>
        <w:rPr>
          <w:color w:val="FF0000"/>
        </w:rPr>
      </w:pPr>
      <w:r>
        <w:rPr>
          <w:b/>
          <w:color w:val="FF0000"/>
        </w:rPr>
        <w:tab/>
      </w:r>
      <w:r w:rsidR="002C68EB" w:rsidRPr="00D225ED">
        <w:rPr>
          <w:b/>
          <w:color w:val="FF0000"/>
        </w:rPr>
        <w:t>15.6.008</w:t>
      </w:r>
      <w:r w:rsidR="002C68EB" w:rsidRPr="00D225ED">
        <w:rPr>
          <w:color w:val="FF0000"/>
        </w:rPr>
        <w:t xml:space="preserve"> </w:t>
      </w:r>
      <w:r w:rsidR="002C68EB" w:rsidRPr="00D225ED">
        <w:rPr>
          <w:color w:val="FF0000"/>
        </w:rPr>
        <w:tab/>
        <w:t>The dates of UCI Gravel World Series events shall be approved by the UCI. Only one UCI Gravel World Series event per continent shall be held on any given weekend.</w:t>
      </w:r>
    </w:p>
    <w:p w14:paraId="1A6ACA1E" w14:textId="77777777" w:rsidR="002C68EB" w:rsidRPr="00D225ED" w:rsidRDefault="002C68EB" w:rsidP="002C68EB">
      <w:pPr>
        <w:ind w:left="708" w:firstLine="708"/>
        <w:jc w:val="both"/>
        <w:rPr>
          <w:rFonts w:ascii="Arial" w:hAnsi="Arial" w:cs="Arial"/>
          <w:i/>
          <w:color w:val="FF0000"/>
        </w:rPr>
      </w:pPr>
    </w:p>
    <w:p w14:paraId="0DD88E9C"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Use of the UCI Gravel World Series logo</w:t>
      </w:r>
    </w:p>
    <w:p w14:paraId="47E3A281" w14:textId="60A36AFC" w:rsidR="002C68EB" w:rsidRPr="00D225ED" w:rsidRDefault="002C4676" w:rsidP="002C68EB">
      <w:pPr>
        <w:pStyle w:val="Article"/>
        <w:jc w:val="both"/>
        <w:rPr>
          <w:color w:val="FF0000"/>
        </w:rPr>
      </w:pPr>
      <w:r>
        <w:rPr>
          <w:b/>
          <w:color w:val="FF0000"/>
        </w:rPr>
        <w:tab/>
      </w:r>
      <w:r w:rsidR="002C68EB" w:rsidRPr="00D225ED">
        <w:rPr>
          <w:b/>
          <w:color w:val="FF0000"/>
        </w:rPr>
        <w:t>15.6.009</w:t>
      </w:r>
      <w:r w:rsidR="002C68EB" w:rsidRPr="00D225ED">
        <w:rPr>
          <w:color w:val="FF0000"/>
        </w:rPr>
        <w:t xml:space="preserve"> </w:t>
      </w:r>
      <w:r w:rsidR="002C68EB" w:rsidRPr="00D225ED">
        <w:rPr>
          <w:color w:val="FF0000"/>
        </w:rPr>
        <w:tab/>
        <w:t>The right to use the brand UCI Gravel World Series is granted by the UCI to the organiser, subject to the conditions set out in this section and by the UCI Gravel World Series organiser’s guide in force. No commercial exploitation of the UCI Gravel World Series logo is allowed without obtaining the prior authorisation from the UCI.</w:t>
      </w:r>
    </w:p>
    <w:p w14:paraId="02DE12AC" w14:textId="77777777" w:rsidR="002C68EB" w:rsidRPr="00D225ED" w:rsidRDefault="002C68EB" w:rsidP="002C68EB">
      <w:pPr>
        <w:jc w:val="both"/>
        <w:rPr>
          <w:rFonts w:ascii="Arial" w:hAnsi="Arial" w:cs="Arial"/>
          <w:color w:val="FF0000"/>
        </w:rPr>
      </w:pPr>
    </w:p>
    <w:p w14:paraId="1C7F01DD"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Inclusion</w:t>
      </w:r>
    </w:p>
    <w:p w14:paraId="4F7749A9" w14:textId="2078CFCC" w:rsidR="002C68EB" w:rsidRPr="00D225ED" w:rsidRDefault="002C4676" w:rsidP="002C68EB">
      <w:pPr>
        <w:pStyle w:val="Article"/>
        <w:jc w:val="both"/>
        <w:rPr>
          <w:color w:val="FF0000"/>
        </w:rPr>
      </w:pPr>
      <w:r>
        <w:rPr>
          <w:b/>
          <w:color w:val="FF0000"/>
        </w:rPr>
        <w:tab/>
      </w:r>
      <w:r w:rsidR="002C68EB" w:rsidRPr="00D225ED">
        <w:rPr>
          <w:b/>
          <w:color w:val="FF0000"/>
        </w:rPr>
        <w:t>15.6.010</w:t>
      </w:r>
      <w:r w:rsidR="002C68EB" w:rsidRPr="00D225ED">
        <w:rPr>
          <w:color w:val="FF0000"/>
        </w:rPr>
        <w:t xml:space="preserve"> </w:t>
      </w:r>
      <w:r w:rsidR="002C68EB" w:rsidRPr="00D225ED">
        <w:rPr>
          <w:color w:val="FF0000"/>
        </w:rPr>
        <w:tab/>
        <w:t>Inclusion in the series implies acceptance by the organiser of the UCI Gravel World Series organiser’s guide and an undertaking on his part to organise the event in accordance with UCI Regulations and other applicable provisions.</w:t>
      </w:r>
    </w:p>
    <w:p w14:paraId="2E51C917" w14:textId="77777777" w:rsidR="002C68EB" w:rsidRDefault="002C68EB" w:rsidP="002C68EB">
      <w:pPr>
        <w:jc w:val="both"/>
        <w:rPr>
          <w:rFonts w:ascii="Arial" w:hAnsi="Arial" w:cs="Arial"/>
          <w:color w:val="FF0000"/>
        </w:rPr>
      </w:pPr>
      <w:r w:rsidRPr="00D225ED">
        <w:rPr>
          <w:rFonts w:ascii="Arial" w:hAnsi="Arial" w:cs="Arial"/>
          <w:color w:val="FF0000"/>
        </w:rPr>
        <w:tab/>
      </w:r>
      <w:r w:rsidRPr="00D225ED">
        <w:rPr>
          <w:rFonts w:ascii="Arial" w:hAnsi="Arial" w:cs="Arial"/>
          <w:color w:val="FF0000"/>
        </w:rPr>
        <w:tab/>
      </w:r>
    </w:p>
    <w:p w14:paraId="129C3207" w14:textId="77777777" w:rsidR="002C68EB" w:rsidRDefault="002C68EB" w:rsidP="002C68EB">
      <w:pPr>
        <w:jc w:val="both"/>
        <w:rPr>
          <w:rFonts w:ascii="Arial" w:hAnsi="Arial" w:cs="Arial"/>
          <w:color w:val="FF0000"/>
        </w:rPr>
      </w:pPr>
    </w:p>
    <w:p w14:paraId="3ADD8D3A"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UCI Gravel World Series organiser’s guide</w:t>
      </w:r>
    </w:p>
    <w:p w14:paraId="607FBD04" w14:textId="076D9CAB" w:rsidR="002C68EB" w:rsidRPr="00D225ED" w:rsidRDefault="002C4676" w:rsidP="002C68EB">
      <w:pPr>
        <w:pStyle w:val="Article"/>
        <w:jc w:val="both"/>
        <w:rPr>
          <w:color w:val="FF0000"/>
        </w:rPr>
      </w:pPr>
      <w:r>
        <w:rPr>
          <w:b/>
          <w:color w:val="FF0000"/>
        </w:rPr>
        <w:tab/>
      </w:r>
      <w:r w:rsidR="002C68EB" w:rsidRPr="00D225ED">
        <w:rPr>
          <w:b/>
          <w:color w:val="FF0000"/>
        </w:rPr>
        <w:t>15.6.011</w:t>
      </w:r>
      <w:r w:rsidR="002C68EB" w:rsidRPr="00D225ED">
        <w:rPr>
          <w:color w:val="FF0000"/>
        </w:rPr>
        <w:t xml:space="preserve"> </w:t>
      </w:r>
      <w:r w:rsidR="002C68EB" w:rsidRPr="00D225ED">
        <w:rPr>
          <w:color w:val="FF0000"/>
        </w:rPr>
        <w:tab/>
        <w:t>The UCI Gravel World Series organiser’s guide sets out the conditions for inclusion and the special regulations for the series. UCI Gravel World Series events (UCI Gravel World Championships included) are otherwise governed by the Cycling for all regulations (Part XV).</w:t>
      </w:r>
    </w:p>
    <w:p w14:paraId="1F831F37" w14:textId="77777777" w:rsidR="002C68EB" w:rsidRPr="00D225ED" w:rsidRDefault="002C68EB" w:rsidP="002C68EB">
      <w:pPr>
        <w:pStyle w:val="Article"/>
        <w:jc w:val="both"/>
        <w:rPr>
          <w:color w:val="FF0000"/>
        </w:rPr>
      </w:pPr>
    </w:p>
    <w:p w14:paraId="045155E1" w14:textId="77777777" w:rsidR="002C68EB" w:rsidRPr="00D225ED" w:rsidRDefault="002C68EB" w:rsidP="002C68EB">
      <w:pPr>
        <w:pStyle w:val="Article"/>
        <w:jc w:val="both"/>
        <w:rPr>
          <w:b/>
          <w:color w:val="FF0000"/>
        </w:rPr>
      </w:pPr>
      <w:r w:rsidRPr="00D225ED">
        <w:rPr>
          <w:color w:val="FF0000"/>
        </w:rPr>
        <w:tab/>
      </w:r>
      <w:r w:rsidRPr="00D225ED">
        <w:rPr>
          <w:color w:val="FF0000"/>
        </w:rPr>
        <w:tab/>
      </w:r>
      <w:r w:rsidRPr="00D225ED">
        <w:rPr>
          <w:b/>
          <w:color w:val="FF0000"/>
        </w:rPr>
        <w:t>Qualification for the UCI Gravel World Championships</w:t>
      </w:r>
    </w:p>
    <w:p w14:paraId="3F58447F" w14:textId="4C38F24A" w:rsidR="002C68EB" w:rsidRPr="00D225ED" w:rsidRDefault="002C4676" w:rsidP="002C68EB">
      <w:pPr>
        <w:pStyle w:val="Article"/>
        <w:jc w:val="both"/>
        <w:rPr>
          <w:color w:val="FF0000"/>
        </w:rPr>
      </w:pPr>
      <w:r>
        <w:rPr>
          <w:b/>
          <w:color w:val="FF0000"/>
        </w:rPr>
        <w:tab/>
      </w:r>
      <w:r w:rsidR="002C68EB" w:rsidRPr="00D225ED">
        <w:rPr>
          <w:b/>
          <w:color w:val="FF0000"/>
        </w:rPr>
        <w:t>15.6.012</w:t>
      </w:r>
      <w:r w:rsidR="002C68EB" w:rsidRPr="00D225ED">
        <w:rPr>
          <w:color w:val="FF0000"/>
        </w:rPr>
        <w:tab/>
        <w:t xml:space="preserve">The UCI Management Committee shall decide the qualification system each year. </w:t>
      </w:r>
    </w:p>
    <w:p w14:paraId="384898F9" w14:textId="77777777" w:rsidR="002C68EB" w:rsidRDefault="002C68EB" w:rsidP="002C68EB">
      <w:pPr>
        <w:pStyle w:val="Article"/>
        <w:jc w:val="both"/>
        <w:rPr>
          <w:color w:val="FF0000"/>
        </w:rPr>
      </w:pPr>
    </w:p>
    <w:p w14:paraId="54216451" w14:textId="77777777" w:rsidR="002C68EB" w:rsidRPr="00D225ED" w:rsidRDefault="002C68EB" w:rsidP="002C68EB">
      <w:pPr>
        <w:pStyle w:val="Article"/>
        <w:jc w:val="both"/>
        <w:rPr>
          <w:color w:val="FF0000"/>
        </w:rPr>
      </w:pPr>
    </w:p>
    <w:p w14:paraId="20126BCB" w14:textId="3FB3E690" w:rsidR="002C68EB" w:rsidRPr="00D225ED" w:rsidRDefault="002C4676" w:rsidP="002C4676">
      <w:pPr>
        <w:pStyle w:val="Heading2"/>
        <w:jc w:val="both"/>
        <w:rPr>
          <w:rFonts w:cs="Arial"/>
          <w:color w:val="FF0000"/>
          <w:sz w:val="22"/>
        </w:rPr>
      </w:pPr>
      <w:bookmarkStart w:id="45" w:name="_Toc517431409"/>
      <w:r>
        <w:rPr>
          <w:rFonts w:cs="Arial"/>
          <w:color w:val="FF0000"/>
          <w:sz w:val="22"/>
        </w:rPr>
        <w:tab/>
      </w:r>
      <w:bookmarkStart w:id="46" w:name="_Toc117696603"/>
      <w:r w:rsidR="002C68EB" w:rsidRPr="00D225ED">
        <w:rPr>
          <w:rFonts w:cs="Arial"/>
          <w:color w:val="FF0000"/>
          <w:sz w:val="22"/>
        </w:rPr>
        <w:t>§ 2</w:t>
      </w:r>
      <w:r w:rsidR="002C68EB" w:rsidRPr="00D225ED">
        <w:rPr>
          <w:rFonts w:cs="Arial"/>
          <w:color w:val="FF0000"/>
          <w:sz w:val="22"/>
        </w:rPr>
        <w:tab/>
        <w:t>UCI Gravel World Championships</w:t>
      </w:r>
      <w:bookmarkEnd w:id="45"/>
      <w:bookmarkEnd w:id="46"/>
    </w:p>
    <w:p w14:paraId="7DBE0197" w14:textId="77777777" w:rsidR="002C68EB" w:rsidRPr="00D225ED" w:rsidRDefault="002C68EB" w:rsidP="002C68EB">
      <w:pPr>
        <w:pStyle w:val="Paragraph"/>
        <w:jc w:val="both"/>
        <w:rPr>
          <w:rFonts w:cs="Arial"/>
          <w:color w:val="FF0000"/>
          <w:sz w:val="22"/>
        </w:rPr>
      </w:pPr>
    </w:p>
    <w:p w14:paraId="7D4FFC8E" w14:textId="7F0237D9" w:rsidR="002C68EB" w:rsidRPr="00D225ED" w:rsidRDefault="002C4676" w:rsidP="002C68EB">
      <w:pPr>
        <w:pStyle w:val="Article"/>
        <w:ind w:left="1416" w:hanging="1416"/>
        <w:jc w:val="both"/>
        <w:rPr>
          <w:color w:val="FF0000"/>
          <w:highlight w:val="red"/>
        </w:rPr>
      </w:pPr>
      <w:r>
        <w:rPr>
          <w:b/>
          <w:color w:val="FF0000"/>
        </w:rPr>
        <w:tab/>
      </w:r>
      <w:r w:rsidR="002C68EB" w:rsidRPr="00D225ED">
        <w:rPr>
          <w:b/>
          <w:color w:val="FF0000"/>
        </w:rPr>
        <w:t>15.6.013</w:t>
      </w:r>
      <w:r w:rsidR="002C68EB" w:rsidRPr="00D225ED">
        <w:rPr>
          <w:color w:val="FF0000"/>
        </w:rPr>
        <w:t xml:space="preserve"> </w:t>
      </w:r>
      <w:r w:rsidR="002C68EB" w:rsidRPr="00D225ED">
        <w:rPr>
          <w:color w:val="FF0000"/>
        </w:rPr>
        <w:tab/>
        <w:t>All licence holders according to article 15.6.001bis may participate in the UCI Gravel World Championships.</w:t>
      </w:r>
      <w:r w:rsidR="002C68EB" w:rsidRPr="00D225ED">
        <w:rPr>
          <w:color w:val="FF0000"/>
          <w:highlight w:val="red"/>
        </w:rPr>
        <w:t xml:space="preserve"> </w:t>
      </w:r>
    </w:p>
    <w:p w14:paraId="0098D9C9" w14:textId="77777777" w:rsidR="002C68EB" w:rsidRPr="00D225ED" w:rsidRDefault="002C68EB" w:rsidP="002C68EB">
      <w:pPr>
        <w:ind w:left="1560" w:firstLine="708"/>
        <w:jc w:val="both"/>
        <w:rPr>
          <w:rFonts w:ascii="Arial" w:hAnsi="Arial" w:cs="Arial"/>
          <w:i/>
          <w:color w:val="FF0000"/>
        </w:rPr>
      </w:pPr>
    </w:p>
    <w:p w14:paraId="02E7B3CA" w14:textId="77777777" w:rsidR="002C68EB" w:rsidRPr="00D225ED" w:rsidRDefault="002C68EB" w:rsidP="002C68EB">
      <w:pPr>
        <w:ind w:left="1416" w:firstLine="4"/>
        <w:jc w:val="both"/>
        <w:rPr>
          <w:rFonts w:ascii="Arial" w:hAnsi="Arial" w:cs="Arial"/>
          <w:color w:val="FF0000"/>
        </w:rPr>
      </w:pPr>
      <w:r w:rsidRPr="00D225ED">
        <w:rPr>
          <w:rFonts w:ascii="Arial" w:hAnsi="Arial" w:cs="Arial"/>
          <w:color w:val="FF0000"/>
        </w:rPr>
        <w:t>Riders taking part in the UCI Gravel World Championships must hold a valid licence issued by their respective national federation (day licences being excluded), must hold a UCI ID and must be adequately insured against accidents and civil responsibility in the country in which the UCI Gravel Championships are held.</w:t>
      </w:r>
    </w:p>
    <w:p w14:paraId="0DE8EF9B" w14:textId="77777777" w:rsidR="002C68EB" w:rsidRPr="00D225ED" w:rsidRDefault="002C68EB" w:rsidP="002C68EB">
      <w:pPr>
        <w:jc w:val="both"/>
        <w:rPr>
          <w:rFonts w:ascii="Arial" w:hAnsi="Arial" w:cs="Arial"/>
          <w:color w:val="FF0000"/>
        </w:rPr>
      </w:pPr>
    </w:p>
    <w:p w14:paraId="3C3CB428" w14:textId="1300F288" w:rsidR="002C68EB" w:rsidRPr="00D225ED" w:rsidRDefault="00F20260" w:rsidP="002C68EB">
      <w:pPr>
        <w:pStyle w:val="Article"/>
        <w:jc w:val="both"/>
        <w:rPr>
          <w:color w:val="FF0000"/>
        </w:rPr>
      </w:pPr>
      <w:r>
        <w:rPr>
          <w:b/>
          <w:color w:val="FF0000"/>
        </w:rPr>
        <w:lastRenderedPageBreak/>
        <w:tab/>
      </w:r>
      <w:r w:rsidR="002C68EB" w:rsidRPr="00D225ED">
        <w:rPr>
          <w:b/>
          <w:color w:val="FF0000"/>
        </w:rPr>
        <w:t>15.6.014</w:t>
      </w:r>
      <w:r w:rsidR="002C68EB" w:rsidRPr="00D225ED">
        <w:rPr>
          <w:color w:val="FF0000"/>
        </w:rPr>
        <w:t xml:space="preserve"> </w:t>
      </w:r>
      <w:r w:rsidR="002C68EB" w:rsidRPr="00D225ED">
        <w:rPr>
          <w:color w:val="FF0000"/>
        </w:rPr>
        <w:tab/>
        <w:t>Riders taking part in the UCI Gravel World Championships shall represent their country and wear a jersey of their choice representative of their nationality.</w:t>
      </w:r>
    </w:p>
    <w:p w14:paraId="7FD83F7A" w14:textId="77777777" w:rsidR="002C68EB" w:rsidRPr="00D225ED" w:rsidRDefault="002C68EB" w:rsidP="002C68EB">
      <w:pPr>
        <w:jc w:val="both"/>
        <w:rPr>
          <w:rFonts w:ascii="Arial" w:hAnsi="Arial" w:cs="Arial"/>
          <w:i/>
          <w:color w:val="FF0000"/>
        </w:rPr>
      </w:pPr>
      <w:r w:rsidRPr="00D225ED">
        <w:rPr>
          <w:rFonts w:ascii="Arial" w:hAnsi="Arial" w:cs="Arial"/>
          <w:color w:val="FF0000"/>
        </w:rPr>
        <w:tab/>
      </w:r>
      <w:r w:rsidRPr="00D225ED">
        <w:rPr>
          <w:rFonts w:ascii="Arial" w:hAnsi="Arial" w:cs="Arial"/>
          <w:i/>
          <w:color w:val="FF0000"/>
        </w:rPr>
        <w:tab/>
      </w:r>
    </w:p>
    <w:p w14:paraId="260824DB" w14:textId="0E2AF7E7" w:rsidR="002C68EB" w:rsidRPr="00D225ED" w:rsidRDefault="00F20260" w:rsidP="002C68EB">
      <w:pPr>
        <w:pStyle w:val="Article"/>
        <w:jc w:val="both"/>
        <w:rPr>
          <w:color w:val="FF0000"/>
        </w:rPr>
      </w:pPr>
      <w:r>
        <w:rPr>
          <w:b/>
          <w:color w:val="FF0000"/>
        </w:rPr>
        <w:tab/>
      </w:r>
      <w:r w:rsidR="002C68EB" w:rsidRPr="00D225ED">
        <w:rPr>
          <w:b/>
          <w:color w:val="FF0000"/>
        </w:rPr>
        <w:t>15.6.015</w:t>
      </w:r>
      <w:r w:rsidR="002C68EB" w:rsidRPr="00D225ED">
        <w:rPr>
          <w:color w:val="FF0000"/>
        </w:rPr>
        <w:t xml:space="preserve"> </w:t>
      </w:r>
      <w:r w:rsidR="002C68EB" w:rsidRPr="00D225ED">
        <w:rPr>
          <w:color w:val="FF0000"/>
        </w:rPr>
        <w:tab/>
        <w:t xml:space="preserve">All the details specific to the UCI Gravel World Championships may be obtained directly from the organiser or on the UCI website. </w:t>
      </w:r>
    </w:p>
    <w:p w14:paraId="217AB103" w14:textId="77777777" w:rsidR="002C68EB" w:rsidRPr="00D225ED" w:rsidRDefault="002C68EB" w:rsidP="002C68EB">
      <w:pPr>
        <w:jc w:val="both"/>
        <w:rPr>
          <w:rFonts w:ascii="Arial" w:hAnsi="Arial" w:cs="Arial"/>
          <w:color w:val="FF0000"/>
        </w:rPr>
      </w:pPr>
    </w:p>
    <w:p w14:paraId="7AE5968E" w14:textId="236924DB" w:rsidR="002C68EB" w:rsidRPr="00D225ED" w:rsidRDefault="00F20260" w:rsidP="002C68EB">
      <w:pPr>
        <w:pStyle w:val="Article"/>
        <w:jc w:val="both"/>
        <w:rPr>
          <w:color w:val="FF0000"/>
        </w:rPr>
      </w:pPr>
      <w:r>
        <w:rPr>
          <w:b/>
          <w:color w:val="FF0000"/>
        </w:rPr>
        <w:tab/>
      </w:r>
      <w:r w:rsidR="002C68EB" w:rsidRPr="00D225ED">
        <w:rPr>
          <w:b/>
          <w:color w:val="FF0000"/>
        </w:rPr>
        <w:t>15.6.016</w:t>
      </w:r>
      <w:r w:rsidR="002C68EB" w:rsidRPr="00D225ED">
        <w:rPr>
          <w:color w:val="FF0000"/>
        </w:rPr>
        <w:t xml:space="preserve"> </w:t>
      </w:r>
      <w:r w:rsidR="002C68EB" w:rsidRPr="00D225ED">
        <w:rPr>
          <w:color w:val="FF0000"/>
        </w:rPr>
        <w:tab/>
        <w:t>The UCI Gravel World Championships are organised in the age group 19-34 and further 5-year age-groups:35-39, 40-44, 45-49, 50-54, 55-59, 60-64, 65-69; 70-74, 75-79, etc.</w:t>
      </w:r>
    </w:p>
    <w:p w14:paraId="54CDB6F4" w14:textId="77777777" w:rsidR="002C68EB" w:rsidRPr="00D225ED" w:rsidRDefault="002C68EB" w:rsidP="002C68EB">
      <w:pPr>
        <w:ind w:left="708" w:firstLine="708"/>
        <w:jc w:val="both"/>
        <w:rPr>
          <w:rFonts w:ascii="Arial" w:hAnsi="Arial" w:cs="Arial"/>
          <w:color w:val="FF0000"/>
        </w:rPr>
      </w:pPr>
    </w:p>
    <w:p w14:paraId="72F081BC" w14:textId="07EC439F" w:rsidR="002C68EB" w:rsidRPr="00D225ED" w:rsidRDefault="00F20260" w:rsidP="002C68EB">
      <w:pPr>
        <w:pStyle w:val="Article"/>
        <w:jc w:val="both"/>
        <w:rPr>
          <w:i/>
          <w:color w:val="FF0000"/>
        </w:rPr>
      </w:pPr>
      <w:r>
        <w:rPr>
          <w:b/>
          <w:color w:val="FF0000"/>
        </w:rPr>
        <w:tab/>
      </w:r>
      <w:r w:rsidR="002C68EB" w:rsidRPr="00D225ED">
        <w:rPr>
          <w:b/>
          <w:color w:val="FF0000"/>
        </w:rPr>
        <w:t>15.6.017</w:t>
      </w:r>
      <w:r w:rsidR="002C68EB" w:rsidRPr="00D225ED">
        <w:rPr>
          <w:color w:val="FF0000"/>
        </w:rPr>
        <w:t xml:space="preserve"> </w:t>
      </w:r>
      <w:r w:rsidR="002C68EB" w:rsidRPr="00D225ED">
        <w:rPr>
          <w:color w:val="FF0000"/>
        </w:rPr>
        <w:tab/>
        <w:t xml:space="preserve">All age groups as stated in 15.6.016 will have their own title regardless of the number of riders who have taken part in the race in the relevant age groups. </w:t>
      </w:r>
    </w:p>
    <w:p w14:paraId="0FADF3FF" w14:textId="77777777" w:rsidR="002C68EB" w:rsidRPr="00D225ED" w:rsidRDefault="002C68EB" w:rsidP="002C68EB">
      <w:pPr>
        <w:jc w:val="both"/>
        <w:rPr>
          <w:rFonts w:ascii="Arial" w:hAnsi="Arial" w:cs="Arial"/>
          <w:color w:val="FF0000"/>
        </w:rPr>
      </w:pPr>
    </w:p>
    <w:p w14:paraId="1F764A4A" w14:textId="0905DD2F" w:rsidR="002C68EB" w:rsidRPr="00D225ED" w:rsidRDefault="00F20260" w:rsidP="002C68EB">
      <w:pPr>
        <w:pStyle w:val="Article"/>
        <w:jc w:val="both"/>
        <w:rPr>
          <w:color w:val="FF0000"/>
        </w:rPr>
      </w:pPr>
      <w:r>
        <w:rPr>
          <w:b/>
          <w:color w:val="FF0000"/>
        </w:rPr>
        <w:tab/>
      </w:r>
      <w:r w:rsidR="002C68EB" w:rsidRPr="00D225ED">
        <w:rPr>
          <w:b/>
          <w:color w:val="FF0000"/>
        </w:rPr>
        <w:t>15.6.018</w:t>
      </w:r>
      <w:r w:rsidR="002C68EB" w:rsidRPr="00D225ED">
        <w:rPr>
          <w:color w:val="FF0000"/>
        </w:rPr>
        <w:t xml:space="preserve"> </w:t>
      </w:r>
      <w:r w:rsidR="002C68EB" w:rsidRPr="00D225ED">
        <w:rPr>
          <w:color w:val="FF0000"/>
        </w:rPr>
        <w:tab/>
        <w:t>The start of the UCI Gravel World Championships will be organised per age group with at least separated starts between men and women.</w:t>
      </w:r>
    </w:p>
    <w:p w14:paraId="180CCBC2" w14:textId="77777777" w:rsidR="002C68EB" w:rsidRPr="00D225ED" w:rsidRDefault="002C68EB" w:rsidP="002C68EB">
      <w:pPr>
        <w:jc w:val="both"/>
        <w:rPr>
          <w:rFonts w:ascii="Arial" w:hAnsi="Arial" w:cs="Arial"/>
          <w:color w:val="FF0000"/>
        </w:rPr>
      </w:pPr>
    </w:p>
    <w:p w14:paraId="3DF180E8" w14:textId="2F507AD9" w:rsidR="002C68EB" w:rsidRPr="00D225ED" w:rsidRDefault="00F20260" w:rsidP="002C68EB">
      <w:pPr>
        <w:pStyle w:val="Article"/>
        <w:jc w:val="both"/>
        <w:rPr>
          <w:color w:val="FF0000"/>
        </w:rPr>
      </w:pPr>
      <w:r>
        <w:rPr>
          <w:b/>
          <w:color w:val="FF0000"/>
        </w:rPr>
        <w:tab/>
      </w:r>
      <w:r w:rsidR="002C68EB" w:rsidRPr="00D225ED">
        <w:rPr>
          <w:b/>
          <w:color w:val="FF0000"/>
        </w:rPr>
        <w:t>15.6.019</w:t>
      </w:r>
      <w:r w:rsidR="002C68EB" w:rsidRPr="00D225ED">
        <w:rPr>
          <w:color w:val="FF0000"/>
        </w:rPr>
        <w:tab/>
        <w:t>The UCI Gravel World Champion jersey must be worn by UCI World Champions in the following events.</w:t>
      </w:r>
    </w:p>
    <w:p w14:paraId="74EB1D4B" w14:textId="77777777" w:rsidR="002C68EB" w:rsidRPr="00D225ED" w:rsidRDefault="002C68EB" w:rsidP="002C68EB">
      <w:pPr>
        <w:ind w:left="708" w:firstLine="708"/>
        <w:jc w:val="both"/>
        <w:rPr>
          <w:rFonts w:ascii="Arial" w:hAnsi="Arial" w:cs="Arial"/>
          <w:color w:val="FF0000"/>
        </w:rPr>
      </w:pPr>
    </w:p>
    <w:p w14:paraId="7ACFBE5A" w14:textId="77777777" w:rsidR="002C68EB" w:rsidRPr="00D225ED" w:rsidRDefault="002C68EB" w:rsidP="002C68EB">
      <w:pPr>
        <w:ind w:left="708" w:firstLine="708"/>
        <w:jc w:val="both"/>
        <w:rPr>
          <w:rFonts w:ascii="Arial" w:hAnsi="Arial" w:cs="Arial"/>
          <w:color w:val="FF0000"/>
        </w:rPr>
      </w:pPr>
      <w:r w:rsidRPr="00D225ED">
        <w:rPr>
          <w:rFonts w:ascii="Arial" w:hAnsi="Arial" w:cs="Arial"/>
          <w:color w:val="FF0000"/>
        </w:rPr>
        <w:t>For riders with a Master or Cycling for all license:</w:t>
      </w:r>
    </w:p>
    <w:p w14:paraId="0EC6897F" w14:textId="77777777" w:rsidR="002C68EB" w:rsidRPr="00D225ED" w:rsidRDefault="002C68EB" w:rsidP="002C4676">
      <w:pPr>
        <w:pStyle w:val="Bullets"/>
        <w:ind w:left="1843" w:hanging="425"/>
        <w:rPr>
          <w:color w:val="FF0000"/>
        </w:rPr>
      </w:pPr>
      <w:r w:rsidRPr="00D225ED">
        <w:rPr>
          <w:color w:val="FF0000"/>
        </w:rPr>
        <w:t>In all Masters and Cycling-for-all events in the discipline in which they won the World Champion title;</w:t>
      </w:r>
    </w:p>
    <w:p w14:paraId="719577EB" w14:textId="77777777" w:rsidR="002C68EB" w:rsidRPr="00D225ED" w:rsidRDefault="002C68EB" w:rsidP="002C4676">
      <w:pPr>
        <w:pStyle w:val="Bullets"/>
        <w:ind w:left="1843" w:hanging="425"/>
        <w:rPr>
          <w:color w:val="FF0000"/>
        </w:rPr>
      </w:pPr>
      <w:r w:rsidRPr="00D225ED">
        <w:rPr>
          <w:color w:val="FF0000"/>
        </w:rPr>
        <w:t>In all UCI Gravel World Series events in the discipline in which they won the World Champion title;</w:t>
      </w:r>
    </w:p>
    <w:p w14:paraId="0E2667B6" w14:textId="77777777" w:rsidR="002C68EB" w:rsidRPr="00D225ED" w:rsidRDefault="002C68EB" w:rsidP="002C4676">
      <w:pPr>
        <w:pStyle w:val="Bullets"/>
        <w:ind w:left="1843" w:hanging="425"/>
        <w:rPr>
          <w:color w:val="FF0000"/>
        </w:rPr>
      </w:pPr>
      <w:r w:rsidRPr="00D225ED">
        <w:rPr>
          <w:color w:val="FF0000"/>
        </w:rPr>
        <w:t>In events where Masters/Cycling for all riders race together with Elite riders, it is allowed for UCI Gravel World Champions to wear the UCI Gravel World Champion jersey in those events of the discipline in which they won the World Champion title.</w:t>
      </w:r>
    </w:p>
    <w:p w14:paraId="396BCEE3" w14:textId="77777777" w:rsidR="002C68EB" w:rsidRPr="00D225ED" w:rsidRDefault="002C68EB" w:rsidP="002C68EB">
      <w:pPr>
        <w:jc w:val="both"/>
        <w:rPr>
          <w:rFonts w:ascii="Arial" w:hAnsi="Arial" w:cs="Arial"/>
          <w:color w:val="FF0000"/>
        </w:rPr>
      </w:pPr>
    </w:p>
    <w:p w14:paraId="77ECB700" w14:textId="77777777" w:rsidR="002C68EB" w:rsidRPr="00D225ED" w:rsidRDefault="002C68EB" w:rsidP="002C68EB">
      <w:pPr>
        <w:ind w:left="708" w:firstLine="708"/>
        <w:jc w:val="both"/>
        <w:rPr>
          <w:rFonts w:ascii="Arial" w:hAnsi="Arial" w:cs="Arial"/>
          <w:color w:val="FF0000"/>
        </w:rPr>
      </w:pPr>
      <w:r w:rsidRPr="00D225ED">
        <w:rPr>
          <w:rFonts w:ascii="Arial" w:hAnsi="Arial" w:cs="Arial"/>
          <w:color w:val="FF0000"/>
        </w:rPr>
        <w:t>For riders with an Elite license:</w:t>
      </w:r>
    </w:p>
    <w:p w14:paraId="4F35615A" w14:textId="77777777" w:rsidR="002C68EB" w:rsidRPr="00D225ED" w:rsidRDefault="002C68EB" w:rsidP="002C4676">
      <w:pPr>
        <w:pStyle w:val="Bullets"/>
        <w:ind w:left="1843" w:hanging="425"/>
        <w:rPr>
          <w:color w:val="FF0000"/>
        </w:rPr>
      </w:pPr>
      <w:r w:rsidRPr="00D225ED">
        <w:rPr>
          <w:color w:val="FF0000"/>
        </w:rPr>
        <w:t>In UCI Gravel World Series events in the discipline in which they won the World Champion title;</w:t>
      </w:r>
    </w:p>
    <w:p w14:paraId="4DE49854" w14:textId="77777777" w:rsidR="002C68EB" w:rsidRPr="00F30D64" w:rsidRDefault="002C68EB" w:rsidP="002C4676">
      <w:pPr>
        <w:pStyle w:val="Bullets"/>
        <w:ind w:left="1843" w:hanging="425"/>
        <w:rPr>
          <w:color w:val="FF0000"/>
        </w:rPr>
      </w:pPr>
      <w:r w:rsidRPr="00F30D64">
        <w:rPr>
          <w:color w:val="FF0000"/>
        </w:rPr>
        <w:t>In events where Masters/Cycling for all riders race together with Elite riders, it is allowed for UCI Gravel World Champions with an Elite license to wear the UCI Gravel World Champion jersey in the discipline in which they won the World Champion title.</w:t>
      </w:r>
    </w:p>
    <w:p w14:paraId="55B4B82A" w14:textId="77777777" w:rsidR="002C68EB" w:rsidRPr="00D225ED" w:rsidRDefault="002C68EB" w:rsidP="002C68EB">
      <w:pPr>
        <w:rPr>
          <w:rFonts w:ascii="Arial" w:hAnsi="Arial" w:cs="Arial"/>
          <w:b/>
          <w:color w:val="FF0000"/>
        </w:rPr>
      </w:pPr>
    </w:p>
    <w:p w14:paraId="110A0172" w14:textId="77777777" w:rsidR="002C68EB" w:rsidRPr="00D225ED" w:rsidRDefault="002C68EB" w:rsidP="002C68EB">
      <w:pPr>
        <w:rPr>
          <w:rFonts w:ascii="Arial" w:hAnsi="Arial" w:cs="Arial"/>
          <w:b/>
          <w:color w:val="FF0000"/>
        </w:rPr>
      </w:pPr>
    </w:p>
    <w:p w14:paraId="6EE6E3CF" w14:textId="77777777" w:rsidR="002C68EB" w:rsidRPr="00B020AB" w:rsidRDefault="002C68EB" w:rsidP="006C1A6D">
      <w:pPr>
        <w:tabs>
          <w:tab w:val="right" w:pos="1134"/>
          <w:tab w:val="left" w:pos="1701"/>
        </w:tabs>
        <w:ind w:left="1418" w:hanging="1418"/>
        <w:jc w:val="both"/>
        <w:rPr>
          <w:rFonts w:ascii="Arial" w:hAnsi="Arial" w:cs="Arial"/>
        </w:rPr>
      </w:pPr>
    </w:p>
    <w:sectPr w:rsidR="002C68EB" w:rsidRPr="00B020AB" w:rsidSect="00DA03E0">
      <w:pgSz w:w="11906" w:h="16838"/>
      <w:pgMar w:top="1418" w:right="1418" w:bottom="1134" w:left="567" w:header="851"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B6E50" w14:textId="77777777" w:rsidR="00F53A1A" w:rsidRDefault="00F53A1A">
      <w:r>
        <w:separator/>
      </w:r>
    </w:p>
  </w:endnote>
  <w:endnote w:type="continuationSeparator" w:id="0">
    <w:p w14:paraId="245BE1B1" w14:textId="77777777" w:rsidR="00F53A1A" w:rsidRDefault="00F5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65A7" w14:textId="77777777" w:rsidR="00355D01" w:rsidRPr="00FA5E3F" w:rsidRDefault="00355D01" w:rsidP="00C34A12">
    <w:pPr>
      <w:pStyle w:val="Footer"/>
      <w:pBdr>
        <w:bottom w:val="single" w:sz="6" w:space="1" w:color="auto"/>
      </w:pBdr>
      <w:tabs>
        <w:tab w:val="clear" w:pos="425"/>
        <w:tab w:val="left" w:pos="426"/>
      </w:tabs>
      <w:ind w:right="-850"/>
    </w:pPr>
  </w:p>
  <w:p w14:paraId="1DC78A17" w14:textId="4772AC0A" w:rsidR="00355D01" w:rsidRPr="00FA5E3F" w:rsidRDefault="00355D01" w:rsidP="00C34A12">
    <w:pPr>
      <w:pStyle w:val="Footer"/>
    </w:pPr>
    <w:r>
      <w:tab/>
    </w:r>
    <w:r w:rsidRPr="00FA5E3F">
      <w:t>E</w:t>
    </w:r>
    <w:r w:rsidR="00FA24D7">
      <w:t>0</w:t>
    </w:r>
    <w:r w:rsidR="00DA03E0">
      <w:t>122</w:t>
    </w:r>
    <w:r w:rsidRPr="00FA5E3F">
      <w:tab/>
      <w:t>Cycling for all</w:t>
    </w:r>
    <w:r w:rsidRPr="00FA5E3F">
      <w:tab/>
    </w:r>
    <w:r w:rsidRPr="00FA5E3F">
      <w:fldChar w:fldCharType="begin"/>
    </w:r>
    <w:r w:rsidRPr="00FA5E3F">
      <w:instrText xml:space="preserve"> PAGE   \* MERGEFORMAT </w:instrText>
    </w:r>
    <w:r w:rsidRPr="00FA5E3F">
      <w:fldChar w:fldCharType="separate"/>
    </w:r>
    <w:r w:rsidRPr="00FA5E3F">
      <w:rPr>
        <w:noProof/>
      </w:rPr>
      <w:t>1</w:t>
    </w:r>
    <w:r w:rsidRPr="00FA5E3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1E4D" w14:textId="09D3C150" w:rsidR="00355D01" w:rsidRPr="005E38DA" w:rsidRDefault="00355D01" w:rsidP="00D6394A">
    <w:pPr>
      <w:pStyle w:val="Footer"/>
      <w:pBdr>
        <w:top w:val="single" w:sz="4" w:space="1" w:color="auto"/>
      </w:pBdr>
      <w:ind w:right="-853" w:hanging="851"/>
    </w:pPr>
    <w:r w:rsidRPr="005E38DA">
      <w:tab/>
      <w:t>E</w:t>
    </w:r>
    <w:r w:rsidR="00A9572B">
      <w:t>06</w:t>
    </w:r>
    <w:r>
      <w:t>1</w:t>
    </w:r>
    <w:r w:rsidR="00A9572B">
      <w:t>9</w:t>
    </w:r>
    <w:r w:rsidRPr="005E38DA">
      <w:tab/>
      <w:t>Cycling for all</w:t>
    </w:r>
    <w:r w:rsidRPr="005E38DA">
      <w:tab/>
    </w:r>
    <w:r w:rsidRPr="005E38DA">
      <w:fldChar w:fldCharType="begin"/>
    </w:r>
    <w:r w:rsidRPr="005E38DA">
      <w:instrText xml:space="preserve"> PAGE   \* MERGEFORMAT </w:instrText>
    </w:r>
    <w:r w:rsidRPr="005E38DA">
      <w:fldChar w:fldCharType="separate"/>
    </w:r>
    <w:r w:rsidRPr="005E38DA">
      <w:t>2</w:t>
    </w:r>
    <w:r w:rsidRPr="005E38DA">
      <w:rPr>
        <w:noProof/>
      </w:rPr>
      <w:fldChar w:fldCharType="end"/>
    </w:r>
  </w:p>
  <w:p w14:paraId="66C9599F" w14:textId="77777777" w:rsidR="00355D01" w:rsidRPr="005E38DA" w:rsidRDefault="0035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049C" w14:textId="77777777" w:rsidR="00F53A1A" w:rsidRDefault="00F53A1A">
      <w:r>
        <w:separator/>
      </w:r>
    </w:p>
  </w:footnote>
  <w:footnote w:type="continuationSeparator" w:id="0">
    <w:p w14:paraId="0895F0B6" w14:textId="77777777" w:rsidR="00F53A1A" w:rsidRDefault="00F5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DBED" w14:textId="77777777" w:rsidR="00355D01" w:rsidRPr="008920F0" w:rsidRDefault="00355D01" w:rsidP="00E64BC6">
    <w:pPr>
      <w:pBdr>
        <w:bottom w:val="single" w:sz="4" w:space="1" w:color="auto"/>
      </w:pBdr>
      <w:ind w:right="-852"/>
      <w:jc w:val="center"/>
      <w:rPr>
        <w:rFonts w:ascii="Arial" w:hAnsi="Arial" w:cs="Arial"/>
        <w:b/>
        <w:smallCaps/>
      </w:rPr>
    </w:pPr>
    <w:r w:rsidRPr="008920F0">
      <w:rPr>
        <w:rFonts w:ascii="Arial" w:hAnsi="Arial" w:cs="Arial"/>
        <w:b/>
        <w:smallCaps/>
      </w:rPr>
      <w:t>UCI cycling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2C6" w14:textId="77777777" w:rsidR="00355D01" w:rsidRPr="008E1F4D" w:rsidRDefault="00355D01" w:rsidP="00D6394A">
    <w:pPr>
      <w:pBdr>
        <w:bottom w:val="single" w:sz="4" w:space="1" w:color="auto"/>
      </w:pBdr>
      <w:ind w:right="-852" w:hanging="851"/>
      <w:jc w:val="center"/>
      <w:rPr>
        <w:rFonts w:ascii="Arial" w:hAnsi="Arial" w:cs="Arial"/>
        <w:b/>
        <w:smallCaps/>
      </w:rPr>
    </w:pPr>
    <w:r w:rsidRPr="008E1F4D">
      <w:rPr>
        <w:rFonts w:ascii="Arial" w:hAnsi="Arial" w:cs="Arial"/>
        <w:b/>
        <w:smallCaps/>
      </w:rPr>
      <w:t>UCI cycling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AFB"/>
    <w:multiLevelType w:val="hybridMultilevel"/>
    <w:tmpl w:val="A6907EF6"/>
    <w:lvl w:ilvl="0" w:tplc="044ADE02">
      <w:start w:val="1"/>
      <w:numFmt w:val="lowerLetter"/>
      <w:pStyle w:val="Numbering"/>
      <w:lvlText w:val="%1)"/>
      <w:lvlJc w:val="left"/>
      <w:pPr>
        <w:ind w:left="2136" w:hanging="360"/>
      </w:pPr>
      <w:rPr>
        <w:rFonts w:hint="default"/>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tplc="100C0019" w:tentative="1">
      <w:start w:val="1"/>
      <w:numFmt w:val="lowerLetter"/>
      <w:lvlText w:val="%2."/>
      <w:lvlJc w:val="left"/>
      <w:pPr>
        <w:ind w:left="2856" w:hanging="360"/>
      </w:pPr>
    </w:lvl>
    <w:lvl w:ilvl="2" w:tplc="100C001B" w:tentative="1">
      <w:start w:val="1"/>
      <w:numFmt w:val="lowerRoman"/>
      <w:lvlText w:val="%3."/>
      <w:lvlJc w:val="right"/>
      <w:pPr>
        <w:ind w:left="3576" w:hanging="180"/>
      </w:pPr>
    </w:lvl>
    <w:lvl w:ilvl="3" w:tplc="100C000F" w:tentative="1">
      <w:start w:val="1"/>
      <w:numFmt w:val="decimal"/>
      <w:lvlText w:val="%4."/>
      <w:lvlJc w:val="left"/>
      <w:pPr>
        <w:ind w:left="4296" w:hanging="360"/>
      </w:pPr>
    </w:lvl>
    <w:lvl w:ilvl="4" w:tplc="100C0019" w:tentative="1">
      <w:start w:val="1"/>
      <w:numFmt w:val="lowerLetter"/>
      <w:lvlText w:val="%5."/>
      <w:lvlJc w:val="left"/>
      <w:pPr>
        <w:ind w:left="5016" w:hanging="360"/>
      </w:pPr>
    </w:lvl>
    <w:lvl w:ilvl="5" w:tplc="100C001B" w:tentative="1">
      <w:start w:val="1"/>
      <w:numFmt w:val="lowerRoman"/>
      <w:lvlText w:val="%6."/>
      <w:lvlJc w:val="right"/>
      <w:pPr>
        <w:ind w:left="5736" w:hanging="180"/>
      </w:pPr>
    </w:lvl>
    <w:lvl w:ilvl="6" w:tplc="100C000F" w:tentative="1">
      <w:start w:val="1"/>
      <w:numFmt w:val="decimal"/>
      <w:lvlText w:val="%7."/>
      <w:lvlJc w:val="left"/>
      <w:pPr>
        <w:ind w:left="6456" w:hanging="360"/>
      </w:pPr>
    </w:lvl>
    <w:lvl w:ilvl="7" w:tplc="100C0019" w:tentative="1">
      <w:start w:val="1"/>
      <w:numFmt w:val="lowerLetter"/>
      <w:lvlText w:val="%8."/>
      <w:lvlJc w:val="left"/>
      <w:pPr>
        <w:ind w:left="7176" w:hanging="360"/>
      </w:pPr>
    </w:lvl>
    <w:lvl w:ilvl="8" w:tplc="100C001B" w:tentative="1">
      <w:start w:val="1"/>
      <w:numFmt w:val="lowerRoman"/>
      <w:lvlText w:val="%9."/>
      <w:lvlJc w:val="right"/>
      <w:pPr>
        <w:ind w:left="7896" w:hanging="180"/>
      </w:pPr>
    </w:lvl>
  </w:abstractNum>
  <w:abstractNum w:abstractNumId="1" w15:restartNumberingAfterBreak="0">
    <w:nsid w:val="04A14E42"/>
    <w:multiLevelType w:val="hybridMultilevel"/>
    <w:tmpl w:val="E0F6F214"/>
    <w:lvl w:ilvl="0" w:tplc="100C0001">
      <w:start w:val="1"/>
      <w:numFmt w:val="bullet"/>
      <w:lvlText w:val=""/>
      <w:lvlJc w:val="left"/>
      <w:pPr>
        <w:ind w:left="2138" w:hanging="360"/>
      </w:pPr>
      <w:rPr>
        <w:rFonts w:ascii="Symbol" w:hAnsi="Symbol" w:hint="default"/>
      </w:rPr>
    </w:lvl>
    <w:lvl w:ilvl="1" w:tplc="100C0003" w:tentative="1">
      <w:start w:val="1"/>
      <w:numFmt w:val="bullet"/>
      <w:lvlText w:val="o"/>
      <w:lvlJc w:val="left"/>
      <w:pPr>
        <w:ind w:left="2858" w:hanging="360"/>
      </w:pPr>
      <w:rPr>
        <w:rFonts w:ascii="Courier New" w:hAnsi="Courier New" w:cs="Courier New" w:hint="default"/>
      </w:rPr>
    </w:lvl>
    <w:lvl w:ilvl="2" w:tplc="100C0005" w:tentative="1">
      <w:start w:val="1"/>
      <w:numFmt w:val="bullet"/>
      <w:lvlText w:val=""/>
      <w:lvlJc w:val="left"/>
      <w:pPr>
        <w:ind w:left="3578" w:hanging="360"/>
      </w:pPr>
      <w:rPr>
        <w:rFonts w:ascii="Wingdings" w:hAnsi="Wingdings" w:hint="default"/>
      </w:rPr>
    </w:lvl>
    <w:lvl w:ilvl="3" w:tplc="100C0001" w:tentative="1">
      <w:start w:val="1"/>
      <w:numFmt w:val="bullet"/>
      <w:lvlText w:val=""/>
      <w:lvlJc w:val="left"/>
      <w:pPr>
        <w:ind w:left="4298" w:hanging="360"/>
      </w:pPr>
      <w:rPr>
        <w:rFonts w:ascii="Symbol" w:hAnsi="Symbol" w:hint="default"/>
      </w:rPr>
    </w:lvl>
    <w:lvl w:ilvl="4" w:tplc="100C0003" w:tentative="1">
      <w:start w:val="1"/>
      <w:numFmt w:val="bullet"/>
      <w:lvlText w:val="o"/>
      <w:lvlJc w:val="left"/>
      <w:pPr>
        <w:ind w:left="5018" w:hanging="360"/>
      </w:pPr>
      <w:rPr>
        <w:rFonts w:ascii="Courier New" w:hAnsi="Courier New" w:cs="Courier New" w:hint="default"/>
      </w:rPr>
    </w:lvl>
    <w:lvl w:ilvl="5" w:tplc="100C0005" w:tentative="1">
      <w:start w:val="1"/>
      <w:numFmt w:val="bullet"/>
      <w:lvlText w:val=""/>
      <w:lvlJc w:val="left"/>
      <w:pPr>
        <w:ind w:left="5738" w:hanging="360"/>
      </w:pPr>
      <w:rPr>
        <w:rFonts w:ascii="Wingdings" w:hAnsi="Wingdings" w:hint="default"/>
      </w:rPr>
    </w:lvl>
    <w:lvl w:ilvl="6" w:tplc="100C0001" w:tentative="1">
      <w:start w:val="1"/>
      <w:numFmt w:val="bullet"/>
      <w:lvlText w:val=""/>
      <w:lvlJc w:val="left"/>
      <w:pPr>
        <w:ind w:left="6458" w:hanging="360"/>
      </w:pPr>
      <w:rPr>
        <w:rFonts w:ascii="Symbol" w:hAnsi="Symbol" w:hint="default"/>
      </w:rPr>
    </w:lvl>
    <w:lvl w:ilvl="7" w:tplc="100C0003" w:tentative="1">
      <w:start w:val="1"/>
      <w:numFmt w:val="bullet"/>
      <w:lvlText w:val="o"/>
      <w:lvlJc w:val="left"/>
      <w:pPr>
        <w:ind w:left="7178" w:hanging="360"/>
      </w:pPr>
      <w:rPr>
        <w:rFonts w:ascii="Courier New" w:hAnsi="Courier New" w:cs="Courier New" w:hint="default"/>
      </w:rPr>
    </w:lvl>
    <w:lvl w:ilvl="8" w:tplc="100C0005" w:tentative="1">
      <w:start w:val="1"/>
      <w:numFmt w:val="bullet"/>
      <w:lvlText w:val=""/>
      <w:lvlJc w:val="left"/>
      <w:pPr>
        <w:ind w:left="7898" w:hanging="360"/>
      </w:pPr>
      <w:rPr>
        <w:rFonts w:ascii="Wingdings" w:hAnsi="Wingdings" w:hint="default"/>
      </w:rPr>
    </w:lvl>
  </w:abstractNum>
  <w:abstractNum w:abstractNumId="2" w15:restartNumberingAfterBreak="0">
    <w:nsid w:val="05787517"/>
    <w:multiLevelType w:val="hybridMultilevel"/>
    <w:tmpl w:val="CB1A23FA"/>
    <w:lvl w:ilvl="0" w:tplc="D3727244">
      <w:start w:val="18"/>
      <w:numFmt w:val="bullet"/>
      <w:lvlText w:val="-"/>
      <w:lvlJc w:val="left"/>
      <w:pPr>
        <w:ind w:left="1800" w:hanging="360"/>
      </w:pPr>
      <w:rPr>
        <w:rFonts w:ascii="Calibri" w:eastAsia="Calibri" w:hAnsi="Calibri" w:cs="Times New Roman"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abstractNum w:abstractNumId="3" w15:restartNumberingAfterBreak="0">
    <w:nsid w:val="1FBD45FF"/>
    <w:multiLevelType w:val="hybridMultilevel"/>
    <w:tmpl w:val="BCD4A120"/>
    <w:lvl w:ilvl="0" w:tplc="F1468ADE">
      <w:start w:val="1"/>
      <w:numFmt w:val="bullet"/>
      <w:pStyle w:val="Bullets"/>
      <w:lvlText w:val="-"/>
      <w:lvlJc w:val="left"/>
      <w:pPr>
        <w:ind w:left="2421" w:hanging="360"/>
      </w:pPr>
      <w:rPr>
        <w:rFonts w:ascii="Symbol" w:hAnsi="Symbol" w:hint="default"/>
      </w:rPr>
    </w:lvl>
    <w:lvl w:ilvl="1" w:tplc="100C0003" w:tentative="1">
      <w:start w:val="1"/>
      <w:numFmt w:val="bullet"/>
      <w:lvlText w:val="o"/>
      <w:lvlJc w:val="left"/>
      <w:pPr>
        <w:ind w:left="3141" w:hanging="360"/>
      </w:pPr>
      <w:rPr>
        <w:rFonts w:ascii="Courier New" w:hAnsi="Courier New" w:cs="Courier New" w:hint="default"/>
      </w:rPr>
    </w:lvl>
    <w:lvl w:ilvl="2" w:tplc="100C0005" w:tentative="1">
      <w:start w:val="1"/>
      <w:numFmt w:val="bullet"/>
      <w:lvlText w:val=""/>
      <w:lvlJc w:val="left"/>
      <w:pPr>
        <w:ind w:left="3861" w:hanging="360"/>
      </w:pPr>
      <w:rPr>
        <w:rFonts w:ascii="Wingdings" w:hAnsi="Wingdings" w:hint="default"/>
      </w:rPr>
    </w:lvl>
    <w:lvl w:ilvl="3" w:tplc="100C0001" w:tentative="1">
      <w:start w:val="1"/>
      <w:numFmt w:val="bullet"/>
      <w:lvlText w:val=""/>
      <w:lvlJc w:val="left"/>
      <w:pPr>
        <w:ind w:left="4581" w:hanging="360"/>
      </w:pPr>
      <w:rPr>
        <w:rFonts w:ascii="Symbol" w:hAnsi="Symbol" w:hint="default"/>
      </w:rPr>
    </w:lvl>
    <w:lvl w:ilvl="4" w:tplc="100C0003" w:tentative="1">
      <w:start w:val="1"/>
      <w:numFmt w:val="bullet"/>
      <w:lvlText w:val="o"/>
      <w:lvlJc w:val="left"/>
      <w:pPr>
        <w:ind w:left="5301" w:hanging="360"/>
      </w:pPr>
      <w:rPr>
        <w:rFonts w:ascii="Courier New" w:hAnsi="Courier New" w:cs="Courier New" w:hint="default"/>
      </w:rPr>
    </w:lvl>
    <w:lvl w:ilvl="5" w:tplc="100C0005" w:tentative="1">
      <w:start w:val="1"/>
      <w:numFmt w:val="bullet"/>
      <w:lvlText w:val=""/>
      <w:lvlJc w:val="left"/>
      <w:pPr>
        <w:ind w:left="6021" w:hanging="360"/>
      </w:pPr>
      <w:rPr>
        <w:rFonts w:ascii="Wingdings" w:hAnsi="Wingdings" w:hint="default"/>
      </w:rPr>
    </w:lvl>
    <w:lvl w:ilvl="6" w:tplc="100C0001" w:tentative="1">
      <w:start w:val="1"/>
      <w:numFmt w:val="bullet"/>
      <w:lvlText w:val=""/>
      <w:lvlJc w:val="left"/>
      <w:pPr>
        <w:ind w:left="6741" w:hanging="360"/>
      </w:pPr>
      <w:rPr>
        <w:rFonts w:ascii="Symbol" w:hAnsi="Symbol" w:hint="default"/>
      </w:rPr>
    </w:lvl>
    <w:lvl w:ilvl="7" w:tplc="100C0003" w:tentative="1">
      <w:start w:val="1"/>
      <w:numFmt w:val="bullet"/>
      <w:lvlText w:val="o"/>
      <w:lvlJc w:val="left"/>
      <w:pPr>
        <w:ind w:left="7461" w:hanging="360"/>
      </w:pPr>
      <w:rPr>
        <w:rFonts w:ascii="Courier New" w:hAnsi="Courier New" w:cs="Courier New" w:hint="default"/>
      </w:rPr>
    </w:lvl>
    <w:lvl w:ilvl="8" w:tplc="100C0005" w:tentative="1">
      <w:start w:val="1"/>
      <w:numFmt w:val="bullet"/>
      <w:lvlText w:val=""/>
      <w:lvlJc w:val="left"/>
      <w:pPr>
        <w:ind w:left="8181" w:hanging="360"/>
      </w:pPr>
      <w:rPr>
        <w:rFonts w:ascii="Wingdings" w:hAnsi="Wingdings" w:hint="default"/>
      </w:rPr>
    </w:lvl>
  </w:abstractNum>
  <w:abstractNum w:abstractNumId="4" w15:restartNumberingAfterBreak="0">
    <w:nsid w:val="3AA512DF"/>
    <w:multiLevelType w:val="hybridMultilevel"/>
    <w:tmpl w:val="6B5E901C"/>
    <w:lvl w:ilvl="0" w:tplc="5B44D822">
      <w:numFmt w:val="bullet"/>
      <w:lvlText w:val="-"/>
      <w:lvlJc w:val="left"/>
      <w:pPr>
        <w:ind w:left="2138" w:hanging="360"/>
      </w:pPr>
      <w:rPr>
        <w:rFonts w:ascii="Calibri" w:eastAsia="Times New Roman" w:hAnsi="Calibri" w:cs="Arial" w:hint="default"/>
      </w:rPr>
    </w:lvl>
    <w:lvl w:ilvl="1" w:tplc="100C0003" w:tentative="1">
      <w:start w:val="1"/>
      <w:numFmt w:val="bullet"/>
      <w:lvlText w:val="o"/>
      <w:lvlJc w:val="left"/>
      <w:pPr>
        <w:ind w:left="2858" w:hanging="360"/>
      </w:pPr>
      <w:rPr>
        <w:rFonts w:ascii="Courier New" w:hAnsi="Courier New" w:cs="Courier New" w:hint="default"/>
      </w:rPr>
    </w:lvl>
    <w:lvl w:ilvl="2" w:tplc="100C0005" w:tentative="1">
      <w:start w:val="1"/>
      <w:numFmt w:val="bullet"/>
      <w:lvlText w:val=""/>
      <w:lvlJc w:val="left"/>
      <w:pPr>
        <w:ind w:left="3578" w:hanging="360"/>
      </w:pPr>
      <w:rPr>
        <w:rFonts w:ascii="Wingdings" w:hAnsi="Wingdings" w:hint="default"/>
      </w:rPr>
    </w:lvl>
    <w:lvl w:ilvl="3" w:tplc="100C0001" w:tentative="1">
      <w:start w:val="1"/>
      <w:numFmt w:val="bullet"/>
      <w:lvlText w:val=""/>
      <w:lvlJc w:val="left"/>
      <w:pPr>
        <w:ind w:left="4298" w:hanging="360"/>
      </w:pPr>
      <w:rPr>
        <w:rFonts w:ascii="Symbol" w:hAnsi="Symbol" w:hint="default"/>
      </w:rPr>
    </w:lvl>
    <w:lvl w:ilvl="4" w:tplc="100C0003" w:tentative="1">
      <w:start w:val="1"/>
      <w:numFmt w:val="bullet"/>
      <w:lvlText w:val="o"/>
      <w:lvlJc w:val="left"/>
      <w:pPr>
        <w:ind w:left="5018" w:hanging="360"/>
      </w:pPr>
      <w:rPr>
        <w:rFonts w:ascii="Courier New" w:hAnsi="Courier New" w:cs="Courier New" w:hint="default"/>
      </w:rPr>
    </w:lvl>
    <w:lvl w:ilvl="5" w:tplc="100C0005" w:tentative="1">
      <w:start w:val="1"/>
      <w:numFmt w:val="bullet"/>
      <w:lvlText w:val=""/>
      <w:lvlJc w:val="left"/>
      <w:pPr>
        <w:ind w:left="5738" w:hanging="360"/>
      </w:pPr>
      <w:rPr>
        <w:rFonts w:ascii="Wingdings" w:hAnsi="Wingdings" w:hint="default"/>
      </w:rPr>
    </w:lvl>
    <w:lvl w:ilvl="6" w:tplc="100C0001" w:tentative="1">
      <w:start w:val="1"/>
      <w:numFmt w:val="bullet"/>
      <w:lvlText w:val=""/>
      <w:lvlJc w:val="left"/>
      <w:pPr>
        <w:ind w:left="6458" w:hanging="360"/>
      </w:pPr>
      <w:rPr>
        <w:rFonts w:ascii="Symbol" w:hAnsi="Symbol" w:hint="default"/>
      </w:rPr>
    </w:lvl>
    <w:lvl w:ilvl="7" w:tplc="100C0003" w:tentative="1">
      <w:start w:val="1"/>
      <w:numFmt w:val="bullet"/>
      <w:lvlText w:val="o"/>
      <w:lvlJc w:val="left"/>
      <w:pPr>
        <w:ind w:left="7178" w:hanging="360"/>
      </w:pPr>
      <w:rPr>
        <w:rFonts w:ascii="Courier New" w:hAnsi="Courier New" w:cs="Courier New" w:hint="default"/>
      </w:rPr>
    </w:lvl>
    <w:lvl w:ilvl="8" w:tplc="100C0005" w:tentative="1">
      <w:start w:val="1"/>
      <w:numFmt w:val="bullet"/>
      <w:lvlText w:val=""/>
      <w:lvlJc w:val="left"/>
      <w:pPr>
        <w:ind w:left="7898" w:hanging="360"/>
      </w:pPr>
      <w:rPr>
        <w:rFonts w:ascii="Wingdings" w:hAnsi="Wingdings" w:hint="default"/>
      </w:rPr>
    </w:lvl>
  </w:abstractNum>
  <w:num w:numId="1" w16cid:durableId="426660464">
    <w:abstractNumId w:val="2"/>
  </w:num>
  <w:num w:numId="2" w16cid:durableId="1573082142">
    <w:abstractNumId w:val="3"/>
  </w:num>
  <w:num w:numId="3" w16cid:durableId="834691834">
    <w:abstractNumId w:val="0"/>
  </w:num>
  <w:num w:numId="4" w16cid:durableId="2130929108">
    <w:abstractNumId w:val="1"/>
  </w:num>
  <w:num w:numId="5" w16cid:durableId="384597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27"/>
    <w:rsid w:val="00007CA1"/>
    <w:rsid w:val="0001165B"/>
    <w:rsid w:val="000116B5"/>
    <w:rsid w:val="00023F13"/>
    <w:rsid w:val="00051E8A"/>
    <w:rsid w:val="000626A3"/>
    <w:rsid w:val="00075824"/>
    <w:rsid w:val="000A0119"/>
    <w:rsid w:val="000A10CF"/>
    <w:rsid w:val="000B7CD6"/>
    <w:rsid w:val="000C2E3A"/>
    <w:rsid w:val="000C4D25"/>
    <w:rsid w:val="000E37AA"/>
    <w:rsid w:val="000E5B93"/>
    <w:rsid w:val="000F68B3"/>
    <w:rsid w:val="0011300D"/>
    <w:rsid w:val="00114D5C"/>
    <w:rsid w:val="0011516A"/>
    <w:rsid w:val="00122D7F"/>
    <w:rsid w:val="001450B6"/>
    <w:rsid w:val="001479CC"/>
    <w:rsid w:val="00150700"/>
    <w:rsid w:val="00153396"/>
    <w:rsid w:val="0015561B"/>
    <w:rsid w:val="001635DA"/>
    <w:rsid w:val="00166CF2"/>
    <w:rsid w:val="0018323E"/>
    <w:rsid w:val="001912ED"/>
    <w:rsid w:val="00191CED"/>
    <w:rsid w:val="0019798F"/>
    <w:rsid w:val="001C38CA"/>
    <w:rsid w:val="001D3926"/>
    <w:rsid w:val="001F1CA7"/>
    <w:rsid w:val="00225607"/>
    <w:rsid w:val="00225FFB"/>
    <w:rsid w:val="00233EF7"/>
    <w:rsid w:val="002340AB"/>
    <w:rsid w:val="002456CA"/>
    <w:rsid w:val="00247272"/>
    <w:rsid w:val="00275EEB"/>
    <w:rsid w:val="002819A5"/>
    <w:rsid w:val="00297AA8"/>
    <w:rsid w:val="002B0E64"/>
    <w:rsid w:val="002B4693"/>
    <w:rsid w:val="002C3A88"/>
    <w:rsid w:val="002C4676"/>
    <w:rsid w:val="002C68EB"/>
    <w:rsid w:val="002D2038"/>
    <w:rsid w:val="002D7575"/>
    <w:rsid w:val="002D76E1"/>
    <w:rsid w:val="002E0420"/>
    <w:rsid w:val="002E317A"/>
    <w:rsid w:val="003170E3"/>
    <w:rsid w:val="00321EC0"/>
    <w:rsid w:val="0032346C"/>
    <w:rsid w:val="00341657"/>
    <w:rsid w:val="00355D01"/>
    <w:rsid w:val="00362AE4"/>
    <w:rsid w:val="003653CC"/>
    <w:rsid w:val="00374666"/>
    <w:rsid w:val="003A45DE"/>
    <w:rsid w:val="003A59CB"/>
    <w:rsid w:val="003B0135"/>
    <w:rsid w:val="003B6907"/>
    <w:rsid w:val="003B7521"/>
    <w:rsid w:val="003C6B03"/>
    <w:rsid w:val="003E0D43"/>
    <w:rsid w:val="003E3212"/>
    <w:rsid w:val="004117A8"/>
    <w:rsid w:val="00411B34"/>
    <w:rsid w:val="00424C50"/>
    <w:rsid w:val="004512D1"/>
    <w:rsid w:val="0045635E"/>
    <w:rsid w:val="00486447"/>
    <w:rsid w:val="004B7A5F"/>
    <w:rsid w:val="004E1634"/>
    <w:rsid w:val="004E2CB1"/>
    <w:rsid w:val="004E517F"/>
    <w:rsid w:val="004F6142"/>
    <w:rsid w:val="005000FD"/>
    <w:rsid w:val="005069F6"/>
    <w:rsid w:val="005127F1"/>
    <w:rsid w:val="0051417C"/>
    <w:rsid w:val="00535364"/>
    <w:rsid w:val="00560B8B"/>
    <w:rsid w:val="00561ADE"/>
    <w:rsid w:val="0057438E"/>
    <w:rsid w:val="005C26B4"/>
    <w:rsid w:val="005C4FC4"/>
    <w:rsid w:val="005C6E82"/>
    <w:rsid w:val="005C6FB9"/>
    <w:rsid w:val="005D681E"/>
    <w:rsid w:val="005E2692"/>
    <w:rsid w:val="005E38DA"/>
    <w:rsid w:val="005E5ED8"/>
    <w:rsid w:val="005F21C5"/>
    <w:rsid w:val="0060010F"/>
    <w:rsid w:val="00600733"/>
    <w:rsid w:val="00626CB0"/>
    <w:rsid w:val="00632B4B"/>
    <w:rsid w:val="0065434D"/>
    <w:rsid w:val="00692B84"/>
    <w:rsid w:val="00693C21"/>
    <w:rsid w:val="006A799C"/>
    <w:rsid w:val="006B27B8"/>
    <w:rsid w:val="006B7FC9"/>
    <w:rsid w:val="006C169B"/>
    <w:rsid w:val="006C1A6D"/>
    <w:rsid w:val="006C2C4F"/>
    <w:rsid w:val="006D02CE"/>
    <w:rsid w:val="006D254C"/>
    <w:rsid w:val="006D7B46"/>
    <w:rsid w:val="006E54E2"/>
    <w:rsid w:val="006E69D0"/>
    <w:rsid w:val="006E7333"/>
    <w:rsid w:val="00712E05"/>
    <w:rsid w:val="00717CE2"/>
    <w:rsid w:val="00723D2E"/>
    <w:rsid w:val="0073108D"/>
    <w:rsid w:val="00772824"/>
    <w:rsid w:val="0079074E"/>
    <w:rsid w:val="007A6B13"/>
    <w:rsid w:val="007C6632"/>
    <w:rsid w:val="007D4AE1"/>
    <w:rsid w:val="007E00AE"/>
    <w:rsid w:val="007E32F1"/>
    <w:rsid w:val="007F0296"/>
    <w:rsid w:val="007F2304"/>
    <w:rsid w:val="007F4018"/>
    <w:rsid w:val="007F5A81"/>
    <w:rsid w:val="00812466"/>
    <w:rsid w:val="00815F07"/>
    <w:rsid w:val="00817413"/>
    <w:rsid w:val="00837083"/>
    <w:rsid w:val="00845FD8"/>
    <w:rsid w:val="0085237D"/>
    <w:rsid w:val="00853A7B"/>
    <w:rsid w:val="008571C6"/>
    <w:rsid w:val="00862628"/>
    <w:rsid w:val="00865982"/>
    <w:rsid w:val="0087375D"/>
    <w:rsid w:val="00887C5D"/>
    <w:rsid w:val="00890CA9"/>
    <w:rsid w:val="008920F0"/>
    <w:rsid w:val="008A3587"/>
    <w:rsid w:val="008A6176"/>
    <w:rsid w:val="008B6989"/>
    <w:rsid w:val="008C298A"/>
    <w:rsid w:val="008C4C07"/>
    <w:rsid w:val="008E1923"/>
    <w:rsid w:val="008E1F4D"/>
    <w:rsid w:val="0090300F"/>
    <w:rsid w:val="00931279"/>
    <w:rsid w:val="00934190"/>
    <w:rsid w:val="00942D26"/>
    <w:rsid w:val="00954C83"/>
    <w:rsid w:val="00965FD4"/>
    <w:rsid w:val="00971A81"/>
    <w:rsid w:val="00977BF0"/>
    <w:rsid w:val="00981FCA"/>
    <w:rsid w:val="0098494C"/>
    <w:rsid w:val="00986263"/>
    <w:rsid w:val="009979C4"/>
    <w:rsid w:val="009A45F4"/>
    <w:rsid w:val="009B1CA1"/>
    <w:rsid w:val="009B37F8"/>
    <w:rsid w:val="009B68D1"/>
    <w:rsid w:val="009D2ECF"/>
    <w:rsid w:val="009D585F"/>
    <w:rsid w:val="009E1A48"/>
    <w:rsid w:val="009F1B9F"/>
    <w:rsid w:val="00A12904"/>
    <w:rsid w:val="00A1790D"/>
    <w:rsid w:val="00A2191E"/>
    <w:rsid w:val="00A24A72"/>
    <w:rsid w:val="00A321B9"/>
    <w:rsid w:val="00A86428"/>
    <w:rsid w:val="00A9572B"/>
    <w:rsid w:val="00AA1D71"/>
    <w:rsid w:val="00AA30D5"/>
    <w:rsid w:val="00AD58A0"/>
    <w:rsid w:val="00B020AB"/>
    <w:rsid w:val="00B03085"/>
    <w:rsid w:val="00B103B6"/>
    <w:rsid w:val="00B141DC"/>
    <w:rsid w:val="00B30F89"/>
    <w:rsid w:val="00B31BB2"/>
    <w:rsid w:val="00B32958"/>
    <w:rsid w:val="00B33ADB"/>
    <w:rsid w:val="00B51365"/>
    <w:rsid w:val="00B525C2"/>
    <w:rsid w:val="00B577C7"/>
    <w:rsid w:val="00B62FEC"/>
    <w:rsid w:val="00B736B4"/>
    <w:rsid w:val="00B91C63"/>
    <w:rsid w:val="00B94742"/>
    <w:rsid w:val="00BA58E2"/>
    <w:rsid w:val="00BB4CBD"/>
    <w:rsid w:val="00BB7677"/>
    <w:rsid w:val="00BC2823"/>
    <w:rsid w:val="00BC3F19"/>
    <w:rsid w:val="00BD0ADC"/>
    <w:rsid w:val="00BD4585"/>
    <w:rsid w:val="00BD783A"/>
    <w:rsid w:val="00C01E7D"/>
    <w:rsid w:val="00C06572"/>
    <w:rsid w:val="00C110D0"/>
    <w:rsid w:val="00C2203B"/>
    <w:rsid w:val="00C34A12"/>
    <w:rsid w:val="00C52905"/>
    <w:rsid w:val="00C60526"/>
    <w:rsid w:val="00C67DFC"/>
    <w:rsid w:val="00C701F6"/>
    <w:rsid w:val="00C82CB4"/>
    <w:rsid w:val="00C85839"/>
    <w:rsid w:val="00C85BB4"/>
    <w:rsid w:val="00CB72D0"/>
    <w:rsid w:val="00CC6CF8"/>
    <w:rsid w:val="00CD7F48"/>
    <w:rsid w:val="00CF6CE8"/>
    <w:rsid w:val="00D00860"/>
    <w:rsid w:val="00D10F70"/>
    <w:rsid w:val="00D168C4"/>
    <w:rsid w:val="00D2262E"/>
    <w:rsid w:val="00D3030F"/>
    <w:rsid w:val="00D30C18"/>
    <w:rsid w:val="00D42485"/>
    <w:rsid w:val="00D57660"/>
    <w:rsid w:val="00D6394A"/>
    <w:rsid w:val="00D647EA"/>
    <w:rsid w:val="00D668AF"/>
    <w:rsid w:val="00D84F67"/>
    <w:rsid w:val="00D904D0"/>
    <w:rsid w:val="00D9121E"/>
    <w:rsid w:val="00D93119"/>
    <w:rsid w:val="00D973CA"/>
    <w:rsid w:val="00D9773C"/>
    <w:rsid w:val="00D979FA"/>
    <w:rsid w:val="00DA03E0"/>
    <w:rsid w:val="00DB2A6F"/>
    <w:rsid w:val="00DB3309"/>
    <w:rsid w:val="00DE088E"/>
    <w:rsid w:val="00DE1212"/>
    <w:rsid w:val="00DF3327"/>
    <w:rsid w:val="00E04CEB"/>
    <w:rsid w:val="00E0560B"/>
    <w:rsid w:val="00E125AD"/>
    <w:rsid w:val="00E24878"/>
    <w:rsid w:val="00E24BF5"/>
    <w:rsid w:val="00E34650"/>
    <w:rsid w:val="00E43E17"/>
    <w:rsid w:val="00E46B6A"/>
    <w:rsid w:val="00E64BC6"/>
    <w:rsid w:val="00E76A48"/>
    <w:rsid w:val="00E851C8"/>
    <w:rsid w:val="00E8732C"/>
    <w:rsid w:val="00E9507F"/>
    <w:rsid w:val="00E973DC"/>
    <w:rsid w:val="00EA017E"/>
    <w:rsid w:val="00EA15F5"/>
    <w:rsid w:val="00EC1051"/>
    <w:rsid w:val="00EC28DB"/>
    <w:rsid w:val="00EC47C2"/>
    <w:rsid w:val="00EF21CB"/>
    <w:rsid w:val="00EF2627"/>
    <w:rsid w:val="00EF41DB"/>
    <w:rsid w:val="00EF7890"/>
    <w:rsid w:val="00F03BD6"/>
    <w:rsid w:val="00F15B3D"/>
    <w:rsid w:val="00F20260"/>
    <w:rsid w:val="00F231F8"/>
    <w:rsid w:val="00F26D90"/>
    <w:rsid w:val="00F53A1A"/>
    <w:rsid w:val="00F568C7"/>
    <w:rsid w:val="00F64CAB"/>
    <w:rsid w:val="00F666D2"/>
    <w:rsid w:val="00F82508"/>
    <w:rsid w:val="00F87087"/>
    <w:rsid w:val="00F90244"/>
    <w:rsid w:val="00F91144"/>
    <w:rsid w:val="00F93077"/>
    <w:rsid w:val="00F95252"/>
    <w:rsid w:val="00FA24D7"/>
    <w:rsid w:val="00FA5E3F"/>
    <w:rsid w:val="00FB4AE2"/>
    <w:rsid w:val="00FB5FD3"/>
    <w:rsid w:val="00FB7127"/>
    <w:rsid w:val="00FB7DE3"/>
    <w:rsid w:val="00FF270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DC45F"/>
  <w15:chartTrackingRefBased/>
  <w15:docId w15:val="{AFEA1E8D-901A-4E57-BC6E-9A117B86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1"/>
    <w:pPr>
      <w:spacing w:after="0" w:line="240" w:lineRule="auto"/>
    </w:pPr>
    <w:rPr>
      <w:lang w:val="en-GB"/>
    </w:rPr>
  </w:style>
  <w:style w:type="paragraph" w:styleId="Heading1">
    <w:name w:val="heading 1"/>
    <w:basedOn w:val="Normal"/>
    <w:next w:val="Normal"/>
    <w:link w:val="Heading1Char"/>
    <w:uiPriority w:val="9"/>
    <w:rsid w:val="005127F1"/>
    <w:pPr>
      <w:keepNext/>
      <w:keepLines/>
      <w:spacing w:before="240"/>
      <w:outlineLvl w:val="0"/>
    </w:pPr>
    <w:rPr>
      <w:rFonts w:ascii="Arial" w:eastAsiaTheme="majorEastAsia" w:hAnsi="Arial" w:cstheme="majorBidi"/>
      <w:b/>
      <w:sz w:val="28"/>
      <w:szCs w:val="32"/>
    </w:rPr>
  </w:style>
  <w:style w:type="paragraph" w:styleId="Heading2">
    <w:name w:val="heading 2"/>
    <w:basedOn w:val="Paragraph"/>
    <w:next w:val="Normal"/>
    <w:link w:val="Heading2Char"/>
    <w:uiPriority w:val="9"/>
    <w:unhideWhenUsed/>
    <w:qFormat/>
    <w:rsid w:val="00166CF2"/>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7127"/>
    <w:pPr>
      <w:tabs>
        <w:tab w:val="left" w:pos="425"/>
        <w:tab w:val="center" w:pos="5387"/>
        <w:tab w:val="right" w:pos="9923"/>
      </w:tabs>
    </w:pPr>
    <w:rPr>
      <w:rFonts w:ascii="Arial" w:hAnsi="Arial"/>
      <w:smallCaps/>
    </w:rPr>
  </w:style>
  <w:style w:type="character" w:customStyle="1" w:styleId="FooterChar">
    <w:name w:val="Footer Char"/>
    <w:basedOn w:val="DefaultParagraphFont"/>
    <w:link w:val="Footer"/>
    <w:uiPriority w:val="99"/>
    <w:rsid w:val="00FB7127"/>
    <w:rPr>
      <w:rFonts w:ascii="Arial" w:hAnsi="Arial"/>
      <w:smallCaps/>
      <w:lang w:val="en-GB"/>
    </w:rPr>
  </w:style>
  <w:style w:type="paragraph" w:customStyle="1" w:styleId="Default">
    <w:name w:val="Default"/>
    <w:rsid w:val="00DF332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DF332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327"/>
    <w:pPr>
      <w:spacing w:after="160" w:line="259" w:lineRule="auto"/>
      <w:ind w:left="720"/>
      <w:contextualSpacing/>
    </w:pPr>
    <w:rPr>
      <w:lang w:val="nl-BE"/>
    </w:rPr>
  </w:style>
  <w:style w:type="paragraph" w:customStyle="1" w:styleId="TitleFirstPage">
    <w:name w:val="Title First Page"/>
    <w:basedOn w:val="Normal"/>
    <w:qFormat/>
    <w:rsid w:val="00D57660"/>
    <w:pPr>
      <w:tabs>
        <w:tab w:val="left" w:pos="425"/>
      </w:tabs>
      <w:ind w:left="425"/>
    </w:pPr>
    <w:rPr>
      <w:rFonts w:ascii="Arial" w:hAnsi="Arial"/>
      <w:b/>
      <w:caps/>
      <w:sz w:val="44"/>
    </w:rPr>
  </w:style>
  <w:style w:type="paragraph" w:customStyle="1" w:styleId="Versionnumber">
    <w:name w:val="Version number"/>
    <w:basedOn w:val="Normal"/>
    <w:qFormat/>
    <w:rsid w:val="00B736B4"/>
    <w:pPr>
      <w:ind w:left="1276"/>
    </w:pPr>
    <w:rPr>
      <w:rFonts w:ascii="Arial" w:hAnsi="Arial"/>
      <w:b/>
      <w:color w:val="FF0000"/>
    </w:rPr>
  </w:style>
  <w:style w:type="paragraph" w:customStyle="1" w:styleId="Chaptertitle">
    <w:name w:val="Chapter title"/>
    <w:basedOn w:val="Normal"/>
    <w:qFormat/>
    <w:rsid w:val="00C82CB4"/>
    <w:pPr>
      <w:tabs>
        <w:tab w:val="right" w:pos="1134"/>
        <w:tab w:val="left" w:pos="1701"/>
      </w:tabs>
      <w:ind w:left="1418" w:hanging="1418"/>
    </w:pPr>
    <w:rPr>
      <w:rFonts w:ascii="Arial" w:hAnsi="Arial"/>
      <w:b/>
      <w:sz w:val="24"/>
    </w:rPr>
  </w:style>
  <w:style w:type="paragraph" w:customStyle="1" w:styleId="Paragraph">
    <w:name w:val="Paragraph"/>
    <w:basedOn w:val="Normal"/>
    <w:qFormat/>
    <w:rsid w:val="007D4AE1"/>
    <w:pPr>
      <w:tabs>
        <w:tab w:val="right" w:pos="1134"/>
        <w:tab w:val="left" w:pos="1701"/>
      </w:tabs>
      <w:ind w:left="1418" w:hanging="1418"/>
    </w:pPr>
    <w:rPr>
      <w:rFonts w:ascii="Arial" w:hAnsi="Arial"/>
      <w:b/>
      <w:sz w:val="24"/>
    </w:rPr>
  </w:style>
  <w:style w:type="paragraph" w:customStyle="1" w:styleId="Article">
    <w:name w:val="Article"/>
    <w:basedOn w:val="Normal"/>
    <w:qFormat/>
    <w:rsid w:val="00F93077"/>
    <w:pPr>
      <w:tabs>
        <w:tab w:val="right" w:pos="1134"/>
        <w:tab w:val="left" w:pos="1701"/>
      </w:tabs>
      <w:ind w:left="1418" w:hanging="1418"/>
    </w:pPr>
    <w:rPr>
      <w:rFonts w:ascii="Arial" w:hAnsi="Arial" w:cs="Arial"/>
    </w:rPr>
  </w:style>
  <w:style w:type="paragraph" w:customStyle="1" w:styleId="Bullets">
    <w:name w:val="Bullets"/>
    <w:basedOn w:val="Normal"/>
    <w:qFormat/>
    <w:rsid w:val="00C67DFC"/>
    <w:pPr>
      <w:numPr>
        <w:numId w:val="2"/>
      </w:numPr>
      <w:ind w:left="2268" w:hanging="567"/>
      <w:jc w:val="both"/>
    </w:pPr>
    <w:rPr>
      <w:rFonts w:ascii="Arial" w:hAnsi="Arial" w:cs="Arial"/>
    </w:rPr>
  </w:style>
  <w:style w:type="paragraph" w:styleId="Header">
    <w:name w:val="header"/>
    <w:basedOn w:val="Normal"/>
    <w:link w:val="HeaderChar"/>
    <w:uiPriority w:val="99"/>
    <w:unhideWhenUsed/>
    <w:rsid w:val="00FB7127"/>
    <w:pPr>
      <w:tabs>
        <w:tab w:val="center" w:pos="4513"/>
        <w:tab w:val="right" w:pos="9026"/>
      </w:tabs>
    </w:pPr>
  </w:style>
  <w:style w:type="character" w:customStyle="1" w:styleId="HeaderChar">
    <w:name w:val="Header Char"/>
    <w:basedOn w:val="DefaultParagraphFont"/>
    <w:link w:val="Header"/>
    <w:uiPriority w:val="99"/>
    <w:rsid w:val="00FB7127"/>
    <w:rPr>
      <w:lang w:val="en-GB"/>
    </w:rPr>
  </w:style>
  <w:style w:type="paragraph" w:customStyle="1" w:styleId="Heading">
    <w:name w:val="Heading"/>
    <w:basedOn w:val="Chaptertitle"/>
    <w:qFormat/>
    <w:rsid w:val="0001165B"/>
  </w:style>
  <w:style w:type="paragraph" w:customStyle="1" w:styleId="Numbering">
    <w:name w:val="Numbering"/>
    <w:basedOn w:val="Normal"/>
    <w:qFormat/>
    <w:rsid w:val="00C67DFC"/>
    <w:pPr>
      <w:numPr>
        <w:numId w:val="3"/>
      </w:numPr>
      <w:ind w:left="2268" w:hanging="567"/>
      <w:jc w:val="both"/>
    </w:pPr>
    <w:rPr>
      <w:rFonts w:ascii="Arial" w:hAnsi="Arial" w:cs="Arial"/>
    </w:rPr>
  </w:style>
  <w:style w:type="character" w:customStyle="1" w:styleId="Heading1Char">
    <w:name w:val="Heading 1 Char"/>
    <w:basedOn w:val="DefaultParagraphFont"/>
    <w:link w:val="Heading1"/>
    <w:uiPriority w:val="9"/>
    <w:rsid w:val="005127F1"/>
    <w:rPr>
      <w:rFonts w:ascii="Arial" w:eastAsiaTheme="majorEastAsia" w:hAnsi="Arial" w:cstheme="majorBidi"/>
      <w:b/>
      <w:sz w:val="28"/>
      <w:szCs w:val="32"/>
      <w:lang w:val="en-GB"/>
    </w:rPr>
  </w:style>
  <w:style w:type="paragraph" w:styleId="TOCHeading">
    <w:name w:val="TOC Heading"/>
    <w:basedOn w:val="Heading1"/>
    <w:next w:val="Normal"/>
    <w:uiPriority w:val="39"/>
    <w:unhideWhenUsed/>
    <w:qFormat/>
    <w:rsid w:val="00007CA1"/>
    <w:pPr>
      <w:spacing w:line="259" w:lineRule="auto"/>
      <w:outlineLvl w:val="9"/>
    </w:pPr>
    <w:rPr>
      <w:lang w:val="en-US"/>
    </w:rPr>
  </w:style>
  <w:style w:type="paragraph" w:styleId="TOC2">
    <w:name w:val="toc 2"/>
    <w:basedOn w:val="Heading1"/>
    <w:next w:val="Heading1"/>
    <w:autoRedefine/>
    <w:uiPriority w:val="39"/>
    <w:unhideWhenUsed/>
    <w:rsid w:val="00D84F67"/>
    <w:pPr>
      <w:tabs>
        <w:tab w:val="left" w:pos="879"/>
        <w:tab w:val="right" w:leader="dot" w:pos="10705"/>
      </w:tabs>
      <w:spacing w:before="0"/>
      <w:ind w:left="221"/>
    </w:pPr>
    <w:rPr>
      <w:rFonts w:eastAsiaTheme="minorEastAsia" w:cs="Times New Roman"/>
      <w:b w:val="0"/>
      <w:sz w:val="22"/>
      <w:lang w:val="en-US"/>
    </w:rPr>
  </w:style>
  <w:style w:type="paragraph" w:styleId="TOC1">
    <w:name w:val="toc 1"/>
    <w:basedOn w:val="Heading2"/>
    <w:next w:val="Heading2"/>
    <w:autoRedefine/>
    <w:uiPriority w:val="39"/>
    <w:unhideWhenUsed/>
    <w:rsid w:val="00865982"/>
    <w:pPr>
      <w:tabs>
        <w:tab w:val="clear" w:pos="1134"/>
        <w:tab w:val="clear" w:pos="1701"/>
        <w:tab w:val="left" w:pos="879"/>
        <w:tab w:val="right" w:leader="dot" w:pos="10705"/>
      </w:tabs>
      <w:spacing w:line="360" w:lineRule="auto"/>
    </w:pPr>
    <w:rPr>
      <w:rFonts w:eastAsiaTheme="minorEastAsia" w:cs="Times New Roman"/>
      <w:sz w:val="22"/>
      <w:lang w:val="en-US"/>
    </w:rPr>
  </w:style>
  <w:style w:type="paragraph" w:styleId="TOC3">
    <w:name w:val="toc 3"/>
    <w:basedOn w:val="Normal"/>
    <w:next w:val="Normal"/>
    <w:autoRedefine/>
    <w:uiPriority w:val="39"/>
    <w:unhideWhenUsed/>
    <w:rsid w:val="00007CA1"/>
    <w:pPr>
      <w:spacing w:after="100" w:line="259" w:lineRule="auto"/>
      <w:ind w:left="440"/>
    </w:pPr>
    <w:rPr>
      <w:rFonts w:eastAsiaTheme="minorEastAsia" w:cs="Times New Roman"/>
      <w:lang w:val="en-US"/>
    </w:rPr>
  </w:style>
  <w:style w:type="paragraph" w:styleId="BalloonText">
    <w:name w:val="Balloon Text"/>
    <w:basedOn w:val="Normal"/>
    <w:link w:val="BalloonTextChar"/>
    <w:uiPriority w:val="99"/>
    <w:semiHidden/>
    <w:unhideWhenUsed/>
    <w:rsid w:val="00B62FEC"/>
    <w:rPr>
      <w:rFonts w:ascii="Segoe UI" w:hAnsi="Segoe UI" w:cs="Segoe UI"/>
      <w:sz w:val="18"/>
      <w:szCs w:val="18"/>
    </w:rPr>
  </w:style>
  <w:style w:type="character" w:customStyle="1" w:styleId="Heading2Char">
    <w:name w:val="Heading 2 Char"/>
    <w:basedOn w:val="DefaultParagraphFont"/>
    <w:link w:val="Heading2"/>
    <w:uiPriority w:val="9"/>
    <w:rsid w:val="00166CF2"/>
    <w:rPr>
      <w:rFonts w:ascii="Arial" w:hAnsi="Arial"/>
      <w:b/>
      <w:sz w:val="24"/>
      <w:lang w:val="en-GB"/>
    </w:rPr>
  </w:style>
  <w:style w:type="character" w:customStyle="1" w:styleId="BalloonTextChar">
    <w:name w:val="Balloon Text Char"/>
    <w:basedOn w:val="DefaultParagraphFont"/>
    <w:link w:val="BalloonText"/>
    <w:uiPriority w:val="99"/>
    <w:semiHidden/>
    <w:rsid w:val="00B62FEC"/>
    <w:rPr>
      <w:rFonts w:ascii="Segoe UI" w:hAnsi="Segoe UI" w:cs="Segoe UI"/>
      <w:sz w:val="18"/>
      <w:szCs w:val="18"/>
      <w:lang w:val="en-GB"/>
    </w:rPr>
  </w:style>
  <w:style w:type="character" w:styleId="Hyperlink">
    <w:name w:val="Hyperlink"/>
    <w:basedOn w:val="DefaultParagraphFont"/>
    <w:uiPriority w:val="99"/>
    <w:unhideWhenUsed/>
    <w:rsid w:val="000E37AA"/>
    <w:rPr>
      <w:color w:val="0000FF" w:themeColor="hyperlink"/>
      <w:u w:val="single"/>
    </w:rPr>
  </w:style>
  <w:style w:type="character" w:styleId="CommentReference">
    <w:name w:val="annotation reference"/>
    <w:basedOn w:val="DefaultParagraphFont"/>
    <w:uiPriority w:val="99"/>
    <w:semiHidden/>
    <w:unhideWhenUsed/>
    <w:rsid w:val="008B6989"/>
    <w:rPr>
      <w:sz w:val="16"/>
      <w:szCs w:val="16"/>
    </w:rPr>
  </w:style>
  <w:style w:type="paragraph" w:styleId="CommentText">
    <w:name w:val="annotation text"/>
    <w:basedOn w:val="Normal"/>
    <w:link w:val="CommentTextChar"/>
    <w:uiPriority w:val="99"/>
    <w:semiHidden/>
    <w:unhideWhenUsed/>
    <w:rsid w:val="008B6989"/>
    <w:rPr>
      <w:sz w:val="20"/>
      <w:szCs w:val="20"/>
    </w:rPr>
  </w:style>
  <w:style w:type="character" w:customStyle="1" w:styleId="CommentTextChar">
    <w:name w:val="Comment Text Char"/>
    <w:basedOn w:val="DefaultParagraphFont"/>
    <w:link w:val="CommentText"/>
    <w:uiPriority w:val="99"/>
    <w:semiHidden/>
    <w:rsid w:val="008B6989"/>
    <w:rPr>
      <w:sz w:val="20"/>
      <w:szCs w:val="20"/>
      <w:lang w:val="en-GB"/>
    </w:rPr>
  </w:style>
  <w:style w:type="paragraph" w:styleId="CommentSubject">
    <w:name w:val="annotation subject"/>
    <w:basedOn w:val="CommentText"/>
    <w:next w:val="CommentText"/>
    <w:link w:val="CommentSubjectChar"/>
    <w:uiPriority w:val="99"/>
    <w:semiHidden/>
    <w:unhideWhenUsed/>
    <w:rsid w:val="008B6989"/>
    <w:rPr>
      <w:b/>
      <w:bCs/>
    </w:rPr>
  </w:style>
  <w:style w:type="character" w:customStyle="1" w:styleId="CommentSubjectChar">
    <w:name w:val="Comment Subject Char"/>
    <w:basedOn w:val="CommentTextChar"/>
    <w:link w:val="CommentSubject"/>
    <w:uiPriority w:val="99"/>
    <w:semiHidden/>
    <w:rsid w:val="008B698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1F400FAB30A4EA797DF8468E56873" ma:contentTypeVersion="19" ma:contentTypeDescription="Create a new document." ma:contentTypeScope="" ma:versionID="34dd6d6b4c2048e176f095a48b8eb444">
  <xsd:schema xmlns:xsd="http://www.w3.org/2001/XMLSchema" xmlns:xs="http://www.w3.org/2001/XMLSchema" xmlns:p="http://schemas.microsoft.com/office/2006/metadata/properties" xmlns:ns2="52010392-2367-4e64-8f48-1b22e4ca3f2a" xmlns:ns3="184602a1-ac07-4e55-9919-1272d6eb6f22" targetNamespace="http://schemas.microsoft.com/office/2006/metadata/properties" ma:root="true" ma:fieldsID="7ec9754bb8ea7d978f28e8d83a1656fb" ns2:_="" ns3:_="">
    <xsd:import namespace="52010392-2367-4e64-8f48-1b22e4ca3f2a"/>
    <xsd:import namespace="184602a1-ac07-4e55-9919-1272d6eb6f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10392-2367-4e64-8f48-1b22e4ca3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fc52e4-3c6a-4a16-be6e-7671789e1ef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Test" ma:index="21" nillable="true" ma:displayName="Test"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602a1-ac07-4e55-9919-1272d6eb6f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9d48a11-1ddd-43e0-b3ee-61b32da38df3}" ma:internalName="TaxCatchAll" ma:showField="CatchAllData" ma:web="184602a1-ac07-4e55-9919-1272d6eb6f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4602a1-ac07-4e55-9919-1272d6eb6f22" xsi:nil="true"/>
    <lcf76f155ced4ddcb4097134ff3c332f xmlns="52010392-2367-4e64-8f48-1b22e4ca3f2a">
      <Terms xmlns="http://schemas.microsoft.com/office/infopath/2007/PartnerControls"/>
    </lcf76f155ced4ddcb4097134ff3c332f>
    <Test xmlns="52010392-2367-4e64-8f48-1b22e4ca3f2a">
      <Url xsi:nil="true"/>
      <Description xsi:nil="true"/>
    </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7EBF0-FA2B-4AA5-AEA6-0469D2E820E5}">
  <ds:schemaRefs>
    <ds:schemaRef ds:uri="http://schemas.microsoft.com/sharepoint/v3/contenttype/forms"/>
  </ds:schemaRefs>
</ds:datastoreItem>
</file>

<file path=customXml/itemProps2.xml><?xml version="1.0" encoding="utf-8"?>
<ds:datastoreItem xmlns:ds="http://schemas.openxmlformats.org/officeDocument/2006/customXml" ds:itemID="{79521DB2-CC26-46AF-A8C4-8C22AE6C84E0}"/>
</file>

<file path=customXml/itemProps3.xml><?xml version="1.0" encoding="utf-8"?>
<ds:datastoreItem xmlns:ds="http://schemas.openxmlformats.org/officeDocument/2006/customXml" ds:itemID="{F84C7C39-8B44-4883-9A91-7F196F02A8D7}">
  <ds:schemaRefs>
    <ds:schemaRef ds:uri="http://schemas.microsoft.com/office/2006/metadata/properties"/>
    <ds:schemaRef ds:uri="http://schemas.microsoft.com/office/infopath/2007/PartnerControls"/>
    <ds:schemaRef ds:uri="184602a1-ac07-4e55-9919-1272d6eb6f22"/>
    <ds:schemaRef ds:uri="52010392-2367-4e64-8f48-1b22e4ca3f2a"/>
  </ds:schemaRefs>
</ds:datastoreItem>
</file>

<file path=customXml/itemProps4.xml><?xml version="1.0" encoding="utf-8"?>
<ds:datastoreItem xmlns:ds="http://schemas.openxmlformats.org/officeDocument/2006/customXml" ds:itemID="{9C274185-3415-4910-80FE-637AA52E3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4794</Words>
  <Characters>26371</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 Anne-Laure - UCI</dc:creator>
  <cp:keywords/>
  <dc:description/>
  <cp:lastModifiedBy>Jaquet Olivia - UCI</cp:lastModifiedBy>
  <cp:revision>35</cp:revision>
  <cp:lastPrinted>2023-10-06T15:27:00Z</cp:lastPrinted>
  <dcterms:created xsi:type="dcterms:W3CDTF">2022-10-24T09:53:00Z</dcterms:created>
  <dcterms:modified xsi:type="dcterms:W3CDTF">2023-10-06T15:27:00Z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0x01010080B1F400FAB30A4EA797DF8468E56873</vt:lpwstr>
  </property>
  <property fmtid="{D5CDD505-2E9C-101B-9397-08002B2CF9AE}" pid="3" name="MediaServiceImageTags">
    <vt:lpwstr/>
  </property>
</Properties>
</file>