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A938C8" w14:textId="7087526B" w:rsidR="00EF59B9" w:rsidRPr="00F95173" w:rsidRDefault="00C94080" w:rsidP="00EF59B9">
      <w:pPr>
        <w:rPr>
          <w:rFonts w:ascii="IBM Plex Sans SemiBold" w:hAnsi="IBM Plex Sans SemiBold"/>
        </w:rPr>
      </w:pPr>
      <w:r w:rsidRPr="00F95173">
        <w:rPr>
          <w:rFonts w:ascii="IBM Plex Sans SemiBold" w:hAnsi="IBM Plex Sans SemiBold"/>
        </w:rPr>
        <w:t>Tilkynning um niðurlagninu starfs</w:t>
      </w:r>
    </w:p>
    <w:p w14:paraId="6B5F5247" w14:textId="0C82227A" w:rsidR="00F95173" w:rsidRDefault="006007EC" w:rsidP="00EF59B9">
      <w:pPr>
        <w:rPr>
          <w:rFonts w:ascii="IBM Plex Sans Light" w:hAnsi="IBM Plex Sans Light"/>
        </w:rPr>
      </w:pPr>
      <w:r w:rsidRPr="00F95173">
        <w:rPr>
          <w:rFonts w:ascii="IBM Plex Sans Light" w:hAnsi="IBM Plex Sans Light"/>
        </w:rPr>
        <w:t xml:space="preserve">Athygli </w:t>
      </w:r>
      <w:r w:rsidR="008305EA" w:rsidRPr="0093438A">
        <w:rPr>
          <w:rFonts w:ascii="IBM Plex Sans Light" w:hAnsi="IBM Plex Sans Light"/>
        </w:rPr>
        <w:t>er vakin á því að texta í oddklofum þarf að umorða í samræmi við atvik hverju sinni.</w:t>
      </w:r>
      <w:r w:rsidR="00847F71">
        <w:rPr>
          <w:rFonts w:ascii="IBM Plex Sans Light" w:hAnsi="IBM Plex Sans Light"/>
        </w:rPr>
        <w:t xml:space="preserve"> </w:t>
      </w:r>
      <w:r w:rsidR="00847F71" w:rsidRPr="00B2268A">
        <w:rPr>
          <w:rFonts w:ascii="IBM Plex Sans Light" w:hAnsi="IBM Plex Sans Light"/>
        </w:rPr>
        <w:t>Þá er rétt að sleppa þeim texta sem afmarkaður er með sviga.</w:t>
      </w:r>
    </w:p>
    <w:p w14:paraId="08180088" w14:textId="77777777" w:rsidR="008305EA" w:rsidRPr="00F95173" w:rsidRDefault="008305EA" w:rsidP="00EF59B9">
      <w:pPr>
        <w:rPr>
          <w:rFonts w:ascii="IBM Plex Sans SemiBold" w:hAnsi="IBM Plex Sans SemiBold"/>
        </w:rPr>
      </w:pPr>
    </w:p>
    <w:p w14:paraId="3CDB8385" w14:textId="77777777" w:rsidR="0052630B" w:rsidRPr="00F95173" w:rsidRDefault="0052630B" w:rsidP="0052630B">
      <w:pPr>
        <w:spacing w:after="0"/>
        <w:rPr>
          <w:rFonts w:ascii="IBM Plex Sans Light" w:hAnsi="IBM Plex Sans Light"/>
        </w:rPr>
      </w:pPr>
      <w:r w:rsidRPr="00F95173">
        <w:rPr>
          <w:rFonts w:ascii="IBM Plex Sans Light" w:hAnsi="IBM Plex Sans Light"/>
        </w:rPr>
        <w:t>---</w:t>
      </w:r>
    </w:p>
    <w:p w14:paraId="4C516CF1" w14:textId="77777777" w:rsidR="0052630B" w:rsidRPr="00F95173" w:rsidRDefault="0052630B" w:rsidP="0052630B">
      <w:pPr>
        <w:spacing w:after="0"/>
        <w:rPr>
          <w:rFonts w:ascii="IBM Plex Sans Light" w:hAnsi="IBM Plex Sans Light"/>
        </w:rPr>
      </w:pPr>
      <w:r w:rsidRPr="00F95173">
        <w:rPr>
          <w:rFonts w:ascii="IBM Plex Sans Light" w:hAnsi="IBM Plex Sans Light"/>
        </w:rPr>
        <w:t>&lt;Nafn starfsmanns&gt;</w:t>
      </w:r>
    </w:p>
    <w:p w14:paraId="6ACD3B68" w14:textId="77777777" w:rsidR="0052630B" w:rsidRPr="00F95173" w:rsidRDefault="0052630B" w:rsidP="0052630B">
      <w:pPr>
        <w:spacing w:after="0"/>
        <w:rPr>
          <w:rFonts w:ascii="IBM Plex Sans Light" w:hAnsi="IBM Plex Sans Light"/>
        </w:rPr>
      </w:pPr>
      <w:r w:rsidRPr="00F95173">
        <w:rPr>
          <w:rFonts w:ascii="IBM Plex Sans Light" w:hAnsi="IBM Plex Sans Light"/>
        </w:rPr>
        <w:t>&lt;Kennitala&gt;</w:t>
      </w:r>
    </w:p>
    <w:p w14:paraId="5E6CE729" w14:textId="77777777" w:rsidR="0052630B" w:rsidRPr="00F95173" w:rsidRDefault="0052630B" w:rsidP="0052630B">
      <w:pPr>
        <w:rPr>
          <w:rFonts w:ascii="IBM Plex Sans Light" w:hAnsi="IBM Plex Sans Light"/>
        </w:rPr>
      </w:pPr>
      <w:r w:rsidRPr="00F95173">
        <w:rPr>
          <w:rFonts w:ascii="IBM Plex Sans Light" w:hAnsi="IBM Plex Sans Light"/>
        </w:rPr>
        <w:t>&lt;Heimilisfang&gt;</w:t>
      </w:r>
    </w:p>
    <w:p w14:paraId="6B086A1B" w14:textId="563864B7" w:rsidR="0052630B" w:rsidRPr="00F95173" w:rsidRDefault="0052630B" w:rsidP="0052630B">
      <w:pPr>
        <w:jc w:val="right"/>
        <w:rPr>
          <w:rFonts w:ascii="IBM Plex Sans Light" w:hAnsi="IBM Plex Sans Light"/>
        </w:rPr>
      </w:pPr>
      <w:r w:rsidRPr="00F95173">
        <w:rPr>
          <w:rFonts w:ascii="IBM Plex Sans Light" w:hAnsi="IBM Plex Sans Light"/>
        </w:rPr>
        <w:t>&lt;staður&gt;, &lt;dagsetning&gt;</w:t>
      </w:r>
    </w:p>
    <w:p w14:paraId="207E917C" w14:textId="27C08939" w:rsidR="007612D9" w:rsidRPr="00F95173" w:rsidRDefault="007612D9" w:rsidP="007612D9">
      <w:pPr>
        <w:spacing w:after="0"/>
        <w:jc w:val="both"/>
        <w:rPr>
          <w:rFonts w:ascii="IBM Plex Sans Light" w:hAnsi="IBM Plex Sans Light" w:cs="FiraGO Light"/>
          <w:bCs/>
        </w:rPr>
      </w:pPr>
      <w:r w:rsidRPr="00F95173">
        <w:rPr>
          <w:rFonts w:ascii="IBM Plex Sans Light" w:hAnsi="IBM Plex Sans Light" w:cs="FiraGO Light"/>
          <w:bCs/>
        </w:rPr>
        <w:t>Hér með tilkynnist þér að ákveðið hefur verið leggja niður starf þitt sem</w:t>
      </w:r>
      <w:r w:rsidR="007E5FED" w:rsidRPr="00F95173">
        <w:rPr>
          <w:rFonts w:ascii="IBM Plex Sans Light" w:hAnsi="IBM Plex Sans Light" w:cs="FiraGO Light"/>
          <w:bCs/>
        </w:rPr>
        <w:t xml:space="preserve"> &lt;</w:t>
      </w:r>
      <w:r w:rsidRPr="00F95173">
        <w:rPr>
          <w:rFonts w:ascii="IBM Plex Sans Light" w:hAnsi="IBM Plex Sans Light" w:cs="FiraGO Light"/>
          <w:bCs/>
        </w:rPr>
        <w:t>starfsheiti</w:t>
      </w:r>
      <w:r w:rsidR="001C4D82">
        <w:rPr>
          <w:rFonts w:ascii="IBM Plex Sans Light" w:hAnsi="IBM Plex Sans Light" w:cs="FiraGO Light"/>
          <w:bCs/>
        </w:rPr>
        <w:t>&gt;</w:t>
      </w:r>
      <w:r w:rsidRPr="00F95173">
        <w:rPr>
          <w:rFonts w:ascii="IBM Plex Sans Light" w:hAnsi="IBM Plex Sans Light" w:cs="FiraGO Light"/>
          <w:bCs/>
        </w:rPr>
        <w:t xml:space="preserve"> hjá </w:t>
      </w:r>
      <w:r w:rsidR="001C4D82">
        <w:rPr>
          <w:rFonts w:ascii="IBM Plex Sans Light" w:hAnsi="IBM Plex Sans Light" w:cs="FiraGO Light"/>
          <w:bCs/>
        </w:rPr>
        <w:t>&lt;</w:t>
      </w:r>
      <w:r w:rsidRPr="00F95173">
        <w:rPr>
          <w:rFonts w:ascii="IBM Plex Sans Light" w:hAnsi="IBM Plex Sans Light" w:cs="FiraGO Light"/>
          <w:bCs/>
        </w:rPr>
        <w:t>X stofnun</w:t>
      </w:r>
      <w:r w:rsidR="001C4D82">
        <w:rPr>
          <w:rFonts w:ascii="IBM Plex Sans Light" w:hAnsi="IBM Plex Sans Light" w:cs="FiraGO Light"/>
          <w:bCs/>
        </w:rPr>
        <w:t>&gt;</w:t>
      </w:r>
      <w:r w:rsidRPr="00F95173">
        <w:rPr>
          <w:rFonts w:ascii="IBM Plex Sans Light" w:hAnsi="IBM Plex Sans Light" w:cs="FiraGO Light"/>
          <w:bCs/>
        </w:rPr>
        <w:t xml:space="preserve"> þann </w:t>
      </w:r>
      <w:r w:rsidR="001C4D82">
        <w:rPr>
          <w:rFonts w:ascii="IBM Plex Sans Light" w:hAnsi="IBM Plex Sans Light" w:cs="FiraGO Light"/>
          <w:bCs/>
        </w:rPr>
        <w:t>&lt;</w:t>
      </w:r>
      <w:r w:rsidRPr="00F95173">
        <w:rPr>
          <w:rFonts w:ascii="IBM Plex Sans Light" w:hAnsi="IBM Plex Sans Light" w:cs="FiraGO Light"/>
          <w:bCs/>
        </w:rPr>
        <w:t>X. mánuð</w:t>
      </w:r>
      <w:r w:rsidR="001C4D82">
        <w:rPr>
          <w:rFonts w:ascii="IBM Plex Sans Light" w:hAnsi="IBM Plex Sans Light" w:cs="FiraGO Light"/>
          <w:bCs/>
        </w:rPr>
        <w:t>&gt;</w:t>
      </w:r>
      <w:r w:rsidRPr="00F95173">
        <w:rPr>
          <w:rFonts w:ascii="IBM Plex Sans Light" w:hAnsi="IBM Plex Sans Light" w:cs="FiraGO Light"/>
          <w:bCs/>
        </w:rPr>
        <w:t xml:space="preserve"> næstkomandi. </w:t>
      </w:r>
      <w:r w:rsidR="002F7DBE">
        <w:rPr>
          <w:rFonts w:ascii="IBM Plex Sans Light" w:hAnsi="IBM Plex Sans Light" w:cs="FiraGO Light"/>
          <w:bCs/>
        </w:rPr>
        <w:t>(</w:t>
      </w:r>
      <w:r w:rsidR="001C4D82">
        <w:rPr>
          <w:rFonts w:ascii="IBM Plex Sans Light" w:hAnsi="IBM Plex Sans Light" w:cs="FiraGO Light"/>
          <w:bCs/>
        </w:rPr>
        <w:t>E</w:t>
      </w:r>
      <w:r w:rsidRPr="00F95173">
        <w:rPr>
          <w:rFonts w:ascii="IBM Plex Sans Light" w:hAnsi="IBM Plex Sans Light" w:cs="FiraGO Light"/>
          <w:bCs/>
        </w:rPr>
        <w:t xml:space="preserve">f vill er hægt að taka fram ástæðu niðurlagningar </w:t>
      </w:r>
      <w:r w:rsidR="002F7DBE">
        <w:rPr>
          <w:rFonts w:ascii="IBM Plex Sans Light" w:hAnsi="IBM Plex Sans Light" w:cs="FiraGO Light"/>
          <w:bCs/>
        </w:rPr>
        <w:t>)</w:t>
      </w:r>
    </w:p>
    <w:p w14:paraId="329FFD9E" w14:textId="77777777" w:rsidR="007612D9" w:rsidRPr="00F95173" w:rsidRDefault="007612D9" w:rsidP="007612D9">
      <w:pPr>
        <w:spacing w:after="0"/>
        <w:jc w:val="both"/>
        <w:rPr>
          <w:rFonts w:ascii="IBM Plex Sans Light" w:hAnsi="IBM Plex Sans Light" w:cs="FiraGO Light"/>
          <w:bCs/>
        </w:rPr>
      </w:pPr>
    </w:p>
    <w:p w14:paraId="3ED15962" w14:textId="728DF906" w:rsidR="007612D9" w:rsidRPr="00F95173" w:rsidRDefault="007612D9" w:rsidP="007612D9">
      <w:pPr>
        <w:spacing w:after="0"/>
        <w:jc w:val="both"/>
        <w:rPr>
          <w:rFonts w:ascii="IBM Plex Sans Light" w:hAnsi="IBM Plex Sans Light" w:cs="FiraGO Light"/>
          <w:bCs/>
        </w:rPr>
      </w:pPr>
      <w:r w:rsidRPr="00F95173">
        <w:rPr>
          <w:rFonts w:ascii="IBM Plex Sans Light" w:hAnsi="IBM Plex Sans Light" w:cs="FiraGO Light"/>
          <w:bCs/>
        </w:rPr>
        <w:t xml:space="preserve">Frá þeim tíma að telja munt þú eiga rétt á biðlaunum í </w:t>
      </w:r>
      <w:r w:rsidR="007E5FED" w:rsidRPr="00F95173">
        <w:rPr>
          <w:rFonts w:ascii="IBM Plex Sans Light" w:hAnsi="IBM Plex Sans Light" w:cs="FiraGO Light"/>
          <w:bCs/>
        </w:rPr>
        <w:t>&lt;</w:t>
      </w:r>
      <w:r w:rsidRPr="00F95173">
        <w:rPr>
          <w:rFonts w:ascii="IBM Plex Sans Light" w:hAnsi="IBM Plex Sans Light" w:cs="FiraGO Light"/>
          <w:bCs/>
        </w:rPr>
        <w:t>sex eða tólf</w:t>
      </w:r>
      <w:r w:rsidR="007E5FED" w:rsidRPr="00F95173">
        <w:rPr>
          <w:rFonts w:ascii="IBM Plex Sans Light" w:hAnsi="IBM Plex Sans Light" w:cs="FiraGO Light"/>
          <w:bCs/>
        </w:rPr>
        <w:t>&gt;</w:t>
      </w:r>
      <w:r w:rsidRPr="00F95173">
        <w:rPr>
          <w:rFonts w:ascii="IBM Plex Sans Light" w:hAnsi="IBM Plex Sans Light" w:cs="FiraGO Light"/>
          <w:bCs/>
        </w:rPr>
        <w:t xml:space="preserve"> mánuði samkvæmt 5. mgr. ákvæðis til bráðabirgða, sbr. 34. gr. laga um réttindi og skyldur starfsmanna ríkisins nr. 70/1996. Við starfslokin verður gjaldfallið orlof sem og áunnið en ógjaldfallið orlof gert upp. </w:t>
      </w:r>
    </w:p>
    <w:p w14:paraId="005EED48" w14:textId="77777777" w:rsidR="007612D9" w:rsidRPr="00F95173" w:rsidRDefault="007612D9" w:rsidP="007612D9">
      <w:pPr>
        <w:spacing w:after="0"/>
        <w:jc w:val="both"/>
        <w:rPr>
          <w:rFonts w:ascii="IBM Plex Sans Light" w:hAnsi="IBM Plex Sans Light" w:cs="FiraGO Light"/>
          <w:bCs/>
        </w:rPr>
      </w:pPr>
    </w:p>
    <w:p w14:paraId="54C18D1D" w14:textId="50474EED" w:rsidR="007612D9" w:rsidRPr="00F95173" w:rsidRDefault="007612D9" w:rsidP="007612D9">
      <w:pPr>
        <w:spacing w:after="0"/>
        <w:jc w:val="both"/>
        <w:rPr>
          <w:rFonts w:ascii="IBM Plex Sans Light" w:hAnsi="IBM Plex Sans Light" w:cs="FiraGO Light"/>
          <w:bCs/>
        </w:rPr>
      </w:pPr>
      <w:r w:rsidRPr="00F95173">
        <w:rPr>
          <w:rFonts w:ascii="IBM Plex Sans Light" w:hAnsi="IBM Plex Sans Light" w:cs="FiraGO Light"/>
          <w:bCs/>
        </w:rPr>
        <w:t xml:space="preserve">Takir þú við öðru starfi á biðlaunatímanum, hvort heldur í þjónustu ríkisins eða annars aðila, fer um frádrátt frá biðlaunagreiðslum eftir 2. mgr. 34. gr. laga nr. 70/1996 er hljóðar svo: </w:t>
      </w:r>
    </w:p>
    <w:p w14:paraId="204F86F4" w14:textId="77777777" w:rsidR="007612D9" w:rsidRPr="00F95173" w:rsidRDefault="007612D9" w:rsidP="007612D9">
      <w:pPr>
        <w:spacing w:after="0"/>
        <w:jc w:val="both"/>
        <w:rPr>
          <w:rFonts w:ascii="IBM Plex Sans Light" w:hAnsi="IBM Plex Sans Light" w:cs="FiraGO Light"/>
          <w:bCs/>
        </w:rPr>
      </w:pPr>
    </w:p>
    <w:p w14:paraId="25F8F258" w14:textId="7BC1AE44" w:rsidR="007612D9" w:rsidRPr="00F95173" w:rsidRDefault="007612D9" w:rsidP="007612D9">
      <w:pPr>
        <w:spacing w:after="0"/>
        <w:jc w:val="both"/>
        <w:rPr>
          <w:rFonts w:ascii="IBM Plex Sans Light" w:hAnsi="IBM Plex Sans Light" w:cs="FiraGO Light"/>
          <w:bCs/>
        </w:rPr>
      </w:pPr>
      <w:r w:rsidRPr="00F95173">
        <w:rPr>
          <w:rFonts w:ascii="IBM Plex Sans Light" w:hAnsi="IBM Plex Sans Light" w:cs="FiraGO Light"/>
          <w:bCs/>
        </w:rPr>
        <w:t xml:space="preserve">„Nú tekur maður, er launagreiðslna nýtur skv. 1. mgr., við starfi í þjónustu ríkisins eða annars aðila áður en liðinn er sex eða tólf mánaða tíminn, og skulu þá launagreiðslur samkvæmt þessari grein falla niður ef laun þau er nýja starfinu fylgja eru jöfn eða hærri en þau er hann naut í fyrra embætti. Ef launin í nýja starfinu eru lægri skal greiða honum launamismuninn til loka sex eða tólf mánaða tímabilsins.“ </w:t>
      </w:r>
    </w:p>
    <w:p w14:paraId="5A75DA2E" w14:textId="77777777" w:rsidR="007612D9" w:rsidRPr="00F95173" w:rsidRDefault="007612D9" w:rsidP="007612D9">
      <w:pPr>
        <w:spacing w:after="0"/>
        <w:jc w:val="both"/>
        <w:rPr>
          <w:rFonts w:ascii="IBM Plex Sans Light" w:hAnsi="IBM Plex Sans Light" w:cs="FiraGO Light"/>
          <w:bCs/>
        </w:rPr>
      </w:pPr>
    </w:p>
    <w:p w14:paraId="53C77BE2" w14:textId="5EC89A9E" w:rsidR="00EF59B9" w:rsidRDefault="007612D9" w:rsidP="007612D9">
      <w:pPr>
        <w:spacing w:after="0"/>
        <w:jc w:val="both"/>
        <w:rPr>
          <w:rFonts w:ascii="IBM Plex Sans Light" w:hAnsi="IBM Plex Sans Light" w:cs="FiraGO Light"/>
          <w:bCs/>
        </w:rPr>
      </w:pPr>
      <w:r w:rsidRPr="00F95173">
        <w:rPr>
          <w:rFonts w:ascii="IBM Plex Sans Light" w:hAnsi="IBM Plex Sans Light" w:cs="FiraGO Light"/>
          <w:bCs/>
        </w:rPr>
        <w:t xml:space="preserve">Athygli er vakin á því að þú getur borið fram beiðni um rökstuðning fyrir ákvörðun þessari. Slíka beiðni þarf að bera fram innan 14 daga frá móttöku þessa bréfs. </w:t>
      </w:r>
    </w:p>
    <w:p w14:paraId="72C444EC" w14:textId="77777777" w:rsidR="00470213" w:rsidRDefault="00470213" w:rsidP="007612D9">
      <w:pPr>
        <w:spacing w:after="0"/>
        <w:jc w:val="both"/>
        <w:rPr>
          <w:rFonts w:ascii="IBM Plex Sans Light" w:hAnsi="IBM Plex Sans Light" w:cs="FiraGO Light"/>
          <w:bCs/>
        </w:rPr>
      </w:pPr>
    </w:p>
    <w:p w14:paraId="6793394B" w14:textId="77777777" w:rsidR="00470213" w:rsidRPr="00F95173" w:rsidRDefault="00470213" w:rsidP="007612D9">
      <w:pPr>
        <w:spacing w:after="0"/>
        <w:jc w:val="both"/>
        <w:rPr>
          <w:rFonts w:ascii="IBM Plex Sans Light" w:hAnsi="IBM Plex Sans Light" w:cs="FiraGO Light"/>
          <w:bCs/>
        </w:rPr>
      </w:pPr>
    </w:p>
    <w:p w14:paraId="009E9160" w14:textId="0F34A8E7" w:rsidR="007612D9" w:rsidRPr="00F95173" w:rsidRDefault="00530614" w:rsidP="007612D9">
      <w:pPr>
        <w:spacing w:after="0"/>
        <w:jc w:val="both"/>
        <w:rPr>
          <w:rFonts w:ascii="IBM Plex Sans Light" w:hAnsi="IBM Plex Sans Light"/>
        </w:rPr>
      </w:pPr>
      <w:r>
        <w:rPr>
          <w:rFonts w:ascii="IBM Plex Sans Light" w:hAnsi="IBM Plex Sans Light"/>
        </w:rPr>
        <w:t>Virðingarfyllst,</w:t>
      </w:r>
    </w:p>
    <w:p w14:paraId="347DA648" w14:textId="77777777" w:rsidR="007E5FED" w:rsidRPr="00F95173" w:rsidRDefault="007E5FED" w:rsidP="007E5FED">
      <w:pPr>
        <w:tabs>
          <w:tab w:val="right" w:pos="10466"/>
        </w:tabs>
        <w:spacing w:after="0"/>
        <w:rPr>
          <w:rFonts w:ascii="Arial" w:hAnsi="Arial" w:cs="Arial"/>
        </w:rPr>
      </w:pPr>
    </w:p>
    <w:p w14:paraId="5360E2A2" w14:textId="77777777" w:rsidR="007E5FED" w:rsidRPr="00F95173" w:rsidRDefault="007E5FED" w:rsidP="007E5FED">
      <w:pPr>
        <w:tabs>
          <w:tab w:val="right" w:pos="10466"/>
        </w:tabs>
        <w:spacing w:after="0"/>
        <w:rPr>
          <w:rFonts w:ascii="Arial" w:hAnsi="Arial" w:cs="Arial"/>
        </w:rPr>
      </w:pPr>
    </w:p>
    <w:p w14:paraId="46E34FD2" w14:textId="77777777" w:rsidR="007E5FED" w:rsidRPr="00F95173" w:rsidRDefault="007E5FED" w:rsidP="007E5FED">
      <w:pPr>
        <w:tabs>
          <w:tab w:val="right" w:pos="10466"/>
        </w:tabs>
        <w:spacing w:after="0"/>
        <w:rPr>
          <w:rFonts w:ascii="Arial" w:hAnsi="Arial" w:cs="Arial"/>
        </w:rPr>
      </w:pPr>
      <w:r w:rsidRPr="00F95173">
        <w:rPr>
          <w:rFonts w:ascii="Arial" w:hAnsi="Arial" w:cs="Arial"/>
        </w:rPr>
        <w:t>_____________________________________________</w:t>
      </w:r>
    </w:p>
    <w:p w14:paraId="197A0581" w14:textId="77777777" w:rsidR="007E5FED" w:rsidRPr="00F95173" w:rsidRDefault="007E5FED" w:rsidP="007E5FED">
      <w:pPr>
        <w:tabs>
          <w:tab w:val="right" w:pos="10466"/>
        </w:tabs>
        <w:spacing w:after="0"/>
        <w:rPr>
          <w:rFonts w:ascii="IBM Plex Sans Light" w:hAnsi="IBM Plex Sans Light"/>
        </w:rPr>
      </w:pPr>
      <w:r w:rsidRPr="00F95173">
        <w:rPr>
          <w:rFonts w:ascii="IBM Plex Sans Light" w:hAnsi="IBM Plex Sans Light"/>
        </w:rPr>
        <w:t>Undirskrift forstöðumanns</w:t>
      </w:r>
    </w:p>
    <w:p w14:paraId="0C6B023E" w14:textId="77777777" w:rsidR="007E5FED" w:rsidRPr="00F95173" w:rsidRDefault="007E5FED" w:rsidP="001C4D82">
      <w:pPr>
        <w:tabs>
          <w:tab w:val="right" w:pos="10466"/>
        </w:tabs>
        <w:spacing w:after="0" w:line="360" w:lineRule="auto"/>
        <w:rPr>
          <w:rFonts w:ascii="Arial" w:hAnsi="Arial" w:cs="Arial"/>
        </w:rPr>
      </w:pPr>
      <w:r w:rsidRPr="00F95173">
        <w:rPr>
          <w:rFonts w:ascii="Arial" w:hAnsi="Arial" w:cs="Arial"/>
        </w:rPr>
        <w:tab/>
      </w:r>
    </w:p>
    <w:p w14:paraId="0041AE6A" w14:textId="77777777" w:rsidR="007E5FED" w:rsidRPr="00F95173" w:rsidRDefault="007E5FED" w:rsidP="007E5FED">
      <w:pPr>
        <w:tabs>
          <w:tab w:val="right" w:pos="10466"/>
        </w:tabs>
        <w:spacing w:after="0"/>
        <w:rPr>
          <w:rFonts w:ascii="Arial" w:hAnsi="Arial" w:cs="Arial"/>
        </w:rPr>
      </w:pPr>
      <w:r w:rsidRPr="00F95173">
        <w:rPr>
          <w:rFonts w:ascii="Arial" w:hAnsi="Arial" w:cs="Arial"/>
        </w:rPr>
        <w:t>_____________________________________________</w:t>
      </w:r>
    </w:p>
    <w:p w14:paraId="27B44BB5" w14:textId="025F3BAC" w:rsidR="00227AE2" w:rsidRPr="00F95173" w:rsidRDefault="001C4D82" w:rsidP="001C4D82">
      <w:pPr>
        <w:tabs>
          <w:tab w:val="right" w:pos="10466"/>
        </w:tabs>
        <w:spacing w:after="0"/>
        <w:jc w:val="both"/>
        <w:rPr>
          <w:rFonts w:ascii="IBM Plex Sans Light" w:hAnsi="IBM Plex Sans Light"/>
        </w:rPr>
      </w:pPr>
      <w:r w:rsidRPr="001D286A">
        <w:rPr>
          <w:rFonts w:ascii="IBM Plex Sans Light" w:hAnsi="IBM Plex Sans Light"/>
        </w:rPr>
        <w:t xml:space="preserve">Móttekið (nafn, dags.) </w:t>
      </w:r>
      <w:r w:rsidR="00D75F48" w:rsidRPr="00324F25">
        <w:rPr>
          <w:rFonts w:ascii="IBM Plex Sans Light" w:hAnsi="IBM Plex Sans Light"/>
          <w:sz w:val="16"/>
          <w:szCs w:val="16"/>
        </w:rPr>
        <w:t>(</w:t>
      </w:r>
      <w:r w:rsidRPr="00324F25">
        <w:rPr>
          <w:rFonts w:ascii="IBM Plex Sans Light" w:hAnsi="IBM Plex Sans Light"/>
          <w:sz w:val="16"/>
          <w:szCs w:val="16"/>
        </w:rPr>
        <w:t>Á ekki við þegar bréf er sent í ábyrgðarpósti</w:t>
      </w:r>
      <w:r w:rsidR="00D75F48" w:rsidRPr="00324F25">
        <w:rPr>
          <w:rFonts w:ascii="IBM Plex Sans Light" w:hAnsi="IBM Plex Sans Light"/>
          <w:sz w:val="16"/>
          <w:szCs w:val="16"/>
        </w:rPr>
        <w:t>)</w:t>
      </w:r>
    </w:p>
    <w:sectPr w:rsidR="00227AE2" w:rsidRPr="00F95173" w:rsidSect="0046625C">
      <w:footerReference w:type="default" r:id="rId10"/>
      <w:pgSz w:w="11906" w:h="16838"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34E902" w14:textId="77777777" w:rsidR="0092203C" w:rsidRDefault="0092203C">
      <w:pPr>
        <w:spacing w:after="0" w:line="240" w:lineRule="auto"/>
      </w:pPr>
      <w:r>
        <w:separator/>
      </w:r>
    </w:p>
  </w:endnote>
  <w:endnote w:type="continuationSeparator" w:id="0">
    <w:p w14:paraId="20968873" w14:textId="77777777" w:rsidR="0092203C" w:rsidRDefault="009220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unito Sans Normal SemiBold">
    <w:altName w:val="Calibri"/>
    <w:charset w:val="00"/>
    <w:family w:val="auto"/>
    <w:pitch w:val="variable"/>
    <w:sig w:usb0="A00002FF" w:usb1="5000204B" w:usb2="00000000" w:usb3="00000000" w:csb0="00000197"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Nunito Sans Normal Light">
    <w:charset w:val="00"/>
    <w:family w:val="auto"/>
    <w:pitch w:val="variable"/>
    <w:sig w:usb0="A00002FF" w:usb1="5000204B" w:usb2="00000000" w:usb3="00000000" w:csb0="00000197" w:csb1="00000000"/>
  </w:font>
  <w:font w:name="IBM Plex Sans SemiBold">
    <w:altName w:val="IBM Plex Sans SemiBold"/>
    <w:charset w:val="00"/>
    <w:family w:val="swiss"/>
    <w:pitch w:val="variable"/>
    <w:sig w:usb0="A00002EF" w:usb1="5000207B" w:usb2="00000000" w:usb3="00000000" w:csb0="0000019F" w:csb1="00000000"/>
  </w:font>
  <w:font w:name="IBM Plex Sans Light">
    <w:altName w:val="IBM Plex Sans Light"/>
    <w:charset w:val="00"/>
    <w:family w:val="swiss"/>
    <w:pitch w:val="variable"/>
    <w:sig w:usb0="A00002EF" w:usb1="5000207B" w:usb2="00000000" w:usb3="00000000" w:csb0="0000019F" w:csb1="00000000"/>
  </w:font>
  <w:font w:name="FiraGO Light">
    <w:panose1 w:val="020B0403050000020004"/>
    <w:charset w:val="00"/>
    <w:family w:val="swiss"/>
    <w:notTrueType/>
    <w:pitch w:val="variable"/>
    <w:sig w:usb0="6500AAFF" w:usb1="40000001" w:usb2="00000008"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tblGrid>
    <w:tr w:rsidR="0089389B" w14:paraId="5D940F6A" w14:textId="77777777" w:rsidTr="00F7072E">
      <w:trPr>
        <w:trHeight w:val="568"/>
      </w:trPr>
      <w:tc>
        <w:tcPr>
          <w:tcW w:w="7650" w:type="dxa"/>
        </w:tcPr>
        <w:p w14:paraId="23931B89" w14:textId="77777777" w:rsidR="00227AE2" w:rsidRDefault="00227AE2" w:rsidP="00CB3CB3">
          <w:pPr>
            <w:pStyle w:val="Footer"/>
            <w:rPr>
              <w:rFonts w:ascii="IBM Plex Sans SemiBold" w:hAnsi="IBM Plex Sans SemiBold"/>
            </w:rPr>
          </w:pPr>
        </w:p>
      </w:tc>
    </w:tr>
  </w:tbl>
  <w:p w14:paraId="14203BA3" w14:textId="77777777" w:rsidR="00227AE2" w:rsidRPr="00CB3CB3" w:rsidRDefault="00227AE2" w:rsidP="00CB3CB3">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A945C7" w14:textId="77777777" w:rsidR="0092203C" w:rsidRDefault="0092203C">
      <w:pPr>
        <w:spacing w:after="0" w:line="240" w:lineRule="auto"/>
      </w:pPr>
      <w:r>
        <w:separator/>
      </w:r>
    </w:p>
  </w:footnote>
  <w:footnote w:type="continuationSeparator" w:id="0">
    <w:p w14:paraId="2AB635BE" w14:textId="77777777" w:rsidR="0092203C" w:rsidRDefault="009220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9564B"/>
    <w:multiLevelType w:val="multilevel"/>
    <w:tmpl w:val="DD8841CC"/>
    <w:lvl w:ilvl="0">
      <w:start w:val="1"/>
      <w:numFmt w:val="decimal"/>
      <w:lvlText w:val="%1."/>
      <w:lvlJc w:val="left"/>
      <w:pPr>
        <w:ind w:left="360" w:hanging="360"/>
      </w:pPr>
      <w:rPr>
        <w:rFonts w:ascii="Nunito Sans Normal SemiBold" w:hAnsi="Nunito Sans Normal SemiBold" w:hint="default"/>
        <w:b/>
        <w:i w:val="0"/>
        <w:caps w:val="0"/>
        <w:strike w:val="0"/>
        <w:dstrike w:val="0"/>
        <w:vanish w:val="0"/>
        <w:color w:val="000000" w:themeColor="text1"/>
        <w:sz w:val="3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A8005E4"/>
    <w:multiLevelType w:val="hybridMultilevel"/>
    <w:tmpl w:val="3244D432"/>
    <w:lvl w:ilvl="0" w:tplc="5D9CB616">
      <w:start w:val="1"/>
      <w:numFmt w:val="decimal"/>
      <w:lvlText w:val="%1."/>
      <w:lvlJc w:val="left"/>
      <w:pPr>
        <w:ind w:left="360" w:hanging="360"/>
      </w:pPr>
      <w:rPr>
        <w:rFonts w:ascii="Nunito Sans Normal SemiBold" w:hAnsi="Nunito Sans Normal SemiBold" w:hint="default"/>
        <w:b/>
        <w:i w:val="0"/>
        <w:caps w:val="0"/>
        <w:strike w:val="0"/>
        <w:dstrike w:val="0"/>
        <w:vanish w:val="0"/>
        <w:color w:val="000000" w:themeColor="text1"/>
        <w:sz w:val="3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E446C8C"/>
    <w:multiLevelType w:val="multilevel"/>
    <w:tmpl w:val="303608B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Fyrirsgn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4C837EF6"/>
    <w:multiLevelType w:val="multilevel"/>
    <w:tmpl w:val="2996E4C0"/>
    <w:lvl w:ilvl="0">
      <w:start w:val="1"/>
      <w:numFmt w:val="decimal"/>
      <w:pStyle w:val="Fyrirsgn1"/>
      <w:lvlText w:val="%1."/>
      <w:lvlJc w:val="left"/>
      <w:pPr>
        <w:ind w:left="360" w:hanging="360"/>
      </w:pPr>
      <w:rPr>
        <w:rFonts w:ascii="Nunito Sans Normal SemiBold" w:hAnsi="Nunito Sans Normal SemiBold" w:hint="default"/>
        <w:b/>
        <w:i w:val="0"/>
        <w:caps w:val="0"/>
        <w:strike w:val="0"/>
        <w:dstrike w:val="0"/>
        <w:vanish w:val="0"/>
        <w:color w:val="000000" w:themeColor="text1"/>
        <w:sz w:val="32"/>
        <w:vertAlign w:val="baseline"/>
      </w:rPr>
    </w:lvl>
    <w:lvl w:ilvl="1">
      <w:start w:val="1"/>
      <w:numFmt w:val="decimal"/>
      <w:pStyle w:val="Heading1"/>
      <w:suff w:val="space"/>
      <w:lvlText w:val="%1.%2."/>
      <w:lvlJc w:val="left"/>
      <w:pPr>
        <w:ind w:left="792" w:hanging="432"/>
      </w:pPr>
      <w:rPr>
        <w:rFonts w:hint="default"/>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6F6832BB"/>
    <w:multiLevelType w:val="hybridMultilevel"/>
    <w:tmpl w:val="D748958C"/>
    <w:lvl w:ilvl="0" w:tplc="957097E6">
      <w:start w:val="1"/>
      <w:numFmt w:val="decimal"/>
      <w:lvlText w:val="%1."/>
      <w:lvlJc w:val="left"/>
      <w:pPr>
        <w:ind w:left="720" w:hanging="360"/>
      </w:pPr>
      <w:rPr>
        <w:rFonts w:ascii="Nunito Sans Normal SemiBold" w:hAnsi="Nunito Sans Normal SemiBold" w:hint="default"/>
        <w:b/>
        <w:i w:val="0"/>
        <w:caps w:val="0"/>
        <w:strike w:val="0"/>
        <w:dstrike w:val="0"/>
        <w:vanish w:val="0"/>
        <w:color w:val="000000" w:themeColor="text1"/>
        <w:sz w:val="3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8A51BC7"/>
    <w:multiLevelType w:val="multilevel"/>
    <w:tmpl w:val="0409001F"/>
    <w:styleLink w:val="Fjrsslannmer"/>
    <w:lvl w:ilvl="0">
      <w:start w:val="1"/>
      <w:numFmt w:val="decimal"/>
      <w:lvlText w:val="%1."/>
      <w:lvlJc w:val="left"/>
      <w:pPr>
        <w:ind w:left="360" w:hanging="360"/>
      </w:pPr>
      <w:rPr>
        <w:rFonts w:ascii="Nunito Sans Normal SemiBold" w:hAnsi="Nunito Sans Normal SemiBold" w:hint="default"/>
        <w:b/>
        <w:i w:val="0"/>
        <w:caps w:val="0"/>
        <w:strike w:val="0"/>
        <w:dstrike w:val="0"/>
        <w:vanish w:val="0"/>
        <w:color w:val="000000" w:themeColor="text1"/>
        <w:sz w:val="3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11592867">
    <w:abstractNumId w:val="1"/>
  </w:num>
  <w:num w:numId="2" w16cid:durableId="1433278355">
    <w:abstractNumId w:val="1"/>
  </w:num>
  <w:num w:numId="3" w16cid:durableId="490564807">
    <w:abstractNumId w:val="4"/>
  </w:num>
  <w:num w:numId="4" w16cid:durableId="580603588">
    <w:abstractNumId w:val="5"/>
  </w:num>
  <w:num w:numId="5" w16cid:durableId="893195369">
    <w:abstractNumId w:val="0"/>
  </w:num>
  <w:num w:numId="6" w16cid:durableId="126972981">
    <w:abstractNumId w:val="3"/>
  </w:num>
  <w:num w:numId="7" w16cid:durableId="488416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042"/>
    <w:rsid w:val="001C4D82"/>
    <w:rsid w:val="00227AE2"/>
    <w:rsid w:val="002F4634"/>
    <w:rsid w:val="002F7DBE"/>
    <w:rsid w:val="00324F25"/>
    <w:rsid w:val="00470213"/>
    <w:rsid w:val="0052630B"/>
    <w:rsid w:val="00530614"/>
    <w:rsid w:val="006007EC"/>
    <w:rsid w:val="0068664F"/>
    <w:rsid w:val="006A1E09"/>
    <w:rsid w:val="007612D9"/>
    <w:rsid w:val="007E5FED"/>
    <w:rsid w:val="008305EA"/>
    <w:rsid w:val="00840844"/>
    <w:rsid w:val="00847F71"/>
    <w:rsid w:val="0092203C"/>
    <w:rsid w:val="00987F04"/>
    <w:rsid w:val="00A639D2"/>
    <w:rsid w:val="00AE26AC"/>
    <w:rsid w:val="00C602C8"/>
    <w:rsid w:val="00C82042"/>
    <w:rsid w:val="00C94080"/>
    <w:rsid w:val="00D2692E"/>
    <w:rsid w:val="00D75F48"/>
    <w:rsid w:val="00DC1510"/>
    <w:rsid w:val="00E25511"/>
    <w:rsid w:val="00EF59B9"/>
    <w:rsid w:val="00F951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F4BD5"/>
  <w15:chartTrackingRefBased/>
  <w15:docId w15:val="{5196F99A-22EF-4212-A2E0-BDE50D415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Texti"/>
    <w:qFormat/>
    <w:rsid w:val="00EF59B9"/>
    <w:rPr>
      <w:rFonts w:eastAsiaTheme="minorHAnsi"/>
      <w:lang w:val="is-IS"/>
    </w:rPr>
  </w:style>
  <w:style w:type="paragraph" w:styleId="Heading1">
    <w:name w:val="heading 1"/>
    <w:aliases w:val="Fyrirsögn 2"/>
    <w:basedOn w:val="Normal"/>
    <w:next w:val="Normal"/>
    <w:link w:val="Heading1Char"/>
    <w:qFormat/>
    <w:rsid w:val="00A639D2"/>
    <w:pPr>
      <w:keepNext/>
      <w:keepLines/>
      <w:numPr>
        <w:ilvl w:val="1"/>
        <w:numId w:val="6"/>
      </w:numPr>
      <w:spacing w:before="240" w:after="0" w:line="240" w:lineRule="auto"/>
      <w:outlineLvl w:val="0"/>
    </w:pPr>
    <w:rPr>
      <w:rFonts w:asciiTheme="majorHAnsi" w:eastAsiaTheme="majorEastAsia" w:hAnsiTheme="majorHAnsi" w:cstheme="majorBidi"/>
      <w:color w:val="000000" w:themeColor="text1"/>
      <w:sz w:val="28"/>
      <w:szCs w:val="32"/>
      <w:lang w:val="en-U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yrirsgn1">
    <w:name w:val="Fyrirsögn 1"/>
    <w:basedOn w:val="Heading1"/>
    <w:link w:val="Fyrirsgn1Char"/>
    <w:autoRedefine/>
    <w:qFormat/>
    <w:rsid w:val="00AE26AC"/>
    <w:pPr>
      <w:numPr>
        <w:ilvl w:val="0"/>
      </w:numPr>
      <w:tabs>
        <w:tab w:val="right" w:leader="dot" w:pos="9016"/>
      </w:tabs>
    </w:pPr>
    <w:rPr>
      <w:rFonts w:cstheme="minorBidi"/>
      <w:b/>
      <w:bCs/>
      <w:noProof/>
      <w:sz w:val="32"/>
    </w:rPr>
  </w:style>
  <w:style w:type="character" w:customStyle="1" w:styleId="Fyrirsgn1Char">
    <w:name w:val="Fyrirsögn 1 Char"/>
    <w:basedOn w:val="Heading1Char"/>
    <w:link w:val="Fyrirsgn1"/>
    <w:rsid w:val="00AE26AC"/>
    <w:rPr>
      <w:rFonts w:asciiTheme="majorHAnsi" w:eastAsiaTheme="majorEastAsia" w:hAnsiTheme="majorHAnsi" w:cstheme="majorBidi"/>
      <w:b/>
      <w:bCs/>
      <w:noProof/>
      <w:color w:val="000000" w:themeColor="text1"/>
      <w:sz w:val="32"/>
      <w:szCs w:val="32"/>
      <w:lang w:eastAsia="en-GB"/>
    </w:rPr>
  </w:style>
  <w:style w:type="character" w:customStyle="1" w:styleId="Heading1Char">
    <w:name w:val="Heading 1 Char"/>
    <w:aliases w:val="Fyrirsögn 2 Char"/>
    <w:basedOn w:val="DefaultParagraphFont"/>
    <w:link w:val="Heading1"/>
    <w:rsid w:val="00A639D2"/>
    <w:rPr>
      <w:rFonts w:asciiTheme="majorHAnsi" w:eastAsiaTheme="majorEastAsia" w:hAnsiTheme="majorHAnsi" w:cstheme="majorBidi"/>
      <w:color w:val="000000" w:themeColor="text1"/>
      <w:sz w:val="28"/>
      <w:szCs w:val="32"/>
      <w:lang w:eastAsia="en-GB"/>
    </w:rPr>
  </w:style>
  <w:style w:type="numbering" w:customStyle="1" w:styleId="Fjrsslannmer">
    <w:name w:val="Fjársýslan númer"/>
    <w:uiPriority w:val="99"/>
    <w:rsid w:val="00A639D2"/>
    <w:pPr>
      <w:numPr>
        <w:numId w:val="4"/>
      </w:numPr>
    </w:pPr>
  </w:style>
  <w:style w:type="paragraph" w:styleId="Subtitle">
    <w:name w:val="Subtitle"/>
    <w:aliases w:val="Undirtitill"/>
    <w:basedOn w:val="Normal"/>
    <w:next w:val="Normal"/>
    <w:link w:val="SubtitleChar"/>
    <w:qFormat/>
    <w:rsid w:val="00AE26AC"/>
    <w:pPr>
      <w:spacing w:after="0" w:line="240" w:lineRule="auto"/>
    </w:pPr>
    <w:rPr>
      <w:rFonts w:ascii="Nunito Sans Normal Light" w:hAnsi="Nunito Sans Normal Light"/>
      <w:color w:val="000000" w:themeColor="text1"/>
      <w:lang w:val="en-US" w:eastAsia="en-GB"/>
    </w:rPr>
  </w:style>
  <w:style w:type="character" w:customStyle="1" w:styleId="SubtitleChar">
    <w:name w:val="Subtitle Char"/>
    <w:aliases w:val="Undirtitill Char"/>
    <w:basedOn w:val="DefaultParagraphFont"/>
    <w:link w:val="Subtitle"/>
    <w:rsid w:val="00AE26AC"/>
    <w:rPr>
      <w:rFonts w:ascii="Nunito Sans Normal Light" w:hAnsi="Nunito Sans Normal Light"/>
      <w:color w:val="000000" w:themeColor="text1"/>
      <w:lang w:eastAsia="en-GB"/>
    </w:rPr>
  </w:style>
  <w:style w:type="paragraph" w:customStyle="1" w:styleId="Fyrirsgn3">
    <w:name w:val="Fyrirsögn 3"/>
    <w:basedOn w:val="Heading1"/>
    <w:link w:val="Fyrirsgn3Char"/>
    <w:qFormat/>
    <w:rsid w:val="00AE26AC"/>
    <w:pPr>
      <w:numPr>
        <w:ilvl w:val="2"/>
        <w:numId w:val="7"/>
      </w:numPr>
      <w:tabs>
        <w:tab w:val="right" w:leader="dot" w:pos="9016"/>
      </w:tabs>
      <w:ind w:left="504"/>
    </w:pPr>
    <w:rPr>
      <w:rFonts w:cstheme="minorBidi"/>
      <w:b/>
      <w:bCs/>
      <w:noProof/>
      <w:szCs w:val="28"/>
    </w:rPr>
  </w:style>
  <w:style w:type="character" w:customStyle="1" w:styleId="Fyrirsgn3Char">
    <w:name w:val="Fyrirsögn 3 Char"/>
    <w:basedOn w:val="Heading1Char"/>
    <w:link w:val="Fyrirsgn3"/>
    <w:rsid w:val="00AE26AC"/>
    <w:rPr>
      <w:rFonts w:asciiTheme="majorHAnsi" w:eastAsiaTheme="majorEastAsia" w:hAnsiTheme="majorHAnsi" w:cstheme="majorBidi"/>
      <w:b/>
      <w:bCs/>
      <w:noProof/>
      <w:color w:val="000000" w:themeColor="text1"/>
      <w:sz w:val="28"/>
      <w:szCs w:val="28"/>
      <w:lang w:eastAsia="en-GB"/>
    </w:rPr>
  </w:style>
  <w:style w:type="paragraph" w:styleId="Footer">
    <w:name w:val="footer"/>
    <w:basedOn w:val="Normal"/>
    <w:link w:val="FooterChar"/>
    <w:uiPriority w:val="99"/>
    <w:unhideWhenUsed/>
    <w:rsid w:val="00EF59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59B9"/>
    <w:rPr>
      <w:rFonts w:eastAsiaTheme="minorHAnsi"/>
      <w:lang w:val="is-IS"/>
    </w:rPr>
  </w:style>
  <w:style w:type="table" w:styleId="TableGrid">
    <w:name w:val="Table Grid"/>
    <w:basedOn w:val="TableNormal"/>
    <w:uiPriority w:val="39"/>
    <w:rsid w:val="00EF59B9"/>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4436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99b1e18-6bb6-4923-bafe-43f1a35df2ae" xsi:nil="true"/>
    <lcf76f155ced4ddcb4097134ff3c332f xmlns="0a1eb437-9e96-4048-8b87-a9c5f085bc9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6AC09796ACFE6478D599AA588401708" ma:contentTypeVersion="15" ma:contentTypeDescription="Create a new document." ma:contentTypeScope="" ma:versionID="b2eb30a5644b90b381d1d72617e9f0a7">
  <xsd:schema xmlns:xsd="http://www.w3.org/2001/XMLSchema" xmlns:xs="http://www.w3.org/2001/XMLSchema" xmlns:p="http://schemas.microsoft.com/office/2006/metadata/properties" xmlns:ns2="0a1eb437-9e96-4048-8b87-a9c5f085bc90" xmlns:ns3="699b1e18-6bb6-4923-bafe-43f1a35df2ae" targetNamespace="http://schemas.microsoft.com/office/2006/metadata/properties" ma:root="true" ma:fieldsID="c21d77e99ca1339be8818a5b47ffe65f" ns2:_="" ns3:_="">
    <xsd:import namespace="0a1eb437-9e96-4048-8b87-a9c5f085bc90"/>
    <xsd:import namespace="699b1e18-6bb6-4923-bafe-43f1a35df2a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1eb437-9e96-4048-8b87-a9c5f085bc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91cd932-cc98-4095-8bcb-5b6fb66ada2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9b1e18-6bb6-4923-bafe-43f1a35df2a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094b4f60-10d1-4bce-9f51-e68518224aa2}" ma:internalName="TaxCatchAll" ma:showField="CatchAllData" ma:web="699b1e18-6bb6-4923-bafe-43f1a35df2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C2B18D-3CDE-4EAF-8953-44942553606E}">
  <ds:schemaRefs>
    <ds:schemaRef ds:uri="http://schemas.microsoft.com/office/2006/metadata/properties"/>
    <ds:schemaRef ds:uri="http://schemas.microsoft.com/office/infopath/2007/PartnerControls"/>
    <ds:schemaRef ds:uri="699b1e18-6bb6-4923-bafe-43f1a35df2ae"/>
    <ds:schemaRef ds:uri="0a1eb437-9e96-4048-8b87-a9c5f085bc90"/>
  </ds:schemaRefs>
</ds:datastoreItem>
</file>

<file path=customXml/itemProps2.xml><?xml version="1.0" encoding="utf-8"?>
<ds:datastoreItem xmlns:ds="http://schemas.openxmlformats.org/officeDocument/2006/customXml" ds:itemID="{A8C5B001-5471-447F-817E-F5E9EF1F24AB}">
  <ds:schemaRefs>
    <ds:schemaRef ds:uri="http://schemas.microsoft.com/sharepoint/v3/contenttype/forms"/>
  </ds:schemaRefs>
</ds:datastoreItem>
</file>

<file path=customXml/itemProps3.xml><?xml version="1.0" encoding="utf-8"?>
<ds:datastoreItem xmlns:ds="http://schemas.openxmlformats.org/officeDocument/2006/customXml" ds:itemID="{75B90C2D-B6CD-4C52-887F-1C15AAE376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1eb437-9e96-4048-8b87-a9c5f085bc90"/>
    <ds:schemaRef ds:uri="699b1e18-6bb6-4923-bafe-43f1a35df2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4181</TotalTime>
  <Pages>1</Pages>
  <Words>255</Words>
  <Characters>1460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Bjarney Sigurðardóttir</cp:lastModifiedBy>
  <cp:revision>19</cp:revision>
  <dcterms:created xsi:type="dcterms:W3CDTF">2024-08-06T14:52:00Z</dcterms:created>
  <dcterms:modified xsi:type="dcterms:W3CDTF">2025-03-11T13:13:00Z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0x01010016AC09796ACFE6478D599AA588401708</vt:lpwstr>
  </property>
  <property fmtid="{D5CDD505-2E9C-101B-9397-08002B2CF9AE}" pid="3" name="MediaServiceImageTags">
    <vt:lpwstr/>
  </property>
</Properties>
</file>