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AC25" w14:textId="7430827E" w:rsidR="008C3AE1" w:rsidRPr="00DB69A4" w:rsidRDefault="000E1613">
      <w:pPr>
        <w:rPr>
          <w:rFonts w:ascii="IBM Plex Sans Light" w:hAnsi="IBM Plex Sans Light"/>
          <w:b/>
          <w:bCs/>
        </w:rPr>
      </w:pPr>
      <w:r w:rsidRPr="00DB69A4">
        <w:rPr>
          <w:rFonts w:ascii="IBM Plex Sans Light" w:hAnsi="IBM Plex Sans Light"/>
          <w:b/>
          <w:bCs/>
        </w:rPr>
        <w:t>Starfslýsing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600"/>
        <w:gridCol w:w="2808"/>
        <w:gridCol w:w="1697"/>
        <w:gridCol w:w="2821"/>
      </w:tblGrid>
      <w:tr w:rsidR="000E1613" w:rsidRPr="00DB69A4" w14:paraId="2B237483" w14:textId="77777777" w:rsidTr="00DB69A4">
        <w:tc>
          <w:tcPr>
            <w:tcW w:w="1555" w:type="dxa"/>
          </w:tcPr>
          <w:p w14:paraId="1467106C" w14:textId="20493A29" w:rsidR="000E1613" w:rsidRPr="00DB69A4" w:rsidRDefault="000E1613">
            <w:p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Starfsheiti</w:t>
            </w:r>
          </w:p>
        </w:tc>
        <w:tc>
          <w:tcPr>
            <w:tcW w:w="2835" w:type="dxa"/>
          </w:tcPr>
          <w:p w14:paraId="50EDB6E8" w14:textId="77777777" w:rsidR="000E1613" w:rsidRPr="00DB69A4" w:rsidRDefault="000E1613">
            <w:pPr>
              <w:rPr>
                <w:rFonts w:ascii="IBM Plex Sans Light" w:hAnsi="IBM Plex Sans Light" w:cstheme="minorHAnsi"/>
              </w:rPr>
            </w:pPr>
          </w:p>
        </w:tc>
        <w:tc>
          <w:tcPr>
            <w:tcW w:w="1701" w:type="dxa"/>
          </w:tcPr>
          <w:p w14:paraId="4A8EBA8C" w14:textId="4978CA24" w:rsidR="000E1613" w:rsidRPr="00DB69A4" w:rsidRDefault="000E1613">
            <w:p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Dagsetning</w:t>
            </w:r>
          </w:p>
        </w:tc>
        <w:tc>
          <w:tcPr>
            <w:tcW w:w="2835" w:type="dxa"/>
          </w:tcPr>
          <w:p w14:paraId="609765A6" w14:textId="14E015C5" w:rsidR="000E1613" w:rsidRPr="00DB69A4" w:rsidRDefault="000E1613">
            <w:pPr>
              <w:rPr>
                <w:rFonts w:ascii="IBM Plex Sans Light" w:hAnsi="IBM Plex Sans Light" w:cstheme="minorHAnsi"/>
                <w:i/>
                <w:iCs/>
              </w:rPr>
            </w:pPr>
            <w:r w:rsidRPr="00DB69A4">
              <w:rPr>
                <w:rFonts w:ascii="IBM Plex Sans Light" w:hAnsi="IBM Plex Sans Light" w:cstheme="minorHAnsi"/>
                <w:i/>
                <w:iCs/>
              </w:rPr>
              <w:t>dd.mm.áááá</w:t>
            </w:r>
          </w:p>
        </w:tc>
      </w:tr>
      <w:tr w:rsidR="000E1613" w:rsidRPr="00DB69A4" w14:paraId="61E9FD90" w14:textId="77777777" w:rsidTr="00DB69A4">
        <w:tc>
          <w:tcPr>
            <w:tcW w:w="1555" w:type="dxa"/>
          </w:tcPr>
          <w:p w14:paraId="0A398BF3" w14:textId="36B73FA5" w:rsidR="000E1613" w:rsidRPr="00DB69A4" w:rsidRDefault="000E1613">
            <w:p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Skrifstofa/svið</w:t>
            </w:r>
          </w:p>
        </w:tc>
        <w:tc>
          <w:tcPr>
            <w:tcW w:w="2835" w:type="dxa"/>
          </w:tcPr>
          <w:p w14:paraId="5CBAB242" w14:textId="77777777" w:rsidR="000E1613" w:rsidRPr="00DB69A4" w:rsidRDefault="000E1613">
            <w:pPr>
              <w:rPr>
                <w:rFonts w:ascii="IBM Plex Sans Light" w:hAnsi="IBM Plex Sans Light" w:cstheme="minorHAnsi"/>
              </w:rPr>
            </w:pPr>
          </w:p>
        </w:tc>
        <w:tc>
          <w:tcPr>
            <w:tcW w:w="1701" w:type="dxa"/>
          </w:tcPr>
          <w:p w14:paraId="015564AC" w14:textId="01554613" w:rsidR="000E1613" w:rsidRPr="00DB69A4" w:rsidRDefault="000E1613">
            <w:p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Ráðuneyti</w:t>
            </w:r>
          </w:p>
        </w:tc>
        <w:tc>
          <w:tcPr>
            <w:tcW w:w="2835" w:type="dxa"/>
          </w:tcPr>
          <w:p w14:paraId="4403D408" w14:textId="77777777" w:rsidR="000E1613" w:rsidRPr="00DB69A4" w:rsidRDefault="000E1613">
            <w:pPr>
              <w:rPr>
                <w:rFonts w:ascii="IBM Plex Sans Light" w:hAnsi="IBM Plex Sans Light" w:cstheme="minorHAnsi"/>
              </w:rPr>
            </w:pPr>
          </w:p>
        </w:tc>
      </w:tr>
      <w:tr w:rsidR="00063EB2" w:rsidRPr="00DB69A4" w14:paraId="580C692E" w14:textId="77777777" w:rsidTr="00DB69A4">
        <w:tc>
          <w:tcPr>
            <w:tcW w:w="1555" w:type="dxa"/>
          </w:tcPr>
          <w:p w14:paraId="68B16DA1" w14:textId="0A01538F" w:rsidR="00063EB2" w:rsidRPr="00DB69A4" w:rsidRDefault="00063EB2" w:rsidP="00063EB2">
            <w:p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 xml:space="preserve">ÍSTARF </w:t>
            </w:r>
            <w:r w:rsidR="00DB69A4">
              <w:rPr>
                <w:rFonts w:ascii="IBM Plex Sans Light" w:hAnsi="IBM Plex Sans Light" w:cstheme="minorHAnsi"/>
              </w:rPr>
              <w:t>n</w:t>
            </w:r>
            <w:r w:rsidRPr="00DB69A4">
              <w:rPr>
                <w:rFonts w:ascii="IBM Plex Sans Light" w:hAnsi="IBM Plex Sans Light" w:cstheme="minorHAnsi"/>
              </w:rPr>
              <w:t>r</w:t>
            </w:r>
            <w:r w:rsidR="00DB69A4">
              <w:rPr>
                <w:rFonts w:ascii="IBM Plex Sans Light" w:hAnsi="IBM Plex Sans Light" w:cstheme="minorHAnsi"/>
              </w:rPr>
              <w:t>.</w:t>
            </w:r>
          </w:p>
        </w:tc>
        <w:tc>
          <w:tcPr>
            <w:tcW w:w="2835" w:type="dxa"/>
          </w:tcPr>
          <w:p w14:paraId="79C79E0A" w14:textId="77777777" w:rsidR="00063EB2" w:rsidRPr="00DB69A4" w:rsidRDefault="00063EB2" w:rsidP="00063EB2">
            <w:pPr>
              <w:rPr>
                <w:rFonts w:ascii="IBM Plex Sans Light" w:hAnsi="IBM Plex Sans Light" w:cstheme="minorHAnsi"/>
              </w:rPr>
            </w:pPr>
          </w:p>
        </w:tc>
        <w:tc>
          <w:tcPr>
            <w:tcW w:w="1701" w:type="dxa"/>
          </w:tcPr>
          <w:p w14:paraId="7A06DCB1" w14:textId="5F53CBA3" w:rsidR="00063EB2" w:rsidRPr="00DB69A4" w:rsidRDefault="00063EB2" w:rsidP="00063EB2">
            <w:p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Næsti yfirmaður</w:t>
            </w:r>
          </w:p>
        </w:tc>
        <w:tc>
          <w:tcPr>
            <w:tcW w:w="2835" w:type="dxa"/>
          </w:tcPr>
          <w:p w14:paraId="744D6444" w14:textId="2A76DCA4" w:rsidR="00063EB2" w:rsidRPr="00DB69A4" w:rsidRDefault="00063EB2" w:rsidP="00063EB2">
            <w:p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  <w:i/>
                <w:iCs/>
              </w:rPr>
              <w:t>Starfsheiti næsta yfirmanns</w:t>
            </w:r>
          </w:p>
        </w:tc>
      </w:tr>
      <w:tr w:rsidR="00063EB2" w:rsidRPr="00DB69A4" w14:paraId="331183EC" w14:textId="77777777" w:rsidTr="00DB69A4">
        <w:tc>
          <w:tcPr>
            <w:tcW w:w="1555" w:type="dxa"/>
          </w:tcPr>
          <w:p w14:paraId="6F2BF9E0" w14:textId="65C16111" w:rsidR="00063EB2" w:rsidRPr="00DB69A4" w:rsidRDefault="00063EB2" w:rsidP="00063EB2">
            <w:p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Starfsmaður</w:t>
            </w:r>
          </w:p>
        </w:tc>
        <w:tc>
          <w:tcPr>
            <w:tcW w:w="7371" w:type="dxa"/>
            <w:gridSpan w:val="3"/>
          </w:tcPr>
          <w:p w14:paraId="4BDB31C7" w14:textId="6D9BB2C7" w:rsidR="00063EB2" w:rsidRPr="00DB69A4" w:rsidRDefault="00063EB2" w:rsidP="00063EB2">
            <w:pPr>
              <w:rPr>
                <w:rFonts w:ascii="IBM Plex Sans Light" w:hAnsi="IBM Plex Sans Light" w:cstheme="minorHAnsi"/>
                <w:i/>
                <w:iCs/>
              </w:rPr>
            </w:pPr>
            <w:r w:rsidRPr="00DB69A4">
              <w:rPr>
                <w:rFonts w:ascii="IBM Plex Sans Light" w:hAnsi="IBM Plex Sans Light" w:cstheme="minorHAnsi"/>
                <w:i/>
                <w:iCs/>
              </w:rPr>
              <w:t>Nafn starfsmanns</w:t>
            </w:r>
          </w:p>
        </w:tc>
      </w:tr>
    </w:tbl>
    <w:p w14:paraId="045B1BEE" w14:textId="364B346E" w:rsidR="000E1613" w:rsidRPr="00DB69A4" w:rsidRDefault="000E1613" w:rsidP="00063EB2">
      <w:pPr>
        <w:spacing w:after="0"/>
        <w:rPr>
          <w:rFonts w:ascii="IBM Plex Sans Light" w:hAnsi="IBM Plex Sans Light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E1613" w:rsidRPr="00DB69A4" w14:paraId="1D1CAD4D" w14:textId="77777777" w:rsidTr="000E1613">
        <w:trPr>
          <w:trHeight w:val="8862"/>
        </w:trPr>
        <w:tc>
          <w:tcPr>
            <w:tcW w:w="8926" w:type="dxa"/>
          </w:tcPr>
          <w:p w14:paraId="279E5B49" w14:textId="77777777" w:rsidR="000E1613" w:rsidRPr="00DB69A4" w:rsidRDefault="000E1613">
            <w:pPr>
              <w:rPr>
                <w:rFonts w:ascii="IBM Plex Sans Light" w:hAnsi="IBM Plex Sans Light" w:cstheme="minorHAnsi"/>
              </w:rPr>
            </w:pPr>
          </w:p>
          <w:p w14:paraId="0DF9A30C" w14:textId="5B3580D6" w:rsidR="000E1613" w:rsidRPr="00DB69A4" w:rsidRDefault="000E1613" w:rsidP="000E1613">
            <w:pPr>
              <w:pStyle w:val="ListParagraph"/>
              <w:numPr>
                <w:ilvl w:val="0"/>
                <w:numId w:val="1"/>
              </w:num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Hlutverk stofnunar – skipulagseiningar</w:t>
            </w:r>
            <w:r w:rsidRPr="00DB69A4">
              <w:rPr>
                <w:rFonts w:ascii="IBM Plex Sans Light" w:hAnsi="IBM Plex Sans Light" w:cstheme="minorHAnsi"/>
              </w:rPr>
              <w:br/>
            </w:r>
            <w:r w:rsidRPr="00DB69A4">
              <w:rPr>
                <w:rFonts w:ascii="IBM Plex Sans Light" w:hAnsi="IBM Plex Sans Light" w:cstheme="minorHAnsi"/>
                <w:i/>
                <w:iCs/>
              </w:rPr>
              <w:t>Lýsing á hlutverki stofnunar og skipulagseiningar sem starfið tilheyrir</w:t>
            </w:r>
            <w:r w:rsidRPr="00DB69A4">
              <w:rPr>
                <w:rFonts w:ascii="IBM Plex Sans Light" w:hAnsi="IBM Plex Sans Light" w:cstheme="minorHAnsi"/>
                <w:i/>
                <w:iCs/>
              </w:rPr>
              <w:br/>
            </w:r>
          </w:p>
          <w:p w14:paraId="3CF0B03E" w14:textId="2E9C782C" w:rsidR="000E1613" w:rsidRPr="00DB69A4" w:rsidRDefault="000E1613" w:rsidP="000E1613">
            <w:pPr>
              <w:pStyle w:val="ListParagraph"/>
              <w:numPr>
                <w:ilvl w:val="0"/>
                <w:numId w:val="1"/>
              </w:num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Umfang og eðli starfs</w:t>
            </w:r>
            <w:r w:rsidRPr="00DB69A4">
              <w:rPr>
                <w:rFonts w:ascii="IBM Plex Sans Light" w:hAnsi="IBM Plex Sans Light" w:cstheme="minorHAnsi"/>
              </w:rPr>
              <w:br/>
            </w:r>
            <w:r w:rsidRPr="00DB69A4">
              <w:rPr>
                <w:rFonts w:ascii="IBM Plex Sans Light" w:hAnsi="IBM Plex Sans Light" w:cstheme="minorHAnsi"/>
                <w:i/>
                <w:iCs/>
              </w:rPr>
              <w:t>Lýsing á því hverju starfið felur í sér</w:t>
            </w:r>
            <w:r w:rsidRPr="00DB69A4">
              <w:rPr>
                <w:rFonts w:ascii="IBM Plex Sans Light" w:hAnsi="IBM Plex Sans Light" w:cstheme="minorHAnsi"/>
                <w:i/>
                <w:iCs/>
              </w:rPr>
              <w:br/>
            </w:r>
          </w:p>
          <w:p w14:paraId="78A60CCB" w14:textId="2CE9EB54" w:rsidR="000E1613" w:rsidRPr="00DB69A4" w:rsidRDefault="000E1613" w:rsidP="000E1613">
            <w:pPr>
              <w:pStyle w:val="ListParagraph"/>
              <w:numPr>
                <w:ilvl w:val="0"/>
                <w:numId w:val="1"/>
              </w:num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Ábyrgð og helstu verkefni</w:t>
            </w:r>
            <w:r w:rsidRPr="00DB69A4">
              <w:rPr>
                <w:rFonts w:ascii="IBM Plex Sans Light" w:hAnsi="IBM Plex Sans Light" w:cstheme="minorHAnsi"/>
              </w:rPr>
              <w:br/>
            </w:r>
            <w:r w:rsidRPr="00DB69A4">
              <w:rPr>
                <w:rFonts w:ascii="IBM Plex Sans Light" w:hAnsi="IBM Plex Sans Light" w:cstheme="minorHAnsi"/>
                <w:i/>
                <w:iCs/>
              </w:rPr>
              <w:t>Lýsing á ábyrgð sem fylgir starfi og upptalning á helstu verkefnum</w:t>
            </w:r>
            <w:r w:rsidRPr="00DB69A4">
              <w:rPr>
                <w:rFonts w:ascii="IBM Plex Sans Light" w:hAnsi="IBM Plex Sans Light" w:cstheme="minorHAnsi"/>
              </w:rPr>
              <w:br/>
            </w:r>
          </w:p>
          <w:p w14:paraId="1545B286" w14:textId="186979E7" w:rsidR="000E1613" w:rsidRPr="00DB69A4" w:rsidRDefault="000E1613" w:rsidP="000E1613">
            <w:pPr>
              <w:pStyle w:val="ListParagraph"/>
              <w:numPr>
                <w:ilvl w:val="0"/>
                <w:numId w:val="1"/>
              </w:num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Samskipti/samstarfsaðilar</w:t>
            </w:r>
            <w:r w:rsidRPr="00DB69A4">
              <w:rPr>
                <w:rFonts w:ascii="IBM Plex Sans Light" w:hAnsi="IBM Plex Sans Light" w:cstheme="minorHAnsi"/>
              </w:rPr>
              <w:br/>
            </w:r>
            <w:r w:rsidRPr="00DB69A4">
              <w:rPr>
                <w:rFonts w:ascii="IBM Plex Sans Light" w:hAnsi="IBM Plex Sans Light" w:cstheme="minorHAnsi"/>
                <w:i/>
                <w:iCs/>
              </w:rPr>
              <w:t>Lýsing á samskiptum, við hverja eru samskipti í starfi, upptalning á helstu samstarfsaðilum og/eða þjónustuþegum.</w:t>
            </w:r>
            <w:r w:rsidRPr="00DB69A4">
              <w:rPr>
                <w:rFonts w:ascii="IBM Plex Sans Light" w:hAnsi="IBM Plex Sans Light" w:cstheme="minorHAnsi"/>
              </w:rPr>
              <w:br/>
            </w:r>
          </w:p>
          <w:p w14:paraId="2DDE6C03" w14:textId="25FB51F4" w:rsidR="000E1613" w:rsidRPr="00DB69A4" w:rsidRDefault="000E1613" w:rsidP="000E1613">
            <w:pPr>
              <w:pStyle w:val="ListParagraph"/>
              <w:numPr>
                <w:ilvl w:val="0"/>
                <w:numId w:val="1"/>
              </w:num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Álag</w:t>
            </w:r>
            <w:r w:rsidRPr="00DB69A4">
              <w:rPr>
                <w:rFonts w:ascii="IBM Plex Sans Light" w:hAnsi="IBM Plex Sans Light" w:cstheme="minorHAnsi"/>
              </w:rPr>
              <w:br/>
            </w:r>
            <w:r w:rsidRPr="00DB69A4">
              <w:rPr>
                <w:rFonts w:ascii="IBM Plex Sans Light" w:hAnsi="IBM Plex Sans Light" w:cstheme="minorHAnsi"/>
                <w:i/>
                <w:iCs/>
              </w:rPr>
              <w:t>Lýsing á helstu álagsþáttum starfs. Álag getur verið ýmis konar, t.d. líkamlegt eða tilfinningalegt. Einnig getur áreiti eða andlegt álag verið misjafnt.</w:t>
            </w:r>
            <w:r w:rsidRPr="00DB69A4">
              <w:rPr>
                <w:rFonts w:ascii="IBM Plex Sans Light" w:hAnsi="IBM Plex Sans Light" w:cstheme="minorHAnsi"/>
              </w:rPr>
              <w:br/>
            </w:r>
          </w:p>
          <w:p w14:paraId="48E284CF" w14:textId="4F419F81" w:rsidR="000E1613" w:rsidRPr="00DB69A4" w:rsidRDefault="000E1613" w:rsidP="000E1613">
            <w:pPr>
              <w:pStyle w:val="ListParagraph"/>
              <w:numPr>
                <w:ilvl w:val="0"/>
                <w:numId w:val="1"/>
              </w:num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Vinnuaðstæður</w:t>
            </w:r>
            <w:r w:rsidRPr="00DB69A4">
              <w:rPr>
                <w:rFonts w:ascii="IBM Plex Sans Light" w:hAnsi="IBM Plex Sans Light" w:cstheme="minorHAnsi"/>
              </w:rPr>
              <w:br/>
            </w:r>
            <w:r w:rsidRPr="00DB69A4">
              <w:rPr>
                <w:rFonts w:ascii="IBM Plex Sans Light" w:hAnsi="IBM Plex Sans Light" w:cstheme="minorHAnsi"/>
                <w:i/>
                <w:iCs/>
              </w:rPr>
              <w:t>Lýsing á vinnuaðstæðum.</w:t>
            </w:r>
            <w:r w:rsidRPr="00DB69A4">
              <w:rPr>
                <w:rFonts w:ascii="IBM Plex Sans Light" w:hAnsi="IBM Plex Sans Light" w:cstheme="minorHAnsi"/>
              </w:rPr>
              <w:br/>
            </w:r>
          </w:p>
          <w:p w14:paraId="350DCB3F" w14:textId="000909C6" w:rsidR="000E1613" w:rsidRPr="00DB69A4" w:rsidRDefault="000E1613" w:rsidP="000E1613">
            <w:pPr>
              <w:pStyle w:val="ListParagraph"/>
              <w:numPr>
                <w:ilvl w:val="0"/>
                <w:numId w:val="1"/>
              </w:num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Önnur tilfallandi verkefni</w:t>
            </w:r>
            <w:r w:rsidRPr="00DB69A4">
              <w:rPr>
                <w:rFonts w:ascii="IBM Plex Sans Light" w:hAnsi="IBM Plex Sans Light" w:cstheme="minorHAnsi"/>
              </w:rPr>
              <w:br/>
            </w:r>
            <w:r w:rsidRPr="00DB69A4">
              <w:rPr>
                <w:rFonts w:ascii="IBM Plex Sans Light" w:hAnsi="IBM Plex Sans Light" w:cstheme="minorHAnsi"/>
                <w:i/>
                <w:iCs/>
              </w:rPr>
              <w:t>Starfslýsingin er ekki tæmandi. Starfsmanni ber jafnframt að sinna öðrum tilfallandi verkefnum sem honum eru falin af yfirmanni.</w:t>
            </w:r>
            <w:r w:rsidRPr="00DB69A4">
              <w:rPr>
                <w:rFonts w:ascii="IBM Plex Sans Light" w:hAnsi="IBM Plex Sans Light" w:cstheme="minorHAnsi"/>
              </w:rPr>
              <w:br/>
            </w:r>
          </w:p>
          <w:p w14:paraId="10C4DC4D" w14:textId="10D051D4" w:rsidR="000E1613" w:rsidRPr="00DB69A4" w:rsidRDefault="000E1613" w:rsidP="000E1613">
            <w:pPr>
              <w:pStyle w:val="ListParagraph"/>
              <w:numPr>
                <w:ilvl w:val="0"/>
                <w:numId w:val="1"/>
              </w:num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Formleg menntun og/eða réttindi og reynsla</w:t>
            </w:r>
            <w:r w:rsidRPr="00DB69A4">
              <w:rPr>
                <w:rFonts w:ascii="IBM Plex Sans Light" w:hAnsi="IBM Plex Sans Light" w:cstheme="minorHAnsi"/>
              </w:rPr>
              <w:br/>
            </w:r>
            <w:r w:rsidRPr="00DB69A4">
              <w:rPr>
                <w:rFonts w:ascii="IBM Plex Sans Light" w:hAnsi="IBM Plex Sans Light" w:cstheme="minorHAnsi"/>
                <w:i/>
                <w:iCs/>
              </w:rPr>
              <w:t>Hvaða formlegrar menntunar, réttinda eða reynslu er krafist í viðkomandi starfi.</w:t>
            </w:r>
            <w:r w:rsidRPr="00DB69A4">
              <w:rPr>
                <w:rFonts w:ascii="IBM Plex Sans Light" w:hAnsi="IBM Plex Sans Light" w:cstheme="minorHAnsi"/>
              </w:rPr>
              <w:br/>
            </w:r>
          </w:p>
          <w:p w14:paraId="3312FA34" w14:textId="000035C1" w:rsidR="00063EB2" w:rsidRPr="00DB69A4" w:rsidRDefault="000E1613" w:rsidP="00063EB2">
            <w:pPr>
              <w:pStyle w:val="ListParagraph"/>
              <w:numPr>
                <w:ilvl w:val="0"/>
                <w:numId w:val="1"/>
              </w:num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Æskileg hæfni í starfi [nafn á starfi]</w:t>
            </w:r>
            <w:r w:rsidR="00063EB2" w:rsidRPr="00DB69A4">
              <w:rPr>
                <w:rFonts w:ascii="IBM Plex Sans Light" w:hAnsi="IBM Plex Sans Light" w:cstheme="minorHAnsi"/>
              </w:rPr>
              <w:br/>
            </w:r>
          </w:p>
          <w:p w14:paraId="3E738C95" w14:textId="77777777" w:rsidR="000E1613" w:rsidRDefault="00063EB2" w:rsidP="00063EB2">
            <w:pPr>
              <w:pStyle w:val="ListParagraph"/>
              <w:numPr>
                <w:ilvl w:val="0"/>
                <w:numId w:val="1"/>
              </w:num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Sértæk hæfni/verkefni sem viðkomandi starfsmaður þarf að hafa, þ.e. umfram hæfnilýsingu starfs</w:t>
            </w:r>
          </w:p>
          <w:p w14:paraId="0FDC9A6B" w14:textId="2BB5ABC3" w:rsidR="00DB69A4" w:rsidRPr="00DB69A4" w:rsidRDefault="00DB69A4" w:rsidP="00DB69A4">
            <w:pPr>
              <w:pStyle w:val="ListParagraph"/>
              <w:rPr>
                <w:rFonts w:ascii="IBM Plex Sans Light" w:hAnsi="IBM Plex Sans Light" w:cstheme="minorHAnsi"/>
              </w:rPr>
            </w:pPr>
          </w:p>
        </w:tc>
      </w:tr>
    </w:tbl>
    <w:p w14:paraId="63E405B7" w14:textId="7515ED4B" w:rsidR="000E1613" w:rsidRPr="00DB69A4" w:rsidRDefault="000E1613" w:rsidP="00063EB2">
      <w:pPr>
        <w:spacing w:after="0"/>
        <w:rPr>
          <w:rFonts w:ascii="IBM Plex Sans Light" w:hAnsi="IBM Plex Sans Light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0E1613" w:rsidRPr="00DB69A4" w14:paraId="542BDDB6" w14:textId="77777777" w:rsidTr="000E1613">
        <w:tc>
          <w:tcPr>
            <w:tcW w:w="3397" w:type="dxa"/>
          </w:tcPr>
          <w:p w14:paraId="67A192AD" w14:textId="5E3C4CD9" w:rsidR="000E1613" w:rsidRPr="00DB69A4" w:rsidRDefault="000E1613" w:rsidP="000E1613">
            <w:p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Starfshæfni</w:t>
            </w:r>
          </w:p>
        </w:tc>
        <w:tc>
          <w:tcPr>
            <w:tcW w:w="5529" w:type="dxa"/>
          </w:tcPr>
          <w:p w14:paraId="3C84F806" w14:textId="3FEBE6AD" w:rsidR="000E1613" w:rsidRPr="00DB69A4" w:rsidRDefault="000E1613" w:rsidP="000E1613">
            <w:pPr>
              <w:rPr>
                <w:rFonts w:ascii="IBM Plex Sans Light" w:hAnsi="IBM Plex Sans Light" w:cstheme="minorHAnsi"/>
              </w:rPr>
            </w:pPr>
            <w:r w:rsidRPr="00DB69A4">
              <w:rPr>
                <w:rFonts w:ascii="IBM Plex Sans Light" w:hAnsi="IBM Plex Sans Light" w:cstheme="minorHAnsi"/>
              </w:rPr>
              <w:t>Almenn persónuleg hæfni og vinnustaðarhæfni</w:t>
            </w:r>
          </w:p>
        </w:tc>
      </w:tr>
      <w:tr w:rsidR="000E1613" w:rsidRPr="00DB69A4" w14:paraId="7E932B1B" w14:textId="77777777" w:rsidTr="000E1613">
        <w:tc>
          <w:tcPr>
            <w:tcW w:w="3397" w:type="dxa"/>
          </w:tcPr>
          <w:p w14:paraId="31E57FA9" w14:textId="77777777" w:rsidR="000E1613" w:rsidRPr="00DB69A4" w:rsidRDefault="000E1613" w:rsidP="000E1613">
            <w:pPr>
              <w:rPr>
                <w:rFonts w:ascii="IBM Plex Sans Light" w:hAnsi="IBM Plex Sans Light" w:cstheme="minorHAnsi"/>
              </w:rPr>
            </w:pPr>
          </w:p>
        </w:tc>
        <w:tc>
          <w:tcPr>
            <w:tcW w:w="5529" w:type="dxa"/>
          </w:tcPr>
          <w:p w14:paraId="4C5F497D" w14:textId="77777777" w:rsidR="000E1613" w:rsidRPr="00DB69A4" w:rsidRDefault="000E1613" w:rsidP="000E1613">
            <w:pPr>
              <w:rPr>
                <w:rFonts w:ascii="IBM Plex Sans Light" w:hAnsi="IBM Plex Sans Light" w:cstheme="minorHAnsi"/>
              </w:rPr>
            </w:pPr>
          </w:p>
        </w:tc>
      </w:tr>
      <w:tr w:rsidR="000E1613" w:rsidRPr="00DB69A4" w14:paraId="44641C6B" w14:textId="77777777" w:rsidTr="000E1613">
        <w:tc>
          <w:tcPr>
            <w:tcW w:w="3397" w:type="dxa"/>
          </w:tcPr>
          <w:p w14:paraId="6EE99DD2" w14:textId="77777777" w:rsidR="000E1613" w:rsidRPr="00DB69A4" w:rsidRDefault="000E1613" w:rsidP="000E1613">
            <w:pPr>
              <w:rPr>
                <w:rFonts w:ascii="IBM Plex Sans Light" w:hAnsi="IBM Plex Sans Light" w:cstheme="minorHAnsi"/>
              </w:rPr>
            </w:pPr>
          </w:p>
        </w:tc>
        <w:tc>
          <w:tcPr>
            <w:tcW w:w="5529" w:type="dxa"/>
          </w:tcPr>
          <w:p w14:paraId="13587A9A" w14:textId="77777777" w:rsidR="000E1613" w:rsidRPr="00DB69A4" w:rsidRDefault="000E1613" w:rsidP="000E1613">
            <w:pPr>
              <w:rPr>
                <w:rFonts w:ascii="IBM Plex Sans Light" w:hAnsi="IBM Plex Sans Light" w:cstheme="minorHAnsi"/>
              </w:rPr>
            </w:pPr>
          </w:p>
        </w:tc>
      </w:tr>
      <w:tr w:rsidR="000E1613" w:rsidRPr="00DB69A4" w14:paraId="67EEA2D1" w14:textId="77777777" w:rsidTr="000E1613">
        <w:tc>
          <w:tcPr>
            <w:tcW w:w="3397" w:type="dxa"/>
          </w:tcPr>
          <w:p w14:paraId="4FA310BC" w14:textId="77777777" w:rsidR="000E1613" w:rsidRPr="00DB69A4" w:rsidRDefault="000E1613" w:rsidP="000E1613">
            <w:pPr>
              <w:rPr>
                <w:rFonts w:ascii="IBM Plex Sans Light" w:hAnsi="IBM Plex Sans Light" w:cstheme="minorHAnsi"/>
              </w:rPr>
            </w:pPr>
          </w:p>
        </w:tc>
        <w:tc>
          <w:tcPr>
            <w:tcW w:w="5529" w:type="dxa"/>
          </w:tcPr>
          <w:p w14:paraId="3DC5CA4C" w14:textId="77777777" w:rsidR="000E1613" w:rsidRPr="00DB69A4" w:rsidRDefault="000E1613" w:rsidP="000E1613">
            <w:pPr>
              <w:rPr>
                <w:rFonts w:ascii="IBM Plex Sans Light" w:hAnsi="IBM Plex Sans Light" w:cstheme="minorHAnsi"/>
              </w:rPr>
            </w:pPr>
          </w:p>
        </w:tc>
      </w:tr>
      <w:tr w:rsidR="000E1613" w:rsidRPr="00DB69A4" w14:paraId="2E9B49F9" w14:textId="77777777" w:rsidTr="000E1613">
        <w:tc>
          <w:tcPr>
            <w:tcW w:w="3397" w:type="dxa"/>
          </w:tcPr>
          <w:p w14:paraId="48E92AA1" w14:textId="77777777" w:rsidR="000E1613" w:rsidRPr="00DB69A4" w:rsidRDefault="000E1613" w:rsidP="000E1613">
            <w:pPr>
              <w:rPr>
                <w:rFonts w:ascii="IBM Plex Sans Light" w:hAnsi="IBM Plex Sans Light" w:cstheme="minorHAnsi"/>
              </w:rPr>
            </w:pPr>
          </w:p>
        </w:tc>
        <w:tc>
          <w:tcPr>
            <w:tcW w:w="5529" w:type="dxa"/>
          </w:tcPr>
          <w:p w14:paraId="3415423F" w14:textId="77777777" w:rsidR="000E1613" w:rsidRPr="00DB69A4" w:rsidRDefault="000E1613" w:rsidP="000E1613">
            <w:pPr>
              <w:rPr>
                <w:rFonts w:ascii="IBM Plex Sans Light" w:hAnsi="IBM Plex Sans Light" w:cstheme="minorHAnsi"/>
              </w:rPr>
            </w:pPr>
          </w:p>
        </w:tc>
      </w:tr>
    </w:tbl>
    <w:p w14:paraId="22992A3B" w14:textId="77777777" w:rsidR="000E1613" w:rsidRPr="00DB69A4" w:rsidRDefault="000E1613" w:rsidP="00DB69A4">
      <w:pPr>
        <w:rPr>
          <w:rFonts w:ascii="IBM Plex Sans Light" w:hAnsi="IBM Plex Sans Light" w:cstheme="minorHAnsi"/>
        </w:rPr>
      </w:pPr>
    </w:p>
    <w:sectPr w:rsidR="000E1613" w:rsidRPr="00DB69A4" w:rsidSect="008F5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IBM Plex Sans Light">
    <w:altName w:val="IBM Plex Sans Light"/>
    <w:charset w:val="00"/>
    <w:family w:val="swiss"/>
    <w:pitch w:val="variable"/>
    <w:sig w:usb0="A00002EF" w:usb1="5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0963"/>
    <w:multiLevelType w:val="hybridMultilevel"/>
    <w:tmpl w:val="6E449C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8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13"/>
    <w:rsid w:val="00063EB2"/>
    <w:rsid w:val="000E1613"/>
    <w:rsid w:val="00326519"/>
    <w:rsid w:val="00676AE2"/>
    <w:rsid w:val="008C3AE1"/>
    <w:rsid w:val="008F5427"/>
    <w:rsid w:val="00A16BC7"/>
    <w:rsid w:val="00DB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3BBB"/>
  <w15:chartTrackingRefBased/>
  <w15:docId w15:val="{3423BEBC-2B71-4C1E-8876-155E245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606D6C9325042A237B9CDEE15D5C5" ma:contentTypeVersion="15" ma:contentTypeDescription="Create a new document." ma:contentTypeScope="" ma:versionID="f5751d71c52419e489ab4bdb74a1db51">
  <xsd:schema xmlns:xsd="http://www.w3.org/2001/XMLSchema" xmlns:xs="http://www.w3.org/2001/XMLSchema" xmlns:p="http://schemas.microsoft.com/office/2006/metadata/properties" xmlns:ns2="28d33935-1148-438b-b6f1-3d853ba58fce" xmlns:ns3="e1f79664-7f6c-47ab-8651-e7338bef1ceb" targetNamespace="http://schemas.microsoft.com/office/2006/metadata/properties" ma:root="true" ma:fieldsID="0d527b3664c95ce6e12b87be0316f543" ns2:_="" ns3:_="">
    <xsd:import namespace="28d33935-1148-438b-b6f1-3d853ba58fce"/>
    <xsd:import namespace="e1f79664-7f6c-47ab-8651-e7338bef1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33935-1148-438b-b6f1-3d853ba58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9664-7f6c-47ab-8651-e7338bef1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db4f260-05b9-4c21-a879-869ed7d16c90}" ma:internalName="TaxCatchAll" ma:showField="CatchAllData" ma:web="e1f79664-7f6c-47ab-8651-e7338bef1c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58928-B298-4991-9F9F-2D560233D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289CE-AF33-46FC-9FE1-A31DB58E5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33935-1148-438b-b6f1-3d853ba58fce"/>
    <ds:schemaRef ds:uri="e1f79664-7f6c-47ab-8651-e7338bef1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Ásta Einarsdóttir</dc:creator>
  <cp:keywords/>
  <dc:description/>
  <cp:lastModifiedBy>Bjarney Sigurðardóttir</cp:lastModifiedBy>
  <cp:revision>2</cp:revision>
  <dcterms:created xsi:type="dcterms:W3CDTF">2025-03-05T13:22:00Z</dcterms:created>
  <dcterms:modified xsi:type="dcterms:W3CDTF">2025-03-05T13:22:00Z</dcterms:modified>
</cp:coreProperties>
</file>