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2D9ED" w14:textId="77777777" w:rsidR="009E6F1C" w:rsidRPr="006613FC" w:rsidRDefault="009E6F1C" w:rsidP="009E6F1C">
      <w:pPr>
        <w:pStyle w:val="Heading11"/>
        <w:jc w:val="right"/>
        <w:rPr>
          <w:rFonts w:asciiTheme="minorHAnsi" w:hAnsiTheme="minorHAnsi"/>
          <w:sz w:val="20"/>
          <w:szCs w:val="20"/>
        </w:rPr>
      </w:pPr>
      <w:bookmarkStart w:id="0" w:name="bookmark0"/>
      <w:bookmarkStart w:id="1" w:name="_Hlk183669499"/>
    </w:p>
    <w:bookmarkEnd w:id="0"/>
    <w:p w14:paraId="7A903B81" w14:textId="00E32F9F" w:rsidR="009E6F1C" w:rsidRPr="001554BA" w:rsidRDefault="009E6F1C" w:rsidP="00BD524A">
      <w:pPr>
        <w:pStyle w:val="Heading11"/>
        <w:spacing w:after="0"/>
        <w:ind w:left="52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Umsókn um </w:t>
      </w:r>
      <w:r w:rsidR="00BD524A">
        <w:rPr>
          <w:rFonts w:asciiTheme="minorHAnsi" w:hAnsiTheme="minorHAnsi"/>
        </w:rPr>
        <w:t>tímabundið leyfi læknanema</w:t>
      </w:r>
    </w:p>
    <w:p w14:paraId="0A47C485" w14:textId="77777777" w:rsidR="009E6F1C" w:rsidRDefault="009E6F1C" w:rsidP="009E6F1C">
      <w:pPr>
        <w:pStyle w:val="Heading11"/>
        <w:spacing w:after="0"/>
        <w:ind w:left="522"/>
        <w:rPr>
          <w:rFonts w:asciiTheme="minorHAnsi" w:hAnsiTheme="minorHAnsi"/>
          <w:sz w:val="14"/>
          <w:szCs w:val="14"/>
        </w:rPr>
      </w:pPr>
    </w:p>
    <w:p w14:paraId="7E4AD125" w14:textId="77777777" w:rsidR="009E6F1C" w:rsidRPr="00C35195" w:rsidRDefault="009E6F1C" w:rsidP="009E6F1C">
      <w:pPr>
        <w:pStyle w:val="Heading11"/>
        <w:spacing w:after="0"/>
        <w:ind w:left="522"/>
        <w:rPr>
          <w:rFonts w:asciiTheme="minorHAnsi" w:hAnsiTheme="minorHAnsi"/>
          <w:sz w:val="14"/>
          <w:szCs w:val="1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E6F1C" w14:paraId="47327742" w14:textId="77777777" w:rsidTr="0016005D">
        <w:tc>
          <w:tcPr>
            <w:tcW w:w="9062" w:type="dxa"/>
            <w:shd w:val="clear" w:color="auto" w:fill="D5DCE4" w:themeFill="text2" w:themeFillTint="33"/>
          </w:tcPr>
          <w:p w14:paraId="17466670" w14:textId="77777777" w:rsidR="009E6F1C" w:rsidRPr="009E2C52" w:rsidRDefault="009E6F1C" w:rsidP="0016005D">
            <w:pPr>
              <w:pStyle w:val="BodyText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02D4A30B" w14:textId="77777777" w:rsidR="009E6F1C" w:rsidRPr="00FB63A9" w:rsidRDefault="009E6F1C" w:rsidP="009E6F1C">
            <w:pPr>
              <w:pStyle w:val="BodyTex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B63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Fyllið út í tölvu og undirritið.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B63A9">
              <w:rPr>
                <w:rFonts w:asciiTheme="majorHAnsi" w:hAnsiTheme="majorHAnsi" w:cstheme="majorHAnsi"/>
                <w:sz w:val="20"/>
                <w:szCs w:val="20"/>
              </w:rPr>
              <w:t>Eingöngu er tekið við umsóknum sem fylltar eru út á tölvutæku formi og undirritaðar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327F93FF" w14:textId="77777777" w:rsidR="009E6F1C" w:rsidRPr="00A7045E" w:rsidRDefault="009E6F1C" w:rsidP="009E6F1C">
            <w:pPr>
              <w:pStyle w:val="BodyText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A7045E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Fylgigögn</w:t>
            </w:r>
            <w:r w:rsidRPr="00A7045E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 Eingöngu er tekið við umsóknum ef öll umbeðin gögn fylgja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</w:t>
            </w:r>
          </w:p>
          <w:p w14:paraId="635D5D8D" w14:textId="77777777" w:rsidR="009E6F1C" w:rsidRDefault="009E6F1C" w:rsidP="009E6F1C">
            <w:pPr>
              <w:pStyle w:val="BodyText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B262F5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Tungumál. </w:t>
            </w:r>
            <w:r w:rsidRPr="00B262F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Umsóknargögn skulu vera á íslensku eða ensku. Ef frumgögn eru á öðru tungumáli þarf að þýða þau af löggiltum skjalaþýðanda og skulu frumgögn fylgja umsókn.</w:t>
            </w:r>
          </w:p>
          <w:p w14:paraId="609ABB39" w14:textId="3C62A476" w:rsidR="00F6515D" w:rsidRPr="00F6515D" w:rsidRDefault="0058375F" w:rsidP="009E6F1C">
            <w:pPr>
              <w:pStyle w:val="BodyText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Afgreiðslutími</w:t>
            </w:r>
            <w:r w:rsidR="00F6515D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F6515D" w:rsidRPr="00F6515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er allt að tvær vikur</w:t>
            </w:r>
            <w:r w:rsidR="00F6515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</w:t>
            </w:r>
          </w:p>
          <w:p w14:paraId="59B9C7CA" w14:textId="5DE23C48" w:rsidR="00737527" w:rsidRPr="00934095" w:rsidRDefault="00934095" w:rsidP="002251A6">
            <w:pPr>
              <w:pStyle w:val="BodyText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B63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Hvert á að senda?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262F5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Umsókn ásamt fylgigögnum skal senda á netfangið </w:t>
            </w:r>
            <w:hyperlink r:id="rId7" w:history="1">
              <w:r w:rsidRPr="00B262F5">
                <w:rPr>
                  <w:rStyle w:val="Hyperlink"/>
                  <w:rFonts w:eastAsiaTheme="majorEastAsia" w:cstheme="majorHAnsi"/>
                  <w:color w:val="auto"/>
                  <w:sz w:val="20"/>
                  <w:szCs w:val="20"/>
                </w:rPr>
                <w:t>mottaka@landlaeknir.is</w:t>
              </w:r>
            </w:hyperlink>
          </w:p>
        </w:tc>
      </w:tr>
    </w:tbl>
    <w:p w14:paraId="761607E0" w14:textId="77777777" w:rsidR="009E6F1C" w:rsidRPr="00C35195" w:rsidRDefault="009E6F1C" w:rsidP="009E6F1C">
      <w:pPr>
        <w:pStyle w:val="Heading11"/>
        <w:spacing w:after="0"/>
        <w:ind w:left="0"/>
        <w:jc w:val="left"/>
        <w:rPr>
          <w:rFonts w:asciiTheme="minorHAnsi" w:hAnsiTheme="minorHAnsi"/>
          <w:b w:val="0"/>
          <w:bCs w:val="0"/>
          <w:sz w:val="14"/>
          <w:szCs w:val="14"/>
        </w:rPr>
      </w:pPr>
    </w:p>
    <w:p w14:paraId="620A55BA" w14:textId="28829FB3" w:rsidR="00BD524A" w:rsidRPr="00A36F26" w:rsidRDefault="00BD524A" w:rsidP="00BD524A">
      <w:pPr>
        <w:rPr>
          <w:color w:val="auto"/>
          <w:sz w:val="20"/>
          <w:szCs w:val="20"/>
        </w:rPr>
      </w:pPr>
      <w:r w:rsidRPr="00A36F26">
        <w:rPr>
          <w:color w:val="auto"/>
          <w:sz w:val="20"/>
          <w:szCs w:val="20"/>
        </w:rPr>
        <w:t>Í 1. mgr. 11. gr. laga um heilbrigðisstarfsmenn nr. 34/2012 segir: „Landlæknir má, ef nauðsyn krefur, veita þeim sem lokið hafa fjórða árs námi í læknisfræði við læknadeild Háskóla Íslands eða sambærilegu námi erlendis tímabundið starfsleyfi til að sinna tilgreindum læknisstörfum. Í slíkum tilvikum skal læknanemi starfa með lækni sem hefur ótakmarkað lækningaleyfi.“</w:t>
      </w:r>
    </w:p>
    <w:p w14:paraId="462F384F" w14:textId="77777777" w:rsidR="009E6F1C" w:rsidRPr="00C35195" w:rsidRDefault="009E6F1C" w:rsidP="009E6F1C">
      <w:pPr>
        <w:pStyle w:val="BodyText"/>
        <w:rPr>
          <w:rFonts w:asciiTheme="majorHAnsi" w:hAnsiTheme="majorHAnsi" w:cstheme="majorHAnsi"/>
          <w:sz w:val="14"/>
          <w:szCs w:val="1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25"/>
      </w:tblGrid>
      <w:tr w:rsidR="009E6F1C" w:rsidRPr="006613FC" w14:paraId="5D11A2E4" w14:textId="77777777" w:rsidTr="0016005D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CEE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00B63" w14:textId="2AB585B7" w:rsidR="009E6F1C" w:rsidRPr="007267FF" w:rsidRDefault="009E6F1C" w:rsidP="0016005D">
            <w:pPr>
              <w:pStyle w:val="BodyText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Umsækjandi</w:t>
            </w:r>
          </w:p>
        </w:tc>
      </w:tr>
      <w:tr w:rsidR="009E6F1C" w:rsidRPr="006613FC" w14:paraId="299A8398" w14:textId="77777777" w:rsidTr="0016005D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2DB13" w14:textId="77777777" w:rsidR="009E6F1C" w:rsidRPr="00B12CA8" w:rsidRDefault="009E6F1C" w:rsidP="0016005D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Nafn: </w:t>
            </w:r>
          </w:p>
          <w:p w14:paraId="6ABB1E00" w14:textId="3AC4688B" w:rsidR="009E6F1C" w:rsidRPr="007267FF" w:rsidRDefault="009E6F1C" w:rsidP="0016005D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407055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407055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407055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407055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407055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AC563" w14:textId="77777777" w:rsidR="009E6F1C" w:rsidRPr="00B12CA8" w:rsidRDefault="009E6F1C" w:rsidP="0016005D">
            <w:pPr>
              <w:pStyle w:val="BodyText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Kennitala</w:t>
            </w:r>
            <w:r w:rsidRPr="00B12CA8">
              <w:rPr>
                <w:rFonts w:asciiTheme="majorHAnsi" w:hAnsiTheme="majorHAnsi" w:cstheme="majorHAnsi"/>
                <w:sz w:val="16"/>
                <w:szCs w:val="16"/>
              </w:rPr>
              <w:t>:</w:t>
            </w:r>
          </w:p>
          <w:p w14:paraId="2BF32335" w14:textId="77777777" w:rsidR="009E6F1C" w:rsidRPr="007267FF" w:rsidRDefault="009E6F1C" w:rsidP="0016005D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9E6F1C" w:rsidRPr="006613FC" w14:paraId="053D3F6E" w14:textId="77777777" w:rsidTr="0016005D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21CE" w14:textId="77777777" w:rsidR="009E6F1C" w:rsidRPr="00B12CA8" w:rsidRDefault="009E6F1C" w:rsidP="0016005D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Netfang:</w:t>
            </w:r>
          </w:p>
          <w:p w14:paraId="3798AF88" w14:textId="77777777" w:rsidR="009E6F1C" w:rsidRPr="007267FF" w:rsidRDefault="009E6F1C" w:rsidP="0016005D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2CA1F" w14:textId="77777777" w:rsidR="009E6F1C" w:rsidRPr="00B12CA8" w:rsidRDefault="009E6F1C" w:rsidP="0016005D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Sími: </w:t>
            </w:r>
          </w:p>
          <w:p w14:paraId="5560FFAC" w14:textId="77777777" w:rsidR="009E6F1C" w:rsidRPr="007267FF" w:rsidRDefault="009E6F1C" w:rsidP="0016005D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19B71F8D" w14:textId="77777777" w:rsidR="009E6F1C" w:rsidRPr="00C35195" w:rsidRDefault="009E6F1C" w:rsidP="009E6F1C">
      <w:pPr>
        <w:pStyle w:val="BodyText"/>
        <w:rPr>
          <w:sz w:val="14"/>
          <w:szCs w:val="1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25"/>
      </w:tblGrid>
      <w:tr w:rsidR="009E6F1C" w:rsidRPr="006613FC" w14:paraId="02E119AE" w14:textId="77777777" w:rsidTr="0016005D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CEE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2DBB" w14:textId="77777777" w:rsidR="009E6F1C" w:rsidRPr="007267FF" w:rsidRDefault="009E6F1C" w:rsidP="0016005D">
            <w:pPr>
              <w:pStyle w:val="BodyText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</w:t>
            </w:r>
            <w:r w:rsidRPr="007267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enntun</w:t>
            </w:r>
          </w:p>
        </w:tc>
      </w:tr>
      <w:tr w:rsidR="009E6F1C" w:rsidRPr="006613FC" w14:paraId="2ACD7292" w14:textId="77777777" w:rsidTr="0016005D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2EB46" w14:textId="77777777" w:rsidR="009E6F1C" w:rsidRPr="00B12CA8" w:rsidRDefault="009E6F1C" w:rsidP="0016005D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Menntastofnun: </w:t>
            </w:r>
          </w:p>
          <w:p w14:paraId="5528A5B6" w14:textId="77777777" w:rsidR="009E6F1C" w:rsidRPr="007267FF" w:rsidRDefault="009E6F1C" w:rsidP="0016005D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A1A53" w14:textId="77777777" w:rsidR="009E6F1C" w:rsidRPr="00B12CA8" w:rsidRDefault="009E6F1C" w:rsidP="0016005D">
            <w:pPr>
              <w:pStyle w:val="BodyText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Land</w:t>
            </w:r>
            <w:r w:rsidRPr="00B12CA8">
              <w:rPr>
                <w:rFonts w:asciiTheme="majorHAnsi" w:hAnsiTheme="majorHAnsi" w:cstheme="majorHAnsi"/>
                <w:sz w:val="16"/>
                <w:szCs w:val="16"/>
              </w:rPr>
              <w:t>:</w:t>
            </w:r>
          </w:p>
          <w:p w14:paraId="6880A882" w14:textId="77777777" w:rsidR="009E6F1C" w:rsidRPr="007267FF" w:rsidRDefault="009E6F1C" w:rsidP="0016005D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9E6F1C" w:rsidRPr="006613FC" w14:paraId="0B097BC4" w14:textId="77777777" w:rsidTr="0016005D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121BC" w14:textId="6CD99340" w:rsidR="009E6F1C" w:rsidRPr="00B12CA8" w:rsidRDefault="00BD524A" w:rsidP="0016005D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Fjöldi námsára</w:t>
            </w:r>
            <w:r w:rsidR="009E6F1C"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:</w:t>
            </w:r>
          </w:p>
          <w:p w14:paraId="7467E2D7" w14:textId="77777777" w:rsidR="009E6F1C" w:rsidRPr="007267FF" w:rsidRDefault="009E6F1C" w:rsidP="0016005D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63F20" w14:textId="754CF6DC" w:rsidR="00BD524A" w:rsidRPr="007267FF" w:rsidRDefault="00BD524A" w:rsidP="00BD524A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360938D" w14:textId="71F2F083" w:rsidR="009E6F1C" w:rsidRPr="007267FF" w:rsidRDefault="009E6F1C" w:rsidP="0016005D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5DDC521" w14:textId="77777777" w:rsidR="009E6F1C" w:rsidRDefault="009E6F1C" w:rsidP="009E6F1C">
      <w:pPr>
        <w:pStyle w:val="BodyText"/>
        <w:rPr>
          <w:rFonts w:asciiTheme="majorHAnsi" w:hAnsiTheme="majorHAnsi" w:cstheme="majorHAnsi"/>
          <w:sz w:val="14"/>
          <w:szCs w:val="1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25"/>
      </w:tblGrid>
      <w:tr w:rsidR="00BD524A" w:rsidRPr="006613FC" w14:paraId="22960C84" w14:textId="77777777" w:rsidTr="0016005D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CEE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0F650" w14:textId="7F52BF8D" w:rsidR="00BD524A" w:rsidRPr="007267FF" w:rsidRDefault="00BD524A" w:rsidP="0016005D">
            <w:pPr>
              <w:pStyle w:val="BodyText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bookmarkStart w:id="2" w:name="_Hlk178930001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Tímabil leyfis</w:t>
            </w:r>
          </w:p>
        </w:tc>
      </w:tr>
      <w:tr w:rsidR="00BD524A" w:rsidRPr="006613FC" w14:paraId="40C24C6E" w14:textId="77777777" w:rsidTr="0016005D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AF94C" w14:textId="6C9A6C78" w:rsidR="00BD524A" w:rsidRPr="00B12CA8" w:rsidRDefault="00BD524A" w:rsidP="0016005D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Frá</w:t>
            </w: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</w:p>
          <w:p w14:paraId="2FEAC52F" w14:textId="77777777" w:rsidR="00BD524A" w:rsidRPr="007267FF" w:rsidRDefault="00BD524A" w:rsidP="0016005D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B5731" w14:textId="2CECA9A8" w:rsidR="00BD524A" w:rsidRPr="00B12CA8" w:rsidRDefault="00BD524A" w:rsidP="0016005D">
            <w:pPr>
              <w:pStyle w:val="BodyText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Til</w:t>
            </w:r>
            <w:r w:rsidRPr="00B12CA8">
              <w:rPr>
                <w:rFonts w:asciiTheme="majorHAnsi" w:hAnsiTheme="majorHAnsi" w:cstheme="majorHAnsi"/>
                <w:sz w:val="16"/>
                <w:szCs w:val="16"/>
              </w:rPr>
              <w:t>:</w:t>
            </w:r>
          </w:p>
          <w:p w14:paraId="4E6CD8B4" w14:textId="77777777" w:rsidR="00BD524A" w:rsidRPr="007267FF" w:rsidRDefault="00BD524A" w:rsidP="0016005D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bookmarkEnd w:id="2"/>
    </w:tbl>
    <w:p w14:paraId="0B5BCAD9" w14:textId="77777777" w:rsidR="00BD524A" w:rsidRDefault="00BD524A" w:rsidP="009E6F1C">
      <w:pPr>
        <w:pStyle w:val="BodyText"/>
        <w:rPr>
          <w:rFonts w:asciiTheme="majorHAnsi" w:hAnsiTheme="majorHAnsi" w:cstheme="majorHAnsi"/>
          <w:sz w:val="14"/>
          <w:szCs w:val="1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25"/>
      </w:tblGrid>
      <w:tr w:rsidR="00BD524A" w:rsidRPr="006613FC" w14:paraId="7A4DF6C8" w14:textId="77777777" w:rsidTr="0016005D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CEE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D3317" w14:textId="3579AB84" w:rsidR="00BD524A" w:rsidRPr="007267FF" w:rsidRDefault="00BD524A" w:rsidP="0016005D">
            <w:pPr>
              <w:pStyle w:val="BodyText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bookmarkStart w:id="3" w:name="_Hlk178930009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Starfsstöð </w:t>
            </w:r>
          </w:p>
        </w:tc>
      </w:tr>
      <w:tr w:rsidR="00BD524A" w:rsidRPr="006613FC" w14:paraId="5587A70E" w14:textId="77777777" w:rsidTr="0016005D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15969" w14:textId="61102DF6" w:rsidR="00BD524A" w:rsidRPr="00B12CA8" w:rsidRDefault="00BD524A" w:rsidP="0016005D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Stofnun</w:t>
            </w: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</w:p>
          <w:p w14:paraId="7ACFC345" w14:textId="77777777" w:rsidR="00BD524A" w:rsidRPr="007267FF" w:rsidRDefault="00BD524A" w:rsidP="0016005D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31BC4" w14:textId="64AE5565" w:rsidR="00BD524A" w:rsidRPr="00B12CA8" w:rsidRDefault="00BD524A" w:rsidP="0016005D">
            <w:pPr>
              <w:pStyle w:val="BodyText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Deild</w:t>
            </w:r>
            <w:r w:rsidRPr="00B12CA8">
              <w:rPr>
                <w:rFonts w:asciiTheme="majorHAnsi" w:hAnsiTheme="majorHAnsi" w:cstheme="majorHAnsi"/>
                <w:sz w:val="16"/>
                <w:szCs w:val="16"/>
              </w:rPr>
              <w:t>:</w:t>
            </w:r>
          </w:p>
          <w:p w14:paraId="33CCDEAF" w14:textId="77777777" w:rsidR="00BD524A" w:rsidRPr="007267FF" w:rsidRDefault="00BD524A" w:rsidP="0016005D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bookmarkEnd w:id="3"/>
    </w:tbl>
    <w:p w14:paraId="17290D71" w14:textId="77777777" w:rsidR="00BD524A" w:rsidRDefault="00BD524A" w:rsidP="009E6F1C">
      <w:pPr>
        <w:pStyle w:val="BodyText"/>
        <w:rPr>
          <w:rFonts w:asciiTheme="majorHAnsi" w:hAnsiTheme="majorHAnsi" w:cstheme="majorHAnsi"/>
          <w:sz w:val="14"/>
          <w:szCs w:val="1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25"/>
      </w:tblGrid>
      <w:tr w:rsidR="002251A6" w:rsidRPr="006613FC" w14:paraId="7BD604A6" w14:textId="77777777" w:rsidTr="004E74FD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CEE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F30D" w14:textId="19D35F36" w:rsidR="002251A6" w:rsidRPr="007267FF" w:rsidRDefault="002251A6" w:rsidP="004E74FD">
            <w:pPr>
              <w:pStyle w:val="BodyText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bookmarkStart w:id="4" w:name="_Hlk178930019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Ábyrgur læknir</w:t>
            </w:r>
          </w:p>
        </w:tc>
      </w:tr>
      <w:tr w:rsidR="002251A6" w:rsidRPr="006613FC" w14:paraId="50981F23" w14:textId="77777777" w:rsidTr="004E74FD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D46B8" w14:textId="77777777" w:rsidR="002251A6" w:rsidRPr="00B12CA8" w:rsidRDefault="002251A6" w:rsidP="004E74FD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Nafn: </w:t>
            </w:r>
          </w:p>
          <w:p w14:paraId="4D0EE8C5" w14:textId="77777777" w:rsidR="002251A6" w:rsidRPr="007267FF" w:rsidRDefault="002251A6" w:rsidP="004E74FD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4A4EF" w14:textId="77777777" w:rsidR="002251A6" w:rsidRPr="00B12CA8" w:rsidRDefault="002251A6" w:rsidP="004E74FD">
            <w:pPr>
              <w:pStyle w:val="BodyText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Kennitala</w:t>
            </w:r>
            <w:r w:rsidRPr="00B12CA8">
              <w:rPr>
                <w:rFonts w:asciiTheme="majorHAnsi" w:hAnsiTheme="majorHAnsi" w:cstheme="majorHAnsi"/>
                <w:sz w:val="16"/>
                <w:szCs w:val="16"/>
              </w:rPr>
              <w:t>:</w:t>
            </w:r>
          </w:p>
          <w:p w14:paraId="5D3836B8" w14:textId="77777777" w:rsidR="002251A6" w:rsidRPr="007267FF" w:rsidRDefault="002251A6" w:rsidP="004E74FD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2251A6" w:rsidRPr="006613FC" w14:paraId="65828A41" w14:textId="77777777" w:rsidTr="004E74FD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F69F0" w14:textId="77777777" w:rsidR="002251A6" w:rsidRPr="00B12CA8" w:rsidRDefault="002251A6" w:rsidP="004E74FD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Netfang:</w:t>
            </w:r>
          </w:p>
          <w:p w14:paraId="59C00F6D" w14:textId="77777777" w:rsidR="002251A6" w:rsidRPr="007267FF" w:rsidRDefault="002251A6" w:rsidP="004E74FD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CB086" w14:textId="77777777" w:rsidR="002251A6" w:rsidRPr="00B12CA8" w:rsidRDefault="002251A6" w:rsidP="004E74FD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Sími: </w:t>
            </w:r>
          </w:p>
          <w:p w14:paraId="3FACDC0C" w14:textId="77777777" w:rsidR="002251A6" w:rsidRPr="007267FF" w:rsidRDefault="002251A6" w:rsidP="004E74FD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bookmarkEnd w:id="4"/>
    </w:tbl>
    <w:p w14:paraId="0FDA61BB" w14:textId="77777777" w:rsidR="00BD524A" w:rsidRDefault="00BD524A" w:rsidP="009E6F1C">
      <w:pPr>
        <w:pStyle w:val="BodyText"/>
        <w:rPr>
          <w:rFonts w:asciiTheme="majorHAnsi" w:hAnsiTheme="majorHAnsi" w:cstheme="majorHAnsi"/>
          <w:sz w:val="14"/>
          <w:szCs w:val="1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2F4628" w:rsidRPr="006613FC" w14:paraId="2C2C4207" w14:textId="77777777" w:rsidTr="0016005D">
        <w:trPr>
          <w:trHeight w:val="311"/>
        </w:trPr>
        <w:tc>
          <w:tcPr>
            <w:tcW w:w="9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CEE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3345B" w14:textId="0732C14F" w:rsidR="002F4628" w:rsidRPr="008F71E0" w:rsidRDefault="008C1AAB" w:rsidP="0016005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</w:t>
            </w:r>
            <w:r w:rsidR="002F4628" w:rsidRPr="008F71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ögn sem skulu fylgja umsókn</w:t>
            </w:r>
            <w:r w:rsidR="002F4628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2F4628" w:rsidRPr="006613FC" w14:paraId="357FBC8E" w14:textId="77777777" w:rsidTr="0016005D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DDE82" w14:textId="77777777" w:rsidR="002F4628" w:rsidRPr="008F71E0" w:rsidRDefault="00AE27CA" w:rsidP="0016005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66782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628" w:rsidRPr="008F71E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4628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F4628">
              <w:rPr>
                <w:rFonts w:asciiTheme="majorHAnsi" w:hAnsiTheme="majorHAnsi" w:cstheme="majorHAnsi"/>
                <w:sz w:val="20"/>
                <w:szCs w:val="20"/>
              </w:rPr>
              <w:t>Starfslýsing læknanema.</w:t>
            </w:r>
          </w:p>
          <w:p w14:paraId="187E0482" w14:textId="77777777" w:rsidR="002F4628" w:rsidRPr="008F71E0" w:rsidRDefault="00AE27CA" w:rsidP="0016005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74966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628" w:rsidRPr="008F71E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F4628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F4628" w:rsidRPr="002F4628">
              <w:rPr>
                <w:rFonts w:asciiTheme="majorHAnsi" w:hAnsiTheme="majorHAnsi" w:cstheme="majorHAnsi"/>
                <w:sz w:val="20"/>
                <w:szCs w:val="20"/>
              </w:rPr>
              <w:t>Staðfesting viðkomandi skóla á að læknanemi hafi lokið 4. árs námi við Háskóla Íslands eða sambærilegu námi erlendis skal fylgja umsókn.</w:t>
            </w:r>
          </w:p>
        </w:tc>
      </w:tr>
    </w:tbl>
    <w:p w14:paraId="0F9C09E1" w14:textId="77777777" w:rsidR="00BD524A" w:rsidRDefault="00BD524A" w:rsidP="009E6F1C">
      <w:pPr>
        <w:pStyle w:val="BodyText"/>
        <w:rPr>
          <w:rFonts w:asciiTheme="majorHAnsi" w:hAnsiTheme="majorHAnsi" w:cstheme="majorHAnsi"/>
          <w:sz w:val="14"/>
          <w:szCs w:val="14"/>
        </w:rPr>
      </w:pPr>
    </w:p>
    <w:p w14:paraId="0D2F4B6C" w14:textId="77777777" w:rsidR="00BD524A" w:rsidRDefault="00BD524A" w:rsidP="009E6F1C">
      <w:pPr>
        <w:pStyle w:val="BodyText"/>
        <w:rPr>
          <w:rFonts w:asciiTheme="majorHAnsi" w:hAnsiTheme="majorHAnsi" w:cstheme="majorHAnsi"/>
          <w:sz w:val="14"/>
          <w:szCs w:val="14"/>
        </w:rPr>
      </w:pPr>
    </w:p>
    <w:p w14:paraId="3AC5ACD8" w14:textId="77777777" w:rsidR="002F4628" w:rsidRDefault="002F4628" w:rsidP="009E6F1C">
      <w:pPr>
        <w:pStyle w:val="BodyText"/>
        <w:rPr>
          <w:rFonts w:asciiTheme="majorHAnsi" w:hAnsiTheme="majorHAnsi" w:cstheme="majorHAnsi"/>
          <w:sz w:val="14"/>
          <w:szCs w:val="14"/>
        </w:rPr>
      </w:pPr>
    </w:p>
    <w:p w14:paraId="2E087DB7" w14:textId="77777777" w:rsidR="00B969FD" w:rsidRDefault="00B969FD" w:rsidP="009E6F1C">
      <w:pPr>
        <w:pStyle w:val="BodyText"/>
        <w:rPr>
          <w:rFonts w:asciiTheme="majorHAnsi" w:hAnsiTheme="majorHAnsi" w:cstheme="majorHAnsi"/>
          <w:sz w:val="14"/>
          <w:szCs w:val="14"/>
        </w:rPr>
      </w:pPr>
    </w:p>
    <w:p w14:paraId="1817A29E" w14:textId="77777777" w:rsidR="002F4628" w:rsidRDefault="002F4628" w:rsidP="009E6F1C">
      <w:pPr>
        <w:pStyle w:val="BodyText"/>
        <w:rPr>
          <w:rFonts w:asciiTheme="majorHAnsi" w:hAnsiTheme="majorHAnsi" w:cstheme="majorHAnsi"/>
          <w:sz w:val="14"/>
          <w:szCs w:val="1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CF2272" w:rsidRPr="006613FC" w14:paraId="0B84C510" w14:textId="77777777" w:rsidTr="0016005D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EE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3AEC6" w14:textId="7108B8DD" w:rsidR="00CF2272" w:rsidRPr="008F71E0" w:rsidRDefault="00CF2272" w:rsidP="0016005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Takmarkanir tímabundins starfsleyfis læknanema</w:t>
            </w:r>
          </w:p>
        </w:tc>
      </w:tr>
      <w:tr w:rsidR="00CF2272" w:rsidRPr="006613FC" w14:paraId="5ACCA7AA" w14:textId="77777777" w:rsidTr="00E50456">
        <w:trPr>
          <w:trHeight w:val="5153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6787C" w14:textId="77777777" w:rsidR="00CF2272" w:rsidRPr="00CF2272" w:rsidRDefault="00CF2272" w:rsidP="00CF2272">
            <w:pPr>
              <w:numPr>
                <w:ilvl w:val="0"/>
                <w:numId w:val="7"/>
              </w:num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F2272">
              <w:rPr>
                <w:rFonts w:asciiTheme="majorHAnsi" w:hAnsiTheme="majorHAnsi" w:cstheme="majorHAnsi"/>
                <w:sz w:val="20"/>
                <w:szCs w:val="20"/>
              </w:rPr>
              <w:t xml:space="preserve">Leyfið veitir </w:t>
            </w:r>
            <w:r w:rsidRPr="00CF2272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ekki </w:t>
            </w:r>
            <w:r w:rsidRPr="00CF2272">
              <w:rPr>
                <w:rFonts w:asciiTheme="majorHAnsi" w:hAnsiTheme="majorHAnsi" w:cstheme="majorHAnsi"/>
                <w:sz w:val="20"/>
                <w:szCs w:val="20"/>
              </w:rPr>
              <w:t>heimild til ávísunar eftirritunarskyldra lyfja.</w:t>
            </w:r>
          </w:p>
          <w:p w14:paraId="18E8D2E3" w14:textId="77777777" w:rsidR="00CF2272" w:rsidRPr="00CF2272" w:rsidRDefault="00CF2272" w:rsidP="00CF2272">
            <w:pPr>
              <w:numPr>
                <w:ilvl w:val="0"/>
                <w:numId w:val="7"/>
              </w:num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F2272">
              <w:rPr>
                <w:rFonts w:asciiTheme="majorHAnsi" w:hAnsiTheme="majorHAnsi" w:cstheme="majorHAnsi"/>
                <w:sz w:val="20"/>
                <w:szCs w:val="20"/>
              </w:rPr>
              <w:t xml:space="preserve">Leyfið veitir </w:t>
            </w:r>
            <w:r w:rsidRPr="00CF2272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ekki</w:t>
            </w:r>
            <w:r w:rsidRPr="00CF2272">
              <w:rPr>
                <w:rFonts w:asciiTheme="majorHAnsi" w:hAnsiTheme="majorHAnsi" w:cstheme="majorHAnsi"/>
                <w:sz w:val="20"/>
                <w:szCs w:val="20"/>
              </w:rPr>
              <w:t xml:space="preserve"> heimild til ávísunar ávana- og fíknilyfja nema í samráði við lækni á viðkomandi starfsstöð sem hefur ótakmarkað lækningaleyfi. Skrá skal í sjúkraskrá nafn þess læknis sem samráð var haft við.</w:t>
            </w:r>
          </w:p>
          <w:p w14:paraId="36EF1DE4" w14:textId="77777777" w:rsidR="00CF2272" w:rsidRPr="00CF2272" w:rsidRDefault="00CF2272" w:rsidP="00CF2272">
            <w:pPr>
              <w:numPr>
                <w:ilvl w:val="0"/>
                <w:numId w:val="7"/>
              </w:num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F2272">
              <w:rPr>
                <w:rFonts w:asciiTheme="majorHAnsi" w:hAnsiTheme="majorHAnsi" w:cstheme="majorHAnsi"/>
                <w:sz w:val="20"/>
                <w:szCs w:val="20"/>
              </w:rPr>
              <w:t xml:space="preserve">Leyfið veitir </w:t>
            </w:r>
            <w:r w:rsidRPr="00CF2272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ekki</w:t>
            </w:r>
            <w:r w:rsidRPr="00CF2272">
              <w:rPr>
                <w:rFonts w:asciiTheme="majorHAnsi" w:hAnsiTheme="majorHAnsi" w:cstheme="majorHAnsi"/>
                <w:sz w:val="20"/>
                <w:szCs w:val="20"/>
              </w:rPr>
              <w:t xml:space="preserve"> heimild til ávísunar lyfja sem eru bundin ávísun lækna í tilgreindum sérfræðigreinum.</w:t>
            </w:r>
          </w:p>
          <w:p w14:paraId="0E5A92FE" w14:textId="77777777" w:rsidR="00CF2272" w:rsidRPr="00CF2272" w:rsidRDefault="00CF2272" w:rsidP="00CF2272">
            <w:pPr>
              <w:numPr>
                <w:ilvl w:val="0"/>
                <w:numId w:val="7"/>
              </w:num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F2272">
              <w:rPr>
                <w:rFonts w:asciiTheme="majorHAnsi" w:hAnsiTheme="majorHAnsi" w:cstheme="majorHAnsi"/>
                <w:sz w:val="20"/>
                <w:szCs w:val="20"/>
              </w:rPr>
              <w:t xml:space="preserve">Leyfið veitir eingöngu heimild til að ávísa lyfjum í gegnum sjúkaskrárkerfi viðkomandi stofnunar. </w:t>
            </w:r>
          </w:p>
          <w:p w14:paraId="43C5C19C" w14:textId="77777777" w:rsidR="00CF2272" w:rsidRPr="00CF2272" w:rsidRDefault="00CF2272" w:rsidP="00CF2272">
            <w:pPr>
              <w:numPr>
                <w:ilvl w:val="0"/>
                <w:numId w:val="7"/>
              </w:num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F2272">
              <w:rPr>
                <w:rFonts w:asciiTheme="majorHAnsi" w:hAnsiTheme="majorHAnsi" w:cstheme="majorHAnsi"/>
                <w:sz w:val="20"/>
                <w:szCs w:val="20"/>
              </w:rPr>
              <w:t>Leyfið veitir heimild til ávísunar lyfja, þar með talið til skömmtunar lyfja, til að hámarki 100 daga notkunar enda gildi ekki frekari takmarkanir um viðkomandi lyf.</w:t>
            </w:r>
          </w:p>
          <w:p w14:paraId="14A16560" w14:textId="77777777" w:rsidR="00CF2272" w:rsidRPr="00CF2272" w:rsidRDefault="00CF2272" w:rsidP="00CF2272">
            <w:pPr>
              <w:numPr>
                <w:ilvl w:val="0"/>
                <w:numId w:val="7"/>
              </w:num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F2272">
              <w:rPr>
                <w:rFonts w:asciiTheme="majorHAnsi" w:hAnsiTheme="majorHAnsi" w:cstheme="majorHAnsi"/>
                <w:sz w:val="20"/>
                <w:szCs w:val="20"/>
              </w:rPr>
              <w:t>Leyfið veitir eingöngu heimild til ávísunar lyfja handa þeim sjúklingum sem tengjast beint viðkomandi starfsstöð.</w:t>
            </w:r>
          </w:p>
          <w:p w14:paraId="0EBAD657" w14:textId="77777777" w:rsidR="00CF2272" w:rsidRPr="00CF2272" w:rsidRDefault="00CF2272" w:rsidP="00CF2272">
            <w:pPr>
              <w:numPr>
                <w:ilvl w:val="0"/>
                <w:numId w:val="7"/>
              </w:num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F2272">
              <w:rPr>
                <w:rFonts w:asciiTheme="majorHAnsi" w:hAnsiTheme="majorHAnsi" w:cstheme="majorHAnsi"/>
                <w:sz w:val="20"/>
                <w:szCs w:val="20"/>
              </w:rPr>
              <w:t xml:space="preserve">Leyfið veitir </w:t>
            </w:r>
            <w:r w:rsidRPr="00CF2272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ekki</w:t>
            </w:r>
            <w:r w:rsidRPr="00CF2272">
              <w:rPr>
                <w:rFonts w:asciiTheme="majorHAnsi" w:hAnsiTheme="majorHAnsi" w:cstheme="majorHAnsi"/>
                <w:sz w:val="20"/>
                <w:szCs w:val="20"/>
              </w:rPr>
              <w:t xml:space="preserve"> heimild til ávísunar lyfja til eigin nota.</w:t>
            </w:r>
          </w:p>
          <w:p w14:paraId="30BD7F81" w14:textId="77777777" w:rsidR="00CF2272" w:rsidRPr="00CF2272" w:rsidRDefault="00CF2272" w:rsidP="00CF2272">
            <w:pPr>
              <w:numPr>
                <w:ilvl w:val="0"/>
                <w:numId w:val="7"/>
              </w:num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F2272">
              <w:rPr>
                <w:rFonts w:asciiTheme="majorHAnsi" w:hAnsiTheme="majorHAnsi" w:cstheme="majorHAnsi"/>
                <w:sz w:val="20"/>
                <w:szCs w:val="20"/>
              </w:rPr>
              <w:t xml:space="preserve">Leyfið veitir </w:t>
            </w:r>
            <w:r w:rsidRPr="00CF2272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ekki</w:t>
            </w:r>
            <w:r w:rsidRPr="00CF2272">
              <w:rPr>
                <w:rFonts w:asciiTheme="majorHAnsi" w:hAnsiTheme="majorHAnsi" w:cstheme="majorHAnsi"/>
                <w:sz w:val="20"/>
                <w:szCs w:val="20"/>
              </w:rPr>
              <w:t xml:space="preserve"> heimild til ávísunar lyfja handa fjölskyldu læknanemans og aðstandendum hans.</w:t>
            </w:r>
          </w:p>
          <w:p w14:paraId="70D13EAB" w14:textId="77777777" w:rsidR="00CF2272" w:rsidRPr="00CF2272" w:rsidRDefault="00CF2272" w:rsidP="00CF2272">
            <w:pPr>
              <w:numPr>
                <w:ilvl w:val="0"/>
                <w:numId w:val="7"/>
              </w:num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F2272">
              <w:rPr>
                <w:rFonts w:asciiTheme="majorHAnsi" w:hAnsiTheme="majorHAnsi" w:cstheme="majorHAnsi"/>
                <w:sz w:val="20"/>
                <w:szCs w:val="20"/>
              </w:rPr>
              <w:t>Leyfið er bundið við rafrænar lyfjaávísanir, þ.e. ekki er heimilt að ávísa lyfjum með pappírslyfseðlum eða í síma.</w:t>
            </w:r>
          </w:p>
          <w:p w14:paraId="265E18EA" w14:textId="77777777" w:rsidR="00CF2272" w:rsidRPr="00CF2272" w:rsidRDefault="00CF2272" w:rsidP="00CF2272">
            <w:pPr>
              <w:numPr>
                <w:ilvl w:val="0"/>
                <w:numId w:val="7"/>
              </w:num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F2272">
              <w:rPr>
                <w:rFonts w:asciiTheme="majorHAnsi" w:hAnsiTheme="majorHAnsi" w:cstheme="majorHAnsi"/>
                <w:sz w:val="20"/>
                <w:szCs w:val="20"/>
              </w:rPr>
              <w:t xml:space="preserve">Læknaneminn skal ekki taka ákvörðun um meðferð eða útskrift (inniliggjandi eða eftir móttöku) nema að fengnu samþykki eða samkvæmt fyrirmælum þess læknis sem hann starfar með. </w:t>
            </w:r>
          </w:p>
          <w:p w14:paraId="02EE86FA" w14:textId="77777777" w:rsidR="00CF2272" w:rsidRPr="00CF2272" w:rsidRDefault="00CF2272" w:rsidP="00CF2272">
            <w:pPr>
              <w:numPr>
                <w:ilvl w:val="0"/>
                <w:numId w:val="7"/>
              </w:num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F2272">
              <w:rPr>
                <w:rFonts w:asciiTheme="majorHAnsi" w:hAnsiTheme="majorHAnsi" w:cstheme="majorHAnsi"/>
                <w:sz w:val="20"/>
                <w:szCs w:val="20"/>
              </w:rPr>
              <w:t>Læknaneminn skal ekki sinna vaktþjónustu nema samhliða lækni.</w:t>
            </w:r>
          </w:p>
          <w:p w14:paraId="3EAA3265" w14:textId="77777777" w:rsidR="00CF2272" w:rsidRDefault="00CF2272" w:rsidP="0016005D">
            <w:pPr>
              <w:numPr>
                <w:ilvl w:val="0"/>
                <w:numId w:val="7"/>
              </w:num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F2272">
              <w:rPr>
                <w:rFonts w:asciiTheme="majorHAnsi" w:hAnsiTheme="majorHAnsi" w:cstheme="majorHAnsi"/>
                <w:sz w:val="20"/>
                <w:szCs w:val="20"/>
              </w:rPr>
              <w:t>Læknaneminn skal ávallt starfa í teymi á ábyrgð yfirlæknis.</w:t>
            </w:r>
          </w:p>
          <w:p w14:paraId="3AC2B5FE" w14:textId="77777777" w:rsidR="0034023E" w:rsidRPr="00CF2272" w:rsidRDefault="0034023E" w:rsidP="0016005D">
            <w:pPr>
              <w:numPr>
                <w:ilvl w:val="0"/>
                <w:numId w:val="7"/>
              </w:num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Leyfið getur ekki tekið til lengra tímabils en sex mánuða.</w:t>
            </w:r>
          </w:p>
        </w:tc>
      </w:tr>
    </w:tbl>
    <w:p w14:paraId="7ECFC512" w14:textId="77777777" w:rsidR="00CF2272" w:rsidRPr="00E50456" w:rsidRDefault="00CF2272" w:rsidP="009E6F1C">
      <w:pPr>
        <w:pStyle w:val="BodyText"/>
        <w:rPr>
          <w:rFonts w:asciiTheme="majorHAnsi" w:hAnsiTheme="majorHAnsi" w:cstheme="majorHAnsi"/>
          <w:sz w:val="12"/>
          <w:szCs w:val="12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CF2272" w:rsidRPr="006613FC" w14:paraId="426EDDF0" w14:textId="77777777" w:rsidTr="0016005D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EE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326A9" w14:textId="63035804" w:rsidR="00CF2272" w:rsidRPr="008F71E0" w:rsidRDefault="00CF2272" w:rsidP="0016005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Með undirskrift ábyrgs læknis staðfestist að</w:t>
            </w:r>
          </w:p>
        </w:tc>
      </w:tr>
      <w:tr w:rsidR="00CF2272" w:rsidRPr="006613FC" w14:paraId="7ACB7878" w14:textId="77777777" w:rsidTr="008C1AAB">
        <w:trPr>
          <w:trHeight w:val="4949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B6B33" w14:textId="77777777" w:rsidR="00CF2272" w:rsidRPr="00CF2272" w:rsidRDefault="00CF2272" w:rsidP="00CF2272">
            <w:pPr>
              <w:numPr>
                <w:ilvl w:val="0"/>
                <w:numId w:val="6"/>
              </w:num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F2272">
              <w:rPr>
                <w:rFonts w:asciiTheme="majorHAnsi" w:hAnsiTheme="majorHAnsi" w:cstheme="majorHAnsi"/>
                <w:sz w:val="20"/>
                <w:szCs w:val="20"/>
              </w:rPr>
              <w:t xml:space="preserve">Leyfið veitir </w:t>
            </w:r>
            <w:r w:rsidRPr="00CF2272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ekki </w:t>
            </w:r>
            <w:r w:rsidRPr="00CF2272">
              <w:rPr>
                <w:rFonts w:asciiTheme="majorHAnsi" w:hAnsiTheme="majorHAnsi" w:cstheme="majorHAnsi"/>
                <w:sz w:val="20"/>
                <w:szCs w:val="20"/>
              </w:rPr>
              <w:t>heimild til ávísunar eftirritunarskyldra lyfja.</w:t>
            </w:r>
          </w:p>
          <w:p w14:paraId="313C50B4" w14:textId="77777777" w:rsidR="00CF2272" w:rsidRPr="00CF2272" w:rsidRDefault="00CF2272" w:rsidP="00CF2272">
            <w:pPr>
              <w:numPr>
                <w:ilvl w:val="0"/>
                <w:numId w:val="6"/>
              </w:num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F2272">
              <w:rPr>
                <w:rFonts w:asciiTheme="majorHAnsi" w:hAnsiTheme="majorHAnsi" w:cstheme="majorHAnsi"/>
                <w:sz w:val="20"/>
                <w:szCs w:val="20"/>
              </w:rPr>
              <w:t xml:space="preserve">Leyfið veitir </w:t>
            </w:r>
            <w:r w:rsidRPr="00CF2272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ekki</w:t>
            </w:r>
            <w:r w:rsidRPr="00CF2272">
              <w:rPr>
                <w:rFonts w:asciiTheme="majorHAnsi" w:hAnsiTheme="majorHAnsi" w:cstheme="majorHAnsi"/>
                <w:sz w:val="20"/>
                <w:szCs w:val="20"/>
              </w:rPr>
              <w:t xml:space="preserve"> heimild til ávísunar ávana- og fíknilyfja nema í samráði við lækni á viðkomandi starfsstöð sem hefur ótakmarkað lækningaleyfi. Skrá skal í sjúkraskrá nafn þess læknis sem samráð var haft við.</w:t>
            </w:r>
          </w:p>
          <w:p w14:paraId="71F0E6AC" w14:textId="77777777" w:rsidR="00CF2272" w:rsidRPr="00CF2272" w:rsidRDefault="00CF2272" w:rsidP="00CF2272">
            <w:pPr>
              <w:numPr>
                <w:ilvl w:val="0"/>
                <w:numId w:val="6"/>
              </w:num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F2272">
              <w:rPr>
                <w:rFonts w:asciiTheme="majorHAnsi" w:hAnsiTheme="majorHAnsi" w:cstheme="majorHAnsi"/>
                <w:sz w:val="20"/>
                <w:szCs w:val="20"/>
              </w:rPr>
              <w:t xml:space="preserve">Leyfið veitir </w:t>
            </w:r>
            <w:r w:rsidRPr="00CF2272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ekki</w:t>
            </w:r>
            <w:r w:rsidRPr="00CF2272">
              <w:rPr>
                <w:rFonts w:asciiTheme="majorHAnsi" w:hAnsiTheme="majorHAnsi" w:cstheme="majorHAnsi"/>
                <w:sz w:val="20"/>
                <w:szCs w:val="20"/>
              </w:rPr>
              <w:t xml:space="preserve"> heimild til ávísunar lyfja sem eru bundin ávísun lækna í tilgreindum sérfræðigreinum.</w:t>
            </w:r>
          </w:p>
          <w:p w14:paraId="41CE5A28" w14:textId="77777777" w:rsidR="00CF2272" w:rsidRPr="00CF2272" w:rsidRDefault="00CF2272" w:rsidP="00CF2272">
            <w:pPr>
              <w:numPr>
                <w:ilvl w:val="0"/>
                <w:numId w:val="6"/>
              </w:num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F2272">
              <w:rPr>
                <w:rFonts w:asciiTheme="majorHAnsi" w:hAnsiTheme="majorHAnsi" w:cstheme="majorHAnsi"/>
                <w:sz w:val="20"/>
                <w:szCs w:val="20"/>
              </w:rPr>
              <w:t xml:space="preserve">Leyfið veitir eingöngu heimild til að ávísa lyfjum í gegnum sjúkaskrárkerfi viðkomandi stofnunar. </w:t>
            </w:r>
          </w:p>
          <w:p w14:paraId="24658C2C" w14:textId="77777777" w:rsidR="00CF2272" w:rsidRPr="00CF2272" w:rsidRDefault="00CF2272" w:rsidP="00CF2272">
            <w:pPr>
              <w:numPr>
                <w:ilvl w:val="0"/>
                <w:numId w:val="6"/>
              </w:num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F2272">
              <w:rPr>
                <w:rFonts w:asciiTheme="majorHAnsi" w:hAnsiTheme="majorHAnsi" w:cstheme="majorHAnsi"/>
                <w:sz w:val="20"/>
                <w:szCs w:val="20"/>
              </w:rPr>
              <w:t>Leyfið veitir heimild til ávísunar lyfja, þar með talið til skömmtunar lyfja, til að hámarki 100 daga notkunar enda gildi ekki frekari takmarkanir um viðkomandi lyf.</w:t>
            </w:r>
          </w:p>
          <w:p w14:paraId="66BF2D14" w14:textId="77777777" w:rsidR="00CF2272" w:rsidRPr="00CF2272" w:rsidRDefault="00CF2272" w:rsidP="00CF2272">
            <w:pPr>
              <w:numPr>
                <w:ilvl w:val="0"/>
                <w:numId w:val="6"/>
              </w:num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F2272">
              <w:rPr>
                <w:rFonts w:asciiTheme="majorHAnsi" w:hAnsiTheme="majorHAnsi" w:cstheme="majorHAnsi"/>
                <w:sz w:val="20"/>
                <w:szCs w:val="20"/>
              </w:rPr>
              <w:t>Leyfið veitir eingöngu heimild til ávísunar lyfja handa þeim sjúklingum sem tengjast beint viðkomandi starfsstöð.</w:t>
            </w:r>
          </w:p>
          <w:p w14:paraId="4F3141D7" w14:textId="77777777" w:rsidR="00CF2272" w:rsidRPr="00CF2272" w:rsidRDefault="00CF2272" w:rsidP="00CF2272">
            <w:pPr>
              <w:numPr>
                <w:ilvl w:val="0"/>
                <w:numId w:val="6"/>
              </w:num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F2272">
              <w:rPr>
                <w:rFonts w:asciiTheme="majorHAnsi" w:hAnsiTheme="majorHAnsi" w:cstheme="majorHAnsi"/>
                <w:sz w:val="20"/>
                <w:szCs w:val="20"/>
              </w:rPr>
              <w:t xml:space="preserve">Leyfið veitir </w:t>
            </w:r>
            <w:r w:rsidRPr="00CF2272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ekki</w:t>
            </w:r>
            <w:r w:rsidRPr="00CF2272">
              <w:rPr>
                <w:rFonts w:asciiTheme="majorHAnsi" w:hAnsiTheme="majorHAnsi" w:cstheme="majorHAnsi"/>
                <w:sz w:val="20"/>
                <w:szCs w:val="20"/>
              </w:rPr>
              <w:t xml:space="preserve"> heimild til ávísunar lyfja til eigin nota.</w:t>
            </w:r>
          </w:p>
          <w:p w14:paraId="2FB7AC53" w14:textId="77777777" w:rsidR="00CF2272" w:rsidRPr="00CF2272" w:rsidRDefault="00CF2272" w:rsidP="00CF2272">
            <w:pPr>
              <w:numPr>
                <w:ilvl w:val="0"/>
                <w:numId w:val="6"/>
              </w:num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F2272">
              <w:rPr>
                <w:rFonts w:asciiTheme="majorHAnsi" w:hAnsiTheme="majorHAnsi" w:cstheme="majorHAnsi"/>
                <w:sz w:val="20"/>
                <w:szCs w:val="20"/>
              </w:rPr>
              <w:t xml:space="preserve">Leyfið veitir </w:t>
            </w:r>
            <w:r w:rsidRPr="00CF2272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ekki</w:t>
            </w:r>
            <w:r w:rsidRPr="00CF2272">
              <w:rPr>
                <w:rFonts w:asciiTheme="majorHAnsi" w:hAnsiTheme="majorHAnsi" w:cstheme="majorHAnsi"/>
                <w:sz w:val="20"/>
                <w:szCs w:val="20"/>
              </w:rPr>
              <w:t xml:space="preserve"> heimild til ávísunar lyfja handa fjölskyldu læknanemans og aðstandendum hans.</w:t>
            </w:r>
          </w:p>
          <w:p w14:paraId="345AB01D" w14:textId="77777777" w:rsidR="00CF2272" w:rsidRPr="00CF2272" w:rsidRDefault="00CF2272" w:rsidP="00CF2272">
            <w:pPr>
              <w:numPr>
                <w:ilvl w:val="0"/>
                <w:numId w:val="6"/>
              </w:num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F2272">
              <w:rPr>
                <w:rFonts w:asciiTheme="majorHAnsi" w:hAnsiTheme="majorHAnsi" w:cstheme="majorHAnsi"/>
                <w:sz w:val="20"/>
                <w:szCs w:val="20"/>
              </w:rPr>
              <w:t>Leyfið er bundið við rafrænar lyfjaávísanir, þ.e. ekki er heimilt að ávísa lyfjum með pappírslyfseðlum eða í síma.</w:t>
            </w:r>
          </w:p>
          <w:p w14:paraId="162318B6" w14:textId="77777777" w:rsidR="00CF2272" w:rsidRPr="00CF2272" w:rsidRDefault="00CF2272" w:rsidP="00CF2272">
            <w:pPr>
              <w:numPr>
                <w:ilvl w:val="0"/>
                <w:numId w:val="6"/>
              </w:num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F2272">
              <w:rPr>
                <w:rFonts w:asciiTheme="majorHAnsi" w:hAnsiTheme="majorHAnsi" w:cstheme="majorHAnsi"/>
                <w:sz w:val="20"/>
                <w:szCs w:val="20"/>
              </w:rPr>
              <w:t xml:space="preserve">Læknaneminn skal ekki taka ákvörðun um meðferð eða útskrift (inniliggjandi eða eftir móttöku) nema að fengnu samþykki eða samkvæmt fyrirmælum þess læknis sem hann starfar með. </w:t>
            </w:r>
          </w:p>
          <w:p w14:paraId="5B77BF3B" w14:textId="77777777" w:rsidR="00CF2272" w:rsidRPr="00CF2272" w:rsidRDefault="00CF2272" w:rsidP="00CF2272">
            <w:pPr>
              <w:numPr>
                <w:ilvl w:val="0"/>
                <w:numId w:val="6"/>
              </w:num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F2272">
              <w:rPr>
                <w:rFonts w:asciiTheme="majorHAnsi" w:hAnsiTheme="majorHAnsi" w:cstheme="majorHAnsi"/>
                <w:sz w:val="20"/>
                <w:szCs w:val="20"/>
              </w:rPr>
              <w:t>Læknaneminn skal ekki sinna vaktþjónustu nema samhliða lækni.</w:t>
            </w:r>
          </w:p>
          <w:p w14:paraId="63637D51" w14:textId="7EFB3328" w:rsidR="00CF2272" w:rsidRPr="00CF2272" w:rsidRDefault="00CF2272" w:rsidP="0016005D">
            <w:pPr>
              <w:numPr>
                <w:ilvl w:val="0"/>
                <w:numId w:val="6"/>
              </w:num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F2272">
              <w:rPr>
                <w:rFonts w:asciiTheme="majorHAnsi" w:hAnsiTheme="majorHAnsi" w:cstheme="majorHAnsi"/>
                <w:sz w:val="20"/>
                <w:szCs w:val="20"/>
              </w:rPr>
              <w:t>Læknaneminn skal ávallt starfa í teymi á ábyrgð yfirlæknis.</w:t>
            </w:r>
          </w:p>
        </w:tc>
      </w:tr>
    </w:tbl>
    <w:p w14:paraId="2BB7BB1C" w14:textId="77777777" w:rsidR="009E6F1C" w:rsidRPr="00E50456" w:rsidRDefault="009E6F1C" w:rsidP="009E6F1C">
      <w:pPr>
        <w:pStyle w:val="BodyText"/>
        <w:rPr>
          <w:rFonts w:asciiTheme="majorHAnsi" w:hAnsiTheme="majorHAnsi" w:cstheme="majorHAnsi"/>
          <w:sz w:val="16"/>
          <w:szCs w:val="16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9E6F1C" w:rsidRPr="006613FC" w14:paraId="75B36F9F" w14:textId="77777777" w:rsidTr="0016005D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EE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1FD69" w14:textId="2C8B88F4" w:rsidR="009E6F1C" w:rsidRPr="008F71E0" w:rsidRDefault="009E6F1C" w:rsidP="0016005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Undirskrift</w:t>
            </w:r>
            <w:r w:rsidR="00BD524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læknanema</w:t>
            </w:r>
          </w:p>
        </w:tc>
      </w:tr>
      <w:tr w:rsidR="009E6F1C" w:rsidRPr="006613FC" w14:paraId="337E3CE7" w14:textId="77777777" w:rsidTr="0016005D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E15BA" w14:textId="77777777" w:rsidR="009E6F1C" w:rsidRPr="008F71E0" w:rsidRDefault="009E6F1C" w:rsidP="0016005D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F71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Dagsetning og staður</w:t>
            </w:r>
          </w:p>
          <w:p w14:paraId="20248139" w14:textId="35CD6E8D" w:rsidR="009E6F1C" w:rsidRPr="008F71E0" w:rsidRDefault="009E6F1C" w:rsidP="0016005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F71E0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1E0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8F71E0">
              <w:rPr>
                <w:rFonts w:asciiTheme="majorHAnsi" w:hAnsiTheme="majorHAnsi" w:cstheme="majorHAnsi"/>
                <w:sz w:val="20"/>
                <w:szCs w:val="20"/>
              </w:rPr>
            </w:r>
            <w:r w:rsidRPr="008F71E0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2251A6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2251A6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2251A6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2251A6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2251A6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8F71E0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9E6F1C" w:rsidRPr="006613FC" w14:paraId="44C276C3" w14:textId="77777777" w:rsidTr="0016005D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318E" w14:textId="77777777" w:rsidR="009E6F1C" w:rsidRPr="008F71E0" w:rsidRDefault="009E6F1C" w:rsidP="0016005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F71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Undirskrift</w:t>
            </w:r>
          </w:p>
          <w:p w14:paraId="68C0BA93" w14:textId="77777777" w:rsidR="009E6F1C" w:rsidRPr="008F71E0" w:rsidRDefault="009E6F1C" w:rsidP="0016005D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352FD1D" w14:textId="77777777" w:rsidR="009E6F1C" w:rsidRPr="00E50456" w:rsidRDefault="009E6F1C" w:rsidP="009E6F1C">
      <w:pPr>
        <w:pStyle w:val="BodyText"/>
        <w:rPr>
          <w:rFonts w:asciiTheme="majorHAnsi" w:hAnsiTheme="majorHAnsi" w:cstheme="majorHAnsi"/>
          <w:sz w:val="12"/>
          <w:szCs w:val="12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BD524A" w:rsidRPr="006613FC" w14:paraId="05E47EC3" w14:textId="77777777" w:rsidTr="0016005D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EE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538E6" w14:textId="53F9D295" w:rsidR="00BD524A" w:rsidRPr="008F71E0" w:rsidRDefault="00BD524A" w:rsidP="0016005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bookmarkStart w:id="5" w:name="_Hlk178930041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Undirskrift ábyrgs læknis</w:t>
            </w:r>
          </w:p>
        </w:tc>
      </w:tr>
      <w:tr w:rsidR="00BD524A" w:rsidRPr="006613FC" w14:paraId="1D9C2F33" w14:textId="77777777" w:rsidTr="0016005D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FC2F4" w14:textId="77777777" w:rsidR="00BD524A" w:rsidRPr="008F71E0" w:rsidRDefault="00BD524A" w:rsidP="0016005D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F71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Dagsetning og staður</w:t>
            </w:r>
          </w:p>
          <w:p w14:paraId="0846C264" w14:textId="77777777" w:rsidR="00BD524A" w:rsidRPr="008F71E0" w:rsidRDefault="00BD524A" w:rsidP="0016005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F71E0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1E0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8F71E0">
              <w:rPr>
                <w:rFonts w:asciiTheme="majorHAnsi" w:hAnsiTheme="majorHAnsi" w:cstheme="majorHAnsi"/>
                <w:sz w:val="20"/>
                <w:szCs w:val="20"/>
              </w:rPr>
            </w:r>
            <w:r w:rsidRPr="008F71E0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F71E0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F71E0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F71E0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F71E0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F71E0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F71E0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BD524A" w:rsidRPr="006613FC" w14:paraId="75238B38" w14:textId="77777777" w:rsidTr="0016005D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B8C33" w14:textId="77777777" w:rsidR="00BD524A" w:rsidRPr="008F71E0" w:rsidRDefault="00BD524A" w:rsidP="0016005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F71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Undirskrift</w:t>
            </w:r>
          </w:p>
          <w:p w14:paraId="1ACE3DBF" w14:textId="77777777" w:rsidR="00BD524A" w:rsidRPr="008F71E0" w:rsidRDefault="00BD524A" w:rsidP="0016005D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1"/>
      <w:bookmarkEnd w:id="5"/>
    </w:tbl>
    <w:p w14:paraId="30A42BCC" w14:textId="77777777" w:rsidR="00C262FA" w:rsidRPr="00737527" w:rsidRDefault="00C262FA" w:rsidP="00E50456">
      <w:pPr>
        <w:rPr>
          <w:sz w:val="16"/>
          <w:szCs w:val="16"/>
        </w:rPr>
      </w:pPr>
    </w:p>
    <w:sectPr w:rsidR="00C262FA" w:rsidRPr="00737527" w:rsidSect="009E6F1C">
      <w:headerReference w:type="default" r:id="rId8"/>
      <w:footerReference w:type="default" r:id="rId9"/>
      <w:pgSz w:w="11906" w:h="16838"/>
      <w:pgMar w:top="709" w:right="1417" w:bottom="709" w:left="1417" w:header="426" w:footer="2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B2D62" w14:textId="77777777" w:rsidR="00AE27CA" w:rsidRDefault="00AE27CA">
      <w:pPr>
        <w:spacing w:after="0" w:line="240" w:lineRule="auto"/>
      </w:pPr>
      <w:r>
        <w:separator/>
      </w:r>
    </w:p>
  </w:endnote>
  <w:endnote w:type="continuationSeparator" w:id="0">
    <w:p w14:paraId="62CB8193" w14:textId="77777777" w:rsidR="00AE27CA" w:rsidRDefault="00AE2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C7602" w14:textId="77777777" w:rsidR="00CF2272" w:rsidRPr="001E64B1" w:rsidRDefault="00CF2272" w:rsidP="00C05D90">
    <w:pPr>
      <w:spacing w:after="0"/>
      <w:jc w:val="center"/>
      <w:rPr>
        <w:rFonts w:asciiTheme="majorHAnsi" w:hAnsiTheme="majorHAnsi" w:cstheme="majorHAnsi"/>
        <w:color w:val="2E52A0" w:themeColor="accent1"/>
        <w:sz w:val="16"/>
        <w:szCs w:val="16"/>
      </w:rPr>
    </w:pPr>
    <w:bookmarkStart w:id="6" w:name="_Hlk55912367"/>
    <w:bookmarkStart w:id="7" w:name="_Hlk55912368"/>
    <w:r w:rsidRPr="001E64B1">
      <w:rPr>
        <w:rFonts w:asciiTheme="majorHAnsi" w:hAnsiTheme="majorHAnsi" w:cstheme="majorHAnsi"/>
        <w:color w:val="2E52A0" w:themeColor="accent1"/>
        <w:sz w:val="16"/>
        <w:szCs w:val="16"/>
      </w:rPr>
      <w:t xml:space="preserve">Embætti landlæknis • Katrínartúni 2 • 105 Reykjavík • Ísland / Iceland • Sími/tel. +354 510 1900 • </w:t>
    </w:r>
    <w:hyperlink r:id="rId1" w:history="1">
      <w:r w:rsidRPr="001E64B1">
        <w:rPr>
          <w:rStyle w:val="Hyperlink"/>
          <w:rFonts w:eastAsiaTheme="majorEastAsia" w:cstheme="majorHAnsi"/>
          <w:color w:val="2E52A0" w:themeColor="accent1"/>
          <w:sz w:val="16"/>
          <w:szCs w:val="16"/>
        </w:rPr>
        <w:t>mottaka@landlaeknir.is</w:t>
      </w:r>
    </w:hyperlink>
    <w:r w:rsidRPr="001E64B1">
      <w:rPr>
        <w:rFonts w:asciiTheme="majorHAnsi" w:hAnsiTheme="majorHAnsi" w:cstheme="majorHAnsi"/>
        <w:color w:val="2E52A0" w:themeColor="accent1"/>
        <w:sz w:val="16"/>
        <w:szCs w:val="16"/>
      </w:rPr>
      <w:t xml:space="preserve"> •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997A9" w14:textId="77777777" w:rsidR="00AE27CA" w:rsidRDefault="00AE27CA">
      <w:pPr>
        <w:spacing w:after="0" w:line="240" w:lineRule="auto"/>
      </w:pPr>
      <w:r>
        <w:separator/>
      </w:r>
    </w:p>
  </w:footnote>
  <w:footnote w:type="continuationSeparator" w:id="0">
    <w:p w14:paraId="764430AF" w14:textId="77777777" w:rsidR="00AE27CA" w:rsidRDefault="00AE2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53F6A" w14:textId="77777777" w:rsidR="00CF2272" w:rsidRDefault="00CF2272" w:rsidP="007C2066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5482E0" wp14:editId="492DBEEA">
          <wp:simplePos x="0" y="0"/>
          <wp:positionH relativeFrom="column">
            <wp:posOffset>-860843</wp:posOffset>
          </wp:positionH>
          <wp:positionV relativeFrom="paragraph">
            <wp:posOffset>-221127</wp:posOffset>
          </wp:positionV>
          <wp:extent cx="1652905" cy="804545"/>
          <wp:effectExtent l="0" t="0" r="0" b="0"/>
          <wp:wrapThrough wrapText="bothSides">
            <wp:wrapPolygon edited="0">
              <wp:start x="4730" y="4092"/>
              <wp:lineTo x="3485" y="6137"/>
              <wp:lineTo x="2489" y="9717"/>
              <wp:lineTo x="3236" y="15343"/>
              <wp:lineTo x="7219" y="15343"/>
              <wp:lineTo x="7468" y="13298"/>
              <wp:lineTo x="20164" y="11763"/>
              <wp:lineTo x="20164" y="9717"/>
              <wp:lineTo x="5726" y="4092"/>
              <wp:lineTo x="4730" y="4092"/>
            </wp:wrapPolygon>
          </wp:wrapThrough>
          <wp:docPr id="212226913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1EA558" w14:textId="77777777" w:rsidR="00CF2272" w:rsidRDefault="00CF22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0573C"/>
    <w:multiLevelType w:val="hybridMultilevel"/>
    <w:tmpl w:val="B6BCE95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A5E42"/>
    <w:multiLevelType w:val="hybridMultilevel"/>
    <w:tmpl w:val="36AA988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11501"/>
    <w:multiLevelType w:val="hybridMultilevel"/>
    <w:tmpl w:val="1C28988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F4420"/>
    <w:multiLevelType w:val="hybridMultilevel"/>
    <w:tmpl w:val="ED9C2EE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D3C30"/>
    <w:multiLevelType w:val="hybridMultilevel"/>
    <w:tmpl w:val="1C2898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C381A"/>
    <w:multiLevelType w:val="hybridMultilevel"/>
    <w:tmpl w:val="20F22D64"/>
    <w:lvl w:ilvl="0" w:tplc="040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5538215">
    <w:abstractNumId w:val="5"/>
  </w:num>
  <w:num w:numId="2" w16cid:durableId="1838888325">
    <w:abstractNumId w:val="3"/>
  </w:num>
  <w:num w:numId="3" w16cid:durableId="1518419824">
    <w:abstractNumId w:val="2"/>
  </w:num>
  <w:num w:numId="4" w16cid:durableId="4317782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2223109">
    <w:abstractNumId w:val="4"/>
  </w:num>
  <w:num w:numId="6" w16cid:durableId="1545873222">
    <w:abstractNumId w:val="0"/>
  </w:num>
  <w:num w:numId="7" w16cid:durableId="1206872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1C"/>
    <w:rsid w:val="00061A4C"/>
    <w:rsid w:val="00142DBE"/>
    <w:rsid w:val="002251A6"/>
    <w:rsid w:val="002F4628"/>
    <w:rsid w:val="0034023E"/>
    <w:rsid w:val="003A0E7F"/>
    <w:rsid w:val="003B3A60"/>
    <w:rsid w:val="00407055"/>
    <w:rsid w:val="004541F6"/>
    <w:rsid w:val="004C27FF"/>
    <w:rsid w:val="005638CE"/>
    <w:rsid w:val="0058375F"/>
    <w:rsid w:val="00607C6D"/>
    <w:rsid w:val="006D0152"/>
    <w:rsid w:val="00716C31"/>
    <w:rsid w:val="00737527"/>
    <w:rsid w:val="00840286"/>
    <w:rsid w:val="008B245F"/>
    <w:rsid w:val="008C1AAB"/>
    <w:rsid w:val="00934095"/>
    <w:rsid w:val="009D2CE2"/>
    <w:rsid w:val="009E6F1C"/>
    <w:rsid w:val="00A36F26"/>
    <w:rsid w:val="00AE27CA"/>
    <w:rsid w:val="00B21E36"/>
    <w:rsid w:val="00B262F5"/>
    <w:rsid w:val="00B969FD"/>
    <w:rsid w:val="00BD524A"/>
    <w:rsid w:val="00C16AE3"/>
    <w:rsid w:val="00C262FA"/>
    <w:rsid w:val="00C97628"/>
    <w:rsid w:val="00CB79B3"/>
    <w:rsid w:val="00CC1471"/>
    <w:rsid w:val="00CF2272"/>
    <w:rsid w:val="00D83AD7"/>
    <w:rsid w:val="00DC5192"/>
    <w:rsid w:val="00E50456"/>
    <w:rsid w:val="00ED35BE"/>
    <w:rsid w:val="00F6515D"/>
    <w:rsid w:val="00FB6B5D"/>
    <w:rsid w:val="00FD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9A3EC"/>
  <w15:chartTrackingRefBased/>
  <w15:docId w15:val="{5FF9F7AB-C9F2-4FC0-A936-A188BBB6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F1C"/>
    <w:pPr>
      <w:widowControl w:val="0"/>
      <w:spacing w:after="120" w:line="254" w:lineRule="auto"/>
      <w:jc w:val="both"/>
    </w:pPr>
    <w:rPr>
      <w:rFonts w:eastAsia="Times New Roman" w:cstheme="minorHAnsi"/>
      <w:color w:val="000000"/>
      <w:kern w:val="0"/>
      <w:sz w:val="21"/>
      <w:szCs w:val="21"/>
      <w:lang w:eastAsia="is-IS" w:bidi="is-I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F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23D77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23D77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F1C"/>
    <w:pPr>
      <w:keepNext/>
      <w:keepLines/>
      <w:spacing w:before="160" w:after="80"/>
      <w:outlineLvl w:val="2"/>
    </w:pPr>
    <w:rPr>
      <w:rFonts w:eastAsiaTheme="majorEastAsia" w:cstheme="majorBidi"/>
      <w:color w:val="223D77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23D7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F1C"/>
    <w:pPr>
      <w:keepNext/>
      <w:keepLines/>
      <w:spacing w:before="80" w:after="40"/>
      <w:outlineLvl w:val="4"/>
    </w:pPr>
    <w:rPr>
      <w:rFonts w:eastAsiaTheme="majorEastAsia" w:cstheme="majorBidi"/>
      <w:color w:val="223D7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F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F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F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F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F1C"/>
    <w:rPr>
      <w:rFonts w:asciiTheme="majorHAnsi" w:eastAsiaTheme="majorEastAsia" w:hAnsiTheme="majorHAnsi" w:cstheme="majorBidi"/>
      <w:color w:val="223D77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F1C"/>
    <w:rPr>
      <w:rFonts w:asciiTheme="majorHAnsi" w:eastAsiaTheme="majorEastAsia" w:hAnsiTheme="majorHAnsi" w:cstheme="majorBidi"/>
      <w:color w:val="223D77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F1C"/>
    <w:rPr>
      <w:rFonts w:eastAsiaTheme="majorEastAsia" w:cstheme="majorBidi"/>
      <w:color w:val="223D77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F1C"/>
    <w:rPr>
      <w:rFonts w:eastAsiaTheme="majorEastAsia" w:cstheme="majorBidi"/>
      <w:i/>
      <w:iCs/>
      <w:color w:val="223D77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F1C"/>
    <w:rPr>
      <w:rFonts w:eastAsiaTheme="majorEastAsia" w:cstheme="majorBidi"/>
      <w:color w:val="223D7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F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F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F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F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F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F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F1C"/>
    <w:rPr>
      <w:i/>
      <w:iCs/>
      <w:color w:val="223D7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F1C"/>
    <w:pPr>
      <w:pBdr>
        <w:top w:val="single" w:sz="4" w:space="10" w:color="223D77" w:themeColor="accent1" w:themeShade="BF"/>
        <w:bottom w:val="single" w:sz="4" w:space="10" w:color="223D77" w:themeColor="accent1" w:themeShade="BF"/>
      </w:pBdr>
      <w:spacing w:before="360" w:after="360"/>
      <w:ind w:left="864" w:right="864"/>
      <w:jc w:val="center"/>
    </w:pPr>
    <w:rPr>
      <w:i/>
      <w:iCs/>
      <w:color w:val="223D7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F1C"/>
    <w:rPr>
      <w:i/>
      <w:iCs/>
      <w:color w:val="223D77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F1C"/>
    <w:rPr>
      <w:b/>
      <w:bCs/>
      <w:smallCaps/>
      <w:color w:val="223D77" w:themeColor="accent1" w:themeShade="BF"/>
      <w:spacing w:val="5"/>
    </w:rPr>
  </w:style>
  <w:style w:type="character" w:customStyle="1" w:styleId="Heading10">
    <w:name w:val="Heading #1_"/>
    <w:basedOn w:val="DefaultParagraphFont"/>
    <w:link w:val="Heading11"/>
    <w:rsid w:val="009E6F1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9E6F1C"/>
    <w:rPr>
      <w:rFonts w:eastAsia="Times New Roman" w:cstheme="minorHAnsi"/>
      <w:color w:val="000000"/>
      <w:sz w:val="21"/>
      <w:szCs w:val="21"/>
      <w:lang w:eastAsia="is-IS" w:bidi="is-IS"/>
    </w:rPr>
  </w:style>
  <w:style w:type="paragraph" w:customStyle="1" w:styleId="Heading11">
    <w:name w:val="Heading #1"/>
    <w:basedOn w:val="Normal"/>
    <w:link w:val="Heading10"/>
    <w:rsid w:val="009E6F1C"/>
    <w:pPr>
      <w:shd w:val="clear" w:color="auto" w:fill="FFFFFF"/>
      <w:spacing w:line="240" w:lineRule="auto"/>
      <w:ind w:left="520"/>
      <w:jc w:val="center"/>
      <w:outlineLvl w:val="0"/>
    </w:pPr>
    <w:rPr>
      <w:rFonts w:ascii="Times New Roman" w:hAnsi="Times New Roman" w:cstheme="minorBidi"/>
      <w:b/>
      <w:bCs/>
      <w:color w:val="auto"/>
      <w:kern w:val="2"/>
      <w:sz w:val="28"/>
      <w:szCs w:val="28"/>
      <w:lang w:eastAsia="en-US" w:bidi="ar-SA"/>
      <w14:ligatures w14:val="standardContextual"/>
    </w:rPr>
  </w:style>
  <w:style w:type="paragraph" w:styleId="BodyText">
    <w:name w:val="Body Text"/>
    <w:basedOn w:val="Normal"/>
    <w:link w:val="BodyTextChar"/>
    <w:qFormat/>
    <w:rsid w:val="009E6F1C"/>
    <w:rPr>
      <w:kern w:val="2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E6F1C"/>
    <w:rPr>
      <w:rFonts w:eastAsia="Times New Roman" w:cstheme="minorHAnsi"/>
      <w:color w:val="000000"/>
      <w:kern w:val="0"/>
      <w:sz w:val="21"/>
      <w:szCs w:val="21"/>
      <w:lang w:eastAsia="is-IS" w:bidi="is-IS"/>
      <w14:ligatures w14:val="none"/>
    </w:rPr>
  </w:style>
  <w:style w:type="table" w:styleId="TableGrid">
    <w:name w:val="Table Grid"/>
    <w:basedOn w:val="TableNormal"/>
    <w:uiPriority w:val="39"/>
    <w:rsid w:val="009E6F1C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6F1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6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F1C"/>
    <w:rPr>
      <w:rFonts w:eastAsia="Times New Roman" w:cstheme="minorHAnsi"/>
      <w:color w:val="000000"/>
      <w:kern w:val="0"/>
      <w:sz w:val="21"/>
      <w:szCs w:val="21"/>
      <w:lang w:eastAsia="is-IS" w:bidi="is-IS"/>
      <w14:ligatures w14:val="none"/>
    </w:rPr>
  </w:style>
  <w:style w:type="paragraph" w:styleId="Revision">
    <w:name w:val="Revision"/>
    <w:hidden/>
    <w:uiPriority w:val="99"/>
    <w:semiHidden/>
    <w:rsid w:val="002251A6"/>
    <w:pPr>
      <w:spacing w:after="0" w:line="240" w:lineRule="auto"/>
    </w:pPr>
    <w:rPr>
      <w:rFonts w:eastAsia="Times New Roman" w:cstheme="minorHAnsi"/>
      <w:color w:val="000000"/>
      <w:kern w:val="0"/>
      <w:sz w:val="21"/>
      <w:szCs w:val="21"/>
      <w:lang w:eastAsia="is-IS" w:bidi="is-I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8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ttaka@landlaeknir.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ttaka@landlaeknir.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itir EL">
  <a:themeElements>
    <a:clrScheme name="Litir E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E52A0"/>
      </a:accent1>
      <a:accent2>
        <a:srgbClr val="27B4B1"/>
      </a:accent2>
      <a:accent3>
        <a:srgbClr val="202C53"/>
      </a:accent3>
      <a:accent4>
        <a:srgbClr val="35B882"/>
      </a:accent4>
      <a:accent5>
        <a:srgbClr val="EB5D6C"/>
      </a:accent5>
      <a:accent6>
        <a:srgbClr val="EF7C4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Álfheiður Sif Jónasdóttir - Landl</dc:creator>
  <cp:keywords/>
  <dc:description/>
  <cp:lastModifiedBy>Álfheiður Sif Jónasdóttir - Landl</cp:lastModifiedBy>
  <cp:revision>21</cp:revision>
  <dcterms:created xsi:type="dcterms:W3CDTF">2024-08-30T10:53:00Z</dcterms:created>
  <dcterms:modified xsi:type="dcterms:W3CDTF">2025-07-03T11:34:00Z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995bb84001cb17284d896a81376be25992210a7eafad65c9f62b780951b2523c</vt:lpwstr>
  </property>
</Properties>
</file>