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4CD89" w14:textId="77777777" w:rsidR="005B4FFA" w:rsidRDefault="005B4FFA" w:rsidP="005B4FFA">
      <w:pPr>
        <w:jc w:val="center"/>
        <w:rPr>
          <w:b/>
          <w:bCs/>
        </w:rPr>
      </w:pPr>
      <w:r w:rsidRPr="005B4FFA">
        <w:rPr>
          <w:b/>
          <w:bCs/>
        </w:rPr>
        <w:t>Nib Adviser 2 Months Free Offer Social Media Tile &amp; Copy</w:t>
      </w:r>
    </w:p>
    <w:p w14:paraId="50BB39E5" w14:textId="23D844B6" w:rsidR="005B4FFA" w:rsidRPr="005B4FFA" w:rsidRDefault="005B4FFA" w:rsidP="005B4FFA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E0FE45D" wp14:editId="24838D16">
            <wp:extent cx="4349750" cy="4349750"/>
            <wp:effectExtent l="0" t="0" r="0" b="0"/>
            <wp:docPr id="3089865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0" cy="434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20307" w14:textId="77777777" w:rsidR="005B4FFA" w:rsidRPr="005B4FFA" w:rsidRDefault="005B4FFA" w:rsidP="005B4FFA">
      <w:pPr>
        <w:rPr>
          <w:b/>
          <w:bCs/>
        </w:rPr>
      </w:pPr>
      <w:r w:rsidRPr="005B4FFA">
        <w:rPr>
          <w:b/>
          <w:bCs/>
        </w:rPr>
        <w:t>Social Caption:</w:t>
      </w:r>
    </w:p>
    <w:p w14:paraId="209B96D5" w14:textId="77777777" w:rsidR="00B270A3" w:rsidRDefault="005B4FFA" w:rsidP="005B4FFA">
      <w:r>
        <w:t xml:space="preserve">Limited time offer now extended! </w:t>
      </w:r>
    </w:p>
    <w:p w14:paraId="19BB273E" w14:textId="77777777" w:rsidR="00B270A3" w:rsidRDefault="005B4FFA" w:rsidP="005B4FFA">
      <w:r>
        <w:t>With nib, you can protect your family’s health and future — and for a limited time, get 2 months free when you sign up for a new Health Insurance policy*.</w:t>
      </w:r>
      <w:r>
        <w:t xml:space="preserve"> </w:t>
      </w:r>
    </w:p>
    <w:p w14:paraId="69046A1D" w14:textId="7F1668B0" w:rsidR="005B4FFA" w:rsidRDefault="005B4FFA" w:rsidP="005B4FFA">
      <w:r>
        <w:t xml:space="preserve">Even better? Bundle your health and life cover together and you’ll receive an exclusive 10% discount on your health </w:t>
      </w:r>
      <w:proofErr w:type="gramStart"/>
      <w:r>
        <w:t>insurance.*</w:t>
      </w:r>
      <w:proofErr w:type="gramEnd"/>
    </w:p>
    <w:p w14:paraId="6967BDAA" w14:textId="77777777" w:rsidR="005B4FFA" w:rsidRDefault="005B4FFA" w:rsidP="005B4FFA">
      <w:r>
        <w:t xml:space="preserve">Don’t wait — offer ends 30 June 2026. </w:t>
      </w:r>
    </w:p>
    <w:p w14:paraId="062756B2" w14:textId="5F729028" w:rsidR="005B4FFA" w:rsidRDefault="005B4FFA" w:rsidP="005B4FFA">
      <w:r>
        <w:t>Contact your adviser today. Contact &lt;your details go here&gt;</w:t>
      </w:r>
    </w:p>
    <w:p w14:paraId="76DB759F" w14:textId="77777777" w:rsidR="00B270A3" w:rsidRDefault="005B4FFA" w:rsidP="005B4FFA">
      <w:r>
        <w:t xml:space="preserve">^10% off Health Insurance Premiums when bundled with any new Health Insurance and Ultimate Life &amp; Living </w:t>
      </w:r>
      <w:proofErr w:type="gramStart"/>
      <w:r>
        <w:t>Insurance.*</w:t>
      </w:r>
      <w:proofErr w:type="gramEnd"/>
    </w:p>
    <w:p w14:paraId="74125C23" w14:textId="70548E14" w:rsidR="00945051" w:rsidRDefault="005B4FFA" w:rsidP="005B4FFA">
      <w:r>
        <w:t xml:space="preserve">Credit for 2 months free premiums is applied to the policy in the 2nd month after the policy is issued. New policies only. Offer available exclusively through </w:t>
      </w:r>
      <w:proofErr w:type="spellStart"/>
      <w:r>
        <w:t>nibAPPLY</w:t>
      </w:r>
      <w:proofErr w:type="spellEnd"/>
      <w:r>
        <w:t>. Now ends 30 June 26’. T&amp;C’s, eligibility criteria &amp; exclusions appl</w:t>
      </w:r>
      <w:r>
        <w:t>y.</w:t>
      </w:r>
    </w:p>
    <w:sectPr w:rsidR="009450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FFA"/>
    <w:rsid w:val="005B4FFA"/>
    <w:rsid w:val="00945051"/>
    <w:rsid w:val="00A96CF1"/>
    <w:rsid w:val="00B270A3"/>
    <w:rsid w:val="00C23770"/>
    <w:rsid w:val="00E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8F267"/>
  <w15:chartTrackingRefBased/>
  <w15:docId w15:val="{755D6177-7450-4B31-9671-1EEE1476B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4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F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F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F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F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F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F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F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F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F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F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F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F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F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F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F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F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F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F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F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F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F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F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Marques</dc:creator>
  <cp:keywords/>
  <dc:description/>
  <cp:lastModifiedBy>Laura Marques</cp:lastModifiedBy>
  <cp:revision>1</cp:revision>
  <dcterms:created xsi:type="dcterms:W3CDTF">2026-05-03T22:54:00Z</dcterms:created>
  <dcterms:modified xsi:type="dcterms:W3CDTF">2026-05-03T23:07:00Z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044fd7-8254-428e-8b0c-569cd014f14b_Enabled">
    <vt:lpwstr>true</vt:lpwstr>
  </property>
  <property fmtid="{D5CDD505-2E9C-101B-9397-08002B2CF9AE}" pid="3" name="MSIP_Label_3f044fd7-8254-428e-8b0c-569cd014f14b_SetDate">
    <vt:lpwstr>2026-05-03T23:07:08Z</vt:lpwstr>
  </property>
  <property fmtid="{D5CDD505-2E9C-101B-9397-08002B2CF9AE}" pid="4" name="MSIP_Label_3f044fd7-8254-428e-8b0c-569cd014f14b_Method">
    <vt:lpwstr>Privileged</vt:lpwstr>
  </property>
  <property fmtid="{D5CDD505-2E9C-101B-9397-08002B2CF9AE}" pid="5" name="MSIP_Label_3f044fd7-8254-428e-8b0c-569cd014f14b_Name">
    <vt:lpwstr>Unclassified</vt:lpwstr>
  </property>
  <property fmtid="{D5CDD505-2E9C-101B-9397-08002B2CF9AE}" pid="6" name="MSIP_Label_3f044fd7-8254-428e-8b0c-569cd014f14b_SiteId">
    <vt:lpwstr>c6fee078-afdc-4eb1-99e1-a29f1e30d0ff</vt:lpwstr>
  </property>
  <property fmtid="{D5CDD505-2E9C-101B-9397-08002B2CF9AE}" pid="7" name="MSIP_Label_3f044fd7-8254-428e-8b0c-569cd014f14b_ActionId">
    <vt:lpwstr>7036dc85-eb42-40d9-b68e-77dd2f0a203e</vt:lpwstr>
  </property>
  <property fmtid="{D5CDD505-2E9C-101B-9397-08002B2CF9AE}" pid="8" name="MSIP_Label_3f044fd7-8254-428e-8b0c-569cd014f14b_ContentBits">
    <vt:lpwstr>0</vt:lpwstr>
  </property>
  <property fmtid="{D5CDD505-2E9C-101B-9397-08002B2CF9AE}" pid="9" name="MSIP_Label_3f044fd7-8254-428e-8b0c-569cd014f14b_Tag">
    <vt:lpwstr>10, 0, 1, 1</vt:lpwstr>
  </property>
</Properties>
</file>