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5D36D" w14:textId="77777777" w:rsidR="00F112E1" w:rsidRPr="00515A3D" w:rsidRDefault="00F112E1" w:rsidP="00F112E1">
      <w:pPr>
        <w:rPr>
          <w:rFonts w:ascii="Calibri" w:hAnsi="Calibri"/>
          <w:b/>
        </w:rPr>
      </w:pPr>
      <w:r>
        <w:rPr>
          <w:rFonts w:ascii="Calibri" w:hAnsi="Calibri"/>
          <w:b/>
        </w:rPr>
        <w:t xml:space="preserve">Global X </w:t>
      </w:r>
      <w:proofErr w:type="spellStart"/>
      <w:r>
        <w:rPr>
          <w:rFonts w:ascii="Calibri" w:hAnsi="Calibri"/>
          <w:b/>
        </w:rPr>
        <w:t>SuperIncome</w:t>
      </w:r>
      <w:proofErr w:type="spellEnd"/>
      <w:r>
        <w:rPr>
          <w:rFonts w:ascii="Calibri" w:hAnsi="Calibri"/>
          <w:b/>
        </w:rPr>
        <w:t xml:space="preserve"> Preferred</w:t>
      </w:r>
    </w:p>
    <w:p w14:paraId="303CD324" w14:textId="77777777"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t>37950E333</w:t>
      </w:r>
    </w:p>
    <w:p w14:paraId="287CDE0D" w14:textId="77777777"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t>SPFF</w:t>
      </w:r>
    </w:p>
    <w:p w14:paraId="595F679F" w14:textId="77777777" w:rsidR="00F112E1" w:rsidRPr="000B254F" w:rsidRDefault="00F112E1" w:rsidP="00F112E1">
      <w:pPr>
        <w:rPr>
          <w:rFonts w:ascii="Calibri" w:hAnsi="Calibri"/>
          <w:sz w:val="22"/>
          <w:szCs w:val="22"/>
        </w:rPr>
      </w:pPr>
    </w:p>
    <w:p w14:paraId="4BC60527" w14:textId="42BBDC78" w:rsidR="00E2277D" w:rsidRPr="00E2277D" w:rsidRDefault="00A70BE8" w:rsidP="00E2277D">
      <w:pPr>
        <w:rPr>
          <w:rFonts w:ascii="Calibri" w:hAnsi="Calibri"/>
          <w:sz w:val="22"/>
          <w:szCs w:val="22"/>
        </w:rPr>
      </w:pPr>
      <w:r w:rsidRPr="00A70BE8">
        <w:rPr>
          <w:rFonts w:ascii="Calibri" w:hAnsi="Calibri"/>
          <w:sz w:val="22"/>
          <w:szCs w:val="22"/>
        </w:rPr>
        <w:t>Record Date:</w:t>
      </w:r>
      <w:r w:rsidRPr="00A70BE8">
        <w:rPr>
          <w:rFonts w:ascii="Calibri" w:hAnsi="Calibri"/>
          <w:sz w:val="22"/>
          <w:szCs w:val="22"/>
        </w:rPr>
        <w:tab/>
      </w:r>
      <w:r w:rsidRPr="00A70BE8">
        <w:rPr>
          <w:rFonts w:ascii="Calibri" w:hAnsi="Calibri"/>
          <w:sz w:val="22"/>
          <w:szCs w:val="22"/>
        </w:rPr>
        <w:tab/>
      </w:r>
      <w:r w:rsidRPr="00A70BE8">
        <w:rPr>
          <w:rFonts w:ascii="Calibri" w:hAnsi="Calibri"/>
          <w:sz w:val="22"/>
          <w:szCs w:val="22"/>
        </w:rPr>
        <w:tab/>
      </w:r>
      <w:bookmarkStart w:id="0" w:name="_Hlk197073575"/>
      <w:r w:rsidR="00F0522B">
        <w:rPr>
          <w:rFonts w:ascii="Calibri" w:hAnsi="Calibri"/>
          <w:sz w:val="22"/>
          <w:szCs w:val="22"/>
        </w:rPr>
        <w:t>March 2</w:t>
      </w:r>
      <w:r w:rsidR="00E2277D" w:rsidRPr="00E2277D">
        <w:rPr>
          <w:rFonts w:ascii="Calibri" w:hAnsi="Calibri"/>
          <w:sz w:val="22"/>
          <w:szCs w:val="22"/>
        </w:rPr>
        <w:t>, 2026</w:t>
      </w:r>
    </w:p>
    <w:p w14:paraId="06C0984A" w14:textId="1EF93816" w:rsidR="00E2277D" w:rsidRPr="00E2277D" w:rsidRDefault="00E2277D" w:rsidP="00E2277D">
      <w:pPr>
        <w:rPr>
          <w:rFonts w:ascii="Calibri" w:hAnsi="Calibri"/>
          <w:sz w:val="22"/>
          <w:szCs w:val="22"/>
        </w:rPr>
      </w:pPr>
      <w:r w:rsidRPr="00E2277D">
        <w:rPr>
          <w:rFonts w:ascii="Calibri" w:hAnsi="Calibri"/>
          <w:sz w:val="22"/>
          <w:szCs w:val="22"/>
        </w:rPr>
        <w:t>Pay Date:</w:t>
      </w:r>
      <w:r w:rsidRPr="00E2277D">
        <w:rPr>
          <w:rFonts w:ascii="Calibri" w:hAnsi="Calibri"/>
          <w:sz w:val="22"/>
          <w:szCs w:val="22"/>
        </w:rPr>
        <w:tab/>
      </w:r>
      <w:r w:rsidRPr="00E2277D">
        <w:rPr>
          <w:rFonts w:ascii="Calibri" w:hAnsi="Calibri"/>
          <w:sz w:val="22"/>
          <w:szCs w:val="22"/>
        </w:rPr>
        <w:tab/>
      </w:r>
      <w:r w:rsidRPr="00E2277D">
        <w:rPr>
          <w:rFonts w:ascii="Calibri" w:hAnsi="Calibri"/>
          <w:sz w:val="22"/>
          <w:szCs w:val="22"/>
        </w:rPr>
        <w:tab/>
      </w:r>
      <w:r w:rsidR="00F0522B">
        <w:rPr>
          <w:rFonts w:ascii="Calibri" w:hAnsi="Calibri"/>
          <w:sz w:val="22"/>
          <w:szCs w:val="22"/>
        </w:rPr>
        <w:t>March 5</w:t>
      </w:r>
      <w:r w:rsidRPr="00E2277D">
        <w:rPr>
          <w:rFonts w:ascii="Calibri" w:hAnsi="Calibri"/>
          <w:sz w:val="22"/>
          <w:szCs w:val="22"/>
        </w:rPr>
        <w:t>, 202</w:t>
      </w:r>
      <w:bookmarkEnd w:id="0"/>
      <w:r w:rsidRPr="00E2277D">
        <w:rPr>
          <w:rFonts w:ascii="Calibri" w:hAnsi="Calibri"/>
          <w:sz w:val="22"/>
          <w:szCs w:val="22"/>
        </w:rPr>
        <w:t>6</w:t>
      </w:r>
    </w:p>
    <w:p w14:paraId="71B53ACE" w14:textId="259F10AC" w:rsidR="00F112E1" w:rsidRPr="000B254F" w:rsidRDefault="00F112E1" w:rsidP="00E2277D">
      <w:pPr>
        <w:rPr>
          <w:rFonts w:ascii="Calibri" w:hAnsi="Calibri"/>
          <w:sz w:val="22"/>
          <w:szCs w:val="22"/>
        </w:rPr>
      </w:pPr>
    </w:p>
    <w:p w14:paraId="509DF263" w14:textId="72D38487"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715326">
        <w:rPr>
          <w:rFonts w:ascii="Calibri" w:hAnsi="Calibri"/>
          <w:b/>
          <w:sz w:val="22"/>
          <w:szCs w:val="22"/>
        </w:rPr>
        <w:t>0</w:t>
      </w:r>
      <w:r w:rsidR="00F0522B">
        <w:rPr>
          <w:rFonts w:ascii="Calibri" w:hAnsi="Calibri"/>
          <w:b/>
          <w:sz w:val="22"/>
          <w:szCs w:val="22"/>
        </w:rPr>
        <w:t>500</w:t>
      </w:r>
    </w:p>
    <w:p w14:paraId="56689C0D" w14:textId="77777777" w:rsidR="00F112E1" w:rsidRPr="000B254F" w:rsidRDefault="00F112E1" w:rsidP="00F112E1">
      <w:pPr>
        <w:rPr>
          <w:rFonts w:ascii="Calibri" w:hAnsi="Calibri"/>
          <w:sz w:val="22"/>
          <w:szCs w:val="22"/>
        </w:rPr>
      </w:pPr>
    </w:p>
    <w:p w14:paraId="063781A2" w14:textId="77777777" w:rsidR="00F112E1" w:rsidRPr="000B254F" w:rsidRDefault="00F112E1" w:rsidP="00F112E1">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net realized gains 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3B541913"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E2277D">
              <w:rPr>
                <w:rFonts w:ascii="Calibri" w:hAnsi="Calibri"/>
                <w:sz w:val="20"/>
                <w:szCs w:val="20"/>
              </w:rPr>
              <w:t>0</w:t>
            </w:r>
            <w:r w:rsidR="00AB6061">
              <w:rPr>
                <w:rFonts w:ascii="Calibri" w:hAnsi="Calibri"/>
                <w:sz w:val="20"/>
                <w:szCs w:val="20"/>
              </w:rPr>
              <w:t>500</w:t>
            </w:r>
          </w:p>
        </w:tc>
        <w:tc>
          <w:tcPr>
            <w:tcW w:w="1974" w:type="dxa"/>
            <w:tcBorders>
              <w:top w:val="single" w:sz="4" w:space="0" w:color="auto"/>
            </w:tcBorders>
          </w:tcPr>
          <w:p w14:paraId="0EFECBB7" w14:textId="44E63569"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AB6061">
              <w:rPr>
                <w:rFonts w:ascii="Calibri" w:hAnsi="Calibri"/>
                <w:sz w:val="20"/>
                <w:szCs w:val="20"/>
              </w:rPr>
              <w:t>100</w:t>
            </w:r>
            <w:r w:rsidR="00E2277D">
              <w:rPr>
                <w:rFonts w:ascii="Calibri" w:hAnsi="Calibri"/>
                <w:sz w:val="20"/>
                <w:szCs w:val="20"/>
              </w:rPr>
              <w:t>.0</w:t>
            </w:r>
            <w:r w:rsidR="00F0522B">
              <w:rPr>
                <w:rFonts w:ascii="Calibri" w:hAnsi="Calibri"/>
                <w:sz w:val="20"/>
                <w:szCs w:val="20"/>
              </w:rPr>
              <w:t>0</w:t>
            </w:r>
            <w:r w:rsidRPr="001D0340">
              <w:rPr>
                <w:rFonts w:ascii="Calibri" w:hAnsi="Calibri"/>
                <w:sz w:val="20"/>
                <w:szCs w:val="20"/>
              </w:rPr>
              <w:t>%</w:t>
            </w:r>
          </w:p>
        </w:tc>
        <w:tc>
          <w:tcPr>
            <w:tcW w:w="2700" w:type="dxa"/>
            <w:tcBorders>
              <w:top w:val="single" w:sz="4" w:space="0" w:color="auto"/>
            </w:tcBorders>
          </w:tcPr>
          <w:p w14:paraId="5FD9EACB" w14:textId="7D34F12B"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F0522B">
              <w:rPr>
                <w:rFonts w:ascii="Calibri" w:hAnsi="Calibri"/>
                <w:sz w:val="20"/>
                <w:szCs w:val="20"/>
              </w:rPr>
              <w:t>2270</w:t>
            </w:r>
          </w:p>
        </w:tc>
        <w:tc>
          <w:tcPr>
            <w:tcW w:w="3420" w:type="dxa"/>
            <w:tcBorders>
              <w:top w:val="single" w:sz="4" w:space="0" w:color="auto"/>
            </w:tcBorders>
          </w:tcPr>
          <w:p w14:paraId="46115A3E" w14:textId="075B0576"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F0522B">
              <w:rPr>
                <w:rFonts w:ascii="Calibri" w:hAnsi="Calibri"/>
                <w:sz w:val="20"/>
                <w:szCs w:val="20"/>
              </w:rPr>
              <w:t>82.53</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4BBE4D56"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E2277D">
              <w:rPr>
                <w:rFonts w:ascii="Calibri" w:hAnsi="Calibri"/>
                <w:sz w:val="20"/>
                <w:szCs w:val="20"/>
              </w:rPr>
              <w:t>0</w:t>
            </w:r>
            <w:r w:rsidR="00AB6061">
              <w:rPr>
                <w:rFonts w:ascii="Calibri" w:hAnsi="Calibri"/>
                <w:sz w:val="20"/>
                <w:szCs w:val="20"/>
              </w:rPr>
              <w:t>000</w:t>
            </w:r>
          </w:p>
        </w:tc>
        <w:tc>
          <w:tcPr>
            <w:tcW w:w="1974" w:type="dxa"/>
            <w:tcBorders>
              <w:bottom w:val="single" w:sz="4" w:space="0" w:color="auto"/>
            </w:tcBorders>
          </w:tcPr>
          <w:p w14:paraId="4AF505C8" w14:textId="4E1CF5FE" w:rsidR="00F112E1" w:rsidRPr="001D0340" w:rsidRDefault="0089174B" w:rsidP="003805D9">
            <w:pPr>
              <w:jc w:val="center"/>
              <w:rPr>
                <w:rFonts w:ascii="Calibri" w:hAnsi="Calibri"/>
                <w:sz w:val="20"/>
                <w:szCs w:val="20"/>
              </w:rPr>
            </w:pPr>
            <w:r>
              <w:rPr>
                <w:rFonts w:ascii="Calibri" w:hAnsi="Calibri"/>
                <w:sz w:val="20"/>
                <w:szCs w:val="20"/>
              </w:rPr>
              <w:t xml:space="preserve"> </w:t>
            </w:r>
            <w:r w:rsidR="00F0522B">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05EE8AEF"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F0522B">
              <w:rPr>
                <w:rFonts w:ascii="Calibri" w:hAnsi="Calibri"/>
                <w:sz w:val="20"/>
                <w:szCs w:val="20"/>
              </w:rPr>
              <w:t>0480</w:t>
            </w:r>
          </w:p>
        </w:tc>
        <w:tc>
          <w:tcPr>
            <w:tcW w:w="3420" w:type="dxa"/>
            <w:tcBorders>
              <w:bottom w:val="single" w:sz="4" w:space="0" w:color="auto"/>
            </w:tcBorders>
          </w:tcPr>
          <w:p w14:paraId="4CEF47B3" w14:textId="5EA15448" w:rsidR="00F112E1" w:rsidRPr="001D0340" w:rsidRDefault="00F0522B" w:rsidP="003805D9">
            <w:pPr>
              <w:jc w:val="center"/>
              <w:rPr>
                <w:rFonts w:ascii="Calibri" w:hAnsi="Calibri"/>
                <w:sz w:val="20"/>
                <w:szCs w:val="20"/>
              </w:rPr>
            </w:pPr>
            <w:r>
              <w:rPr>
                <w:rFonts w:ascii="Calibri" w:hAnsi="Calibri"/>
                <w:sz w:val="20"/>
                <w:szCs w:val="20"/>
              </w:rPr>
              <w:t>17.47</w:t>
            </w:r>
            <w:r w:rsidR="00F112E1" w:rsidRPr="001D0340">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4F0EB4C8"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A70BE8">
              <w:rPr>
                <w:rFonts w:ascii="Calibri" w:hAnsi="Calibri"/>
                <w:sz w:val="20"/>
                <w:szCs w:val="20"/>
              </w:rPr>
              <w:t>0</w:t>
            </w:r>
            <w:r w:rsidR="00F0522B">
              <w:rPr>
                <w:rFonts w:ascii="Calibri" w:hAnsi="Calibri"/>
                <w:sz w:val="20"/>
                <w:szCs w:val="20"/>
              </w:rPr>
              <w:t>500</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5CC83144"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202E90" w:rsidRPr="001D0340">
              <w:rPr>
                <w:rFonts w:ascii="Calibri" w:hAnsi="Calibri"/>
                <w:sz w:val="20"/>
                <w:szCs w:val="20"/>
              </w:rPr>
              <w:t>0.</w:t>
            </w:r>
            <w:r w:rsidR="00F0522B">
              <w:rPr>
                <w:rFonts w:ascii="Calibri" w:hAnsi="Calibri"/>
                <w:sz w:val="20"/>
                <w:szCs w:val="20"/>
              </w:rPr>
              <w:t>2750</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77777777" w:rsidR="00F112E1" w:rsidRDefault="00F112E1" w:rsidP="00F112E1">
      <w:pPr>
        <w:rPr>
          <w:rFonts w:ascii="Calibri" w:hAnsi="Calibri"/>
          <w:sz w:val="22"/>
          <w:szCs w:val="22"/>
        </w:rPr>
      </w:pPr>
      <w:r>
        <w:rPr>
          <w:rFonts w:ascii="Calibri" w:hAnsi="Calibri"/>
          <w:sz w:val="22"/>
          <w:szCs w:val="22"/>
        </w:rPr>
        <w:t xml:space="preserve">SPFF currently estimates it has distributed more than its income and net realized gains;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SPFF’s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4C452516"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5448CC">
        <w:rPr>
          <w:rFonts w:ascii="Calibri" w:hAnsi="Calibri"/>
          <w:b/>
          <w:sz w:val="22"/>
          <w:szCs w:val="22"/>
        </w:rPr>
        <w:t>SPFF</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Pr="005448CC">
        <w:rPr>
          <w:rFonts w:ascii="Calibri" w:hAnsi="Calibri"/>
          <w:b/>
          <w:sz w:val="22"/>
          <w:szCs w:val="22"/>
        </w:rPr>
        <w:t>SPFF</w:t>
      </w:r>
      <w:r>
        <w:rPr>
          <w:rFonts w:ascii="Calibri" w:hAnsi="Calibri"/>
          <w:b/>
          <w:sz w:val="22"/>
          <w:szCs w:val="22"/>
        </w:rPr>
        <w:t xml:space="preserve"> 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131ECC"/>
    <w:rsid w:val="001E2307"/>
    <w:rsid w:val="00202E90"/>
    <w:rsid w:val="002711E1"/>
    <w:rsid w:val="00283C3B"/>
    <w:rsid w:val="002D6F3E"/>
    <w:rsid w:val="002E6AA8"/>
    <w:rsid w:val="00340057"/>
    <w:rsid w:val="003668A6"/>
    <w:rsid w:val="003805D9"/>
    <w:rsid w:val="00437B3B"/>
    <w:rsid w:val="004402DC"/>
    <w:rsid w:val="0046065F"/>
    <w:rsid w:val="00516A11"/>
    <w:rsid w:val="005704D3"/>
    <w:rsid w:val="00571348"/>
    <w:rsid w:val="005B234D"/>
    <w:rsid w:val="005F5AAE"/>
    <w:rsid w:val="00664DAB"/>
    <w:rsid w:val="006777CA"/>
    <w:rsid w:val="006C64EC"/>
    <w:rsid w:val="006D2A2B"/>
    <w:rsid w:val="00715326"/>
    <w:rsid w:val="00803D1F"/>
    <w:rsid w:val="0085754D"/>
    <w:rsid w:val="0089174B"/>
    <w:rsid w:val="008C2127"/>
    <w:rsid w:val="008D6FD4"/>
    <w:rsid w:val="00904203"/>
    <w:rsid w:val="00955309"/>
    <w:rsid w:val="009B25C5"/>
    <w:rsid w:val="00A4155E"/>
    <w:rsid w:val="00A45AF3"/>
    <w:rsid w:val="00A70BE8"/>
    <w:rsid w:val="00AB6061"/>
    <w:rsid w:val="00B026EF"/>
    <w:rsid w:val="00B25E71"/>
    <w:rsid w:val="00B54906"/>
    <w:rsid w:val="00C0654B"/>
    <w:rsid w:val="00C1225A"/>
    <w:rsid w:val="00C20E38"/>
    <w:rsid w:val="00C46530"/>
    <w:rsid w:val="00C65073"/>
    <w:rsid w:val="00C660AE"/>
    <w:rsid w:val="00C67E98"/>
    <w:rsid w:val="00C70317"/>
    <w:rsid w:val="00C8424D"/>
    <w:rsid w:val="00C875B2"/>
    <w:rsid w:val="00CF509A"/>
    <w:rsid w:val="00DB0679"/>
    <w:rsid w:val="00E0176C"/>
    <w:rsid w:val="00E2277D"/>
    <w:rsid w:val="00F0522B"/>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291</Words>
  <Characters>1566</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26</cp:revision>
  <dcterms:created xsi:type="dcterms:W3CDTF">2024-05-06T17:27:00Z</dcterms:created>
  <dcterms:modified xsi:type="dcterms:W3CDTF">2026-03-06T13:32:00Z</dcterms:modified>
</cp:coreProperties>
</file>