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2.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5C44DB" w14:textId="77777777" w:rsidR="00100847" w:rsidRDefault="00100847">
      <w:pPr>
        <w:pStyle w:val="BodyText"/>
        <w:kinsoku w:val="0"/>
        <w:overflowPunct w:val="0"/>
        <w:spacing w:before="2"/>
        <w:ind w:left="0"/>
        <w:rPr>
          <w:rFonts w:ascii="Times New Roman" w:hAnsi="Times New Roman" w:cs="Times New Roman"/>
          <w:sz w:val="23"/>
          <w:szCs w:val="23"/>
        </w:rPr>
      </w:pPr>
    </w:p>
    <w:p w14:paraId="58CA6CF5" w14:textId="18FD230A" w:rsidR="00100847" w:rsidRDefault="00100847">
      <w:pPr>
        <w:pStyle w:val="Title"/>
        <w:kinsoku w:val="0"/>
        <w:overflowPunct w:val="0"/>
      </w:pPr>
      <w:r>
        <w:t>Proposed shareholder elected Board members for the period</w:t>
      </w:r>
      <w:r>
        <w:rPr>
          <w:spacing w:val="-35"/>
        </w:rPr>
        <w:t xml:space="preserve"> </w:t>
      </w:r>
      <w:r>
        <w:t>202</w:t>
      </w:r>
      <w:r w:rsidR="00CC0517">
        <w:t>6</w:t>
      </w:r>
      <w:r>
        <w:t>–202</w:t>
      </w:r>
      <w:r w:rsidR="00CC0517">
        <w:t>7</w:t>
      </w:r>
    </w:p>
    <w:p w14:paraId="13D06733" w14:textId="57D1475D" w:rsidR="009F70C0" w:rsidRDefault="009F70C0" w:rsidP="00DF05D1">
      <w:pPr>
        <w:pStyle w:val="Heading1"/>
        <w:kinsoku w:val="0"/>
        <w:overflowPunct w:val="0"/>
        <w:spacing w:before="280"/>
        <w:ind w:left="3108" w:firstLine="436"/>
      </w:pPr>
      <w:r>
        <w:t>Board member</w:t>
      </w:r>
      <w:r w:rsidR="00222049">
        <w:t>s for re-election:</w:t>
      </w:r>
    </w:p>
    <w:p w14:paraId="180AA02C" w14:textId="77777777" w:rsidR="00100847" w:rsidRDefault="00100847">
      <w:pPr>
        <w:pStyle w:val="BodyText"/>
        <w:kinsoku w:val="0"/>
        <w:overflowPunct w:val="0"/>
        <w:spacing w:before="10"/>
        <w:ind w:left="0"/>
        <w:rPr>
          <w:rFonts w:ascii="Arial Narrow" w:hAnsi="Arial Narrow" w:cs="Arial Narrow"/>
          <w:b/>
          <w:bCs/>
          <w:sz w:val="40"/>
          <w:szCs w:val="40"/>
        </w:rPr>
      </w:pPr>
    </w:p>
    <w:p w14:paraId="6AAF7D4A" w14:textId="77777777" w:rsidR="00100847" w:rsidRDefault="00100847">
      <w:pPr>
        <w:pStyle w:val="Heading2"/>
        <w:kinsoku w:val="0"/>
        <w:overflowPunct w:val="0"/>
      </w:pPr>
      <w:r>
        <w:rPr>
          <w:noProof/>
        </w:rPr>
        <mc:AlternateContent>
          <mc:Choice Requires="wps">
            <w:drawing>
              <wp:anchor distT="0" distB="0" distL="114300" distR="114300" simplePos="0" relativeHeight="251658240" behindDoc="0" locked="0" layoutInCell="0" allowOverlap="1" wp14:anchorId="58A87B47" wp14:editId="528E3399">
                <wp:simplePos x="0" y="0"/>
                <wp:positionH relativeFrom="page">
                  <wp:posOffset>604520</wp:posOffset>
                </wp:positionH>
                <wp:positionV relativeFrom="paragraph">
                  <wp:posOffset>19050</wp:posOffset>
                </wp:positionV>
                <wp:extent cx="1803400" cy="1803400"/>
                <wp:effectExtent l="0" t="0" r="0" b="0"/>
                <wp:wrapNone/>
                <wp:docPr id="126301638"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3400" cy="180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ED1E0C" w14:textId="77777777" w:rsidR="00100847" w:rsidRDefault="00100847">
                            <w:pPr>
                              <w:widowControl/>
                              <w:autoSpaceDE/>
                              <w:autoSpaceDN/>
                              <w:adjustRightInd/>
                              <w:spacing w:line="284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8F55FB4" wp14:editId="48652022">
                                  <wp:extent cx="1797050" cy="1812925"/>
                                  <wp:effectExtent l="0" t="0" r="0" b="0"/>
                                  <wp:docPr id="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97050" cy="1812925"/>
                                          </a:xfrm>
                                          <a:prstGeom prst="rect">
                                            <a:avLst/>
                                          </a:prstGeom>
                                          <a:noFill/>
                                          <a:ln>
                                            <a:noFill/>
                                          </a:ln>
                                        </pic:spPr>
                                      </pic:pic>
                                    </a:graphicData>
                                  </a:graphic>
                                </wp:inline>
                              </w:drawing>
                            </w:r>
                          </w:p>
                          <w:p w14:paraId="59A682FB" w14:textId="77777777" w:rsidR="00100847" w:rsidRDefault="00100847">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A87B47" id="Rectangle 3" o:spid="_x0000_s1026" style="position:absolute;left:0;text-align:left;margin-left:47.6pt;margin-top:1.5pt;width:142pt;height:142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" o:allowincell="f" filled="f" stroked="f">
                <v:textbox inset="0,0,0,0">
                  <w:txbxContent>
                    <w:p w14:paraId="2EED1E0C" w14:textId="77777777" w:rsidR="00100847" w:rsidRDefault="00100847">
                      <w:pPr>
                        <w:widowControl/>
                        <w:autoSpaceDE/>
                        <w:autoSpaceDN/>
                        <w:adjustRightInd/>
                        <w:spacing w:line="284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8F55FB4" wp14:editId="48652022">
                            <wp:extent cx="1797050" cy="1812925"/>
                            <wp:effectExtent l="0" t="0" r="0" b="0"/>
                            <wp:docPr id="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97050" cy="1812925"/>
                                    </a:xfrm>
                                    <a:prstGeom prst="rect">
                                      <a:avLst/>
                                    </a:prstGeom>
                                    <a:noFill/>
                                    <a:ln>
                                      <a:noFill/>
                                    </a:ln>
                                  </pic:spPr>
                                </pic:pic>
                              </a:graphicData>
                            </a:graphic>
                          </wp:inline>
                        </w:drawing>
                      </w:r>
                    </w:p>
                    <w:p w14:paraId="59A682FB" w14:textId="77777777" w:rsidR="00100847" w:rsidRDefault="00100847">
                      <w:pPr>
                        <w:rPr>
                          <w:rFonts w:ascii="Times New Roman" w:hAnsi="Times New Roman" w:cs="Times New Roman"/>
                          <w:sz w:val="24"/>
                          <w:szCs w:val="24"/>
                        </w:rPr>
                      </w:pPr>
                    </w:p>
                  </w:txbxContent>
                </v:textbox>
                <w10:wrap anchorx="page"/>
              </v:rect>
            </w:pict>
          </mc:Fallback>
        </mc:AlternateContent>
      </w:r>
      <w:r>
        <w:t>Karl Christian Agerup (born</w:t>
      </w:r>
      <w:r>
        <w:rPr>
          <w:spacing w:val="-8"/>
        </w:rPr>
        <w:t xml:space="preserve"> </w:t>
      </w:r>
      <w:r>
        <w:t>1962)</w:t>
      </w:r>
    </w:p>
    <w:p w14:paraId="696680C2" w14:textId="77777777" w:rsidR="00100847" w:rsidRDefault="00100847">
      <w:pPr>
        <w:pStyle w:val="BodyText"/>
        <w:kinsoku w:val="0"/>
        <w:overflowPunct w:val="0"/>
        <w:spacing w:before="121"/>
      </w:pPr>
      <w:r>
        <w:t>Global Partner at Antler from January</w:t>
      </w:r>
      <w:r>
        <w:rPr>
          <w:spacing w:val="-12"/>
        </w:rPr>
        <w:t xml:space="preserve"> </w:t>
      </w:r>
      <w:r>
        <w:t>2020.</w:t>
      </w:r>
    </w:p>
    <w:p w14:paraId="1C667C81" w14:textId="77777777" w:rsidR="00100847" w:rsidRDefault="00100847">
      <w:pPr>
        <w:pStyle w:val="BodyText"/>
        <w:kinsoku w:val="0"/>
        <w:overflowPunct w:val="0"/>
        <w:spacing w:before="122" w:line="237" w:lineRule="auto"/>
        <w:ind w:right="108"/>
        <w:jc w:val="both"/>
      </w:pPr>
      <w:r>
        <w:t>Previously CEO of Oslotech AS from 2010-2020, co-founder and General Partner of Northzone Ventures from 1997–2009, co-founder and CEO of Hugin ASA and project manager in McKinsey &amp;</w:t>
      </w:r>
      <w:r>
        <w:rPr>
          <w:spacing w:val="-12"/>
        </w:rPr>
        <w:t xml:space="preserve"> </w:t>
      </w:r>
      <w:r>
        <w:t>Company.</w:t>
      </w:r>
    </w:p>
    <w:p w14:paraId="22C3152A" w14:textId="77777777" w:rsidR="00100847" w:rsidRDefault="00100847">
      <w:pPr>
        <w:pStyle w:val="BodyText"/>
        <w:kinsoku w:val="0"/>
        <w:overflowPunct w:val="0"/>
        <w:spacing w:before="121"/>
        <w:ind w:right="107"/>
        <w:jc w:val="both"/>
      </w:pPr>
      <w:r>
        <w:t>Agerup has extensive Board experience, including from companies such as DNB ASA, Zalaris ASA and Startuplab AS (chair). Substitute Board member in Schibsted ASA from 2003 -2007 and Board member from 2008 - 2014. Agerup has since 2010 been an alternate board member in the Tinius</w:t>
      </w:r>
      <w:r>
        <w:rPr>
          <w:spacing w:val="-16"/>
        </w:rPr>
        <w:t xml:space="preserve"> </w:t>
      </w:r>
      <w:r>
        <w:t>Trust.</w:t>
      </w:r>
    </w:p>
    <w:p w14:paraId="310FBDDB" w14:textId="77777777" w:rsidR="00100847" w:rsidRDefault="00100847">
      <w:pPr>
        <w:pStyle w:val="BodyText"/>
        <w:kinsoku w:val="0"/>
        <w:overflowPunct w:val="0"/>
        <w:spacing w:before="122"/>
      </w:pPr>
      <w:r>
        <w:t>Graduate of Copenhagen Business School and Master of Science in Management from Massachusetts Institute of</w:t>
      </w:r>
      <w:r>
        <w:rPr>
          <w:spacing w:val="-7"/>
        </w:rPr>
        <w:t xml:space="preserve"> </w:t>
      </w:r>
      <w:r>
        <w:t>Technology.</w:t>
      </w:r>
    </w:p>
    <w:p w14:paraId="43F34CFB" w14:textId="77777777" w:rsidR="00100847" w:rsidRDefault="00100847">
      <w:pPr>
        <w:pStyle w:val="BodyText"/>
        <w:kinsoku w:val="0"/>
        <w:overflowPunct w:val="0"/>
        <w:spacing w:before="121" w:line="364" w:lineRule="auto"/>
        <w:ind w:right="398"/>
      </w:pPr>
      <w:r>
        <w:t>Board member in Schibsted from 2020 and Chair of the Board from 2022. Based in</w:t>
      </w:r>
      <w:r>
        <w:rPr>
          <w:spacing w:val="-3"/>
        </w:rPr>
        <w:t xml:space="preserve"> </w:t>
      </w:r>
      <w:r>
        <w:t>Norway.</w:t>
      </w:r>
    </w:p>
    <w:p w14:paraId="1AED076B" w14:textId="77777777" w:rsidR="00100847" w:rsidRDefault="00100847">
      <w:pPr>
        <w:pStyle w:val="BodyText"/>
        <w:kinsoku w:val="0"/>
        <w:overflowPunct w:val="0"/>
        <w:spacing w:before="10"/>
        <w:ind w:left="0"/>
        <w:rPr>
          <w:rFonts w:ascii="Arial Narrow" w:hAnsi="Arial Narrow" w:cs="Arial Narrow"/>
          <w:b/>
          <w:bCs/>
          <w:sz w:val="40"/>
          <w:szCs w:val="40"/>
        </w:rPr>
      </w:pPr>
    </w:p>
    <w:p w14:paraId="12424F11" w14:textId="77777777" w:rsidR="00100847" w:rsidRDefault="00100847">
      <w:pPr>
        <w:pStyle w:val="Heading2"/>
        <w:kinsoku w:val="0"/>
        <w:overflowPunct w:val="0"/>
        <w:jc w:val="both"/>
      </w:pPr>
      <w:r>
        <w:rPr>
          <w:noProof/>
        </w:rPr>
        <mc:AlternateContent>
          <mc:Choice Requires="wps">
            <w:drawing>
              <wp:anchor distT="0" distB="0" distL="114300" distR="114300" simplePos="0" relativeHeight="251660288" behindDoc="0" locked="0" layoutInCell="0" allowOverlap="1" wp14:anchorId="1A11CDA0" wp14:editId="380A2A46">
                <wp:simplePos x="0" y="0"/>
                <wp:positionH relativeFrom="page">
                  <wp:posOffset>558800</wp:posOffset>
                </wp:positionH>
                <wp:positionV relativeFrom="paragraph">
                  <wp:posOffset>8890</wp:posOffset>
                </wp:positionV>
                <wp:extent cx="1854200" cy="1854200"/>
                <wp:effectExtent l="0" t="0" r="0" b="0"/>
                <wp:wrapNone/>
                <wp:docPr id="194408678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4200" cy="1854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090EBB" w14:textId="77777777" w:rsidR="00100847" w:rsidRDefault="00100847">
                            <w:pPr>
                              <w:widowControl/>
                              <w:autoSpaceDE/>
                              <w:autoSpaceDN/>
                              <w:adjustRightInd/>
                              <w:spacing w:line="292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4ECD05A" wp14:editId="3C02099A">
                                  <wp:extent cx="1860550" cy="1860550"/>
                                  <wp:effectExtent l="0" t="0" r="0" b="0"/>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60550" cy="1860550"/>
                                          </a:xfrm>
                                          <a:prstGeom prst="rect">
                                            <a:avLst/>
                                          </a:prstGeom>
                                          <a:noFill/>
                                          <a:ln>
                                            <a:noFill/>
                                          </a:ln>
                                        </pic:spPr>
                                      </pic:pic>
                                    </a:graphicData>
                                  </a:graphic>
                                </wp:inline>
                              </w:drawing>
                            </w:r>
                          </w:p>
                          <w:p w14:paraId="1686D63B" w14:textId="77777777" w:rsidR="00100847" w:rsidRDefault="00100847">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11CDA0" id="Rectangle 5" o:spid="_x0000_s1027" style="position:absolute;left:0;text-align:left;margin-left:44pt;margin-top:.7pt;width:146pt;height:146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" o:allowincell="f" filled="f" stroked="f">
                <v:textbox inset="0,0,0,0">
                  <w:txbxContent>
                    <w:p w14:paraId="20090EBB" w14:textId="77777777" w:rsidR="00100847" w:rsidRDefault="00100847">
                      <w:pPr>
                        <w:widowControl/>
                        <w:autoSpaceDE/>
                        <w:autoSpaceDN/>
                        <w:adjustRightInd/>
                        <w:spacing w:line="292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4ECD05A" wp14:editId="3C02099A">
                            <wp:extent cx="1860550" cy="1860550"/>
                            <wp:effectExtent l="0" t="0" r="0" b="0"/>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60550" cy="1860550"/>
                                    </a:xfrm>
                                    <a:prstGeom prst="rect">
                                      <a:avLst/>
                                    </a:prstGeom>
                                    <a:noFill/>
                                    <a:ln>
                                      <a:noFill/>
                                    </a:ln>
                                  </pic:spPr>
                                </pic:pic>
                              </a:graphicData>
                            </a:graphic>
                          </wp:inline>
                        </w:drawing>
                      </w:r>
                    </w:p>
                    <w:p w14:paraId="1686D63B" w14:textId="77777777" w:rsidR="00100847" w:rsidRDefault="00100847">
                      <w:pPr>
                        <w:rPr>
                          <w:rFonts w:ascii="Times New Roman" w:hAnsi="Times New Roman" w:cs="Times New Roman"/>
                          <w:sz w:val="24"/>
                          <w:szCs w:val="24"/>
                        </w:rPr>
                      </w:pPr>
                    </w:p>
                  </w:txbxContent>
                </v:textbox>
                <w10:wrap anchorx="page"/>
              </v:rect>
            </w:pict>
          </mc:Fallback>
        </mc:AlternateContent>
      </w:r>
      <w:r>
        <w:t>Philippe Vimard (born</w:t>
      </w:r>
      <w:r>
        <w:rPr>
          <w:spacing w:val="-12"/>
        </w:rPr>
        <w:t xml:space="preserve"> </w:t>
      </w:r>
      <w:r>
        <w:t>1974)</w:t>
      </w:r>
    </w:p>
    <w:p w14:paraId="14E005B0" w14:textId="77777777" w:rsidR="00100847" w:rsidRDefault="00100847">
      <w:pPr>
        <w:pStyle w:val="BodyText"/>
        <w:kinsoku w:val="0"/>
        <w:overflowPunct w:val="0"/>
        <w:spacing w:before="121"/>
        <w:ind w:right="107"/>
        <w:jc w:val="both"/>
      </w:pPr>
      <w:r>
        <w:t>Group Chief Operating Officer, Chief Technical Officer and Board Member of Doctolib,the leading healthcare software-as-a-service platform in</w:t>
      </w:r>
      <w:r>
        <w:rPr>
          <w:spacing w:val="-14"/>
        </w:rPr>
        <w:t xml:space="preserve"> </w:t>
      </w:r>
      <w:r>
        <w:t>Europe.</w:t>
      </w:r>
    </w:p>
    <w:p w14:paraId="7146E17D" w14:textId="77777777" w:rsidR="00100847" w:rsidRDefault="00100847">
      <w:pPr>
        <w:pStyle w:val="BodyText"/>
        <w:kinsoku w:val="0"/>
        <w:overflowPunct w:val="0"/>
        <w:spacing w:before="116"/>
        <w:ind w:right="108"/>
        <w:jc w:val="both"/>
      </w:pPr>
      <w:r>
        <w:t>Previously Chief Technology Officer of payment technology company Klarna in Sweden (2016–18) and Chief Operating Officer and Chief Technology Officer at online travel group eDreams ODIGEO in Spain (2011–15). Various positions in Expedia in North America and Europe from 2002-2010, including Senior Director, Lodging and Chief Technology Officer of</w:t>
      </w:r>
      <w:r>
        <w:rPr>
          <w:spacing w:val="-13"/>
        </w:rPr>
        <w:t xml:space="preserve"> </w:t>
      </w:r>
      <w:r>
        <w:t>Venere.com.</w:t>
      </w:r>
    </w:p>
    <w:p w14:paraId="47456D39" w14:textId="77777777" w:rsidR="00100847" w:rsidRDefault="00100847">
      <w:pPr>
        <w:pStyle w:val="BodyText"/>
        <w:kinsoku w:val="0"/>
        <w:overflowPunct w:val="0"/>
        <w:spacing w:before="122"/>
        <w:ind w:right="108"/>
        <w:jc w:val="both"/>
      </w:pPr>
      <w:r>
        <w:t>Board</w:t>
      </w:r>
      <w:r>
        <w:rPr>
          <w:spacing w:val="-8"/>
        </w:rPr>
        <w:t xml:space="preserve"> </w:t>
      </w:r>
      <w:r>
        <w:t>Director</w:t>
      </w:r>
      <w:r>
        <w:rPr>
          <w:spacing w:val="-7"/>
        </w:rPr>
        <w:t xml:space="preserve"> </w:t>
      </w:r>
      <w:r>
        <w:t>of</w:t>
      </w:r>
      <w:r>
        <w:rPr>
          <w:spacing w:val="-6"/>
        </w:rPr>
        <w:t xml:space="preserve"> </w:t>
      </w:r>
      <w:r>
        <w:t>PATRIZIA</w:t>
      </w:r>
      <w:r>
        <w:rPr>
          <w:spacing w:val="-8"/>
        </w:rPr>
        <w:t xml:space="preserve"> </w:t>
      </w:r>
      <w:r>
        <w:t>AG,</w:t>
      </w:r>
      <w:r>
        <w:rPr>
          <w:spacing w:val="-6"/>
        </w:rPr>
        <w:t xml:space="preserve"> </w:t>
      </w:r>
      <w:r>
        <w:t>a</w:t>
      </w:r>
      <w:r>
        <w:rPr>
          <w:spacing w:val="-8"/>
        </w:rPr>
        <w:t xml:space="preserve"> </w:t>
      </w:r>
      <w:r>
        <w:t>publicly-traded</w:t>
      </w:r>
      <w:r>
        <w:rPr>
          <w:spacing w:val="-7"/>
        </w:rPr>
        <w:t xml:space="preserve"> </w:t>
      </w:r>
      <w:r>
        <w:t>real</w:t>
      </w:r>
      <w:r>
        <w:rPr>
          <w:spacing w:val="-7"/>
        </w:rPr>
        <w:t xml:space="preserve"> </w:t>
      </w:r>
      <w:r>
        <w:t>estate</w:t>
      </w:r>
      <w:r>
        <w:rPr>
          <w:spacing w:val="-7"/>
        </w:rPr>
        <w:t xml:space="preserve"> </w:t>
      </w:r>
      <w:r>
        <w:t>investment</w:t>
      </w:r>
      <w:r>
        <w:rPr>
          <w:spacing w:val="-7"/>
        </w:rPr>
        <w:t xml:space="preserve"> </w:t>
      </w:r>
      <w:r>
        <w:t>firm, since</w:t>
      </w:r>
      <w:r>
        <w:rPr>
          <w:spacing w:val="-2"/>
        </w:rPr>
        <w:t xml:space="preserve"> </w:t>
      </w:r>
      <w:r>
        <w:t>2020.</w:t>
      </w:r>
    </w:p>
    <w:p w14:paraId="29C329A3" w14:textId="77777777" w:rsidR="00100847" w:rsidRDefault="00100847">
      <w:pPr>
        <w:pStyle w:val="BodyText"/>
        <w:kinsoku w:val="0"/>
        <w:overflowPunct w:val="0"/>
        <w:spacing w:before="85"/>
        <w:ind w:right="107"/>
        <w:jc w:val="both"/>
      </w:pPr>
      <w:r>
        <w:t>Educated</w:t>
      </w:r>
      <w:r>
        <w:rPr>
          <w:spacing w:val="-6"/>
        </w:rPr>
        <w:t xml:space="preserve"> </w:t>
      </w:r>
      <w:r>
        <w:t>in</w:t>
      </w:r>
      <w:r>
        <w:rPr>
          <w:spacing w:val="-6"/>
        </w:rPr>
        <w:t xml:space="preserve"> </w:t>
      </w:r>
      <w:r>
        <w:t>Applied</w:t>
      </w:r>
      <w:r>
        <w:rPr>
          <w:spacing w:val="-6"/>
        </w:rPr>
        <w:t xml:space="preserve"> </w:t>
      </w:r>
      <w:r>
        <w:t>Science</w:t>
      </w:r>
      <w:r>
        <w:rPr>
          <w:spacing w:val="-6"/>
        </w:rPr>
        <w:t xml:space="preserve"> </w:t>
      </w:r>
      <w:r>
        <w:t>at</w:t>
      </w:r>
      <w:r>
        <w:rPr>
          <w:spacing w:val="-6"/>
        </w:rPr>
        <w:t xml:space="preserve"> </w:t>
      </w:r>
      <w:r>
        <w:t>Maisonneuve</w:t>
      </w:r>
      <w:r>
        <w:rPr>
          <w:spacing w:val="-6"/>
        </w:rPr>
        <w:t xml:space="preserve"> </w:t>
      </w:r>
      <w:r>
        <w:t>College</w:t>
      </w:r>
      <w:r>
        <w:rPr>
          <w:spacing w:val="-6"/>
        </w:rPr>
        <w:t xml:space="preserve"> </w:t>
      </w:r>
      <w:r>
        <w:t>and</w:t>
      </w:r>
      <w:r>
        <w:rPr>
          <w:spacing w:val="-6"/>
        </w:rPr>
        <w:t xml:space="preserve"> </w:t>
      </w:r>
      <w:r>
        <w:t>Computer</w:t>
      </w:r>
      <w:r>
        <w:rPr>
          <w:spacing w:val="-6"/>
        </w:rPr>
        <w:t xml:space="preserve"> </w:t>
      </w:r>
      <w:r>
        <w:t>Science at CDI College in</w:t>
      </w:r>
      <w:r>
        <w:rPr>
          <w:spacing w:val="-5"/>
        </w:rPr>
        <w:t xml:space="preserve"> </w:t>
      </w:r>
      <w:r>
        <w:t>Montreal.</w:t>
      </w:r>
    </w:p>
    <w:p w14:paraId="3F2109BD" w14:textId="7366EA4C" w:rsidR="00100847" w:rsidRDefault="00100847">
      <w:pPr>
        <w:pStyle w:val="BodyText"/>
        <w:kinsoku w:val="0"/>
        <w:overflowPunct w:val="0"/>
        <w:spacing w:before="120"/>
        <w:ind w:right="106"/>
        <w:jc w:val="both"/>
      </w:pPr>
      <w:r>
        <w:t>Board member in Schibsted since 2018</w:t>
      </w:r>
      <w:r w:rsidR="001F4D5A">
        <w:t>.</w:t>
      </w:r>
    </w:p>
    <w:p w14:paraId="717F61FD" w14:textId="77777777" w:rsidR="00100847" w:rsidRDefault="00100847">
      <w:pPr>
        <w:pStyle w:val="BodyText"/>
        <w:kinsoku w:val="0"/>
        <w:overflowPunct w:val="0"/>
        <w:spacing w:before="121"/>
        <w:jc w:val="both"/>
      </w:pPr>
      <w:r>
        <w:t>Based in</w:t>
      </w:r>
      <w:r>
        <w:rPr>
          <w:spacing w:val="-4"/>
        </w:rPr>
        <w:t xml:space="preserve"> </w:t>
      </w:r>
      <w:r>
        <w:t>France.</w:t>
      </w:r>
    </w:p>
    <w:p w14:paraId="3EDF07F1" w14:textId="77777777" w:rsidR="00100847" w:rsidRDefault="00100847">
      <w:pPr>
        <w:pStyle w:val="BodyText"/>
        <w:kinsoku w:val="0"/>
        <w:overflowPunct w:val="0"/>
        <w:ind w:left="0"/>
        <w:rPr>
          <w:sz w:val="22"/>
          <w:szCs w:val="22"/>
        </w:rPr>
      </w:pPr>
    </w:p>
    <w:p w14:paraId="0D408B16" w14:textId="77777777" w:rsidR="00100847" w:rsidRDefault="00100847">
      <w:pPr>
        <w:pStyle w:val="BodyText"/>
        <w:kinsoku w:val="0"/>
        <w:overflowPunct w:val="0"/>
        <w:spacing w:before="4"/>
        <w:ind w:left="0"/>
        <w:rPr>
          <w:sz w:val="29"/>
          <w:szCs w:val="29"/>
        </w:rPr>
      </w:pPr>
    </w:p>
    <w:p w14:paraId="00247901" w14:textId="77777777" w:rsidR="00100847" w:rsidRDefault="00100847">
      <w:pPr>
        <w:pStyle w:val="Heading2"/>
        <w:kinsoku w:val="0"/>
        <w:overflowPunct w:val="0"/>
        <w:spacing w:before="1"/>
        <w:jc w:val="both"/>
      </w:pPr>
      <w:r>
        <w:rPr>
          <w:noProof/>
        </w:rPr>
        <mc:AlternateContent>
          <mc:Choice Requires="wps">
            <w:drawing>
              <wp:anchor distT="0" distB="0" distL="114300" distR="114300" simplePos="0" relativeHeight="251661312" behindDoc="0" locked="0" layoutInCell="0" allowOverlap="1" wp14:anchorId="79048D47" wp14:editId="3EACD26E">
                <wp:simplePos x="0" y="0"/>
                <wp:positionH relativeFrom="page">
                  <wp:posOffset>546100</wp:posOffset>
                </wp:positionH>
                <wp:positionV relativeFrom="paragraph">
                  <wp:posOffset>-5080</wp:posOffset>
                </wp:positionV>
                <wp:extent cx="1841500" cy="1841500"/>
                <wp:effectExtent l="0" t="0" r="0" b="0"/>
                <wp:wrapNone/>
                <wp:docPr id="6423252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00" cy="184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2C8F5E" w14:textId="77777777" w:rsidR="00100847" w:rsidRDefault="00100847">
                            <w:pPr>
                              <w:widowControl/>
                              <w:autoSpaceDE/>
                              <w:autoSpaceDN/>
                              <w:adjustRightInd/>
                              <w:spacing w:line="29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5372AFE" wp14:editId="20792825">
                                  <wp:extent cx="1844675" cy="1844675"/>
                                  <wp:effectExtent l="0" t="0" r="0" b="0"/>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44675" cy="1844675"/>
                                          </a:xfrm>
                                          <a:prstGeom prst="rect">
                                            <a:avLst/>
                                          </a:prstGeom>
                                          <a:noFill/>
                                          <a:ln>
                                            <a:noFill/>
                                          </a:ln>
                                        </pic:spPr>
                                      </pic:pic>
                                    </a:graphicData>
                                  </a:graphic>
                                </wp:inline>
                              </w:drawing>
                            </w:r>
                          </w:p>
                          <w:p w14:paraId="2484D31B" w14:textId="77777777" w:rsidR="00100847" w:rsidRDefault="00100847">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048D47" id="Rectangle 6" o:spid="_x0000_s1028" style="position:absolute;left:0;text-align:left;margin-left:43pt;margin-top:-.4pt;width:145pt;height:14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" o:allowincell="f" filled="f" stroked="f">
                <v:textbox inset="0,0,0,0">
                  <w:txbxContent>
                    <w:p w14:paraId="0C2C8F5E" w14:textId="77777777" w:rsidR="00100847" w:rsidRDefault="00100847">
                      <w:pPr>
                        <w:widowControl/>
                        <w:autoSpaceDE/>
                        <w:autoSpaceDN/>
                        <w:adjustRightInd/>
                        <w:spacing w:line="29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5372AFE" wp14:editId="20792825">
                            <wp:extent cx="1844675" cy="1844675"/>
                            <wp:effectExtent l="0" t="0" r="0" b="0"/>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44675" cy="1844675"/>
                                    </a:xfrm>
                                    <a:prstGeom prst="rect">
                                      <a:avLst/>
                                    </a:prstGeom>
                                    <a:noFill/>
                                    <a:ln>
                                      <a:noFill/>
                                    </a:ln>
                                  </pic:spPr>
                                </pic:pic>
                              </a:graphicData>
                            </a:graphic>
                          </wp:inline>
                        </w:drawing>
                      </w:r>
                    </w:p>
                    <w:p w14:paraId="2484D31B" w14:textId="77777777" w:rsidR="00100847" w:rsidRDefault="00100847">
                      <w:pPr>
                        <w:rPr>
                          <w:rFonts w:ascii="Times New Roman" w:hAnsi="Times New Roman" w:cs="Times New Roman"/>
                          <w:sz w:val="24"/>
                          <w:szCs w:val="24"/>
                        </w:rPr>
                      </w:pPr>
                    </w:p>
                  </w:txbxContent>
                </v:textbox>
                <w10:wrap anchorx="page"/>
              </v:rect>
            </w:pict>
          </mc:Fallback>
        </mc:AlternateContent>
      </w:r>
      <w:r>
        <w:t>Satu Kiiskinen (born</w:t>
      </w:r>
      <w:r>
        <w:rPr>
          <w:spacing w:val="-9"/>
        </w:rPr>
        <w:t xml:space="preserve"> </w:t>
      </w:r>
      <w:r>
        <w:t>1965)</w:t>
      </w:r>
    </w:p>
    <w:p w14:paraId="1242BCB6" w14:textId="77777777" w:rsidR="00100847" w:rsidRDefault="00100847">
      <w:pPr>
        <w:pStyle w:val="BodyText"/>
        <w:kinsoku w:val="0"/>
        <w:overflowPunct w:val="0"/>
        <w:spacing w:before="5"/>
        <w:ind w:left="0"/>
        <w:rPr>
          <w:b/>
          <w:bCs/>
        </w:rPr>
      </w:pPr>
    </w:p>
    <w:p w14:paraId="254E3F14" w14:textId="77777777" w:rsidR="00100847" w:rsidRDefault="00100847">
      <w:pPr>
        <w:pStyle w:val="BodyText"/>
        <w:kinsoku w:val="0"/>
        <w:overflowPunct w:val="0"/>
        <w:ind w:right="107"/>
        <w:jc w:val="both"/>
      </w:pPr>
      <w:r>
        <w:t>Satu</w:t>
      </w:r>
      <w:r>
        <w:rPr>
          <w:spacing w:val="-14"/>
        </w:rPr>
        <w:t xml:space="preserve"> </w:t>
      </w:r>
      <w:r>
        <w:t>Kiiskinen</w:t>
      </w:r>
      <w:r>
        <w:rPr>
          <w:spacing w:val="-13"/>
        </w:rPr>
        <w:t xml:space="preserve"> </w:t>
      </w:r>
      <w:r>
        <w:t>is</w:t>
      </w:r>
      <w:r>
        <w:rPr>
          <w:spacing w:val="-13"/>
        </w:rPr>
        <w:t xml:space="preserve"> </w:t>
      </w:r>
      <w:r>
        <w:t>the</w:t>
      </w:r>
      <w:r>
        <w:rPr>
          <w:spacing w:val="-14"/>
        </w:rPr>
        <w:t xml:space="preserve"> </w:t>
      </w:r>
      <w:r>
        <w:t>Managing</w:t>
      </w:r>
      <w:r>
        <w:rPr>
          <w:spacing w:val="-13"/>
        </w:rPr>
        <w:t xml:space="preserve"> </w:t>
      </w:r>
      <w:r>
        <w:t>Director</w:t>
      </w:r>
      <w:r>
        <w:rPr>
          <w:spacing w:val="-13"/>
        </w:rPr>
        <w:t xml:space="preserve"> </w:t>
      </w:r>
      <w:r>
        <w:t>for</w:t>
      </w:r>
      <w:r>
        <w:rPr>
          <w:spacing w:val="-14"/>
        </w:rPr>
        <w:t xml:space="preserve"> </w:t>
      </w:r>
      <w:r>
        <w:t>Tietoevry</w:t>
      </w:r>
      <w:r>
        <w:rPr>
          <w:spacing w:val="-13"/>
        </w:rPr>
        <w:t xml:space="preserve"> </w:t>
      </w:r>
      <w:r>
        <w:t>Tech</w:t>
      </w:r>
      <w:r>
        <w:rPr>
          <w:spacing w:val="-13"/>
        </w:rPr>
        <w:t xml:space="preserve"> </w:t>
      </w:r>
      <w:r>
        <w:t>Services.</w:t>
      </w:r>
      <w:r>
        <w:rPr>
          <w:spacing w:val="-14"/>
        </w:rPr>
        <w:t xml:space="preserve"> </w:t>
      </w:r>
      <w:r>
        <w:t>Tietoevry is a leading technology company with a strong Nordic heritage and global capabilities. Kiiskinen has worked at Tietoevry since 2013 in different executive</w:t>
      </w:r>
      <w:r>
        <w:rPr>
          <w:spacing w:val="-2"/>
        </w:rPr>
        <w:t xml:space="preserve"> </w:t>
      </w:r>
      <w:r>
        <w:t>positions.</w:t>
      </w:r>
    </w:p>
    <w:p w14:paraId="45D6A382" w14:textId="77777777" w:rsidR="00100847" w:rsidRDefault="00100847">
      <w:pPr>
        <w:pStyle w:val="BodyText"/>
        <w:kinsoku w:val="0"/>
        <w:overflowPunct w:val="0"/>
        <w:spacing w:before="122"/>
        <w:ind w:right="106"/>
        <w:jc w:val="both"/>
      </w:pPr>
      <w:r>
        <w:t>Before joining Tietoevry, she has worked in various leadership positions with Elisa, BearingPoint, Netigy and KPMG. She is a member of the board at Technology Industries of Finland as well as at The Finland Chamber of Commerce and has been recognized as one of the top tech influencers as well as a female leader in</w:t>
      </w:r>
      <w:r>
        <w:rPr>
          <w:spacing w:val="-7"/>
        </w:rPr>
        <w:t xml:space="preserve"> </w:t>
      </w:r>
      <w:r>
        <w:t>Finland.</w:t>
      </w:r>
    </w:p>
    <w:p w14:paraId="564B9BF3" w14:textId="77777777" w:rsidR="00100847" w:rsidRDefault="00100847">
      <w:pPr>
        <w:pStyle w:val="BodyText"/>
        <w:kinsoku w:val="0"/>
        <w:overflowPunct w:val="0"/>
        <w:spacing w:before="122"/>
      </w:pPr>
      <w:r>
        <w:t>Kiiskinen</w:t>
      </w:r>
      <w:r>
        <w:rPr>
          <w:spacing w:val="-8"/>
        </w:rPr>
        <w:t xml:space="preserve"> </w:t>
      </w:r>
      <w:r>
        <w:t>holds</w:t>
      </w:r>
      <w:r>
        <w:rPr>
          <w:spacing w:val="-8"/>
        </w:rPr>
        <w:t xml:space="preserve"> </w:t>
      </w:r>
      <w:r>
        <w:t>a</w:t>
      </w:r>
      <w:r>
        <w:rPr>
          <w:spacing w:val="-8"/>
        </w:rPr>
        <w:t xml:space="preserve"> </w:t>
      </w:r>
      <w:r>
        <w:t>master</w:t>
      </w:r>
      <w:r>
        <w:rPr>
          <w:spacing w:val="-7"/>
        </w:rPr>
        <w:t xml:space="preserve"> </w:t>
      </w:r>
      <w:r>
        <w:t>of</w:t>
      </w:r>
      <w:r>
        <w:rPr>
          <w:spacing w:val="-8"/>
        </w:rPr>
        <w:t xml:space="preserve"> </w:t>
      </w:r>
      <w:r>
        <w:t>science</w:t>
      </w:r>
      <w:r>
        <w:rPr>
          <w:spacing w:val="-8"/>
        </w:rPr>
        <w:t xml:space="preserve"> </w:t>
      </w:r>
      <w:r>
        <w:t>(economics)</w:t>
      </w:r>
      <w:r>
        <w:rPr>
          <w:spacing w:val="-7"/>
        </w:rPr>
        <w:t xml:space="preserve"> </w:t>
      </w:r>
      <w:r>
        <w:t>1992</w:t>
      </w:r>
      <w:r>
        <w:rPr>
          <w:spacing w:val="-8"/>
        </w:rPr>
        <w:t xml:space="preserve"> </w:t>
      </w:r>
      <w:r>
        <w:t>from</w:t>
      </w:r>
      <w:r>
        <w:rPr>
          <w:spacing w:val="-9"/>
        </w:rPr>
        <w:t xml:space="preserve"> </w:t>
      </w:r>
      <w:r>
        <w:t>Helsinki</w:t>
      </w:r>
      <w:r>
        <w:rPr>
          <w:spacing w:val="-7"/>
        </w:rPr>
        <w:t xml:space="preserve"> </w:t>
      </w:r>
      <w:r>
        <w:t>School</w:t>
      </w:r>
      <w:r>
        <w:rPr>
          <w:spacing w:val="-8"/>
        </w:rPr>
        <w:t xml:space="preserve"> </w:t>
      </w:r>
      <w:r>
        <w:t>of Economics and Business</w:t>
      </w:r>
      <w:r>
        <w:rPr>
          <w:spacing w:val="-4"/>
        </w:rPr>
        <w:t xml:space="preserve"> </w:t>
      </w:r>
      <w:r>
        <w:t>Administration.</w:t>
      </w:r>
    </w:p>
    <w:p w14:paraId="2DAA9E6F" w14:textId="77777777" w:rsidR="00100847" w:rsidRDefault="00100847">
      <w:pPr>
        <w:pStyle w:val="BodyText"/>
        <w:kinsoku w:val="0"/>
        <w:overflowPunct w:val="0"/>
        <w:spacing w:before="116" w:line="364" w:lineRule="auto"/>
        <w:ind w:right="3355"/>
      </w:pPr>
      <w:r>
        <w:t>Board member in Schibsted since 2022. Based in</w:t>
      </w:r>
      <w:r>
        <w:rPr>
          <w:spacing w:val="-3"/>
        </w:rPr>
        <w:t xml:space="preserve"> </w:t>
      </w:r>
      <w:r>
        <w:t>Finland</w:t>
      </w:r>
    </w:p>
    <w:p w14:paraId="058CC40C" w14:textId="77777777" w:rsidR="00100847" w:rsidRDefault="00100847">
      <w:pPr>
        <w:pStyle w:val="BodyText"/>
        <w:kinsoku w:val="0"/>
        <w:overflowPunct w:val="0"/>
        <w:ind w:left="0"/>
        <w:rPr>
          <w:sz w:val="22"/>
          <w:szCs w:val="22"/>
        </w:rPr>
      </w:pPr>
    </w:p>
    <w:p w14:paraId="1225C33D" w14:textId="77777777" w:rsidR="00D7562E" w:rsidRDefault="00D7562E">
      <w:pPr>
        <w:pStyle w:val="BodyText"/>
        <w:kinsoku w:val="0"/>
        <w:overflowPunct w:val="0"/>
        <w:ind w:left="0"/>
        <w:rPr>
          <w:sz w:val="22"/>
          <w:szCs w:val="22"/>
        </w:rPr>
      </w:pPr>
    </w:p>
    <w:p w14:paraId="0449AAEC" w14:textId="77777777" w:rsidR="00100847" w:rsidRDefault="00100847">
      <w:pPr>
        <w:pStyle w:val="BodyText"/>
        <w:kinsoku w:val="0"/>
        <w:overflowPunct w:val="0"/>
        <w:spacing w:before="6"/>
        <w:ind w:left="0"/>
        <w:rPr>
          <w:sz w:val="29"/>
          <w:szCs w:val="29"/>
        </w:rPr>
      </w:pPr>
    </w:p>
    <w:p w14:paraId="1E682799" w14:textId="77777777" w:rsidR="00100847" w:rsidRDefault="00100847">
      <w:pPr>
        <w:pStyle w:val="BodyText"/>
        <w:kinsoku w:val="0"/>
        <w:overflowPunct w:val="0"/>
        <w:ind w:left="0"/>
      </w:pPr>
    </w:p>
    <w:p w14:paraId="09AB720A" w14:textId="77777777" w:rsidR="0010041A" w:rsidRDefault="0010041A">
      <w:pPr>
        <w:pStyle w:val="BodyText"/>
        <w:kinsoku w:val="0"/>
        <w:overflowPunct w:val="0"/>
        <w:ind w:left="0"/>
      </w:pPr>
    </w:p>
    <w:p w14:paraId="69B559F7" w14:textId="6457CF66" w:rsidR="00100847" w:rsidRDefault="00100847">
      <w:pPr>
        <w:pStyle w:val="BodyText"/>
        <w:kinsoku w:val="0"/>
        <w:overflowPunct w:val="0"/>
        <w:spacing w:before="10"/>
        <w:ind w:left="0"/>
      </w:pPr>
    </w:p>
    <w:p w14:paraId="6D493A6F" w14:textId="71821F49" w:rsidR="00100847" w:rsidRDefault="00100847">
      <w:pPr>
        <w:pStyle w:val="Heading2"/>
        <w:kinsoku w:val="0"/>
        <w:overflowPunct w:val="0"/>
        <w:spacing w:before="95"/>
        <w:ind w:left="3559"/>
      </w:pPr>
      <w:r>
        <w:rPr>
          <w:noProof/>
        </w:rPr>
        <mc:AlternateContent>
          <mc:Choice Requires="wps">
            <w:drawing>
              <wp:anchor distT="0" distB="0" distL="114300" distR="114300" simplePos="0" relativeHeight="251663360" behindDoc="0" locked="0" layoutInCell="0" allowOverlap="1" wp14:anchorId="41E66BC6" wp14:editId="4138D155">
                <wp:simplePos x="0" y="0"/>
                <wp:positionH relativeFrom="page">
                  <wp:posOffset>426085</wp:posOffset>
                </wp:positionH>
                <wp:positionV relativeFrom="paragraph">
                  <wp:posOffset>104775</wp:posOffset>
                </wp:positionV>
                <wp:extent cx="1854200" cy="1854200"/>
                <wp:effectExtent l="0" t="0" r="0" b="0"/>
                <wp:wrapNone/>
                <wp:docPr id="1494907661"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4200" cy="1854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5A7D10" w14:textId="77777777" w:rsidR="00100847" w:rsidRDefault="00100847">
                            <w:pPr>
                              <w:widowControl/>
                              <w:autoSpaceDE/>
                              <w:autoSpaceDN/>
                              <w:adjustRightInd/>
                              <w:spacing w:line="292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C1C256C" wp14:editId="4ED466E4">
                                  <wp:extent cx="1876425" cy="1844675"/>
                                  <wp:effectExtent l="0" t="0" r="0" b="0"/>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76425" cy="1844675"/>
                                          </a:xfrm>
                                          <a:prstGeom prst="rect">
                                            <a:avLst/>
                                          </a:prstGeom>
                                          <a:noFill/>
                                          <a:ln>
                                            <a:noFill/>
                                          </a:ln>
                                        </pic:spPr>
                                      </pic:pic>
                                    </a:graphicData>
                                  </a:graphic>
                                </wp:inline>
                              </w:drawing>
                            </w:r>
                          </w:p>
                          <w:p w14:paraId="517CA235" w14:textId="77777777" w:rsidR="00100847" w:rsidRDefault="00100847">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E66BC6" id="Rectangle 8" o:spid="_x0000_s1029" style="position:absolute;left:0;text-align:left;margin-left:33.55pt;margin-top:8.25pt;width:146pt;height:146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" o:allowincell="f" filled="f" stroked="f">
                <v:textbox inset="0,0,0,0">
                  <w:txbxContent>
                    <w:p w14:paraId="535A7D10" w14:textId="77777777" w:rsidR="00100847" w:rsidRDefault="00100847">
                      <w:pPr>
                        <w:widowControl/>
                        <w:autoSpaceDE/>
                        <w:autoSpaceDN/>
                        <w:adjustRightInd/>
                        <w:spacing w:line="292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C1C256C" wp14:editId="4ED466E4">
                            <wp:extent cx="1876425" cy="1844675"/>
                            <wp:effectExtent l="0" t="0" r="0" b="0"/>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76425" cy="1844675"/>
                                    </a:xfrm>
                                    <a:prstGeom prst="rect">
                                      <a:avLst/>
                                    </a:prstGeom>
                                    <a:noFill/>
                                    <a:ln>
                                      <a:noFill/>
                                    </a:ln>
                                  </pic:spPr>
                                </pic:pic>
                              </a:graphicData>
                            </a:graphic>
                          </wp:inline>
                        </w:drawing>
                      </w:r>
                    </w:p>
                    <w:p w14:paraId="517CA235" w14:textId="77777777" w:rsidR="00100847" w:rsidRDefault="00100847">
                      <w:pPr>
                        <w:rPr>
                          <w:rFonts w:ascii="Times New Roman" w:hAnsi="Times New Roman" w:cs="Times New Roman"/>
                          <w:sz w:val="24"/>
                          <w:szCs w:val="24"/>
                        </w:rPr>
                      </w:pPr>
                    </w:p>
                  </w:txbxContent>
                </v:textbox>
                <w10:wrap anchorx="page"/>
              </v:rect>
            </w:pict>
          </mc:Fallback>
        </mc:AlternateContent>
      </w:r>
      <w:r>
        <w:t>Natasha ten Cate (born</w:t>
      </w:r>
      <w:r>
        <w:rPr>
          <w:spacing w:val="-5"/>
        </w:rPr>
        <w:t xml:space="preserve"> </w:t>
      </w:r>
      <w:r>
        <w:t>1976)</w:t>
      </w:r>
    </w:p>
    <w:p w14:paraId="2D53AF22" w14:textId="77777777" w:rsidR="00100847" w:rsidRDefault="00100847">
      <w:pPr>
        <w:pStyle w:val="BodyText"/>
        <w:kinsoku w:val="0"/>
        <w:overflowPunct w:val="0"/>
        <w:spacing w:before="11"/>
        <w:ind w:left="0"/>
        <w:rPr>
          <w:b/>
          <w:bCs/>
        </w:rPr>
      </w:pPr>
    </w:p>
    <w:p w14:paraId="7E727A19" w14:textId="64C16D37" w:rsidR="00100847" w:rsidRDefault="00100847">
      <w:pPr>
        <w:pStyle w:val="BodyText"/>
        <w:kinsoku w:val="0"/>
        <w:overflowPunct w:val="0"/>
        <w:ind w:left="3559"/>
        <w:rPr>
          <w:color w:val="222222"/>
        </w:rPr>
      </w:pPr>
      <w:r>
        <w:rPr>
          <w:color w:val="222222"/>
        </w:rPr>
        <w:t>Nata</w:t>
      </w:r>
      <w:r>
        <w:rPr>
          <w:color w:val="000000"/>
        </w:rPr>
        <w:t xml:space="preserve">sha </w:t>
      </w:r>
      <w:r>
        <w:rPr>
          <w:color w:val="222222"/>
        </w:rPr>
        <w:t>ten Cate is currently the SVP Marketplace at</w:t>
      </w:r>
      <w:r>
        <w:rPr>
          <w:color w:val="222222"/>
          <w:spacing w:val="-19"/>
        </w:rPr>
        <w:t xml:space="preserve"> </w:t>
      </w:r>
      <w:r>
        <w:rPr>
          <w:color w:val="222222"/>
        </w:rPr>
        <w:t>Booking.com.</w:t>
      </w:r>
    </w:p>
    <w:p w14:paraId="08C30D9E" w14:textId="73032EEC" w:rsidR="00100847" w:rsidRDefault="00100847">
      <w:pPr>
        <w:pStyle w:val="BodyText"/>
        <w:kinsoku w:val="0"/>
        <w:overflowPunct w:val="0"/>
        <w:spacing w:before="120"/>
        <w:ind w:left="3544" w:right="105" w:firstLine="15"/>
        <w:jc w:val="both"/>
        <w:rPr>
          <w:color w:val="222222"/>
        </w:rPr>
      </w:pPr>
      <w:r>
        <w:rPr>
          <w:color w:val="222222"/>
        </w:rPr>
        <w:t>Ten Cate previously held the position as President SME Services at Bauer Media (2020-2022). Prior to this, ten Cate worked five years in Prosus (2015- 2020), where she held several leadership positions, including Chief Strategy and</w:t>
      </w:r>
      <w:r>
        <w:rPr>
          <w:color w:val="222222"/>
          <w:spacing w:val="-12"/>
        </w:rPr>
        <w:t xml:space="preserve"> </w:t>
      </w:r>
      <w:r>
        <w:rPr>
          <w:color w:val="222222"/>
        </w:rPr>
        <w:t>Data</w:t>
      </w:r>
      <w:r>
        <w:rPr>
          <w:color w:val="222222"/>
          <w:spacing w:val="-12"/>
        </w:rPr>
        <w:t xml:space="preserve"> </w:t>
      </w:r>
      <w:r>
        <w:rPr>
          <w:color w:val="222222"/>
        </w:rPr>
        <w:t>Officer</w:t>
      </w:r>
      <w:r>
        <w:rPr>
          <w:color w:val="222222"/>
          <w:spacing w:val="-12"/>
        </w:rPr>
        <w:t xml:space="preserve"> </w:t>
      </w:r>
      <w:r>
        <w:rPr>
          <w:color w:val="222222"/>
        </w:rPr>
        <w:t>-</w:t>
      </w:r>
      <w:r>
        <w:rPr>
          <w:color w:val="222222"/>
          <w:spacing w:val="-12"/>
        </w:rPr>
        <w:t xml:space="preserve"> </w:t>
      </w:r>
      <w:r>
        <w:rPr>
          <w:color w:val="222222"/>
        </w:rPr>
        <w:t>OLX</w:t>
      </w:r>
      <w:r>
        <w:rPr>
          <w:color w:val="222222"/>
          <w:spacing w:val="-12"/>
        </w:rPr>
        <w:t xml:space="preserve"> </w:t>
      </w:r>
      <w:r>
        <w:rPr>
          <w:color w:val="222222"/>
        </w:rPr>
        <w:t>Markets,</w:t>
      </w:r>
      <w:r>
        <w:rPr>
          <w:color w:val="222222"/>
          <w:spacing w:val="-11"/>
        </w:rPr>
        <w:t xml:space="preserve"> </w:t>
      </w:r>
      <w:r>
        <w:rPr>
          <w:color w:val="222222"/>
        </w:rPr>
        <w:t>Chief</w:t>
      </w:r>
      <w:r>
        <w:rPr>
          <w:color w:val="222222"/>
          <w:spacing w:val="-12"/>
        </w:rPr>
        <w:t xml:space="preserve"> </w:t>
      </w:r>
      <w:r>
        <w:rPr>
          <w:color w:val="222222"/>
        </w:rPr>
        <w:t>Commercial</w:t>
      </w:r>
      <w:r>
        <w:rPr>
          <w:color w:val="222222"/>
          <w:spacing w:val="-12"/>
        </w:rPr>
        <w:t xml:space="preserve"> </w:t>
      </w:r>
      <w:r>
        <w:rPr>
          <w:color w:val="222222"/>
        </w:rPr>
        <w:t>Officer</w:t>
      </w:r>
      <w:r>
        <w:rPr>
          <w:color w:val="222222"/>
          <w:spacing w:val="-12"/>
        </w:rPr>
        <w:t xml:space="preserve"> </w:t>
      </w:r>
      <w:r>
        <w:rPr>
          <w:color w:val="222222"/>
        </w:rPr>
        <w:t>OLX</w:t>
      </w:r>
      <w:r>
        <w:rPr>
          <w:color w:val="222222"/>
          <w:spacing w:val="-12"/>
        </w:rPr>
        <w:t xml:space="preserve"> </w:t>
      </w:r>
      <w:r>
        <w:rPr>
          <w:color w:val="222222"/>
        </w:rPr>
        <w:t>Group</w:t>
      </w:r>
      <w:r>
        <w:rPr>
          <w:color w:val="222222"/>
          <w:spacing w:val="-12"/>
        </w:rPr>
        <w:t xml:space="preserve"> </w:t>
      </w:r>
      <w:r>
        <w:rPr>
          <w:color w:val="222222"/>
        </w:rPr>
        <w:t>Europe and CFO OLX Group Europe. In the period 2007-2014, ten Cate worked in Ebay Classifieds Group, where she held positions such as Director SME and Consumer Business, Marktplaats.nl, Strategy Director and CFO, eBay Classifieds Group Northern</w:t>
      </w:r>
      <w:r>
        <w:rPr>
          <w:color w:val="222222"/>
          <w:spacing w:val="-4"/>
        </w:rPr>
        <w:t xml:space="preserve"> </w:t>
      </w:r>
      <w:r>
        <w:rPr>
          <w:color w:val="222222"/>
        </w:rPr>
        <w:t>Europe.</w:t>
      </w:r>
    </w:p>
    <w:p w14:paraId="3DEE15AE" w14:textId="77777777" w:rsidR="00100847" w:rsidRDefault="00100847">
      <w:pPr>
        <w:pStyle w:val="BodyText"/>
        <w:kinsoku w:val="0"/>
        <w:overflowPunct w:val="0"/>
        <w:spacing w:before="119"/>
        <w:ind w:left="3544" w:firstLine="15"/>
        <w:rPr>
          <w:color w:val="222222"/>
        </w:rPr>
      </w:pPr>
      <w:r>
        <w:rPr>
          <w:color w:val="222222"/>
        </w:rPr>
        <w:t>Ten Cate holds a PhD in Politics from Princeton University and an M.A. in Political Science from Michigan</w:t>
      </w:r>
      <w:r>
        <w:rPr>
          <w:color w:val="222222"/>
          <w:spacing w:val="-6"/>
        </w:rPr>
        <w:t xml:space="preserve"> </w:t>
      </w:r>
      <w:r>
        <w:rPr>
          <w:color w:val="222222"/>
        </w:rPr>
        <w:t>University.</w:t>
      </w:r>
    </w:p>
    <w:p w14:paraId="71C27F49" w14:textId="417810FB" w:rsidR="00100847" w:rsidRDefault="00100847">
      <w:pPr>
        <w:pStyle w:val="BodyText"/>
        <w:kinsoku w:val="0"/>
        <w:overflowPunct w:val="0"/>
        <w:spacing w:before="121"/>
        <w:ind w:left="3544" w:firstLine="15"/>
      </w:pPr>
      <w:r>
        <w:t>Board</w:t>
      </w:r>
      <w:r>
        <w:rPr>
          <w:spacing w:val="-7"/>
        </w:rPr>
        <w:t xml:space="preserve"> </w:t>
      </w:r>
      <w:r>
        <w:t>member</w:t>
      </w:r>
      <w:r>
        <w:rPr>
          <w:spacing w:val="-8"/>
        </w:rPr>
        <w:t xml:space="preserve"> </w:t>
      </w:r>
      <w:r>
        <w:t>in</w:t>
      </w:r>
      <w:r>
        <w:rPr>
          <w:spacing w:val="-8"/>
        </w:rPr>
        <w:t xml:space="preserve"> </w:t>
      </w:r>
      <w:r>
        <w:t>Schibsted</w:t>
      </w:r>
      <w:r>
        <w:rPr>
          <w:spacing w:val="-7"/>
        </w:rPr>
        <w:t xml:space="preserve"> </w:t>
      </w:r>
      <w:r w:rsidR="001F4D5A">
        <w:t>since 2024.</w:t>
      </w:r>
    </w:p>
    <w:p w14:paraId="4D9A13DF" w14:textId="77777777" w:rsidR="00100847" w:rsidRDefault="00100847">
      <w:pPr>
        <w:pStyle w:val="BodyText"/>
        <w:kinsoku w:val="0"/>
        <w:overflowPunct w:val="0"/>
        <w:spacing w:before="121"/>
        <w:ind w:left="3559"/>
        <w:rPr>
          <w:color w:val="222222"/>
        </w:rPr>
      </w:pPr>
      <w:r>
        <w:rPr>
          <w:color w:val="222222"/>
        </w:rPr>
        <w:t>Based in the</w:t>
      </w:r>
      <w:r>
        <w:rPr>
          <w:color w:val="222222"/>
          <w:spacing w:val="-6"/>
        </w:rPr>
        <w:t xml:space="preserve"> </w:t>
      </w:r>
      <w:r>
        <w:rPr>
          <w:color w:val="222222"/>
        </w:rPr>
        <w:t>Netherlands.</w:t>
      </w:r>
    </w:p>
    <w:p w14:paraId="2AF931B2" w14:textId="14C65E4E" w:rsidR="00100847" w:rsidRDefault="00100847">
      <w:pPr>
        <w:pStyle w:val="BodyText"/>
        <w:kinsoku w:val="0"/>
        <w:overflowPunct w:val="0"/>
        <w:ind w:left="0"/>
        <w:rPr>
          <w:sz w:val="22"/>
          <w:szCs w:val="22"/>
        </w:rPr>
      </w:pPr>
    </w:p>
    <w:p w14:paraId="34F451C8" w14:textId="46DEAA42" w:rsidR="00100847" w:rsidRDefault="00100847">
      <w:pPr>
        <w:pStyle w:val="BodyText"/>
        <w:kinsoku w:val="0"/>
        <w:overflowPunct w:val="0"/>
        <w:spacing w:before="10"/>
        <w:ind w:left="0"/>
        <w:rPr>
          <w:sz w:val="28"/>
          <w:szCs w:val="28"/>
        </w:rPr>
      </w:pPr>
    </w:p>
    <w:p w14:paraId="41EB7FDB" w14:textId="77777777" w:rsidR="0010041A" w:rsidRDefault="0010041A">
      <w:pPr>
        <w:pStyle w:val="BodyText"/>
        <w:kinsoku w:val="0"/>
        <w:overflowPunct w:val="0"/>
        <w:spacing w:before="10"/>
        <w:ind w:left="0"/>
        <w:rPr>
          <w:sz w:val="28"/>
          <w:szCs w:val="28"/>
        </w:rPr>
      </w:pPr>
    </w:p>
    <w:p w14:paraId="1BF23083" w14:textId="2C11E7E5" w:rsidR="00100847" w:rsidRDefault="00100847">
      <w:pPr>
        <w:pStyle w:val="Heading2"/>
        <w:kinsoku w:val="0"/>
        <w:overflowPunct w:val="0"/>
        <w:spacing w:before="1"/>
      </w:pPr>
      <w:r>
        <w:rPr>
          <w:noProof/>
        </w:rPr>
        <mc:AlternateContent>
          <mc:Choice Requires="wps">
            <w:drawing>
              <wp:anchor distT="0" distB="0" distL="114300" distR="114300" simplePos="0" relativeHeight="251664384" behindDoc="0" locked="0" layoutInCell="0" allowOverlap="1" wp14:anchorId="76F0A601" wp14:editId="2676BF38">
                <wp:simplePos x="0" y="0"/>
                <wp:positionH relativeFrom="page">
                  <wp:posOffset>539750</wp:posOffset>
                </wp:positionH>
                <wp:positionV relativeFrom="paragraph">
                  <wp:posOffset>24130</wp:posOffset>
                </wp:positionV>
                <wp:extent cx="1854200" cy="1689100"/>
                <wp:effectExtent l="0" t="0" r="0" b="0"/>
                <wp:wrapNone/>
                <wp:docPr id="451318908"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4200" cy="168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E17C9C" w14:textId="77777777" w:rsidR="00100847" w:rsidRDefault="00100847">
                            <w:pPr>
                              <w:widowControl/>
                              <w:autoSpaceDE/>
                              <w:autoSpaceDN/>
                              <w:adjustRightInd/>
                              <w:spacing w:line="266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57C1DAE" wp14:editId="46882A18">
                                  <wp:extent cx="1837055" cy="1689100"/>
                                  <wp:effectExtent l="0" t="0" r="0" b="635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38561" cy="1690485"/>
                                          </a:xfrm>
                                          <a:prstGeom prst="rect">
                                            <a:avLst/>
                                          </a:prstGeom>
                                          <a:noFill/>
                                          <a:ln>
                                            <a:noFill/>
                                          </a:ln>
                                        </pic:spPr>
                                      </pic:pic>
                                    </a:graphicData>
                                  </a:graphic>
                                </wp:inline>
                              </w:drawing>
                            </w:r>
                          </w:p>
                          <w:p w14:paraId="737656B1" w14:textId="77777777" w:rsidR="00100847" w:rsidRDefault="00100847">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F0A601" id="Rectangle 9" o:spid="_x0000_s1030" style="position:absolute;left:0;text-align:left;margin-left:42.5pt;margin-top:1.9pt;width:146pt;height:133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" o:allowincell="f" filled="f" stroked="f">
                <v:textbox inset="0,0,0,0">
                  <w:txbxContent>
                    <w:p w14:paraId="66E17C9C" w14:textId="77777777" w:rsidR="00100847" w:rsidRDefault="00100847">
                      <w:pPr>
                        <w:widowControl/>
                        <w:autoSpaceDE/>
                        <w:autoSpaceDN/>
                        <w:adjustRightInd/>
                        <w:spacing w:line="266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57C1DAE" wp14:editId="46882A18">
                            <wp:extent cx="1837055" cy="1689100"/>
                            <wp:effectExtent l="0" t="0" r="0" b="635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38561" cy="1690485"/>
                                    </a:xfrm>
                                    <a:prstGeom prst="rect">
                                      <a:avLst/>
                                    </a:prstGeom>
                                    <a:noFill/>
                                    <a:ln>
                                      <a:noFill/>
                                    </a:ln>
                                  </pic:spPr>
                                </pic:pic>
                              </a:graphicData>
                            </a:graphic>
                          </wp:inline>
                        </w:drawing>
                      </w:r>
                    </w:p>
                    <w:p w14:paraId="737656B1" w14:textId="77777777" w:rsidR="00100847" w:rsidRDefault="00100847">
                      <w:pPr>
                        <w:rPr>
                          <w:rFonts w:ascii="Times New Roman" w:hAnsi="Times New Roman" w:cs="Times New Roman"/>
                          <w:sz w:val="24"/>
                          <w:szCs w:val="24"/>
                        </w:rPr>
                      </w:pPr>
                    </w:p>
                  </w:txbxContent>
                </v:textbox>
                <w10:wrap anchorx="page"/>
              </v:rect>
            </w:pict>
          </mc:Fallback>
        </mc:AlternateContent>
      </w:r>
      <w:r>
        <w:t>Rolv Erik Ryssdal (born</w:t>
      </w:r>
      <w:r>
        <w:rPr>
          <w:spacing w:val="-7"/>
        </w:rPr>
        <w:t xml:space="preserve"> </w:t>
      </w:r>
      <w:r>
        <w:t>1962)</w:t>
      </w:r>
    </w:p>
    <w:p w14:paraId="353BD6AD" w14:textId="1708D6FF" w:rsidR="00100847" w:rsidRDefault="00100847">
      <w:pPr>
        <w:pStyle w:val="BodyText"/>
        <w:kinsoku w:val="0"/>
        <w:overflowPunct w:val="0"/>
        <w:spacing w:before="10"/>
        <w:ind w:left="0"/>
        <w:rPr>
          <w:b/>
          <w:bCs/>
        </w:rPr>
      </w:pPr>
    </w:p>
    <w:p w14:paraId="53A77075" w14:textId="77333E1B" w:rsidR="00100847" w:rsidRDefault="00100847">
      <w:pPr>
        <w:pStyle w:val="BodyText"/>
        <w:kinsoku w:val="0"/>
        <w:overflowPunct w:val="0"/>
        <w:ind w:right="106"/>
        <w:jc w:val="both"/>
      </w:pPr>
      <w:r>
        <w:t>Rolv Erik Ryssdal held the position as CEO of Adevinta ASA from the company was listed on the Oslo Stock Exchange in 2019 until 2022. Prior to taking</w:t>
      </w:r>
      <w:r>
        <w:rPr>
          <w:spacing w:val="-5"/>
        </w:rPr>
        <w:t xml:space="preserve"> </w:t>
      </w:r>
      <w:r>
        <w:t>on</w:t>
      </w:r>
      <w:r>
        <w:rPr>
          <w:spacing w:val="-5"/>
        </w:rPr>
        <w:t xml:space="preserve"> </w:t>
      </w:r>
      <w:r>
        <w:t>this</w:t>
      </w:r>
      <w:r>
        <w:rPr>
          <w:spacing w:val="-4"/>
        </w:rPr>
        <w:t xml:space="preserve"> </w:t>
      </w:r>
      <w:r>
        <w:t>role,</w:t>
      </w:r>
      <w:r>
        <w:rPr>
          <w:spacing w:val="-5"/>
        </w:rPr>
        <w:t xml:space="preserve"> </w:t>
      </w:r>
      <w:r>
        <w:t>Ryssdal</w:t>
      </w:r>
      <w:r>
        <w:rPr>
          <w:spacing w:val="-3"/>
        </w:rPr>
        <w:t xml:space="preserve"> </w:t>
      </w:r>
      <w:r>
        <w:t>worked</w:t>
      </w:r>
      <w:r>
        <w:rPr>
          <w:spacing w:val="-5"/>
        </w:rPr>
        <w:t xml:space="preserve"> </w:t>
      </w:r>
      <w:r>
        <w:t>28</w:t>
      </w:r>
      <w:r>
        <w:rPr>
          <w:spacing w:val="-4"/>
        </w:rPr>
        <w:t xml:space="preserve"> </w:t>
      </w:r>
      <w:r>
        <w:t>years</w:t>
      </w:r>
      <w:r>
        <w:rPr>
          <w:spacing w:val="-5"/>
        </w:rPr>
        <w:t xml:space="preserve"> </w:t>
      </w:r>
      <w:r>
        <w:t>in</w:t>
      </w:r>
      <w:r>
        <w:rPr>
          <w:spacing w:val="-4"/>
        </w:rPr>
        <w:t xml:space="preserve"> </w:t>
      </w:r>
      <w:r>
        <w:t>Schibsted,</w:t>
      </w:r>
      <w:r>
        <w:rPr>
          <w:spacing w:val="-5"/>
        </w:rPr>
        <w:t xml:space="preserve"> </w:t>
      </w:r>
      <w:r>
        <w:t>including</w:t>
      </w:r>
      <w:r>
        <w:rPr>
          <w:spacing w:val="-4"/>
        </w:rPr>
        <w:t xml:space="preserve"> </w:t>
      </w:r>
      <w:r>
        <w:t>as</w:t>
      </w:r>
      <w:r>
        <w:rPr>
          <w:spacing w:val="-5"/>
        </w:rPr>
        <w:t xml:space="preserve"> </w:t>
      </w:r>
      <w:r>
        <w:t>Group CEO (2009-2018), CEO of Schibsted Classified Media (2008-2009), CEO of Verdens Gang (2005-2008) and CEO of Aftonbladet</w:t>
      </w:r>
      <w:r>
        <w:rPr>
          <w:spacing w:val="-10"/>
        </w:rPr>
        <w:t xml:space="preserve"> </w:t>
      </w:r>
      <w:r>
        <w:t>(1999-2005).</w:t>
      </w:r>
    </w:p>
    <w:p w14:paraId="59920887" w14:textId="77777777" w:rsidR="00100847" w:rsidRDefault="00100847">
      <w:pPr>
        <w:pStyle w:val="BodyText"/>
        <w:kinsoku w:val="0"/>
        <w:overflowPunct w:val="0"/>
        <w:spacing w:before="122"/>
        <w:ind w:right="107"/>
        <w:jc w:val="both"/>
      </w:pPr>
      <w:r>
        <w:t>Ryssdal has extensive board experience, and currently sits on the board of several companies, including Orkla ASA, Spir Group ASA, Simployer Group and Ness, Risan &amp; Partners AS. He has previously been a board member of Danske Bank and various companies within the Schibsted Group, including Finn NO</w:t>
      </w:r>
      <w:r>
        <w:rPr>
          <w:spacing w:val="-3"/>
        </w:rPr>
        <w:t xml:space="preserve"> </w:t>
      </w:r>
      <w:r>
        <w:t>AS.</w:t>
      </w:r>
    </w:p>
    <w:p w14:paraId="525DFC95" w14:textId="056C12EB" w:rsidR="00100847" w:rsidRDefault="00100847">
      <w:pPr>
        <w:pStyle w:val="BodyText"/>
        <w:kinsoku w:val="0"/>
        <w:overflowPunct w:val="0"/>
        <w:spacing w:before="117"/>
        <w:rPr>
          <w:color w:val="222222"/>
        </w:rPr>
      </w:pPr>
      <w:r>
        <w:rPr>
          <w:color w:val="222222"/>
        </w:rPr>
        <w:t>Ryssdal holds an MBA, Business Administration from INSEAD and a MSc, Business Administration from BI Norwegian Business</w:t>
      </w:r>
      <w:r>
        <w:rPr>
          <w:color w:val="222222"/>
          <w:spacing w:val="-10"/>
        </w:rPr>
        <w:t xml:space="preserve"> </w:t>
      </w:r>
      <w:r>
        <w:rPr>
          <w:color w:val="222222"/>
        </w:rPr>
        <w:t>School.</w:t>
      </w:r>
    </w:p>
    <w:p w14:paraId="7AAFBC4A" w14:textId="0ABAF5E5" w:rsidR="00100847" w:rsidRDefault="00100847">
      <w:pPr>
        <w:pStyle w:val="BodyText"/>
        <w:kinsoku w:val="0"/>
        <w:overflowPunct w:val="0"/>
        <w:spacing w:before="121"/>
      </w:pPr>
      <w:r>
        <w:t>Board</w:t>
      </w:r>
      <w:r>
        <w:rPr>
          <w:spacing w:val="-6"/>
        </w:rPr>
        <w:t xml:space="preserve"> </w:t>
      </w:r>
      <w:r>
        <w:t>member</w:t>
      </w:r>
      <w:r>
        <w:rPr>
          <w:spacing w:val="-7"/>
        </w:rPr>
        <w:t xml:space="preserve"> </w:t>
      </w:r>
      <w:r>
        <w:t>in</w:t>
      </w:r>
      <w:r>
        <w:rPr>
          <w:spacing w:val="-7"/>
        </w:rPr>
        <w:t xml:space="preserve"> </w:t>
      </w:r>
      <w:r>
        <w:t>Schibsted</w:t>
      </w:r>
      <w:r>
        <w:rPr>
          <w:spacing w:val="-6"/>
        </w:rPr>
        <w:t xml:space="preserve"> </w:t>
      </w:r>
      <w:r w:rsidR="001F4D5A">
        <w:t xml:space="preserve">since </w:t>
      </w:r>
      <w:r>
        <w:t>2024.</w:t>
      </w:r>
    </w:p>
    <w:p w14:paraId="42D74CC2" w14:textId="13649748" w:rsidR="0091163E" w:rsidRDefault="00100847">
      <w:pPr>
        <w:pStyle w:val="BodyText"/>
        <w:kinsoku w:val="0"/>
        <w:overflowPunct w:val="0"/>
        <w:spacing w:before="121"/>
        <w:rPr>
          <w:color w:val="222222"/>
        </w:rPr>
      </w:pPr>
      <w:r>
        <w:rPr>
          <w:color w:val="222222"/>
        </w:rPr>
        <w:t>Based in</w:t>
      </w:r>
      <w:r>
        <w:rPr>
          <w:color w:val="222222"/>
          <w:spacing w:val="-5"/>
        </w:rPr>
        <w:t xml:space="preserve"> </w:t>
      </w:r>
      <w:r>
        <w:rPr>
          <w:color w:val="222222"/>
        </w:rPr>
        <w:t>Norway.</w:t>
      </w:r>
    </w:p>
    <w:p w14:paraId="5FAB575F" w14:textId="1009A8C2" w:rsidR="0091163E" w:rsidRDefault="0091163E">
      <w:pPr>
        <w:widowControl/>
        <w:autoSpaceDE/>
        <w:autoSpaceDN/>
        <w:adjustRightInd/>
        <w:spacing w:after="160" w:line="278" w:lineRule="auto"/>
        <w:rPr>
          <w:color w:val="222222"/>
          <w:sz w:val="20"/>
          <w:szCs w:val="20"/>
        </w:rPr>
      </w:pPr>
      <w:r>
        <w:rPr>
          <w:color w:val="222222"/>
        </w:rPr>
        <w:br w:type="page"/>
      </w:r>
    </w:p>
    <w:p w14:paraId="4B43BED6" w14:textId="1A92F1C0" w:rsidR="0091163E" w:rsidRDefault="0088602E" w:rsidP="00A0783F">
      <w:pPr>
        <w:pStyle w:val="Heading1"/>
        <w:kinsoku w:val="0"/>
        <w:overflowPunct w:val="0"/>
        <w:spacing w:before="280"/>
      </w:pPr>
      <w:r>
        <w:lastRenderedPageBreak/>
        <w:t xml:space="preserve">Proposed new board </w:t>
      </w:r>
      <w:r w:rsidR="0091163E">
        <w:t xml:space="preserve">members </w:t>
      </w:r>
    </w:p>
    <w:p w14:paraId="7EA7786B" w14:textId="06B1DF04" w:rsidR="00100847" w:rsidRDefault="00100847">
      <w:pPr>
        <w:pStyle w:val="BodyText"/>
        <w:kinsoku w:val="0"/>
        <w:overflowPunct w:val="0"/>
        <w:spacing w:before="121"/>
        <w:rPr>
          <w:color w:val="222222"/>
        </w:rPr>
      </w:pPr>
    </w:p>
    <w:p w14:paraId="79A8D9F3" w14:textId="77777777" w:rsidR="003C27B9" w:rsidRDefault="00B63EBC" w:rsidP="003C27B9">
      <w:pPr>
        <w:pStyle w:val="Heading2"/>
        <w:kinsoku w:val="0"/>
        <w:overflowPunct w:val="0"/>
        <w:spacing w:before="1"/>
      </w:pPr>
      <w:r>
        <w:rPr>
          <w:noProof/>
        </w:rPr>
        <w:drawing>
          <wp:anchor distT="0" distB="0" distL="114300" distR="114300" simplePos="0" relativeHeight="251665408" behindDoc="0" locked="0" layoutInCell="1" allowOverlap="1" wp14:anchorId="14321C8D" wp14:editId="52975999">
            <wp:simplePos x="0" y="0"/>
            <wp:positionH relativeFrom="column">
              <wp:posOffset>131445</wp:posOffset>
            </wp:positionH>
            <wp:positionV relativeFrom="paragraph">
              <wp:posOffset>68580</wp:posOffset>
            </wp:positionV>
            <wp:extent cx="1729105" cy="1729105"/>
            <wp:effectExtent l="57150" t="57150" r="61595" b="899795"/>
            <wp:wrapSquare wrapText="bothSides"/>
            <wp:docPr id="81507950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079506" name="Picture 815079506"/>
                    <pic:cNvPicPr/>
                  </pic:nvPicPr>
                  <pic:blipFill>
                    <a:blip r:embed="rId13">
                      <a:extLst>
                        <a:ext uri="{BEBA8EAE-BF5A-486C-A8C5-ECC9F3942E4B}">
                          <a14:imgProps xmlns:a14="http://schemas.microsoft.com/office/drawing/2010/main">
                            <a14:imgLayer r:embed="rId14">
                              <a14:imgEffect>
                                <a14:saturation sat="0"/>
                              </a14:imgEffect>
                            </a14:imgLayer>
                          </a14:imgProps>
                        </a:ext>
                      </a:extLst>
                    </a:blip>
                    <a:stretch>
                      <a:fillRect/>
                    </a:stretch>
                  </pic:blipFill>
                  <pic:spPr>
                    <a:xfrm>
                      <a:off x="0" y="0"/>
                      <a:ext cx="1729105" cy="1729105"/>
                    </a:xfrm>
                    <a:prstGeom prst="ellipse">
                      <a:avLst/>
                    </a:prstGeom>
                    <a:ln w="63500" cap="rnd">
                      <a:no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margin">
              <wp14:pctWidth>0</wp14:pctWidth>
            </wp14:sizeRelH>
            <wp14:sizeRelV relativeFrom="margin">
              <wp14:pctHeight>0</wp14:pctHeight>
            </wp14:sizeRelV>
          </wp:anchor>
        </w:drawing>
      </w:r>
      <w:r w:rsidR="00D1176D">
        <w:t>Kim Wahl (born</w:t>
      </w:r>
      <w:r w:rsidR="00D1176D">
        <w:rPr>
          <w:spacing w:val="-7"/>
        </w:rPr>
        <w:t xml:space="preserve"> </w:t>
      </w:r>
      <w:r w:rsidR="00D1176D">
        <w:t>1960)</w:t>
      </w:r>
    </w:p>
    <w:p w14:paraId="65BE8D0E" w14:textId="77777777" w:rsidR="003C27B9" w:rsidRDefault="003C27B9" w:rsidP="003C27B9">
      <w:pPr>
        <w:pStyle w:val="Heading2"/>
        <w:kinsoku w:val="0"/>
        <w:overflowPunct w:val="0"/>
        <w:spacing w:before="1"/>
      </w:pPr>
    </w:p>
    <w:p w14:paraId="274E0515" w14:textId="5DBE39DC" w:rsidR="003C27B9" w:rsidRPr="003C27B9" w:rsidRDefault="003C27B9" w:rsidP="003C27B9">
      <w:pPr>
        <w:pStyle w:val="Heading2"/>
        <w:kinsoku w:val="0"/>
        <w:overflowPunct w:val="0"/>
        <w:spacing w:before="1"/>
        <w:rPr>
          <w:b w:val="0"/>
          <w:bCs w:val="0"/>
        </w:rPr>
      </w:pPr>
      <w:r w:rsidRPr="003C27B9">
        <w:rPr>
          <w:color w:val="000000" w:themeColor="text1"/>
          <w:lang w:val="en-GB"/>
        </w:rPr>
        <w:t xml:space="preserve">Nationality: </w:t>
      </w:r>
      <w:r w:rsidRPr="003C27B9">
        <w:rPr>
          <w:b w:val="0"/>
          <w:bCs w:val="0"/>
          <w:color w:val="000000" w:themeColor="text1"/>
          <w:spacing w:val="-2"/>
          <w:lang w:val="en-GB"/>
        </w:rPr>
        <w:t>Norwegian</w:t>
      </w:r>
    </w:p>
    <w:p w14:paraId="0DBFF6B9" w14:textId="77777777" w:rsidR="003C27B9" w:rsidRDefault="003C27B9" w:rsidP="00D1176D">
      <w:pPr>
        <w:pStyle w:val="BodyText"/>
        <w:kinsoku w:val="0"/>
        <w:overflowPunct w:val="0"/>
        <w:spacing w:before="10"/>
        <w:ind w:left="0"/>
        <w:rPr>
          <w:b/>
          <w:bCs/>
        </w:rPr>
      </w:pPr>
    </w:p>
    <w:p w14:paraId="75C7A0E8" w14:textId="2A4FAD7C" w:rsidR="0051315A" w:rsidRDefault="0051315A" w:rsidP="0051315A">
      <w:pPr>
        <w:pStyle w:val="BodyText"/>
        <w:kinsoku w:val="0"/>
        <w:overflowPunct w:val="0"/>
        <w:ind w:right="106"/>
        <w:jc w:val="both"/>
      </w:pPr>
      <w:r w:rsidRPr="00585BA6">
        <w:rPr>
          <w:b/>
          <w:bCs/>
        </w:rPr>
        <w:t>Education</w:t>
      </w:r>
    </w:p>
    <w:p w14:paraId="5AF8625B" w14:textId="7E68674D" w:rsidR="0051315A" w:rsidRPr="000B7525" w:rsidRDefault="0051315A" w:rsidP="009D377A">
      <w:pPr>
        <w:pStyle w:val="BodyText"/>
        <w:numPr>
          <w:ilvl w:val="0"/>
          <w:numId w:val="3"/>
        </w:numPr>
        <w:kinsoku w:val="0"/>
        <w:overflowPunct w:val="0"/>
        <w:ind w:left="4111" w:right="106"/>
        <w:jc w:val="both"/>
      </w:pPr>
      <w:r w:rsidRPr="000B7525">
        <w:t>MBA, Harvard Business School, USA (1987)</w:t>
      </w:r>
    </w:p>
    <w:p w14:paraId="05E232A0" w14:textId="79EBB7A8" w:rsidR="0051315A" w:rsidRPr="000B7525" w:rsidRDefault="0051315A" w:rsidP="009D377A">
      <w:pPr>
        <w:pStyle w:val="BodyText"/>
        <w:numPr>
          <w:ilvl w:val="0"/>
          <w:numId w:val="3"/>
        </w:numPr>
        <w:kinsoku w:val="0"/>
        <w:overflowPunct w:val="0"/>
        <w:ind w:left="4111" w:right="106"/>
        <w:jc w:val="both"/>
      </w:pPr>
      <w:r w:rsidRPr="000B7525">
        <w:t>Bachelor Business Economics, University of San Diego, USA (1984)</w:t>
      </w:r>
    </w:p>
    <w:p w14:paraId="51BCD760" w14:textId="3CACF33E" w:rsidR="0051315A" w:rsidRPr="000B7525" w:rsidRDefault="0051315A" w:rsidP="009D377A">
      <w:pPr>
        <w:pStyle w:val="BodyText"/>
        <w:numPr>
          <w:ilvl w:val="0"/>
          <w:numId w:val="3"/>
        </w:numPr>
        <w:kinsoku w:val="0"/>
        <w:overflowPunct w:val="0"/>
        <w:ind w:left="4111" w:right="106"/>
        <w:jc w:val="both"/>
      </w:pPr>
      <w:r w:rsidRPr="000B7525">
        <w:t xml:space="preserve">Royal Norwegian Naval Academy, o/ma III Bergen, Norway (1979-1981) </w:t>
      </w:r>
    </w:p>
    <w:p w14:paraId="7F09FC7B" w14:textId="4B65946D" w:rsidR="00D1176D" w:rsidRPr="000B7525" w:rsidRDefault="000B7525" w:rsidP="00BF546F">
      <w:pPr>
        <w:pStyle w:val="BodyText"/>
        <w:kinsoku w:val="0"/>
        <w:overflowPunct w:val="0"/>
        <w:spacing w:before="121" w:after="120"/>
        <w:ind w:left="3549"/>
        <w:rPr>
          <w:b/>
          <w:bCs/>
          <w:lang w:val="en-GB"/>
        </w:rPr>
      </w:pPr>
      <w:r w:rsidRPr="000B7525">
        <w:rPr>
          <w:b/>
          <w:bCs/>
          <w:lang w:val="en-GB"/>
        </w:rPr>
        <w:t>Key experience:</w:t>
      </w:r>
    </w:p>
    <w:p w14:paraId="0DE075CE" w14:textId="6BEC2E5E" w:rsidR="00673FE5" w:rsidRPr="000B7525" w:rsidRDefault="00673FE5" w:rsidP="00673FE5">
      <w:pPr>
        <w:pStyle w:val="BodyText"/>
        <w:kinsoku w:val="0"/>
        <w:overflowPunct w:val="0"/>
        <w:ind w:right="106"/>
        <w:jc w:val="both"/>
      </w:pPr>
      <w:r w:rsidRPr="000B7525">
        <w:t>Kim Wahl is an experienced board chair and non-executive director with a background in private equity, corporate finance and long-term ownership and value creation. He is the Chair of the privately owned investment company Strømstangen and Chair and one of the co-founders of the Voxtra Foundation.  He co-founded the European private equity firm IK Partners (previously Industri Kapital) in 1989 and served as Deputy Chair and Partner for a period of 20 years.  Prior to this, from 1987 to 1989, Wahl worked at Goldman Sachs &amp; Co. in New York and London within Corporate Finance.</w:t>
      </w:r>
    </w:p>
    <w:p w14:paraId="77141675" w14:textId="77777777" w:rsidR="00673FE5" w:rsidRPr="000B7525" w:rsidRDefault="00673FE5" w:rsidP="00673FE5">
      <w:pPr>
        <w:pStyle w:val="BodyText"/>
        <w:kinsoku w:val="0"/>
        <w:overflowPunct w:val="0"/>
        <w:ind w:right="106"/>
        <w:jc w:val="both"/>
      </w:pPr>
    </w:p>
    <w:p w14:paraId="251ABD64" w14:textId="5C838CAE" w:rsidR="00673FE5" w:rsidRPr="000B7525" w:rsidRDefault="00673FE5" w:rsidP="00673FE5">
      <w:pPr>
        <w:pStyle w:val="BodyText"/>
        <w:kinsoku w:val="0"/>
        <w:overflowPunct w:val="0"/>
        <w:spacing w:before="121"/>
      </w:pPr>
      <w:r w:rsidRPr="000B7525">
        <w:t>Through his career, Wahl has gained in-depth experience within private equity, finance, business transformation, strategy, governance and organisation &amp; compensation, and has served on boards in a number of European companies across various industries. In addition to his current chair roles, he holds a number of board positions, including as Vice Chair of UPM</w:t>
      </w:r>
      <w:r w:rsidRPr="000B7525">
        <w:noBreakHyphen/>
        <w:t>Kymmene Oyj and as a board member of DNB Bank ASA, Civita AS and the European Advisory Board of Harvard Business School</w:t>
      </w:r>
    </w:p>
    <w:p w14:paraId="1B2EA486" w14:textId="79EA9B13" w:rsidR="00253F69" w:rsidRPr="000B7525" w:rsidRDefault="00253F69" w:rsidP="00BF546F">
      <w:pPr>
        <w:pStyle w:val="BodyText"/>
        <w:kinsoku w:val="0"/>
        <w:overflowPunct w:val="0"/>
        <w:spacing w:before="121" w:after="120"/>
        <w:ind w:left="3549"/>
        <w:rPr>
          <w:b/>
          <w:bCs/>
        </w:rPr>
      </w:pPr>
      <w:r w:rsidRPr="000B7525">
        <w:rPr>
          <w:b/>
          <w:bCs/>
        </w:rPr>
        <w:t>Current directorships:</w:t>
      </w:r>
    </w:p>
    <w:p w14:paraId="406D1861" w14:textId="0DE4A418" w:rsidR="00253F69" w:rsidRPr="000B7525" w:rsidRDefault="00253F69" w:rsidP="009D377A">
      <w:pPr>
        <w:pStyle w:val="BodyText"/>
        <w:numPr>
          <w:ilvl w:val="0"/>
          <w:numId w:val="6"/>
        </w:numPr>
        <w:kinsoku w:val="0"/>
        <w:overflowPunct w:val="0"/>
        <w:ind w:left="4111" w:right="106"/>
        <w:jc w:val="both"/>
      </w:pPr>
      <w:r w:rsidRPr="000B7525">
        <w:t>Chair Strømstangen</w:t>
      </w:r>
    </w:p>
    <w:p w14:paraId="344D2412" w14:textId="4FC1F609" w:rsidR="00253F69" w:rsidRPr="000B7525" w:rsidRDefault="00253F69" w:rsidP="009D377A">
      <w:pPr>
        <w:pStyle w:val="BodyText"/>
        <w:numPr>
          <w:ilvl w:val="0"/>
          <w:numId w:val="6"/>
        </w:numPr>
        <w:kinsoku w:val="0"/>
        <w:overflowPunct w:val="0"/>
        <w:ind w:left="4111" w:right="106"/>
        <w:jc w:val="both"/>
      </w:pPr>
      <w:r w:rsidRPr="000B7525">
        <w:t>Chair The Foundation Voxtra</w:t>
      </w:r>
    </w:p>
    <w:p w14:paraId="0E6D906C" w14:textId="77777777" w:rsidR="00253F69" w:rsidRPr="000B7525" w:rsidRDefault="00253F69" w:rsidP="009D377A">
      <w:pPr>
        <w:pStyle w:val="BodyText"/>
        <w:numPr>
          <w:ilvl w:val="0"/>
          <w:numId w:val="6"/>
        </w:numPr>
        <w:kinsoku w:val="0"/>
        <w:overflowPunct w:val="0"/>
        <w:ind w:left="4111" w:right="106"/>
        <w:jc w:val="both"/>
      </w:pPr>
      <w:r w:rsidRPr="000B7525">
        <w:t>Board member of Norsk Hydro ASA, Norway</w:t>
      </w:r>
    </w:p>
    <w:p w14:paraId="1C4A3676" w14:textId="78439316" w:rsidR="00253F69" w:rsidRPr="000B7525" w:rsidRDefault="00253F69" w:rsidP="009D377A">
      <w:pPr>
        <w:pStyle w:val="BodyText"/>
        <w:numPr>
          <w:ilvl w:val="0"/>
          <w:numId w:val="6"/>
        </w:numPr>
        <w:kinsoku w:val="0"/>
        <w:overflowPunct w:val="0"/>
        <w:ind w:left="4111" w:right="106"/>
        <w:jc w:val="both"/>
      </w:pPr>
      <w:r w:rsidRPr="000B7525">
        <w:t xml:space="preserve">Board member of DNB Bank ASA, Norway </w:t>
      </w:r>
    </w:p>
    <w:p w14:paraId="6617FB52" w14:textId="4FA11525" w:rsidR="00253F69" w:rsidRPr="000B7525" w:rsidRDefault="00253F69" w:rsidP="009D377A">
      <w:pPr>
        <w:pStyle w:val="BodyText"/>
        <w:numPr>
          <w:ilvl w:val="0"/>
          <w:numId w:val="6"/>
        </w:numPr>
        <w:kinsoku w:val="0"/>
        <w:overflowPunct w:val="0"/>
        <w:ind w:left="4111" w:right="106"/>
        <w:jc w:val="both"/>
      </w:pPr>
      <w:r w:rsidRPr="000B7525">
        <w:t xml:space="preserve">Board member of Civita AS, Norway </w:t>
      </w:r>
    </w:p>
    <w:p w14:paraId="04E781D9" w14:textId="5CF1F1C4" w:rsidR="00253F69" w:rsidRPr="000B7525" w:rsidRDefault="00253F69" w:rsidP="009D377A">
      <w:pPr>
        <w:pStyle w:val="BodyText"/>
        <w:numPr>
          <w:ilvl w:val="0"/>
          <w:numId w:val="6"/>
        </w:numPr>
        <w:kinsoku w:val="0"/>
        <w:overflowPunct w:val="0"/>
        <w:ind w:left="4111" w:right="106"/>
        <w:jc w:val="both"/>
      </w:pPr>
      <w:r w:rsidRPr="000B7525">
        <w:t>Board member of the European Advisory board, Harvard Business School, USA</w:t>
      </w:r>
    </w:p>
    <w:p w14:paraId="421E59D8" w14:textId="7E87C59B" w:rsidR="00253F69" w:rsidRPr="000B7525" w:rsidRDefault="00253F69" w:rsidP="00673FE5">
      <w:pPr>
        <w:pStyle w:val="BodyText"/>
        <w:kinsoku w:val="0"/>
        <w:overflowPunct w:val="0"/>
        <w:spacing w:before="121"/>
      </w:pPr>
    </w:p>
    <w:p w14:paraId="1C889204" w14:textId="1F021F9C" w:rsidR="005D0264" w:rsidRDefault="00F06743" w:rsidP="005D0264">
      <w:pPr>
        <w:pStyle w:val="Heading1"/>
        <w:kinsoku w:val="0"/>
        <w:overflowPunct w:val="0"/>
        <w:spacing w:before="280"/>
        <w:rPr>
          <w:rFonts w:ascii="Arial" w:hAnsi="Arial" w:cs="Arial"/>
          <w:sz w:val="20"/>
          <w:szCs w:val="20"/>
        </w:rPr>
      </w:pPr>
      <w:r w:rsidRPr="000B7525">
        <w:rPr>
          <w:rFonts w:ascii="Arial" w:hAnsi="Arial" w:cs="Arial"/>
          <w:noProof/>
          <w:sz w:val="20"/>
          <w:szCs w:val="20"/>
        </w:rPr>
        <w:drawing>
          <wp:anchor distT="0" distB="0" distL="114300" distR="114300" simplePos="0" relativeHeight="251666432" behindDoc="0" locked="0" layoutInCell="1" allowOverlap="1" wp14:anchorId="2D120566" wp14:editId="04FF5718">
            <wp:simplePos x="0" y="0"/>
            <wp:positionH relativeFrom="column">
              <wp:posOffset>139700</wp:posOffset>
            </wp:positionH>
            <wp:positionV relativeFrom="paragraph">
              <wp:posOffset>160020</wp:posOffset>
            </wp:positionV>
            <wp:extent cx="1841500" cy="1729105"/>
            <wp:effectExtent l="57150" t="57150" r="44450" b="899795"/>
            <wp:wrapSquare wrapText="bothSides"/>
            <wp:docPr id="20045743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457432" name="Picture 200457432"/>
                    <pic:cNvPicPr/>
                  </pic:nvPicPr>
                  <pic:blipFill>
                    <a:blip r:embed="rId15">
                      <a:extLst>
                        <a:ext uri="{BEBA8EAE-BF5A-486C-A8C5-ECC9F3942E4B}">
                          <a14:imgProps xmlns:a14="http://schemas.microsoft.com/office/drawing/2010/main">
                            <a14:imgLayer r:embed="rId16">
                              <a14:imgEffect>
                                <a14:saturation sat="0"/>
                              </a14:imgEffect>
                            </a14:imgLayer>
                          </a14:imgProps>
                        </a:ext>
                      </a:extLst>
                    </a:blip>
                    <a:stretch>
                      <a:fillRect/>
                    </a:stretch>
                  </pic:blipFill>
                  <pic:spPr>
                    <a:xfrm>
                      <a:off x="0" y="0"/>
                      <a:ext cx="1841500" cy="1729105"/>
                    </a:xfrm>
                    <a:prstGeom prst="ellipse">
                      <a:avLst/>
                    </a:prstGeom>
                    <a:ln w="63500" cap="rnd">
                      <a:no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margin">
              <wp14:pctWidth>0</wp14:pctWidth>
            </wp14:sizeRelH>
            <wp14:sizeRelV relativeFrom="margin">
              <wp14:pctHeight>0</wp14:pctHeight>
            </wp14:sizeRelV>
          </wp:anchor>
        </w:drawing>
      </w:r>
      <w:r w:rsidR="005D0264" w:rsidRPr="005D0264">
        <w:rPr>
          <w:rFonts w:ascii="Arial" w:hAnsi="Arial" w:cs="Arial"/>
          <w:sz w:val="20"/>
          <w:szCs w:val="20"/>
        </w:rPr>
        <w:t>Melina Cruickshank</w:t>
      </w:r>
    </w:p>
    <w:p w14:paraId="44E0A0F8" w14:textId="08E6E269" w:rsidR="001911DF" w:rsidRPr="00847CCA" w:rsidRDefault="001911DF" w:rsidP="005D0264">
      <w:pPr>
        <w:pStyle w:val="Heading1"/>
        <w:kinsoku w:val="0"/>
        <w:overflowPunct w:val="0"/>
        <w:spacing w:before="280"/>
        <w:rPr>
          <w:rFonts w:ascii="Arial" w:hAnsi="Arial" w:cs="Arial"/>
          <w:sz w:val="20"/>
          <w:szCs w:val="20"/>
        </w:rPr>
      </w:pPr>
      <w:r w:rsidRPr="00847CCA">
        <w:rPr>
          <w:rFonts w:ascii="Arial" w:hAnsi="Arial" w:cs="Arial"/>
          <w:sz w:val="20"/>
          <w:szCs w:val="20"/>
        </w:rPr>
        <w:t xml:space="preserve">Nationality: </w:t>
      </w:r>
      <w:r w:rsidRPr="00847CCA">
        <w:rPr>
          <w:rFonts w:ascii="Arial" w:hAnsi="Arial" w:cs="Arial"/>
          <w:b w:val="0"/>
          <w:bCs w:val="0"/>
          <w:sz w:val="20"/>
          <w:szCs w:val="20"/>
        </w:rPr>
        <w:t>Australian</w:t>
      </w:r>
    </w:p>
    <w:p w14:paraId="4B72C7F4" w14:textId="788C171E" w:rsidR="001911DF" w:rsidRPr="001911DF" w:rsidRDefault="001911DF" w:rsidP="001911DF"/>
    <w:p w14:paraId="50FBE9A5" w14:textId="77777777" w:rsidR="00B63EBC" w:rsidRPr="000B7525" w:rsidRDefault="00B63EBC" w:rsidP="009D377A">
      <w:pPr>
        <w:pStyle w:val="BodyText"/>
        <w:kinsoku w:val="0"/>
        <w:overflowPunct w:val="0"/>
        <w:spacing w:after="120"/>
        <w:ind w:left="3549" w:right="106"/>
        <w:jc w:val="both"/>
      </w:pPr>
      <w:r w:rsidRPr="000B7525">
        <w:rPr>
          <w:b/>
          <w:bCs/>
        </w:rPr>
        <w:t>Education</w:t>
      </w:r>
    </w:p>
    <w:p w14:paraId="4BED6912" w14:textId="77777777" w:rsidR="00C35426" w:rsidRPr="000B7525" w:rsidRDefault="00C35426" w:rsidP="009D377A">
      <w:pPr>
        <w:pStyle w:val="BodyText"/>
        <w:numPr>
          <w:ilvl w:val="0"/>
          <w:numId w:val="6"/>
        </w:numPr>
        <w:kinsoku w:val="0"/>
        <w:overflowPunct w:val="0"/>
        <w:ind w:left="4111" w:right="106"/>
        <w:jc w:val="both"/>
      </w:pPr>
      <w:r w:rsidRPr="000B7525">
        <w:t xml:space="preserve">AI for Strategic Business Innovation, Stanford University, Palo Alto, (2024) </w:t>
      </w:r>
    </w:p>
    <w:p w14:paraId="6DE4A7A3" w14:textId="77777777" w:rsidR="00C35426" w:rsidRPr="000B7525" w:rsidRDefault="00C35426" w:rsidP="009D377A">
      <w:pPr>
        <w:pStyle w:val="BodyText"/>
        <w:numPr>
          <w:ilvl w:val="0"/>
          <w:numId w:val="6"/>
        </w:numPr>
        <w:kinsoku w:val="0"/>
        <w:overflowPunct w:val="0"/>
        <w:ind w:left="4111" w:right="106"/>
        <w:jc w:val="both"/>
      </w:pPr>
      <w:r w:rsidRPr="000B7525">
        <w:t xml:space="preserve">Executive Leadership Programme, University of Oxford, London (2020)  </w:t>
      </w:r>
    </w:p>
    <w:p w14:paraId="77FFF8B8" w14:textId="77777777" w:rsidR="00C35426" w:rsidRPr="000B7525" w:rsidRDefault="00C35426" w:rsidP="009D377A">
      <w:pPr>
        <w:pStyle w:val="BodyText"/>
        <w:numPr>
          <w:ilvl w:val="0"/>
          <w:numId w:val="6"/>
        </w:numPr>
        <w:kinsoku w:val="0"/>
        <w:overflowPunct w:val="0"/>
        <w:ind w:left="4111" w:right="106"/>
        <w:jc w:val="both"/>
      </w:pPr>
      <w:r w:rsidRPr="000B7525">
        <w:t xml:space="preserve">AICD Directors Program, Australian Institute Company Directors (2020) </w:t>
      </w:r>
    </w:p>
    <w:p w14:paraId="31F5A940" w14:textId="77777777" w:rsidR="00C35426" w:rsidRPr="000B7525" w:rsidRDefault="00C35426" w:rsidP="009D377A">
      <w:pPr>
        <w:pStyle w:val="BodyText"/>
        <w:numPr>
          <w:ilvl w:val="0"/>
          <w:numId w:val="6"/>
        </w:numPr>
        <w:kinsoku w:val="0"/>
        <w:overflowPunct w:val="0"/>
        <w:ind w:left="4111" w:right="106"/>
        <w:jc w:val="both"/>
      </w:pPr>
      <w:r w:rsidRPr="000B7525">
        <w:t xml:space="preserve">General Management Programme, Melbourne Business School (2007) </w:t>
      </w:r>
    </w:p>
    <w:p w14:paraId="386AC036" w14:textId="77777777" w:rsidR="00C35426" w:rsidRPr="000B7525" w:rsidRDefault="00C35426" w:rsidP="009D377A">
      <w:pPr>
        <w:pStyle w:val="BodyText"/>
        <w:numPr>
          <w:ilvl w:val="0"/>
          <w:numId w:val="6"/>
        </w:numPr>
        <w:kinsoku w:val="0"/>
        <w:overflowPunct w:val="0"/>
        <w:ind w:left="4111" w:right="106"/>
        <w:jc w:val="both"/>
      </w:pPr>
      <w:r w:rsidRPr="000B7525">
        <w:t xml:space="preserve">Graduate Diploma in Digital Marketing, University of Birkbeck, London (2004) </w:t>
      </w:r>
    </w:p>
    <w:p w14:paraId="725CA7CA" w14:textId="77777777" w:rsidR="00C35426" w:rsidRPr="000B7525" w:rsidRDefault="00C35426" w:rsidP="009D377A">
      <w:pPr>
        <w:pStyle w:val="BodyText"/>
        <w:numPr>
          <w:ilvl w:val="0"/>
          <w:numId w:val="6"/>
        </w:numPr>
        <w:kinsoku w:val="0"/>
        <w:overflowPunct w:val="0"/>
        <w:ind w:left="4111" w:right="106"/>
        <w:jc w:val="both"/>
      </w:pPr>
      <w:r w:rsidRPr="000B7525">
        <w:t>Bachelor of Arts (Hons), Monash University, Melbourne (1997)</w:t>
      </w:r>
    </w:p>
    <w:p w14:paraId="370EB31F" w14:textId="061186DA" w:rsidR="00B63EBC" w:rsidRPr="000B7525" w:rsidRDefault="000B7525" w:rsidP="009D377A">
      <w:pPr>
        <w:pStyle w:val="BodyText"/>
        <w:kinsoku w:val="0"/>
        <w:overflowPunct w:val="0"/>
        <w:spacing w:before="121" w:after="120"/>
        <w:ind w:left="3549"/>
        <w:rPr>
          <w:color w:val="222222"/>
          <w:lang w:val="en-GB"/>
        </w:rPr>
      </w:pPr>
      <w:r w:rsidRPr="000B7525">
        <w:rPr>
          <w:b/>
          <w:bCs/>
          <w:lang w:val="en-GB"/>
        </w:rPr>
        <w:t>Key experience:</w:t>
      </w:r>
    </w:p>
    <w:p w14:paraId="607CC234" w14:textId="77777777" w:rsidR="00246020" w:rsidRPr="000B7525" w:rsidRDefault="00246020" w:rsidP="00246020">
      <w:pPr>
        <w:spacing w:line="259" w:lineRule="auto"/>
        <w:ind w:left="3548"/>
        <w:rPr>
          <w:color w:val="000000" w:themeColor="text1"/>
          <w:sz w:val="20"/>
          <w:szCs w:val="20"/>
          <w:lang w:val="en-GB"/>
        </w:rPr>
      </w:pPr>
      <w:r w:rsidRPr="000B7525">
        <w:rPr>
          <w:color w:val="000000" w:themeColor="text1"/>
          <w:sz w:val="20"/>
          <w:szCs w:val="20"/>
          <w:lang w:val="en-GB"/>
        </w:rPr>
        <w:t>Melina Cruickshank is a senior executive with C</w:t>
      </w:r>
      <w:r w:rsidRPr="000B7525">
        <w:rPr>
          <w:rFonts w:ascii="Cambria Math" w:hAnsi="Cambria Math" w:cs="Cambria Math"/>
          <w:color w:val="000000" w:themeColor="text1"/>
          <w:sz w:val="20"/>
          <w:szCs w:val="20"/>
          <w:lang w:val="en-GB"/>
        </w:rPr>
        <w:t>‑</w:t>
      </w:r>
      <w:r w:rsidRPr="000B7525">
        <w:rPr>
          <w:color w:val="000000" w:themeColor="text1"/>
          <w:sz w:val="20"/>
          <w:szCs w:val="20"/>
          <w:lang w:val="en-GB"/>
        </w:rPr>
        <w:t xml:space="preserve">suite leadership experience across AI, digital, mobile, and technology-led businesses, with commercial experience from both listed companies and startups across the UK, India, and Australia.  She most recently served as Chief Product &amp; Audience Officer at REA Group (ASX: REA) from January 2019 to September 2025, where she led Product, Marketing, Data and Engineering (approximately 750 people) across a multi-market, multi-product portfolio.  In that role, she led the Group’s </w:t>
      </w:r>
      <w:r w:rsidRPr="000B7525">
        <w:rPr>
          <w:color w:val="000000" w:themeColor="text1"/>
          <w:sz w:val="20"/>
          <w:szCs w:val="20"/>
          <w:lang w:val="en-GB"/>
        </w:rPr>
        <w:lastRenderedPageBreak/>
        <w:t>core residential revenue line, which grew from A$875m to A$1.5B (FY19–FY25), and drove multi</w:t>
      </w:r>
      <w:r w:rsidRPr="000B7525">
        <w:rPr>
          <w:rFonts w:ascii="Cambria Math" w:hAnsi="Cambria Math" w:cs="Cambria Math"/>
          <w:color w:val="000000" w:themeColor="text1"/>
          <w:sz w:val="20"/>
          <w:szCs w:val="20"/>
          <w:lang w:val="en-GB"/>
        </w:rPr>
        <w:t>‑</w:t>
      </w:r>
      <w:r w:rsidRPr="000B7525">
        <w:rPr>
          <w:color w:val="000000" w:themeColor="text1"/>
          <w:sz w:val="20"/>
          <w:szCs w:val="20"/>
          <w:lang w:val="en-GB"/>
        </w:rPr>
        <w:t xml:space="preserve">year consumer and customer monetisation strategy across pricing, product, brand and lifecycle.   Prior to REA Group, Cruickshank was Chief Marketing Officer at Domain Group (ASX: DHG) from November 2014 to November 2018, where she was a member of the executive team through a significant growth period culminating in Domain’s ASX listing at a $2.2B valuation in 2017. </w:t>
      </w:r>
    </w:p>
    <w:p w14:paraId="66AE2F51" w14:textId="77777777" w:rsidR="00D47573" w:rsidRPr="000B7525" w:rsidRDefault="00246020" w:rsidP="00246020">
      <w:pPr>
        <w:pStyle w:val="BodyText"/>
        <w:kinsoku w:val="0"/>
        <w:overflowPunct w:val="0"/>
        <w:spacing w:before="121"/>
        <w:rPr>
          <w:color w:val="000000" w:themeColor="text1"/>
          <w:lang w:val="en-GB"/>
        </w:rPr>
      </w:pPr>
      <w:r w:rsidRPr="000B7525">
        <w:rPr>
          <w:color w:val="000000" w:themeColor="text1"/>
          <w:lang w:val="en-GB"/>
        </w:rPr>
        <w:t xml:space="preserve">Through her career, Cruickshank has developed deep experience in digital marketplaces and scaled consumer businesses, including strategy development and execution, growth and brand portfolio leadership, data/valuation platforms, subscription ecosystems, and advertising-based monetisation in high-competition, data-rich markets.  </w:t>
      </w:r>
    </w:p>
    <w:p w14:paraId="665E854E" w14:textId="22793A4A" w:rsidR="00B63EBC" w:rsidRPr="000B7525" w:rsidRDefault="005E349B" w:rsidP="009D377A">
      <w:pPr>
        <w:pStyle w:val="BodyText"/>
        <w:kinsoku w:val="0"/>
        <w:overflowPunct w:val="0"/>
        <w:spacing w:before="121" w:after="120"/>
        <w:ind w:left="3549"/>
        <w:rPr>
          <w:rFonts w:eastAsia="Times New Roman"/>
          <w:b/>
          <w:bCs/>
          <w:color w:val="000000" w:themeColor="text1"/>
          <w:lang w:val="en-GB"/>
        </w:rPr>
      </w:pPr>
      <w:r w:rsidRPr="000B7525">
        <w:rPr>
          <w:rFonts w:eastAsia="Times New Roman"/>
          <w:b/>
          <w:bCs/>
          <w:color w:val="000000" w:themeColor="text1"/>
          <w:lang w:val="en-GB"/>
        </w:rPr>
        <w:t>Selected board and advisory roles:</w:t>
      </w:r>
    </w:p>
    <w:p w14:paraId="5DB08DB1" w14:textId="77777777" w:rsidR="00867B4F" w:rsidRPr="000B7525" w:rsidRDefault="00867B4F" w:rsidP="009D377A">
      <w:pPr>
        <w:pStyle w:val="BodyText"/>
        <w:numPr>
          <w:ilvl w:val="0"/>
          <w:numId w:val="3"/>
        </w:numPr>
        <w:kinsoku w:val="0"/>
        <w:overflowPunct w:val="0"/>
        <w:ind w:left="4111" w:right="106"/>
        <w:jc w:val="both"/>
      </w:pPr>
      <w:r w:rsidRPr="000B7525">
        <w:t>Board Member, Arealytics (2023 – September)</w:t>
      </w:r>
    </w:p>
    <w:p w14:paraId="5938B8E8" w14:textId="77777777" w:rsidR="00867B4F" w:rsidRPr="000B7525" w:rsidRDefault="00867B4F" w:rsidP="009D377A">
      <w:pPr>
        <w:pStyle w:val="BodyText"/>
        <w:numPr>
          <w:ilvl w:val="0"/>
          <w:numId w:val="3"/>
        </w:numPr>
        <w:kinsoku w:val="0"/>
        <w:overflowPunct w:val="0"/>
        <w:ind w:left="4111" w:right="106"/>
        <w:jc w:val="both"/>
      </w:pPr>
      <w:r w:rsidRPr="000B7525">
        <w:t>Non</w:t>
      </w:r>
      <w:r w:rsidRPr="000B7525">
        <w:rPr>
          <w:rFonts w:ascii="Cambria Math" w:hAnsi="Cambria Math" w:cs="Cambria Math"/>
        </w:rPr>
        <w:t>‑</w:t>
      </w:r>
      <w:r w:rsidRPr="000B7525">
        <w:t>Executive Director, Realtair (2022 – 2024)</w:t>
      </w:r>
    </w:p>
    <w:p w14:paraId="381FF5A8" w14:textId="701A94EA" w:rsidR="00867B4F" w:rsidRPr="000B7525" w:rsidRDefault="00867B4F" w:rsidP="009D377A">
      <w:pPr>
        <w:pStyle w:val="BodyText"/>
        <w:numPr>
          <w:ilvl w:val="0"/>
          <w:numId w:val="3"/>
        </w:numPr>
        <w:kinsoku w:val="0"/>
        <w:overflowPunct w:val="0"/>
        <w:ind w:left="4111" w:right="106"/>
        <w:jc w:val="both"/>
      </w:pPr>
      <w:r w:rsidRPr="000B7525">
        <w:t>Board Member, Interactive Advertising Bureau (IAB) (2019 – 2022)</w:t>
      </w:r>
    </w:p>
    <w:p w14:paraId="0FDAF332" w14:textId="77777777" w:rsidR="00867B4F" w:rsidRDefault="00867B4F" w:rsidP="00246020">
      <w:pPr>
        <w:pStyle w:val="BodyText"/>
        <w:kinsoku w:val="0"/>
        <w:overflowPunct w:val="0"/>
        <w:spacing w:before="121"/>
        <w:rPr>
          <w:b/>
          <w:bCs/>
        </w:rPr>
      </w:pPr>
    </w:p>
    <w:p w14:paraId="41384F24" w14:textId="77777777" w:rsidR="00D1176D" w:rsidRPr="00D47573" w:rsidRDefault="00D1176D">
      <w:pPr>
        <w:pStyle w:val="BodyText"/>
        <w:kinsoku w:val="0"/>
        <w:overflowPunct w:val="0"/>
        <w:spacing w:before="121"/>
        <w:rPr>
          <w:color w:val="222222"/>
          <w:lang w:val="en-GB"/>
        </w:rPr>
      </w:pPr>
    </w:p>
    <w:p w14:paraId="5946E830" w14:textId="77777777" w:rsidR="00D1176D" w:rsidRPr="00D1176D" w:rsidRDefault="00D1176D">
      <w:pPr>
        <w:pStyle w:val="BodyText"/>
        <w:kinsoku w:val="0"/>
        <w:overflowPunct w:val="0"/>
        <w:spacing w:before="121"/>
        <w:rPr>
          <w:color w:val="222222"/>
          <w:lang w:val="en-GB"/>
        </w:rPr>
      </w:pPr>
    </w:p>
    <w:sectPr w:rsidR="00D1176D" w:rsidRPr="00D1176D">
      <w:headerReference w:type="default" r:id="rId17"/>
      <w:pgSz w:w="11910" w:h="16840"/>
      <w:pgMar w:top="1040" w:right="880" w:bottom="280" w:left="560" w:header="364" w:footer="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DAAD5F" w14:textId="77777777" w:rsidR="00637316" w:rsidRDefault="00637316">
      <w:r>
        <w:separator/>
      </w:r>
    </w:p>
  </w:endnote>
  <w:endnote w:type="continuationSeparator" w:id="0">
    <w:p w14:paraId="51E1BBF0" w14:textId="77777777" w:rsidR="00637316" w:rsidRDefault="006373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Aptos Display">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76AC26" w14:textId="77777777" w:rsidR="00637316" w:rsidRDefault="00637316">
      <w:r>
        <w:separator/>
      </w:r>
    </w:p>
  </w:footnote>
  <w:footnote w:type="continuationSeparator" w:id="0">
    <w:p w14:paraId="6369C917" w14:textId="77777777" w:rsidR="00637316" w:rsidRDefault="006373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797494" w14:textId="03940F00" w:rsidR="009B208C" w:rsidRDefault="00CC0517">
    <w:pPr>
      <w:pStyle w:val="BodyText"/>
      <w:kinsoku w:val="0"/>
      <w:overflowPunct w:val="0"/>
      <w:spacing w:line="14" w:lineRule="auto"/>
      <w:ind w:left="0"/>
      <w:rPr>
        <w:rFonts w:ascii="Times New Roman" w:hAnsi="Times New Roman" w:cs="Times New Roman"/>
      </w:rPr>
    </w:pPr>
    <w:r>
      <w:rPr>
        <w:noProof/>
      </w:rPr>
      <mc:AlternateContent>
        <mc:Choice Requires="wps">
          <w:drawing>
            <wp:anchor distT="0" distB="0" distL="114300" distR="114300" simplePos="0" relativeHeight="251659264" behindDoc="1" locked="0" layoutInCell="0" allowOverlap="1" wp14:anchorId="01F837CA" wp14:editId="00891A0A">
              <wp:simplePos x="0" y="0"/>
              <wp:positionH relativeFrom="page">
                <wp:posOffset>5963478</wp:posOffset>
              </wp:positionH>
              <wp:positionV relativeFrom="page">
                <wp:posOffset>182879</wp:posOffset>
              </wp:positionV>
              <wp:extent cx="1065475" cy="492981"/>
              <wp:effectExtent l="0" t="0" r="1905" b="2540"/>
              <wp:wrapNone/>
              <wp:docPr id="1917958764"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5475" cy="4929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F23EBF" w14:textId="7E5D7D23" w:rsidR="00100847" w:rsidRDefault="009B208C" w:rsidP="009B208C">
                          <w:pPr>
                            <w:widowControl/>
                            <w:autoSpaceDE/>
                            <w:autoSpaceDN/>
                            <w:adjustRightInd/>
                            <w:spacing w:line="480" w:lineRule="atLeast"/>
                            <w:rPr>
                              <w:rFonts w:ascii="Times New Roman" w:hAnsi="Times New Roman" w:cs="Times New Roman"/>
                              <w:sz w:val="24"/>
                              <w:szCs w:val="24"/>
                            </w:rPr>
                          </w:pPr>
                          <w:r>
                            <w:rPr>
                              <w:noProof/>
                            </w:rPr>
                            <w:drawing>
                              <wp:inline distT="0" distB="0" distL="0" distR="0" wp14:anchorId="6AE539DA" wp14:editId="068AEF37">
                                <wp:extent cx="1036244" cy="460127"/>
                                <wp:effectExtent l="0" t="0" r="0" b="0"/>
                                <wp:docPr id="11019449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40572" cy="462049"/>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F837CA" id="Rectangle 1" o:spid="_x0000_s1031" style="position:absolute;margin-left:469.55pt;margin-top:14.4pt;width:83.9pt;height:38.8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" o:allowincell="f" filled="f" stroked="f">
              <v:textbox inset="0,0,0,0">
                <w:txbxContent>
                  <w:p w14:paraId="6BF23EBF" w14:textId="7E5D7D23" w:rsidR="00100847" w:rsidRDefault="009B208C" w:rsidP="009B208C">
                    <w:pPr>
                      <w:widowControl/>
                      <w:autoSpaceDE/>
                      <w:autoSpaceDN/>
                      <w:adjustRightInd/>
                      <w:spacing w:line="480" w:lineRule="atLeast"/>
                      <w:rPr>
                        <w:rFonts w:ascii="Times New Roman" w:hAnsi="Times New Roman" w:cs="Times New Roman"/>
                        <w:sz w:val="24"/>
                        <w:szCs w:val="24"/>
                      </w:rPr>
                    </w:pPr>
                    <w:r>
                      <w:rPr>
                        <w:noProof/>
                      </w:rPr>
                      <w:drawing>
                        <wp:inline distT="0" distB="0" distL="0" distR="0" wp14:anchorId="6AE539DA" wp14:editId="068AEF37">
                          <wp:extent cx="1036244" cy="460127"/>
                          <wp:effectExtent l="0" t="0" r="0" b="0"/>
                          <wp:docPr id="11019449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40572" cy="462049"/>
                                  </a:xfrm>
                                  <a:prstGeom prst="rect">
                                    <a:avLst/>
                                  </a:prstGeom>
                                  <a:noFill/>
                                  <a:ln>
                                    <a:noFill/>
                                  </a:ln>
                                </pic:spPr>
                              </pic:pic>
                            </a:graphicData>
                          </a:graphic>
                        </wp:inline>
                      </w:drawing>
                    </w:r>
                  </w:p>
                </w:txbxContent>
              </v:textbox>
              <w10:wrap anchorx="page" anchory="page"/>
            </v:rect>
          </w:pict>
        </mc:Fallback>
      </mc:AlternateContent>
    </w:r>
  </w:p>
  <w:p w14:paraId="48DBD47A" w14:textId="77777777" w:rsidR="009B208C" w:rsidRDefault="009B208C">
    <w:pPr>
      <w:pStyle w:val="BodyText"/>
      <w:kinsoku w:val="0"/>
      <w:overflowPunct w:val="0"/>
      <w:spacing w:line="14" w:lineRule="auto"/>
      <w:ind w:left="0"/>
      <w:rPr>
        <w:rFonts w:ascii="Times New Roman" w:hAnsi="Times New Roman" w:cs="Times New Roman"/>
      </w:rPr>
    </w:pPr>
  </w:p>
  <w:p w14:paraId="4240BC60" w14:textId="77777777" w:rsidR="009B208C" w:rsidRDefault="009B208C">
    <w:pPr>
      <w:pStyle w:val="BodyText"/>
      <w:kinsoku w:val="0"/>
      <w:overflowPunct w:val="0"/>
      <w:spacing w:line="14" w:lineRule="auto"/>
      <w:ind w:left="0"/>
      <w:rPr>
        <w:rFonts w:ascii="Times New Roman" w:hAnsi="Times New Roman" w:cs="Times New Roman"/>
      </w:rPr>
    </w:pPr>
  </w:p>
  <w:p w14:paraId="0F6CEA7F" w14:textId="77777777" w:rsidR="009B208C" w:rsidRDefault="009B208C">
    <w:pPr>
      <w:pStyle w:val="BodyText"/>
      <w:kinsoku w:val="0"/>
      <w:overflowPunct w:val="0"/>
      <w:spacing w:line="14" w:lineRule="auto"/>
      <w:ind w:left="0"/>
      <w:rPr>
        <w:rFonts w:ascii="Times New Roman" w:hAnsi="Times New Roman" w:cs="Times New Roman"/>
      </w:rPr>
    </w:pPr>
  </w:p>
  <w:p w14:paraId="47B2D632" w14:textId="77777777" w:rsidR="009B208C" w:rsidRDefault="009B208C">
    <w:pPr>
      <w:pStyle w:val="BodyText"/>
      <w:kinsoku w:val="0"/>
      <w:overflowPunct w:val="0"/>
      <w:spacing w:line="14" w:lineRule="auto"/>
      <w:ind w:left="0"/>
      <w:rPr>
        <w:rFonts w:ascii="Times New Roman" w:hAnsi="Times New Roman" w:cs="Times New Roman"/>
      </w:rPr>
    </w:pPr>
  </w:p>
  <w:p w14:paraId="5D8B9382" w14:textId="7AD97615" w:rsidR="00100847" w:rsidRDefault="00100847">
    <w:pPr>
      <w:pStyle w:val="BodyText"/>
      <w:kinsoku w:val="0"/>
      <w:overflowPunct w:val="0"/>
      <w:spacing w:line="14" w:lineRule="auto"/>
      <w:ind w:left="0"/>
      <w:rPr>
        <w:rFonts w:ascii="Times New Roman" w:hAnsi="Times New Roman" w:cs="Times New Roma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74B6F0F"/>
    <w:multiLevelType w:val="hybridMultilevel"/>
    <w:tmpl w:val="A7DC25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1C32426"/>
    <w:multiLevelType w:val="hybridMultilevel"/>
    <w:tmpl w:val="FAEAAD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46A574D"/>
    <w:multiLevelType w:val="hybridMultilevel"/>
    <w:tmpl w:val="BA18A3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A887F99"/>
    <w:multiLevelType w:val="hybridMultilevel"/>
    <w:tmpl w:val="EC7260B6"/>
    <w:lvl w:ilvl="0" w:tplc="04090001">
      <w:start w:val="1"/>
      <w:numFmt w:val="bullet"/>
      <w:lvlText w:val=""/>
      <w:lvlJc w:val="left"/>
      <w:pPr>
        <w:ind w:left="4268" w:hanging="360"/>
      </w:pPr>
      <w:rPr>
        <w:rFonts w:ascii="Symbol" w:hAnsi="Symbol" w:hint="default"/>
      </w:rPr>
    </w:lvl>
    <w:lvl w:ilvl="1" w:tplc="04090003" w:tentative="1">
      <w:start w:val="1"/>
      <w:numFmt w:val="bullet"/>
      <w:lvlText w:val="o"/>
      <w:lvlJc w:val="left"/>
      <w:pPr>
        <w:ind w:left="4988" w:hanging="360"/>
      </w:pPr>
      <w:rPr>
        <w:rFonts w:ascii="Courier New" w:hAnsi="Courier New" w:cs="Courier New" w:hint="default"/>
      </w:rPr>
    </w:lvl>
    <w:lvl w:ilvl="2" w:tplc="04090005" w:tentative="1">
      <w:start w:val="1"/>
      <w:numFmt w:val="bullet"/>
      <w:lvlText w:val=""/>
      <w:lvlJc w:val="left"/>
      <w:pPr>
        <w:ind w:left="5708" w:hanging="360"/>
      </w:pPr>
      <w:rPr>
        <w:rFonts w:ascii="Wingdings" w:hAnsi="Wingdings" w:hint="default"/>
      </w:rPr>
    </w:lvl>
    <w:lvl w:ilvl="3" w:tplc="04090001" w:tentative="1">
      <w:start w:val="1"/>
      <w:numFmt w:val="bullet"/>
      <w:lvlText w:val=""/>
      <w:lvlJc w:val="left"/>
      <w:pPr>
        <w:ind w:left="6428" w:hanging="360"/>
      </w:pPr>
      <w:rPr>
        <w:rFonts w:ascii="Symbol" w:hAnsi="Symbol" w:hint="default"/>
      </w:rPr>
    </w:lvl>
    <w:lvl w:ilvl="4" w:tplc="04090003" w:tentative="1">
      <w:start w:val="1"/>
      <w:numFmt w:val="bullet"/>
      <w:lvlText w:val="o"/>
      <w:lvlJc w:val="left"/>
      <w:pPr>
        <w:ind w:left="7148" w:hanging="360"/>
      </w:pPr>
      <w:rPr>
        <w:rFonts w:ascii="Courier New" w:hAnsi="Courier New" w:cs="Courier New" w:hint="default"/>
      </w:rPr>
    </w:lvl>
    <w:lvl w:ilvl="5" w:tplc="04090005" w:tentative="1">
      <w:start w:val="1"/>
      <w:numFmt w:val="bullet"/>
      <w:lvlText w:val=""/>
      <w:lvlJc w:val="left"/>
      <w:pPr>
        <w:ind w:left="7868" w:hanging="360"/>
      </w:pPr>
      <w:rPr>
        <w:rFonts w:ascii="Wingdings" w:hAnsi="Wingdings" w:hint="default"/>
      </w:rPr>
    </w:lvl>
    <w:lvl w:ilvl="6" w:tplc="04090001" w:tentative="1">
      <w:start w:val="1"/>
      <w:numFmt w:val="bullet"/>
      <w:lvlText w:val=""/>
      <w:lvlJc w:val="left"/>
      <w:pPr>
        <w:ind w:left="8588" w:hanging="360"/>
      </w:pPr>
      <w:rPr>
        <w:rFonts w:ascii="Symbol" w:hAnsi="Symbol" w:hint="default"/>
      </w:rPr>
    </w:lvl>
    <w:lvl w:ilvl="7" w:tplc="04090003" w:tentative="1">
      <w:start w:val="1"/>
      <w:numFmt w:val="bullet"/>
      <w:lvlText w:val="o"/>
      <w:lvlJc w:val="left"/>
      <w:pPr>
        <w:ind w:left="9308" w:hanging="360"/>
      </w:pPr>
      <w:rPr>
        <w:rFonts w:ascii="Courier New" w:hAnsi="Courier New" w:cs="Courier New" w:hint="default"/>
      </w:rPr>
    </w:lvl>
    <w:lvl w:ilvl="8" w:tplc="04090005" w:tentative="1">
      <w:start w:val="1"/>
      <w:numFmt w:val="bullet"/>
      <w:lvlText w:val=""/>
      <w:lvlJc w:val="left"/>
      <w:pPr>
        <w:ind w:left="10028" w:hanging="360"/>
      </w:pPr>
      <w:rPr>
        <w:rFonts w:ascii="Wingdings" w:hAnsi="Wingdings" w:hint="default"/>
      </w:rPr>
    </w:lvl>
  </w:abstractNum>
  <w:abstractNum w:abstractNumId="4" w15:restartNumberingAfterBreak="0">
    <w:nsid w:val="508410FA"/>
    <w:multiLevelType w:val="hybridMultilevel"/>
    <w:tmpl w:val="4D7852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1FF26A9"/>
    <w:multiLevelType w:val="hybridMultilevel"/>
    <w:tmpl w:val="9F16A8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F216990"/>
    <w:multiLevelType w:val="multilevel"/>
    <w:tmpl w:val="0406001F"/>
    <w:styleLink w:val="111111"/>
    <w:lvl w:ilvl="0">
      <w:start w:val="1"/>
      <w:numFmt w:val="decimal"/>
      <w:lvlText w:val="%1."/>
      <w:lvlJc w:val="left"/>
      <w:pPr>
        <w:ind w:left="360" w:hanging="360"/>
      </w:pPr>
      <w:rPr>
        <w:rFonts w:ascii="Arial" w:hAnsi="Arial" w:cs="Arial"/>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44565831">
    <w:abstractNumId w:val="0"/>
  </w:num>
  <w:num w:numId="2" w16cid:durableId="1851413204">
    <w:abstractNumId w:val="4"/>
  </w:num>
  <w:num w:numId="3" w16cid:durableId="28529851">
    <w:abstractNumId w:val="3"/>
  </w:num>
  <w:num w:numId="4" w16cid:durableId="1133249605">
    <w:abstractNumId w:val="5"/>
  </w:num>
  <w:num w:numId="5" w16cid:durableId="1820342653">
    <w:abstractNumId w:val="1"/>
  </w:num>
  <w:num w:numId="6" w16cid:durableId="1817185171">
    <w:abstractNumId w:val="2"/>
  </w:num>
  <w:num w:numId="7" w16cid:durableId="170841381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5431"/>
    <w:rsid w:val="000B7525"/>
    <w:rsid w:val="0010041A"/>
    <w:rsid w:val="00100847"/>
    <w:rsid w:val="00103F70"/>
    <w:rsid w:val="00143313"/>
    <w:rsid w:val="001911DF"/>
    <w:rsid w:val="001F4D5A"/>
    <w:rsid w:val="002056EF"/>
    <w:rsid w:val="00222049"/>
    <w:rsid w:val="00236655"/>
    <w:rsid w:val="00246020"/>
    <w:rsid w:val="00253F69"/>
    <w:rsid w:val="00303153"/>
    <w:rsid w:val="00335C46"/>
    <w:rsid w:val="00395762"/>
    <w:rsid w:val="003A6DF3"/>
    <w:rsid w:val="003C27B9"/>
    <w:rsid w:val="0043200D"/>
    <w:rsid w:val="00450FF4"/>
    <w:rsid w:val="0051315A"/>
    <w:rsid w:val="00585BA6"/>
    <w:rsid w:val="00591B89"/>
    <w:rsid w:val="005D0264"/>
    <w:rsid w:val="005E349B"/>
    <w:rsid w:val="00637316"/>
    <w:rsid w:val="00670DC6"/>
    <w:rsid w:val="00673FE5"/>
    <w:rsid w:val="006F3F92"/>
    <w:rsid w:val="00717D56"/>
    <w:rsid w:val="007C4ECC"/>
    <w:rsid w:val="00847CCA"/>
    <w:rsid w:val="00867B4F"/>
    <w:rsid w:val="008829FF"/>
    <w:rsid w:val="0088602E"/>
    <w:rsid w:val="0090779D"/>
    <w:rsid w:val="0091163E"/>
    <w:rsid w:val="009544E7"/>
    <w:rsid w:val="00961A94"/>
    <w:rsid w:val="0099456F"/>
    <w:rsid w:val="009A0BF3"/>
    <w:rsid w:val="009B208C"/>
    <w:rsid w:val="009D377A"/>
    <w:rsid w:val="009F70C0"/>
    <w:rsid w:val="00A0783F"/>
    <w:rsid w:val="00B25641"/>
    <w:rsid w:val="00B475AC"/>
    <w:rsid w:val="00B63EBC"/>
    <w:rsid w:val="00B97CC4"/>
    <w:rsid w:val="00BF546F"/>
    <w:rsid w:val="00C35426"/>
    <w:rsid w:val="00CC0517"/>
    <w:rsid w:val="00CF538C"/>
    <w:rsid w:val="00D0591A"/>
    <w:rsid w:val="00D1176D"/>
    <w:rsid w:val="00D47573"/>
    <w:rsid w:val="00D47ED8"/>
    <w:rsid w:val="00D7562E"/>
    <w:rsid w:val="00DF05D1"/>
    <w:rsid w:val="00E55431"/>
    <w:rsid w:val="00F06743"/>
    <w:rsid w:val="00F302BD"/>
    <w:rsid w:val="00FD6A3F"/>
    <w:rsid w:val="00FE07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866E694"/>
  <w14:defaultImageDpi w14:val="96"/>
  <w15:docId w15:val="{0574AE0A-066D-443A-82BB-91E3140507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uiPriority="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pPr>
      <w:widowControl w:val="0"/>
      <w:autoSpaceDE w:val="0"/>
      <w:autoSpaceDN w:val="0"/>
      <w:adjustRightInd w:val="0"/>
      <w:spacing w:after="0" w:line="240" w:lineRule="auto"/>
    </w:pPr>
    <w:rPr>
      <w:rFonts w:ascii="Arial" w:hAnsi="Arial" w:cs="Arial"/>
      <w:kern w:val="0"/>
      <w:sz w:val="22"/>
      <w:szCs w:val="22"/>
    </w:rPr>
  </w:style>
  <w:style w:type="paragraph" w:styleId="Heading1">
    <w:name w:val="heading 1"/>
    <w:basedOn w:val="Normal"/>
    <w:next w:val="Normal"/>
    <w:link w:val="Heading1Char"/>
    <w:uiPriority w:val="1"/>
    <w:qFormat/>
    <w:pPr>
      <w:spacing w:before="162"/>
      <w:ind w:left="3548"/>
      <w:outlineLvl w:val="0"/>
    </w:pPr>
    <w:rPr>
      <w:rFonts w:ascii="Arial Narrow" w:hAnsi="Arial Narrow" w:cs="Arial Narrow"/>
      <w:b/>
      <w:bCs/>
      <w:sz w:val="28"/>
      <w:szCs w:val="28"/>
    </w:rPr>
  </w:style>
  <w:style w:type="paragraph" w:styleId="Heading2">
    <w:name w:val="heading 2"/>
    <w:basedOn w:val="Normal"/>
    <w:next w:val="Normal"/>
    <w:link w:val="Heading2Char"/>
    <w:uiPriority w:val="1"/>
    <w:qFormat/>
    <w:pPr>
      <w:ind w:left="3548"/>
      <w:outlineLvl w:val="1"/>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ind w:left="3548"/>
    </w:pPr>
    <w:rPr>
      <w:sz w:val="20"/>
      <w:szCs w:val="20"/>
    </w:rPr>
  </w:style>
  <w:style w:type="character" w:customStyle="1" w:styleId="BodyTextChar">
    <w:name w:val="Body Text Char"/>
    <w:basedOn w:val="DefaultParagraphFont"/>
    <w:link w:val="BodyText"/>
    <w:uiPriority w:val="99"/>
    <w:semiHidden/>
    <w:rPr>
      <w:rFonts w:ascii="Arial" w:hAnsi="Arial" w:cs="Arial"/>
      <w:kern w:val="0"/>
      <w:sz w:val="22"/>
      <w:szCs w:val="22"/>
    </w:rPr>
  </w:style>
  <w:style w:type="character" w:customStyle="1" w:styleId="Heading1Char">
    <w:name w:val="Heading 1 Char"/>
    <w:basedOn w:val="DefaultParagraphFont"/>
    <w:link w:val="Heading1"/>
    <w:uiPriority w:val="9"/>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
      <w:bCs/>
      <w:i/>
      <w:iCs/>
      <w:kern w:val="0"/>
      <w:sz w:val="28"/>
      <w:szCs w:val="28"/>
    </w:rPr>
  </w:style>
  <w:style w:type="paragraph" w:styleId="Title">
    <w:name w:val="Title"/>
    <w:basedOn w:val="Normal"/>
    <w:next w:val="Normal"/>
    <w:link w:val="TitleChar"/>
    <w:uiPriority w:val="1"/>
    <w:qFormat/>
    <w:pPr>
      <w:spacing w:before="100"/>
      <w:ind w:left="289"/>
    </w:pPr>
    <w:rPr>
      <w:rFonts w:ascii="Arial Narrow" w:hAnsi="Arial Narrow" w:cs="Arial Narrow"/>
      <w:b/>
      <w:bCs/>
      <w:sz w:val="34"/>
      <w:szCs w:val="34"/>
    </w:rPr>
  </w:style>
  <w:style w:type="character" w:customStyle="1" w:styleId="TitleChar">
    <w:name w:val="Title Char"/>
    <w:basedOn w:val="DefaultParagraphFont"/>
    <w:link w:val="Title"/>
    <w:uiPriority w:val="10"/>
    <w:rPr>
      <w:rFonts w:asciiTheme="majorHAnsi" w:eastAsiaTheme="majorEastAsia" w:hAnsiTheme="majorHAnsi" w:cstheme="majorBidi"/>
      <w:b/>
      <w:bCs/>
      <w:kern w:val="28"/>
      <w:sz w:val="32"/>
      <w:szCs w:val="32"/>
    </w:rPr>
  </w:style>
  <w:style w:type="paragraph" w:styleId="ListParagraph">
    <w:name w:val="List Paragraph"/>
    <w:basedOn w:val="Normal"/>
    <w:uiPriority w:val="34"/>
    <w:qFormat/>
    <w:rPr>
      <w:rFonts w:ascii="Times New Roman" w:hAnsi="Times New Roman" w:cs="Times New Roman"/>
      <w:sz w:val="24"/>
      <w:szCs w:val="24"/>
    </w:rPr>
  </w:style>
  <w:style w:type="paragraph" w:customStyle="1" w:styleId="TableParagraph">
    <w:name w:val="Table Paragraph"/>
    <w:basedOn w:val="Normal"/>
    <w:uiPriority w:val="1"/>
    <w:qFormat/>
    <w:rPr>
      <w:rFonts w:ascii="Times New Roman" w:hAnsi="Times New Roman" w:cs="Times New Roman"/>
      <w:sz w:val="24"/>
      <w:szCs w:val="24"/>
    </w:rPr>
  </w:style>
  <w:style w:type="paragraph" w:styleId="Header">
    <w:name w:val="header"/>
    <w:basedOn w:val="Normal"/>
    <w:link w:val="HeaderChar"/>
    <w:uiPriority w:val="99"/>
    <w:unhideWhenUsed/>
    <w:rsid w:val="00100847"/>
    <w:pPr>
      <w:tabs>
        <w:tab w:val="center" w:pos="4680"/>
        <w:tab w:val="right" w:pos="9360"/>
      </w:tabs>
    </w:pPr>
  </w:style>
  <w:style w:type="character" w:customStyle="1" w:styleId="HeaderChar">
    <w:name w:val="Header Char"/>
    <w:basedOn w:val="DefaultParagraphFont"/>
    <w:link w:val="Header"/>
    <w:uiPriority w:val="99"/>
    <w:rsid w:val="00100847"/>
    <w:rPr>
      <w:rFonts w:ascii="Arial" w:hAnsi="Arial" w:cs="Arial"/>
      <w:kern w:val="0"/>
      <w:sz w:val="22"/>
      <w:szCs w:val="22"/>
    </w:rPr>
  </w:style>
  <w:style w:type="paragraph" w:styleId="Footer">
    <w:name w:val="footer"/>
    <w:basedOn w:val="Normal"/>
    <w:link w:val="FooterChar"/>
    <w:uiPriority w:val="99"/>
    <w:unhideWhenUsed/>
    <w:rsid w:val="00100847"/>
    <w:pPr>
      <w:tabs>
        <w:tab w:val="center" w:pos="4680"/>
        <w:tab w:val="right" w:pos="9360"/>
      </w:tabs>
    </w:pPr>
  </w:style>
  <w:style w:type="character" w:customStyle="1" w:styleId="FooterChar">
    <w:name w:val="Footer Char"/>
    <w:basedOn w:val="DefaultParagraphFont"/>
    <w:link w:val="Footer"/>
    <w:uiPriority w:val="99"/>
    <w:rsid w:val="00100847"/>
    <w:rPr>
      <w:rFonts w:ascii="Arial" w:hAnsi="Arial" w:cs="Arial"/>
      <w:kern w:val="0"/>
      <w:sz w:val="22"/>
      <w:szCs w:val="22"/>
    </w:rPr>
  </w:style>
  <w:style w:type="paragraph" w:styleId="Revision">
    <w:name w:val="Revision"/>
    <w:hidden/>
    <w:uiPriority w:val="99"/>
    <w:semiHidden/>
    <w:rsid w:val="001F4D5A"/>
    <w:pPr>
      <w:spacing w:after="0" w:line="240" w:lineRule="auto"/>
    </w:pPr>
    <w:rPr>
      <w:rFonts w:ascii="Arial" w:hAnsi="Arial" w:cs="Arial"/>
      <w:kern w:val="0"/>
      <w:sz w:val="22"/>
      <w:szCs w:val="22"/>
    </w:rPr>
  </w:style>
  <w:style w:type="table" w:styleId="TableGrid">
    <w:name w:val="Table Grid"/>
    <w:basedOn w:val="TableNormal"/>
    <w:uiPriority w:val="39"/>
    <w:rsid w:val="00D1176D"/>
    <w:pPr>
      <w:spacing w:after="0" w:line="308" w:lineRule="atLeast"/>
    </w:pPr>
    <w:rPr>
      <w:rFonts w:ascii="Arial" w:eastAsiaTheme="minorHAnsi" w:hAnsi="Arial"/>
      <w:kern w:val="0"/>
      <w:sz w:val="22"/>
      <w:szCs w:val="22"/>
      <w:lang w:val="da-DK"/>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styleId="111111">
    <w:name w:val="Outline List 2"/>
    <w:basedOn w:val="NoList"/>
    <w:uiPriority w:val="99"/>
    <w:semiHidden/>
    <w:rsid w:val="00246020"/>
    <w:pPr>
      <w:numPr>
        <w:numId w:val="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pixelsPerInch w:val="144"/>
</w:webSettings>
</file>

<file path=word/_rels/document.xml.rels>&#65279;<?xml version="1.0" encoding="utf-8"?><Relationships xmlns="http://schemas.openxmlformats.org/package/2006/relationships"><Relationship Type="http://schemas.openxmlformats.org/officeDocument/2006/relationships/image" Target="media/image1.jpeg" Id="rId8" /><Relationship Type="http://schemas.openxmlformats.org/officeDocument/2006/relationships/image" Target="media/image6.png" Id="rId13" /><Relationship Type="http://schemas.openxmlformats.org/officeDocument/2006/relationships/fontTable" Target="fontTable.xml" Id="rId18"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image" Target="media/image5.png" Id="rId12" /><Relationship Type="http://schemas.openxmlformats.org/officeDocument/2006/relationships/header" Target="header1.xml" Id="rId17" /><Relationship Type="http://schemas.openxmlformats.org/officeDocument/2006/relationships/numbering" Target="numbering.xml" Id="rId2" /><Relationship Type="http://schemas.microsoft.com/office/2007/relationships/hdphoto" Target="media/hdphoto2.wdp" Id="rId16"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4.png" Id="rId11" /><Relationship Type="http://schemas.openxmlformats.org/officeDocument/2006/relationships/webSettings" Target="webSettings.xml" Id="rId5" /><Relationship Type="http://schemas.openxmlformats.org/officeDocument/2006/relationships/image" Target="media/image7.png" Id="rId15" /><Relationship Type="http://schemas.openxmlformats.org/officeDocument/2006/relationships/image" Target="media/image3.png" Id="rId10" /><Relationship Type="http://schemas.openxmlformats.org/officeDocument/2006/relationships/theme" Target="theme/theme1.xml" Id="rId19" /><Relationship Type="http://schemas.openxmlformats.org/officeDocument/2006/relationships/settings" Target="settings.xml" Id="rId4" /><Relationship Type="http://schemas.openxmlformats.org/officeDocument/2006/relationships/image" Target="media/image2.png" Id="rId9" /><Relationship Type="http://schemas.microsoft.com/office/2007/relationships/hdphoto" Target="media/hdphoto1.wdp" Id="rId14" /><Relationship Type="http://schemas.openxmlformats.org/officeDocument/2006/relationships/customXml" Target="/customXML/item2.xml" Id="imanage.xml" /></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2.xml.rels>&#65279;<?xml version="1.0" encoding="utf-8"?><Relationships xmlns="http://schemas.openxmlformats.org/package/2006/relationships"><Relationship Type="http://schemas.openxmlformats.org/officeDocument/2006/relationships/customXmlProps" Target="/customXML/itemProps2.xml" Id="iManageProps" /></Relationships>
</file>

<file path=customXML/item2.xml><?xml version="1.0" encoding="utf-8"?>
<properties xmlns="http://www.imanage.com/work/xmlschema">
  <documentid>MATTERS!24018268.1</documentid>
  <senderid>AEH</senderid>
  <senderemail>AEH@WIERSHOLM.NO</senderemail>
  <lastmodified>2026-04-13T22:09:00.0000000+02:00</lastmodified>
  <database>MATTERS</database>
</properties>
</file>

<file path=customXML/itemProps2.xml><?xml version="1.0" encoding="utf-8"?>
<ds:datastoreItem xmlns:ds="http://schemas.openxmlformats.org/officeDocument/2006/customXml" ds:itemID="{9510A424-9FD9-4824-9F3D-72C78BFDB5AA}">
  <ds:schemaRefs>
    <ds:schemaRef ds:uri="http://schemas.openxmlformats.org/officeDocument/2006/bibliography"/>
  </ds:schemaRefs>
</ds:datastoreItem>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A3F37E-F320-4725-8E30-9909099588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1206</Words>
  <Characters>6526</Characters>
  <Application>Microsoft Office Word</Application>
  <DocSecurity>0</DocSecurity>
  <Lines>116</Lines>
  <Paragraphs>26</Paragraphs>
  <ScaleCrop>false</ScaleCrop>
  <Company/>
  <LinksUpToDate>false</LinksUpToDate>
  <CharactersWithSpaces>7706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Andreas Ehrenclou</dc:creator>
  <cp:keywords/>
  <dc:description/>
  <cp:lastModifiedBy>Andreas Ehrenclou</cp:lastModifiedBy>
  <cp:revision>2</cp:revision>
  <dcterms:created xsi:type="dcterms:W3CDTF">2026-04-13T20:09:00Z</dcterms:created>
  <dcterms:modified xsi:type="dcterms:W3CDTF">2026-04-13T20:09:00Z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DocsCorp PDF</vt:lpwstr>
  </property>
</Properties>
</file>