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D0" w:rsidRDefault="00A449D5">
      <w:pPr>
        <w:pStyle w:val="Article-Title"/>
        <w:spacing w:before="0"/>
      </w:pPr>
      <w:bookmarkStart w:id="0" w:name="__UnoMark__8546_3382915901"/>
      <w:bookmarkStart w:id="1" w:name="__UnoMark__5501_3382915901"/>
      <w:r>
        <w:rPr>
          <w:position w:val="-34"/>
        </w:rPr>
        <w:t>Peer-Review Statements</w:t>
      </w:r>
      <w:r w:rsidR="001A5161">
        <w:rPr>
          <w:position w:val="-34"/>
        </w:rPr>
        <w:t xml:space="preserve"> </w:t>
      </w:r>
    </w:p>
    <w:p w:rsidR="00286BD0" w:rsidRPr="001978AD" w:rsidRDefault="00F27D18">
      <w:pPr>
        <w:pStyle w:val="Author-Name"/>
      </w:pPr>
      <w:r>
        <w:t>First name Last name</w:t>
      </w:r>
      <w:proofErr w:type="gramStart"/>
      <w:r w:rsidR="00A93C5F">
        <w:rPr>
          <w:vertAlign w:val="superscript"/>
        </w:rPr>
        <w:t>1,*</w:t>
      </w:r>
      <w:proofErr w:type="gramEnd"/>
      <w:r w:rsidR="00A93C5F">
        <w:rPr>
          <w:rFonts w:eastAsia="Times New Roman"/>
        </w:rPr>
        <w:t xml:space="preserve"> </w:t>
      </w:r>
      <w:r>
        <w:t>First name</w:t>
      </w:r>
      <w:r w:rsidR="009406A7">
        <w:t xml:space="preserve"> </w:t>
      </w:r>
      <w:r>
        <w:t>Last name</w:t>
      </w:r>
      <w:r w:rsidR="00BE6AE3">
        <w:t xml:space="preserve"> (optional)</w:t>
      </w:r>
      <w:r w:rsidR="00A93C5F" w:rsidRPr="004C00DA">
        <w:rPr>
          <w:rFonts w:eastAsia="Times New Roman"/>
          <w:vertAlign w:val="superscript"/>
        </w:rPr>
        <w:t>2</w:t>
      </w:r>
    </w:p>
    <w:p w:rsidR="00286BD0" w:rsidRPr="001978AD" w:rsidRDefault="00A93C5F" w:rsidP="003D0720">
      <w:pPr>
        <w:pStyle w:val="Affiliation"/>
      </w:pPr>
      <w:r>
        <w:rPr>
          <w:vertAlign w:val="superscript"/>
        </w:rPr>
        <w:t xml:space="preserve">1 </w:t>
      </w:r>
      <w:r>
        <w:t xml:space="preserve">Enter </w:t>
      </w:r>
      <w:r w:rsidR="005B79BD">
        <w:t>Editor</w:t>
      </w:r>
      <w:r>
        <w:t xml:space="preserve"> Affiliation 1</w:t>
      </w:r>
    </w:p>
    <w:p w:rsidR="00286BD0" w:rsidRDefault="00A93C5F">
      <w:pPr>
        <w:pStyle w:val="Affiliation"/>
      </w:pPr>
      <w:r>
        <w:rPr>
          <w:vertAlign w:val="superscript"/>
        </w:rPr>
        <w:t>2</w:t>
      </w:r>
      <w:r w:rsidR="005B79BD">
        <w:rPr>
          <w:rFonts w:eastAsia="Times New Roman"/>
        </w:rPr>
        <w:t xml:space="preserve"> Enter Editor Affiliation 2</w:t>
      </w:r>
    </w:p>
    <w:p w:rsidR="00286BD0" w:rsidRDefault="00A93C5F">
      <w:pPr>
        <w:pStyle w:val="Corresponding"/>
      </w:pPr>
      <w:r>
        <w:rPr>
          <w:vertAlign w:val="superscript"/>
          <w:lang w:eastAsia="de-DE"/>
        </w:rPr>
        <w:t>*</w:t>
      </w:r>
      <w:proofErr w:type="spellStart"/>
      <w:r w:rsidR="00BE6AE3">
        <w:rPr>
          <w:lang w:eastAsia="de-DE"/>
        </w:rPr>
        <w:t>Edito</w:t>
      </w:r>
      <w:r w:rsidR="005B79BD">
        <w:rPr>
          <w:lang w:eastAsia="de-DE"/>
        </w:rPr>
        <w:t>s</w:t>
      </w:r>
      <w:r w:rsidR="00BE6AE3">
        <w:rPr>
          <w:lang w:eastAsia="de-DE"/>
        </w:rPr>
        <w:t>r</w:t>
      </w:r>
      <w:proofErr w:type="spellEnd"/>
      <w:r w:rsidR="00BE6AE3">
        <w:rPr>
          <w:lang w:eastAsia="de-DE"/>
        </w:rPr>
        <w:t>-in-Chief</w:t>
      </w:r>
      <w:r w:rsidR="00FA3A57">
        <w:rPr>
          <w:lang w:eastAsia="de-DE"/>
        </w:rPr>
        <w:t xml:space="preserve"> of the </w:t>
      </w:r>
      <w:r w:rsidR="00FA3A57" w:rsidRPr="005B79BD">
        <w:rPr>
          <w:color w:val="385623" w:themeColor="accent6" w:themeShade="80"/>
          <w:lang w:eastAsia="de-DE"/>
        </w:rPr>
        <w:t>[Conference abbreviation</w:t>
      </w:r>
      <w:r w:rsidR="00FA3A57">
        <w:rPr>
          <w:lang w:eastAsia="de-DE"/>
        </w:rPr>
        <w:t>]</w:t>
      </w:r>
      <w:r>
        <w:rPr>
          <w:lang w:eastAsia="de-DE"/>
        </w:rPr>
        <w:t xml:space="preserve">. Email: </w:t>
      </w:r>
      <w:hyperlink r:id="rId8" w:history="1">
        <w:r w:rsidR="005B79BD" w:rsidRPr="00D54978">
          <w:rPr>
            <w:rStyle w:val="Hyperlink"/>
            <w:lang w:eastAsia="de-DE"/>
          </w:rPr>
          <w:t>editor-in-chief</w:t>
        </w:r>
        <w:r w:rsidR="005B79BD" w:rsidRPr="00D54978">
          <w:rPr>
            <w:rStyle w:val="Hyperlink"/>
            <w:rFonts w:eastAsia="Times New Roman"/>
          </w:rPr>
          <w:t>@example.com</w:t>
        </w:r>
      </w:hyperlink>
    </w:p>
    <w:bookmarkEnd w:id="0"/>
    <w:bookmarkEnd w:id="1"/>
    <w:p w:rsidR="00286BD0" w:rsidRPr="005B79BD" w:rsidRDefault="00286BD0">
      <w:pPr>
        <w:rPr>
          <w:lang w:val="en-IN"/>
        </w:rPr>
        <w:sectPr w:rsidR="00286BD0" w:rsidRPr="005B79BD" w:rsidSect="000735E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517" w:right="1200" w:bottom="1797" w:left="1200" w:header="0" w:footer="720" w:gutter="0"/>
          <w:cols w:space="720"/>
          <w:formProt w:val="0"/>
          <w:titlePg/>
          <w:docGrid w:linePitch="600" w:charSpace="36864"/>
        </w:sectPr>
      </w:pPr>
    </w:p>
    <w:p w:rsidR="00690FF9" w:rsidRDefault="00690FF9" w:rsidP="00FA3A57">
      <w:pPr>
        <w:pStyle w:val="Para"/>
      </w:pPr>
      <w:bookmarkStart w:id="2" w:name="OLE_LINK59"/>
      <w:bookmarkStart w:id="3" w:name="OLE_LINK16"/>
      <w:bookmarkStart w:id="4" w:name="OLE_LINK4"/>
      <w:bookmarkStart w:id="5" w:name="OLE_LINK3"/>
      <w:r w:rsidRPr="00690FF9">
        <w:t xml:space="preserve">All of the articles in this </w:t>
      </w:r>
      <w:r w:rsidR="008C20A3">
        <w:t>p</w:t>
      </w:r>
      <w:r w:rsidRPr="00690FF9">
        <w:t xml:space="preserve">roceedings volume have been presented </w:t>
      </w:r>
      <w:r w:rsidR="00FA3A57">
        <w:t>at</w:t>
      </w:r>
      <w:r w:rsidRPr="00690FF9">
        <w:t xml:space="preserve"> the </w:t>
      </w:r>
      <w:r w:rsidRPr="005B79BD">
        <w:rPr>
          <w:i/>
          <w:color w:val="385623" w:themeColor="accent6" w:themeShade="80"/>
        </w:rPr>
        <w:t xml:space="preserve">[conference </w:t>
      </w:r>
      <w:r w:rsidR="00FA3A57" w:rsidRPr="005B79BD">
        <w:rPr>
          <w:i/>
          <w:color w:val="385623" w:themeColor="accent6" w:themeShade="80"/>
        </w:rPr>
        <w:t xml:space="preserve">name or </w:t>
      </w:r>
      <w:r w:rsidRPr="005B79BD">
        <w:rPr>
          <w:i/>
          <w:color w:val="385623" w:themeColor="accent6" w:themeShade="80"/>
        </w:rPr>
        <w:t>abbreviation</w:t>
      </w:r>
      <w:r w:rsidRPr="005B79BD">
        <w:rPr>
          <w:color w:val="385623" w:themeColor="accent6" w:themeShade="80"/>
        </w:rPr>
        <w:t xml:space="preserve">] </w:t>
      </w:r>
      <w:r w:rsidR="00A6691D">
        <w:t xml:space="preserve">during </w:t>
      </w:r>
      <w:r w:rsidR="00A6691D" w:rsidRPr="005B79BD">
        <w:rPr>
          <w:i/>
          <w:color w:val="385623" w:themeColor="accent6" w:themeShade="80"/>
        </w:rPr>
        <w:t>[date ra</w:t>
      </w:r>
      <w:r w:rsidR="00223FD2" w:rsidRPr="005B79BD">
        <w:rPr>
          <w:i/>
          <w:color w:val="385623" w:themeColor="accent6" w:themeShade="80"/>
        </w:rPr>
        <w:t>n</w:t>
      </w:r>
      <w:r w:rsidR="00A6691D" w:rsidRPr="005B79BD">
        <w:rPr>
          <w:i/>
          <w:color w:val="385623" w:themeColor="accent6" w:themeShade="80"/>
        </w:rPr>
        <w:t>g</w:t>
      </w:r>
      <w:r w:rsidR="008C20A3" w:rsidRPr="005B79BD">
        <w:rPr>
          <w:i/>
          <w:color w:val="385623" w:themeColor="accent6" w:themeShade="80"/>
        </w:rPr>
        <w:t>e, or “on date”]</w:t>
      </w:r>
      <w:r w:rsidR="008C20A3" w:rsidRPr="005B79BD">
        <w:rPr>
          <w:color w:val="385623" w:themeColor="accent6" w:themeShade="80"/>
        </w:rPr>
        <w:t xml:space="preserve"> </w:t>
      </w:r>
      <w:r w:rsidR="008C20A3">
        <w:t xml:space="preserve">in </w:t>
      </w:r>
      <w:r w:rsidR="008C20A3" w:rsidRPr="005B79BD">
        <w:rPr>
          <w:i/>
          <w:color w:val="385623" w:themeColor="accent6" w:themeShade="80"/>
        </w:rPr>
        <w:t>[location]</w:t>
      </w:r>
      <w:r w:rsidR="008C20A3">
        <w:t xml:space="preserve">. These articles </w:t>
      </w:r>
      <w:r w:rsidRPr="00690FF9">
        <w:t>have been</w:t>
      </w:r>
      <w:r w:rsidR="007B5C43">
        <w:t xml:space="preserve"> peer</w:t>
      </w:r>
      <w:r w:rsidRPr="00690FF9">
        <w:t xml:space="preserve"> reviewed by the members of the </w:t>
      </w:r>
      <w:r w:rsidRPr="005B79BD">
        <w:rPr>
          <w:i/>
          <w:color w:val="385623" w:themeColor="accent6" w:themeShade="80"/>
        </w:rPr>
        <w:t>[</w:t>
      </w:r>
      <w:r w:rsidR="00536584" w:rsidRPr="005B79BD">
        <w:rPr>
          <w:i/>
          <w:color w:val="385623" w:themeColor="accent6" w:themeShade="80"/>
        </w:rPr>
        <w:t xml:space="preserve">name of the </w:t>
      </w:r>
      <w:r w:rsidR="00FA3A57" w:rsidRPr="005B79BD">
        <w:rPr>
          <w:i/>
          <w:color w:val="385623" w:themeColor="accent6" w:themeShade="80"/>
        </w:rPr>
        <w:t>review body, for example,</w:t>
      </w:r>
      <w:r w:rsidRPr="005B79BD">
        <w:rPr>
          <w:i/>
          <w:color w:val="385623" w:themeColor="accent6" w:themeShade="80"/>
        </w:rPr>
        <w:t xml:space="preserve"> Scientific Committee]</w:t>
      </w:r>
      <w:r w:rsidR="00E1212D">
        <w:t xml:space="preserve"> and approved by the Editor-in-Chief</w:t>
      </w:r>
      <w:r w:rsidR="008C20A3">
        <w:t>, who</w:t>
      </w:r>
      <w:r w:rsidR="00435C1C">
        <w:t xml:space="preserve"> affirms that this document is a truthful description of</w:t>
      </w:r>
      <w:r w:rsidR="008C20A3">
        <w:t xml:space="preserve"> the </w:t>
      </w:r>
      <w:r w:rsidR="00435C1C">
        <w:t xml:space="preserve">conference’s </w:t>
      </w:r>
      <w:r w:rsidR="008C20A3">
        <w:t>review process.</w:t>
      </w:r>
    </w:p>
    <w:p w:rsidR="00FA3A57" w:rsidRPr="00690FF9" w:rsidRDefault="008C20A3" w:rsidP="008C20A3">
      <w:pPr>
        <w:pStyle w:val="Head1"/>
      </w:pPr>
      <w:r>
        <w:t>1</w:t>
      </w:r>
      <w:r w:rsidR="00FA3A57">
        <w:t xml:space="preserve">. Review </w:t>
      </w:r>
      <w:r>
        <w:t>Procedure</w:t>
      </w:r>
    </w:p>
    <w:p w:rsidR="00F01B27" w:rsidRDefault="00690FF9" w:rsidP="00FA3A57">
      <w:pPr>
        <w:pStyle w:val="Para"/>
      </w:pPr>
      <w:r w:rsidRPr="00690FF9">
        <w:t xml:space="preserve">The reviews were </w:t>
      </w:r>
      <w:r w:rsidRPr="005B79BD">
        <w:rPr>
          <w:i/>
          <w:color w:val="385623" w:themeColor="accent6" w:themeShade="80"/>
        </w:rPr>
        <w:t>[adjective for type of review, e.g. single-blind, double-blind, open, etc.]</w:t>
      </w:r>
      <w:r w:rsidRPr="00690FF9">
        <w:t xml:space="preserve">. Each </w:t>
      </w:r>
      <w:r w:rsidR="00D1249C">
        <w:t>submission</w:t>
      </w:r>
      <w:r w:rsidRPr="00690FF9">
        <w:t xml:space="preserve"> was examined by </w:t>
      </w:r>
      <w:r w:rsidRPr="005B79BD">
        <w:rPr>
          <w:i/>
          <w:color w:val="385623" w:themeColor="accent6" w:themeShade="80"/>
        </w:rPr>
        <w:t>[number</w:t>
      </w:r>
      <w:r w:rsidR="00EE1185" w:rsidRPr="005B79BD">
        <w:rPr>
          <w:i/>
          <w:color w:val="385623" w:themeColor="accent6" w:themeShade="80"/>
        </w:rPr>
        <w:t>, e.g.</w:t>
      </w:r>
      <w:r w:rsidR="00D1249C" w:rsidRPr="005B79BD">
        <w:rPr>
          <w:i/>
          <w:color w:val="385623" w:themeColor="accent6" w:themeShade="80"/>
        </w:rPr>
        <w:t>,</w:t>
      </w:r>
      <w:r w:rsidR="00EE1185" w:rsidRPr="005B79BD">
        <w:rPr>
          <w:i/>
          <w:color w:val="385623" w:themeColor="accent6" w:themeShade="80"/>
        </w:rPr>
        <w:t xml:space="preserve"> </w:t>
      </w:r>
      <w:r w:rsidR="00D1249C" w:rsidRPr="005B79BD">
        <w:rPr>
          <w:i/>
          <w:color w:val="385623" w:themeColor="accent6" w:themeShade="80"/>
        </w:rPr>
        <w:t xml:space="preserve">at least </w:t>
      </w:r>
      <w:r w:rsidR="00EE1185" w:rsidRPr="005B79BD">
        <w:rPr>
          <w:i/>
          <w:color w:val="385623" w:themeColor="accent6" w:themeShade="80"/>
        </w:rPr>
        <w:t>2</w:t>
      </w:r>
      <w:r w:rsidRPr="005B79BD">
        <w:rPr>
          <w:i/>
          <w:color w:val="385623" w:themeColor="accent6" w:themeShade="80"/>
        </w:rPr>
        <w:t>]</w:t>
      </w:r>
      <w:r w:rsidRPr="00690FF9">
        <w:t xml:space="preserve"> reviewer(s)</w:t>
      </w:r>
      <w:r w:rsidR="00D1249C">
        <w:t xml:space="preserve"> independently</w:t>
      </w:r>
      <w:r w:rsidRPr="00690FF9">
        <w:t>.</w:t>
      </w:r>
      <w:r w:rsidR="007B5C43">
        <w:t xml:space="preserve"> </w:t>
      </w:r>
    </w:p>
    <w:p w:rsidR="00BA2283" w:rsidRPr="005B79BD" w:rsidRDefault="00227398" w:rsidP="00FA3A57">
      <w:pPr>
        <w:pStyle w:val="Para"/>
        <w:rPr>
          <w:color w:val="385623" w:themeColor="accent6" w:themeShade="80"/>
        </w:rPr>
      </w:pPr>
      <w:r w:rsidRPr="005B79BD">
        <w:rPr>
          <w:color w:val="385623" w:themeColor="accent6" w:themeShade="80"/>
        </w:rPr>
        <w:t>[</w:t>
      </w:r>
      <w:r w:rsidRPr="005B79BD">
        <w:rPr>
          <w:i/>
          <w:color w:val="385623" w:themeColor="accent6" w:themeShade="80"/>
        </w:rPr>
        <w:t>If you use a conference or submission sys</w:t>
      </w:r>
      <w:r w:rsidR="00F01B27" w:rsidRPr="005B79BD">
        <w:rPr>
          <w:i/>
          <w:color w:val="385623" w:themeColor="accent6" w:themeShade="80"/>
        </w:rPr>
        <w:t>tem mention it like for example:</w:t>
      </w:r>
      <w:r w:rsidRPr="005B79BD">
        <w:rPr>
          <w:i/>
          <w:color w:val="385623" w:themeColor="accent6" w:themeShade="80"/>
        </w:rPr>
        <w:t xml:space="preserve"> </w:t>
      </w:r>
      <w:r w:rsidR="007B5C43" w:rsidRPr="00F01B27">
        <w:rPr>
          <w:i/>
        </w:rPr>
        <w:t xml:space="preserve">The conference submission management system was </w:t>
      </w:r>
      <w:proofErr w:type="spellStart"/>
      <w:r w:rsidR="005B79BD">
        <w:rPr>
          <w:i/>
          <w:color w:val="385623" w:themeColor="accent6" w:themeShade="80"/>
        </w:rPr>
        <w:t>EquinOCS</w:t>
      </w:r>
      <w:proofErr w:type="spellEnd"/>
      <w:r w:rsidR="005B79BD">
        <w:rPr>
          <w:i/>
          <w:color w:val="385623" w:themeColor="accent6" w:themeShade="80"/>
        </w:rPr>
        <w:t>/</w:t>
      </w:r>
      <w:proofErr w:type="spellStart"/>
      <w:r w:rsidR="007B5C43" w:rsidRPr="005B79BD">
        <w:rPr>
          <w:i/>
          <w:color w:val="385623" w:themeColor="accent6" w:themeShade="80"/>
        </w:rPr>
        <w:t>Easychair</w:t>
      </w:r>
      <w:proofErr w:type="spellEnd"/>
      <w:r w:rsidR="005B79BD">
        <w:rPr>
          <w:i/>
          <w:color w:val="385623" w:themeColor="accent6" w:themeShade="80"/>
        </w:rPr>
        <w:t>/etc</w:t>
      </w:r>
      <w:r w:rsidR="007B5C43" w:rsidRPr="005B79BD">
        <w:rPr>
          <w:i/>
          <w:color w:val="385623" w:themeColor="accent6" w:themeShade="80"/>
        </w:rPr>
        <w:t>.]</w:t>
      </w:r>
    </w:p>
    <w:p w:rsidR="00BA2283" w:rsidRDefault="00FA3A57" w:rsidP="00FA3A57">
      <w:pPr>
        <w:pStyle w:val="Para"/>
      </w:pPr>
      <w:r w:rsidRPr="005B79BD">
        <w:rPr>
          <w:i/>
          <w:color w:val="385623" w:themeColor="accent6" w:themeShade="80"/>
        </w:rPr>
        <w:t>[</w:t>
      </w:r>
      <w:r w:rsidR="00EE1185" w:rsidRPr="005B79BD">
        <w:rPr>
          <w:i/>
          <w:color w:val="385623" w:themeColor="accent6" w:themeShade="80"/>
        </w:rPr>
        <w:t>Please describe the overall process of review</w:t>
      </w:r>
      <w:r w:rsidR="00BA2283" w:rsidRPr="005B79BD">
        <w:rPr>
          <w:i/>
          <w:color w:val="385623" w:themeColor="accent6" w:themeShade="80"/>
        </w:rPr>
        <w:t xml:space="preserve"> for your conference</w:t>
      </w:r>
      <w:r w:rsidR="00EE1185" w:rsidRPr="005B79BD">
        <w:rPr>
          <w:i/>
          <w:color w:val="385623" w:themeColor="accent6" w:themeShade="80"/>
        </w:rPr>
        <w:t>. Example text</w:t>
      </w:r>
      <w:r w:rsidR="00EE1185" w:rsidRPr="005B79BD">
        <w:rPr>
          <w:color w:val="70AD47" w:themeColor="accent6"/>
        </w:rPr>
        <w:t xml:space="preserve">: </w:t>
      </w:r>
      <w:r>
        <w:t xml:space="preserve">The submissions were first </w:t>
      </w:r>
      <w:r w:rsidR="004B69E2">
        <w:t>screened</w:t>
      </w:r>
      <w:r>
        <w:t xml:space="preserve"> for </w:t>
      </w:r>
      <w:r w:rsidR="008C20A3">
        <w:t xml:space="preserve">generic </w:t>
      </w:r>
      <w:r>
        <w:t>quality</w:t>
      </w:r>
      <w:r w:rsidR="008C20A3">
        <w:t xml:space="preserve"> and suitableness</w:t>
      </w:r>
      <w:r>
        <w:t xml:space="preserve">. </w:t>
      </w:r>
      <w:r w:rsidR="00D1249C">
        <w:t>After</w:t>
      </w:r>
      <w:r>
        <w:t xml:space="preserve"> the initial </w:t>
      </w:r>
      <w:r w:rsidR="004B69E2">
        <w:t>screening</w:t>
      </w:r>
      <w:r>
        <w:t xml:space="preserve">, they were </w:t>
      </w:r>
      <w:r w:rsidR="00280CD8">
        <w:t>sent</w:t>
      </w:r>
      <w:r>
        <w:t xml:space="preserve"> </w:t>
      </w:r>
      <w:r w:rsidR="00BA2283">
        <w:t>for peer review</w:t>
      </w:r>
      <w:r>
        <w:t xml:space="preserve"> </w:t>
      </w:r>
      <w:r w:rsidR="00B35D91">
        <w:t xml:space="preserve">by matching each paper’s topic with </w:t>
      </w:r>
      <w:r w:rsidR="00BA2283">
        <w:t>the reviewers’ expertise</w:t>
      </w:r>
      <w:r w:rsidR="00910035">
        <w:t>, taking into accoun</w:t>
      </w:r>
      <w:r w:rsidR="008C20A3">
        <w:t>t any competing interests</w:t>
      </w:r>
      <w:r w:rsidR="00DF26D1">
        <w:t>.</w:t>
      </w:r>
      <w:r w:rsidR="00EE1185">
        <w:t xml:space="preserve"> A paper could only be considered for </w:t>
      </w:r>
      <w:r w:rsidR="00C1361F">
        <w:t>acceptance</w:t>
      </w:r>
      <w:r w:rsidR="00EE1185">
        <w:t xml:space="preserve"> if it had received favourable recommendations from the two reviewers</w:t>
      </w:r>
      <w:r w:rsidR="00BA2283">
        <w:t>.</w:t>
      </w:r>
    </w:p>
    <w:p w:rsidR="00690FF9" w:rsidRPr="00690FF9" w:rsidRDefault="00BA2283" w:rsidP="00FA3A57">
      <w:pPr>
        <w:pStyle w:val="Para"/>
      </w:pPr>
      <w:r>
        <w:t xml:space="preserve">Authors of a rejected submission were given the opportunity to revise and resubmit </w:t>
      </w:r>
      <w:r w:rsidR="00311FF1">
        <w:t>after addressing</w:t>
      </w:r>
      <w:r>
        <w:t xml:space="preserve"> the reviewers</w:t>
      </w:r>
      <w:r w:rsidR="00E30FAB">
        <w:t>’</w:t>
      </w:r>
      <w:r>
        <w:t xml:space="preserve"> comments. The </w:t>
      </w:r>
      <w:r w:rsidR="00D1249C">
        <w:t xml:space="preserve">acceptance or </w:t>
      </w:r>
      <w:r>
        <w:t>rejection of a revised manuscript was final.]</w:t>
      </w:r>
    </w:p>
    <w:p w:rsidR="00FD37C7" w:rsidRPr="005B79BD" w:rsidRDefault="00690FF9" w:rsidP="00FA3A57">
      <w:pPr>
        <w:pStyle w:val="Para"/>
        <w:rPr>
          <w:i/>
          <w:color w:val="385623" w:themeColor="accent6" w:themeShade="80"/>
        </w:rPr>
      </w:pPr>
      <w:r w:rsidRPr="005B79BD">
        <w:rPr>
          <w:i/>
          <w:color w:val="385623" w:themeColor="accent6" w:themeShade="80"/>
        </w:rPr>
        <w:t>[Any effort</w:t>
      </w:r>
      <w:r w:rsidR="0057009C" w:rsidRPr="005B79BD">
        <w:rPr>
          <w:i/>
          <w:color w:val="385623" w:themeColor="accent6" w:themeShade="80"/>
        </w:rPr>
        <w:t xml:space="preserve">s in </w:t>
      </w:r>
      <w:r w:rsidRPr="005B79BD">
        <w:rPr>
          <w:i/>
          <w:color w:val="385623" w:themeColor="accent6" w:themeShade="80"/>
        </w:rPr>
        <w:t xml:space="preserve">improving peer review </w:t>
      </w:r>
      <w:r w:rsidR="00E1212D" w:rsidRPr="005B79BD">
        <w:rPr>
          <w:i/>
          <w:color w:val="385623" w:themeColor="accent6" w:themeShade="80"/>
        </w:rPr>
        <w:t>should also appear</w:t>
      </w:r>
      <w:r w:rsidRPr="005B79BD">
        <w:rPr>
          <w:i/>
          <w:color w:val="385623" w:themeColor="accent6" w:themeShade="80"/>
        </w:rPr>
        <w:t xml:space="preserve"> in this section; for exam</w:t>
      </w:r>
      <w:r w:rsidR="00165C62" w:rsidRPr="005B79BD">
        <w:rPr>
          <w:i/>
          <w:color w:val="385623" w:themeColor="accent6" w:themeShade="80"/>
        </w:rPr>
        <w:t xml:space="preserve">ple, </w:t>
      </w:r>
      <w:r w:rsidR="009E2221" w:rsidRPr="005B79BD">
        <w:rPr>
          <w:i/>
          <w:color w:val="385623" w:themeColor="accent6" w:themeShade="80"/>
        </w:rPr>
        <w:t xml:space="preserve">how reviewers are recused from the handling of papers </w:t>
      </w:r>
      <w:r w:rsidR="00E1212D" w:rsidRPr="005B79BD">
        <w:rPr>
          <w:i/>
          <w:color w:val="385623" w:themeColor="accent6" w:themeShade="80"/>
        </w:rPr>
        <w:t xml:space="preserve">by </w:t>
      </w:r>
      <w:r w:rsidR="009E2221" w:rsidRPr="005B79BD">
        <w:rPr>
          <w:i/>
          <w:color w:val="385623" w:themeColor="accent6" w:themeShade="80"/>
        </w:rPr>
        <w:t xml:space="preserve">closely related authors, </w:t>
      </w:r>
      <w:r w:rsidR="00165C62" w:rsidRPr="005B79BD">
        <w:rPr>
          <w:i/>
          <w:color w:val="385623" w:themeColor="accent6" w:themeShade="80"/>
        </w:rPr>
        <w:t xml:space="preserve">steps taken to reduce </w:t>
      </w:r>
      <w:r w:rsidR="00502A87" w:rsidRPr="005B79BD">
        <w:rPr>
          <w:i/>
          <w:color w:val="385623" w:themeColor="accent6" w:themeShade="80"/>
        </w:rPr>
        <w:t xml:space="preserve">unconscious </w:t>
      </w:r>
      <w:r w:rsidR="00165C62" w:rsidRPr="005B79BD">
        <w:rPr>
          <w:i/>
          <w:color w:val="385623" w:themeColor="accent6" w:themeShade="80"/>
        </w:rPr>
        <w:t>bias</w:t>
      </w:r>
      <w:r w:rsidR="005B79BD">
        <w:rPr>
          <w:i/>
          <w:color w:val="385623" w:themeColor="accent6" w:themeShade="80"/>
        </w:rPr>
        <w:t>, etc.</w:t>
      </w:r>
      <w:r w:rsidRPr="005B79BD">
        <w:rPr>
          <w:i/>
          <w:color w:val="385623" w:themeColor="accent6" w:themeShade="80"/>
        </w:rPr>
        <w:t>]</w:t>
      </w:r>
    </w:p>
    <w:p w:rsidR="00286BD0" w:rsidRDefault="00FA3A57" w:rsidP="008C20A3">
      <w:pPr>
        <w:pStyle w:val="Head1"/>
      </w:pPr>
      <w:r>
        <w:t>2</w:t>
      </w:r>
      <w:r w:rsidR="00A93C5F">
        <w:t xml:space="preserve">. </w:t>
      </w:r>
      <w:r>
        <w:t>Quality Criteria</w:t>
      </w:r>
    </w:p>
    <w:p w:rsidR="00690FF9" w:rsidRPr="00690FF9" w:rsidRDefault="00BA2283" w:rsidP="00FA3A57">
      <w:pPr>
        <w:pStyle w:val="Para"/>
      </w:pPr>
      <w:r>
        <w:t xml:space="preserve">Reviewers were instructed to </w:t>
      </w:r>
      <w:r w:rsidR="00165C62">
        <w:t>assess the quality of submissions</w:t>
      </w:r>
      <w:r w:rsidR="00BE6492">
        <w:t xml:space="preserve"> solely </w:t>
      </w:r>
      <w:r w:rsidR="00435C1C">
        <w:t>based on</w:t>
      </w:r>
      <w:r w:rsidR="00BE6492">
        <w:t xml:space="preserve"> the academic merit of their content</w:t>
      </w:r>
      <w:r w:rsidR="00165C62">
        <w:t xml:space="preserve"> </w:t>
      </w:r>
      <w:r w:rsidR="009D7F4E">
        <w:t>along</w:t>
      </w:r>
      <w:r w:rsidR="00165C62">
        <w:t xml:space="preserve"> the following dimensions</w:t>
      </w:r>
      <w:r w:rsidR="00067DEC">
        <w:t xml:space="preserve"> </w:t>
      </w:r>
      <w:r w:rsidR="00690FF9" w:rsidRPr="005B79BD">
        <w:rPr>
          <w:i/>
          <w:color w:val="385623" w:themeColor="accent6" w:themeShade="80"/>
        </w:rPr>
        <w:t xml:space="preserve">[Note: please </w:t>
      </w:r>
      <w:r w:rsidR="00690FF9" w:rsidRPr="005B79BD">
        <w:rPr>
          <w:i/>
          <w:color w:val="385623" w:themeColor="accent6" w:themeShade="80"/>
        </w:rPr>
        <w:t>summarise your criteria and order them</w:t>
      </w:r>
      <w:r w:rsidRPr="005B79BD">
        <w:rPr>
          <w:i/>
          <w:color w:val="385623" w:themeColor="accent6" w:themeShade="80"/>
        </w:rPr>
        <w:t xml:space="preserve"> by importance</w:t>
      </w:r>
      <w:r w:rsidR="0057009C" w:rsidRPr="005B79BD">
        <w:rPr>
          <w:i/>
          <w:color w:val="385623" w:themeColor="accent6" w:themeShade="80"/>
        </w:rPr>
        <w:t>; the following list is an example</w:t>
      </w:r>
      <w:r w:rsidR="00690FF9" w:rsidRPr="005B79BD">
        <w:rPr>
          <w:i/>
          <w:color w:val="385623" w:themeColor="accent6" w:themeShade="80"/>
        </w:rPr>
        <w:t>]:</w:t>
      </w:r>
    </w:p>
    <w:p w:rsidR="00690FF9" w:rsidRPr="00690FF9" w:rsidRDefault="00E30FAB" w:rsidP="00FA3A57">
      <w:pPr>
        <w:pStyle w:val="ListNumbered"/>
        <w:numPr>
          <w:ilvl w:val="0"/>
          <w:numId w:val="2"/>
        </w:numPr>
      </w:pPr>
      <w:r>
        <w:t>Pertinence</w:t>
      </w:r>
      <w:r w:rsidR="00690FF9" w:rsidRPr="00690FF9">
        <w:t xml:space="preserve"> of the article’s </w:t>
      </w:r>
      <w:r>
        <w:t>content</w:t>
      </w:r>
      <w:r w:rsidR="00690FF9" w:rsidRPr="00690FF9">
        <w:t xml:space="preserve"> to the scope </w:t>
      </w:r>
      <w:bookmarkStart w:id="6" w:name="_GoBack"/>
      <w:bookmarkEnd w:id="6"/>
      <w:r w:rsidR="00690FF9" w:rsidRPr="00690FF9">
        <w:t>and themes of the conference;</w:t>
      </w:r>
    </w:p>
    <w:p w:rsidR="00690FF9" w:rsidRDefault="00EE1185" w:rsidP="00FA3A57">
      <w:pPr>
        <w:pStyle w:val="ListNumbered"/>
        <w:numPr>
          <w:ilvl w:val="0"/>
          <w:numId w:val="2"/>
        </w:numPr>
      </w:pPr>
      <w:r>
        <w:t>Clear demonstration of o</w:t>
      </w:r>
      <w:r w:rsidR="00690FF9" w:rsidRPr="00690FF9">
        <w:t>riginality, novelty, and timeliness of the research;</w:t>
      </w:r>
    </w:p>
    <w:p w:rsidR="00690FF9" w:rsidRPr="00690FF9" w:rsidRDefault="00690FF9" w:rsidP="00FA3A57">
      <w:pPr>
        <w:pStyle w:val="ListNumbered"/>
        <w:numPr>
          <w:ilvl w:val="0"/>
          <w:numId w:val="2"/>
        </w:numPr>
      </w:pPr>
      <w:r w:rsidRPr="00690FF9">
        <w:t xml:space="preserve">Soundness </w:t>
      </w:r>
      <w:r w:rsidR="00A449D5">
        <w:t xml:space="preserve">of the methods, </w:t>
      </w:r>
      <w:r w:rsidRPr="00690FF9">
        <w:t>analyses</w:t>
      </w:r>
      <w:r w:rsidR="00A449D5">
        <w:t>, and results</w:t>
      </w:r>
      <w:r w:rsidRPr="00690FF9">
        <w:t>;</w:t>
      </w:r>
    </w:p>
    <w:p w:rsidR="00690FF9" w:rsidRDefault="00690FF9" w:rsidP="00FA3A57">
      <w:pPr>
        <w:pStyle w:val="ListNumbered"/>
        <w:numPr>
          <w:ilvl w:val="0"/>
          <w:numId w:val="2"/>
        </w:numPr>
      </w:pPr>
      <w:r w:rsidRPr="00690FF9">
        <w:t xml:space="preserve">Adherence to the ethical </w:t>
      </w:r>
      <w:r w:rsidR="00E1212D">
        <w:t>standards</w:t>
      </w:r>
      <w:r w:rsidRPr="00690FF9">
        <w:t xml:space="preserve"> and codes of conduct </w:t>
      </w:r>
      <w:r w:rsidR="00E1212D">
        <w:t>relevant</w:t>
      </w:r>
      <w:r w:rsidRPr="00690FF9">
        <w:t xml:space="preserve"> to the research field;</w:t>
      </w:r>
    </w:p>
    <w:p w:rsidR="00A63DD1" w:rsidRDefault="00690FF9" w:rsidP="00FA3A57">
      <w:pPr>
        <w:pStyle w:val="ListNumbered"/>
        <w:numPr>
          <w:ilvl w:val="0"/>
          <w:numId w:val="2"/>
        </w:numPr>
      </w:pPr>
      <w:r w:rsidRPr="00690FF9">
        <w:t>Clarity, cohesion, and accuracy in language and other modes of expression, including figures and tables.</w:t>
      </w:r>
    </w:p>
    <w:p w:rsidR="00E30FAB" w:rsidRPr="00690FF9" w:rsidRDefault="00E30FAB" w:rsidP="00E30FAB">
      <w:pPr>
        <w:pStyle w:val="Para"/>
      </w:pPr>
      <w:r>
        <w:t>In addition, all of the arti</w:t>
      </w:r>
      <w:r w:rsidR="00E1212D">
        <w:t xml:space="preserve">cles have been checked for textual overlap </w:t>
      </w:r>
      <w:r>
        <w:t xml:space="preserve">in </w:t>
      </w:r>
      <w:r w:rsidR="00DD03D0">
        <w:t>an effort</w:t>
      </w:r>
      <w:r>
        <w:t xml:space="preserve"> to detect </w:t>
      </w:r>
      <w:r w:rsidR="00A449D5">
        <w:t>possible signs of</w:t>
      </w:r>
      <w:r w:rsidR="009F0DBC">
        <w:t xml:space="preserve"> </w:t>
      </w:r>
      <w:r w:rsidR="005B79BD">
        <w:t xml:space="preserve">plagiarism by the publisher. </w:t>
      </w:r>
      <w:r w:rsidR="005B79BD" w:rsidRPr="005B79BD">
        <w:rPr>
          <w:i/>
          <w:color w:val="385623" w:themeColor="accent6" w:themeShade="80"/>
        </w:rPr>
        <w:t>[You can add your own efforts to stop and detect plagiarism here as well]</w:t>
      </w:r>
    </w:p>
    <w:p w:rsidR="00A63DD1" w:rsidRDefault="00067DEC" w:rsidP="008C20A3">
      <w:pPr>
        <w:pStyle w:val="Head1"/>
      </w:pPr>
      <w:r>
        <w:t>3</w:t>
      </w:r>
      <w:r w:rsidR="00A93C5F">
        <w:t xml:space="preserve">. </w:t>
      </w:r>
      <w:r w:rsidR="0062516B">
        <w:t>Key Metrics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3333"/>
        <w:gridCol w:w="1207"/>
      </w:tblGrid>
      <w:tr w:rsidR="00656F5C" w:rsidTr="00656F5C">
        <w:trPr>
          <w:jc w:val="center"/>
        </w:trPr>
        <w:tc>
          <w:tcPr>
            <w:tcW w:w="3510" w:type="dxa"/>
            <w:shd w:val="clear" w:color="auto" w:fill="auto"/>
          </w:tcPr>
          <w:p w:rsidR="00C624F5" w:rsidRPr="00D1249C" w:rsidRDefault="00C624F5" w:rsidP="00656F5C">
            <w:pPr>
              <w:pStyle w:val="Metrictableleftcolumn"/>
            </w:pPr>
            <w:r w:rsidRPr="00D1249C">
              <w:t>Total submissions</w:t>
            </w:r>
          </w:p>
        </w:tc>
        <w:tc>
          <w:tcPr>
            <w:tcW w:w="1246" w:type="dxa"/>
            <w:shd w:val="clear" w:color="auto" w:fill="auto"/>
          </w:tcPr>
          <w:p w:rsidR="00C624F5" w:rsidRDefault="00DD03D0" w:rsidP="00656F5C">
            <w:pPr>
              <w:pStyle w:val="Metrictablecolumnright"/>
            </w:pPr>
            <w:r>
              <w:t>101</w:t>
            </w:r>
          </w:p>
        </w:tc>
      </w:tr>
      <w:tr w:rsidR="00656F5C" w:rsidTr="00656F5C">
        <w:trPr>
          <w:jc w:val="center"/>
        </w:trPr>
        <w:tc>
          <w:tcPr>
            <w:tcW w:w="3510" w:type="dxa"/>
            <w:shd w:val="clear" w:color="auto" w:fill="auto"/>
          </w:tcPr>
          <w:p w:rsidR="00C624F5" w:rsidRDefault="00311FF1" w:rsidP="00656F5C">
            <w:pPr>
              <w:pStyle w:val="Metrictableleftcolumn"/>
            </w:pPr>
            <w:r>
              <w:t>Number of articles sent</w:t>
            </w:r>
            <w:r w:rsidR="00DD03D0">
              <w:t xml:space="preserve"> for peer review</w:t>
            </w:r>
          </w:p>
        </w:tc>
        <w:tc>
          <w:tcPr>
            <w:tcW w:w="1246" w:type="dxa"/>
            <w:shd w:val="clear" w:color="auto" w:fill="auto"/>
          </w:tcPr>
          <w:p w:rsidR="00C624F5" w:rsidRDefault="00413DC6" w:rsidP="00656F5C">
            <w:pPr>
              <w:pStyle w:val="Metrictablecolumnright"/>
            </w:pPr>
            <w:r>
              <w:t>89</w:t>
            </w:r>
          </w:p>
        </w:tc>
      </w:tr>
      <w:tr w:rsidR="00656F5C" w:rsidTr="00656F5C">
        <w:trPr>
          <w:jc w:val="center"/>
        </w:trPr>
        <w:tc>
          <w:tcPr>
            <w:tcW w:w="3510" w:type="dxa"/>
            <w:shd w:val="clear" w:color="auto" w:fill="auto"/>
          </w:tcPr>
          <w:p w:rsidR="00C624F5" w:rsidRDefault="00311FF1" w:rsidP="00656F5C">
            <w:pPr>
              <w:pStyle w:val="Metrictableleftcolumn"/>
            </w:pPr>
            <w:r>
              <w:t>Number of a</w:t>
            </w:r>
            <w:r w:rsidR="00DD03D0">
              <w:t>ccepted</w:t>
            </w:r>
            <w:r>
              <w:t xml:space="preserve"> articles</w:t>
            </w:r>
          </w:p>
        </w:tc>
        <w:tc>
          <w:tcPr>
            <w:tcW w:w="1246" w:type="dxa"/>
            <w:shd w:val="clear" w:color="auto" w:fill="auto"/>
          </w:tcPr>
          <w:p w:rsidR="00C624F5" w:rsidRDefault="00413DC6" w:rsidP="00656F5C">
            <w:pPr>
              <w:pStyle w:val="Metrictablecolumnright"/>
            </w:pPr>
            <w:r>
              <w:t>32</w:t>
            </w:r>
          </w:p>
        </w:tc>
      </w:tr>
      <w:tr w:rsidR="00656F5C" w:rsidTr="00656F5C">
        <w:trPr>
          <w:jc w:val="center"/>
        </w:trPr>
        <w:tc>
          <w:tcPr>
            <w:tcW w:w="3510" w:type="dxa"/>
            <w:shd w:val="clear" w:color="auto" w:fill="auto"/>
          </w:tcPr>
          <w:p w:rsidR="00C624F5" w:rsidRDefault="00DD03D0" w:rsidP="00656F5C">
            <w:pPr>
              <w:pStyle w:val="Metrictableleftcolumn"/>
            </w:pPr>
            <w:r>
              <w:t>Acceptance rate</w:t>
            </w:r>
          </w:p>
        </w:tc>
        <w:tc>
          <w:tcPr>
            <w:tcW w:w="1246" w:type="dxa"/>
            <w:shd w:val="clear" w:color="auto" w:fill="auto"/>
          </w:tcPr>
          <w:p w:rsidR="00C624F5" w:rsidRDefault="00D1249C" w:rsidP="00656F5C">
            <w:pPr>
              <w:pStyle w:val="Metrictablecolumnright"/>
            </w:pPr>
            <w:r>
              <w:t>31.7</w:t>
            </w:r>
            <w:r w:rsidR="00413DC6">
              <w:t>%</w:t>
            </w:r>
          </w:p>
        </w:tc>
      </w:tr>
      <w:tr w:rsidR="00656F5C" w:rsidTr="00656F5C">
        <w:trPr>
          <w:jc w:val="center"/>
        </w:trPr>
        <w:tc>
          <w:tcPr>
            <w:tcW w:w="3510" w:type="dxa"/>
            <w:shd w:val="clear" w:color="auto" w:fill="auto"/>
          </w:tcPr>
          <w:p w:rsidR="00C624F5" w:rsidRDefault="00413DC6" w:rsidP="00656F5C">
            <w:pPr>
              <w:pStyle w:val="Metrictableleftcolumn"/>
            </w:pPr>
            <w:r>
              <w:t>Number of reviewers</w:t>
            </w:r>
          </w:p>
        </w:tc>
        <w:tc>
          <w:tcPr>
            <w:tcW w:w="1246" w:type="dxa"/>
            <w:shd w:val="clear" w:color="auto" w:fill="auto"/>
          </w:tcPr>
          <w:p w:rsidR="00C624F5" w:rsidRDefault="00C1361F" w:rsidP="005A1E8D">
            <w:pPr>
              <w:pStyle w:val="Metrictablecolumnright"/>
            </w:pPr>
            <w:r>
              <w:t>1</w:t>
            </w:r>
            <w:r w:rsidR="005A1E8D">
              <w:t>4</w:t>
            </w:r>
          </w:p>
        </w:tc>
      </w:tr>
    </w:tbl>
    <w:p w:rsidR="00C624F5" w:rsidRPr="005B79BD" w:rsidRDefault="00413DC6" w:rsidP="00DE659A">
      <w:pPr>
        <w:pStyle w:val="Para"/>
        <w:rPr>
          <w:i/>
          <w:color w:val="385623" w:themeColor="accent6" w:themeShade="80"/>
        </w:rPr>
      </w:pPr>
      <w:r w:rsidRPr="005B79BD">
        <w:rPr>
          <w:i/>
          <w:color w:val="385623" w:themeColor="accent6" w:themeShade="80"/>
        </w:rPr>
        <w:t>[Any additional information about article statistics belongs to this section</w:t>
      </w:r>
      <w:r w:rsidR="00A449D5" w:rsidRPr="005B79BD">
        <w:rPr>
          <w:i/>
          <w:color w:val="385623" w:themeColor="accent6" w:themeShade="80"/>
        </w:rPr>
        <w:t xml:space="preserve">, but the listing should suffice in most situations. </w:t>
      </w:r>
      <w:r w:rsidRPr="005B79BD">
        <w:rPr>
          <w:i/>
          <w:color w:val="385623" w:themeColor="accent6" w:themeShade="80"/>
        </w:rPr>
        <w:t xml:space="preserve">More rows can be added if necessary, but </w:t>
      </w:r>
      <w:r w:rsidR="006501C1" w:rsidRPr="005B79BD">
        <w:rPr>
          <w:i/>
          <w:color w:val="385623" w:themeColor="accent6" w:themeShade="80"/>
        </w:rPr>
        <w:t xml:space="preserve">please </w:t>
      </w:r>
      <w:r w:rsidR="0043777C" w:rsidRPr="005B79BD">
        <w:rPr>
          <w:i/>
          <w:color w:val="385623" w:themeColor="accent6" w:themeShade="80"/>
        </w:rPr>
        <w:t>do not delete any existing row</w:t>
      </w:r>
      <w:r w:rsidRPr="005B79BD">
        <w:rPr>
          <w:i/>
          <w:color w:val="385623" w:themeColor="accent6" w:themeShade="80"/>
        </w:rPr>
        <w:t xml:space="preserve">. Numbers are for example only. </w:t>
      </w:r>
      <w:r w:rsidR="006501C1" w:rsidRPr="005B79BD">
        <w:rPr>
          <w:i/>
          <w:color w:val="385623" w:themeColor="accent6" w:themeShade="80"/>
        </w:rPr>
        <w:t>“</w:t>
      </w:r>
      <w:r w:rsidRPr="005B79BD">
        <w:rPr>
          <w:i/>
          <w:color w:val="385623" w:themeColor="accent6" w:themeShade="80"/>
        </w:rPr>
        <w:t>Acceptance rate</w:t>
      </w:r>
      <w:r w:rsidR="006501C1" w:rsidRPr="005B79BD">
        <w:rPr>
          <w:i/>
          <w:color w:val="385623" w:themeColor="accent6" w:themeShade="80"/>
        </w:rPr>
        <w:t>”</w:t>
      </w:r>
      <w:r w:rsidRPr="005B79BD">
        <w:rPr>
          <w:i/>
          <w:color w:val="385623" w:themeColor="accent6" w:themeShade="80"/>
        </w:rPr>
        <w:t xml:space="preserve"> is (number of </w:t>
      </w:r>
      <w:r w:rsidR="00A449D5" w:rsidRPr="005B79BD">
        <w:rPr>
          <w:i/>
          <w:color w:val="385623" w:themeColor="accent6" w:themeShade="80"/>
        </w:rPr>
        <w:t>accepted</w:t>
      </w:r>
      <w:r w:rsidRPr="005B79BD">
        <w:rPr>
          <w:i/>
          <w:color w:val="385623" w:themeColor="accent6" w:themeShade="80"/>
        </w:rPr>
        <w:t xml:space="preserve"> </w:t>
      </w:r>
      <w:r w:rsidR="00A449D5" w:rsidRPr="005B79BD">
        <w:rPr>
          <w:i/>
          <w:color w:val="385623" w:themeColor="accent6" w:themeShade="80"/>
        </w:rPr>
        <w:t>articles</w:t>
      </w:r>
      <w:r w:rsidRPr="005B79BD">
        <w:rPr>
          <w:i/>
          <w:color w:val="385623" w:themeColor="accent6" w:themeShade="80"/>
        </w:rPr>
        <w:t>) divided by (number of total submissions).]</w:t>
      </w:r>
    </w:p>
    <w:p w:rsidR="00286BD0" w:rsidRDefault="008C20A3" w:rsidP="00B63DD1">
      <w:pPr>
        <w:pStyle w:val="Head1"/>
      </w:pPr>
      <w:r>
        <w:t>4</w:t>
      </w:r>
      <w:r w:rsidR="002002CE" w:rsidRPr="009C2FB7">
        <w:t xml:space="preserve">. </w:t>
      </w:r>
      <w:r w:rsidR="00DD03D0">
        <w:t>Competing Interests</w:t>
      </w:r>
    </w:p>
    <w:bookmarkEnd w:id="2"/>
    <w:bookmarkEnd w:id="3"/>
    <w:bookmarkEnd w:id="4"/>
    <w:bookmarkEnd w:id="5"/>
    <w:p w:rsidR="009406A7" w:rsidRPr="005B79BD" w:rsidRDefault="00C1361F" w:rsidP="00DE659A">
      <w:pPr>
        <w:pStyle w:val="Para"/>
        <w:rPr>
          <w:i/>
          <w:color w:val="385623" w:themeColor="accent6" w:themeShade="80"/>
        </w:rPr>
      </w:pPr>
      <w:r w:rsidRPr="005B79BD">
        <w:rPr>
          <w:i/>
          <w:color w:val="385623" w:themeColor="accent6" w:themeShade="80"/>
        </w:rPr>
        <w:t>[</w:t>
      </w:r>
      <w:r w:rsidRPr="005B79BD">
        <w:rPr>
          <w:i/>
          <w:color w:val="385623" w:themeColor="accent6" w:themeShade="80"/>
          <w:u w:val="single"/>
        </w:rPr>
        <w:t>Competing interests</w:t>
      </w:r>
      <w:r w:rsidRPr="005B79BD">
        <w:rPr>
          <w:i/>
          <w:color w:val="385623" w:themeColor="accent6" w:themeShade="80"/>
        </w:rPr>
        <w:t xml:space="preserve"> refer to any interests</w:t>
      </w:r>
      <w:r w:rsidR="006501C1" w:rsidRPr="005B79BD">
        <w:rPr>
          <w:i/>
          <w:color w:val="385623" w:themeColor="accent6" w:themeShade="80"/>
        </w:rPr>
        <w:t xml:space="preserve"> of the Editor-in-Chief and/or members of the review body, that may or may be perceived to influence editorial decisions. It is normal to have interests, even competing ones, but </w:t>
      </w:r>
      <w:r w:rsidR="006501C1" w:rsidRPr="005B79BD">
        <w:rPr>
          <w:i/>
          <w:color w:val="385623" w:themeColor="accent6" w:themeShade="80"/>
        </w:rPr>
        <w:lastRenderedPageBreak/>
        <w:t xml:space="preserve">the ethics of scientific publication demands that any competing interests be properly declared, and that </w:t>
      </w:r>
      <w:r w:rsidR="0057009C" w:rsidRPr="005B79BD">
        <w:rPr>
          <w:i/>
          <w:color w:val="385623" w:themeColor="accent6" w:themeShade="80"/>
        </w:rPr>
        <w:t>appropriate</w:t>
      </w:r>
      <w:r w:rsidR="006501C1" w:rsidRPr="005B79BD">
        <w:rPr>
          <w:i/>
          <w:color w:val="385623" w:themeColor="accent6" w:themeShade="80"/>
        </w:rPr>
        <w:t xml:space="preserve"> steps </w:t>
      </w:r>
      <w:r w:rsidR="009406A7" w:rsidRPr="005B79BD">
        <w:rPr>
          <w:i/>
          <w:color w:val="385623" w:themeColor="accent6" w:themeShade="80"/>
        </w:rPr>
        <w:t>be</w:t>
      </w:r>
      <w:r w:rsidR="006501C1" w:rsidRPr="005B79BD">
        <w:rPr>
          <w:i/>
          <w:color w:val="385623" w:themeColor="accent6" w:themeShade="80"/>
        </w:rPr>
        <w:t xml:space="preserve"> taken to uphold the </w:t>
      </w:r>
      <w:r w:rsidR="00736B1D" w:rsidRPr="005B79BD">
        <w:rPr>
          <w:i/>
          <w:color w:val="385623" w:themeColor="accent6" w:themeShade="80"/>
        </w:rPr>
        <w:t>validity</w:t>
      </w:r>
      <w:r w:rsidR="006501C1" w:rsidRPr="005B79BD">
        <w:rPr>
          <w:i/>
          <w:color w:val="385623" w:themeColor="accent6" w:themeShade="80"/>
        </w:rPr>
        <w:t xml:space="preserve"> of </w:t>
      </w:r>
      <w:r w:rsidR="0057009C" w:rsidRPr="005B79BD">
        <w:rPr>
          <w:i/>
          <w:color w:val="385623" w:themeColor="accent6" w:themeShade="80"/>
        </w:rPr>
        <w:t>the editorial process</w:t>
      </w:r>
      <w:r w:rsidR="009406A7" w:rsidRPr="005B79BD">
        <w:rPr>
          <w:i/>
          <w:color w:val="385623" w:themeColor="accent6" w:themeShade="80"/>
        </w:rPr>
        <w:t xml:space="preserve"> in their presence</w:t>
      </w:r>
      <w:r w:rsidR="0057009C" w:rsidRPr="005B79BD">
        <w:rPr>
          <w:i/>
          <w:color w:val="385623" w:themeColor="accent6" w:themeShade="80"/>
        </w:rPr>
        <w:t>.</w:t>
      </w:r>
    </w:p>
    <w:p w:rsidR="009406A7" w:rsidRPr="005B79BD" w:rsidRDefault="009406A7" w:rsidP="00DE659A">
      <w:pPr>
        <w:pStyle w:val="Para"/>
        <w:rPr>
          <w:i/>
          <w:color w:val="385623" w:themeColor="accent6" w:themeShade="80"/>
        </w:rPr>
      </w:pPr>
      <w:r w:rsidRPr="005B79BD">
        <w:rPr>
          <w:i/>
          <w:color w:val="385623" w:themeColor="accent6" w:themeShade="80"/>
        </w:rPr>
        <w:t xml:space="preserve">This is the proper section to document competing interests and the measures to address them. We show </w:t>
      </w:r>
      <w:r w:rsidR="00C0578A" w:rsidRPr="005B79BD">
        <w:rPr>
          <w:i/>
          <w:color w:val="385623" w:themeColor="accent6" w:themeShade="80"/>
        </w:rPr>
        <w:t>three</w:t>
      </w:r>
      <w:r w:rsidRPr="005B79BD">
        <w:rPr>
          <w:i/>
          <w:color w:val="385623" w:themeColor="accent6" w:themeShade="80"/>
        </w:rPr>
        <w:t xml:space="preserve"> example</w:t>
      </w:r>
      <w:r w:rsidR="00C3713B" w:rsidRPr="005B79BD">
        <w:rPr>
          <w:i/>
          <w:color w:val="385623" w:themeColor="accent6" w:themeShade="80"/>
        </w:rPr>
        <w:t>s</w:t>
      </w:r>
      <w:r w:rsidRPr="005B79BD">
        <w:rPr>
          <w:i/>
          <w:color w:val="385623" w:themeColor="accent6" w:themeShade="80"/>
        </w:rPr>
        <w:t xml:space="preserve"> here, and we encourage the organizers consult </w:t>
      </w:r>
      <w:r w:rsidR="00E1212D" w:rsidRPr="005B79BD">
        <w:rPr>
          <w:i/>
          <w:color w:val="385623" w:themeColor="accent6" w:themeShade="80"/>
        </w:rPr>
        <w:t xml:space="preserve">the </w:t>
      </w:r>
      <w:r w:rsidR="00CD35A2" w:rsidRPr="005B79BD">
        <w:rPr>
          <w:i/>
          <w:color w:val="385623" w:themeColor="accent6" w:themeShade="80"/>
        </w:rPr>
        <w:t>Publisher’s</w:t>
      </w:r>
      <w:r w:rsidRPr="005B79BD">
        <w:rPr>
          <w:i/>
          <w:color w:val="385623" w:themeColor="accent6" w:themeShade="80"/>
        </w:rPr>
        <w:t xml:space="preserve"> and/or COPE guidelines for further information. In case of </w:t>
      </w:r>
      <w:r w:rsidR="00A449D5" w:rsidRPr="005B79BD">
        <w:rPr>
          <w:i/>
          <w:color w:val="385623" w:themeColor="accent6" w:themeShade="80"/>
        </w:rPr>
        <w:t>uncertainty</w:t>
      </w:r>
      <w:r w:rsidRPr="005B79BD">
        <w:rPr>
          <w:i/>
          <w:color w:val="385623" w:themeColor="accent6" w:themeShade="80"/>
        </w:rPr>
        <w:t>, please contact the Publisher.</w:t>
      </w:r>
    </w:p>
    <w:p w:rsidR="006C6673" w:rsidRDefault="006C6673" w:rsidP="006C6673">
      <w:pPr>
        <w:pStyle w:val="Para"/>
      </w:pPr>
      <w:r w:rsidRPr="005B79BD">
        <w:rPr>
          <w:i/>
          <w:color w:val="385623" w:themeColor="accent6" w:themeShade="80"/>
        </w:rPr>
        <w:t xml:space="preserve">Example </w:t>
      </w:r>
      <w:r w:rsidR="005B79BD" w:rsidRPr="005B79BD">
        <w:rPr>
          <w:i/>
          <w:color w:val="385623" w:themeColor="accent6" w:themeShade="80"/>
        </w:rPr>
        <w:t xml:space="preserve">A </w:t>
      </w:r>
      <w:r w:rsidRPr="005B79BD">
        <w:rPr>
          <w:i/>
          <w:color w:val="385623" w:themeColor="accent6" w:themeShade="80"/>
        </w:rPr>
        <w:t>(for no special interest):</w:t>
      </w:r>
      <w:r w:rsidRPr="005B79BD">
        <w:rPr>
          <w:color w:val="385623" w:themeColor="accent6" w:themeShade="80"/>
        </w:rPr>
        <w:t xml:space="preserve"> </w:t>
      </w:r>
      <w:r>
        <w:t>Neither the Editor-in-Chief nor any member of the Scientific Committee declares any competing interest.</w:t>
      </w:r>
    </w:p>
    <w:p w:rsidR="00311FF1" w:rsidRDefault="009406A7" w:rsidP="00DE659A">
      <w:pPr>
        <w:pStyle w:val="Para"/>
      </w:pPr>
      <w:r w:rsidRPr="005B79BD">
        <w:rPr>
          <w:i/>
          <w:color w:val="385623" w:themeColor="accent6" w:themeShade="80"/>
        </w:rPr>
        <w:t>Example</w:t>
      </w:r>
      <w:r w:rsidR="005B79BD" w:rsidRPr="005B79BD">
        <w:rPr>
          <w:i/>
          <w:color w:val="385623" w:themeColor="accent6" w:themeShade="80"/>
        </w:rPr>
        <w:t xml:space="preserve"> B</w:t>
      </w:r>
      <w:r w:rsidRPr="005B79BD">
        <w:rPr>
          <w:i/>
          <w:color w:val="385623" w:themeColor="accent6" w:themeShade="80"/>
        </w:rPr>
        <w:t>:</w:t>
      </w:r>
      <w:r>
        <w:t xml:space="preserve"> </w:t>
      </w:r>
      <w:r w:rsidR="00CA453B">
        <w:t>Some of the authors</w:t>
      </w:r>
      <w:r w:rsidR="00435C1C">
        <w:t xml:space="preserve"> (in this case, name them) </w:t>
      </w:r>
      <w:r w:rsidR="00CA453B">
        <w:t xml:space="preserve">were supervised by the Editor-in-Chief, who has recused herself from handling </w:t>
      </w:r>
      <w:r w:rsidR="00435C1C">
        <w:t>their</w:t>
      </w:r>
      <w:r w:rsidR="00CA453B">
        <w:t xml:space="preserve"> submissions and has delegated them to colleagues with no personal interests in them.</w:t>
      </w:r>
    </w:p>
    <w:p w:rsidR="00CA453B" w:rsidRDefault="00311FF1" w:rsidP="00DE659A">
      <w:pPr>
        <w:pStyle w:val="Para"/>
      </w:pPr>
      <w:r w:rsidRPr="005B79BD">
        <w:rPr>
          <w:i/>
          <w:color w:val="385623" w:themeColor="accent6" w:themeShade="80"/>
        </w:rPr>
        <w:t>Example</w:t>
      </w:r>
      <w:r w:rsidR="005B79BD" w:rsidRPr="005B79BD">
        <w:rPr>
          <w:i/>
          <w:color w:val="385623" w:themeColor="accent6" w:themeShade="80"/>
        </w:rPr>
        <w:t xml:space="preserve"> C</w:t>
      </w:r>
      <w:r w:rsidRPr="005B79BD">
        <w:rPr>
          <w:i/>
          <w:color w:val="385623" w:themeColor="accent6" w:themeShade="80"/>
        </w:rPr>
        <w:t>:</w:t>
      </w:r>
      <w:r w:rsidRPr="005B79BD">
        <w:rPr>
          <w:color w:val="385623" w:themeColor="accent6" w:themeShade="80"/>
        </w:rPr>
        <w:t xml:space="preserve"> </w:t>
      </w:r>
      <w:r>
        <w:t xml:space="preserve">The </w:t>
      </w:r>
      <w:r w:rsidR="00F7085E">
        <w:t>conference was partially funded by</w:t>
      </w:r>
      <w:r w:rsidR="005A1E8D">
        <w:t xml:space="preserve"> </w:t>
      </w:r>
      <w:r w:rsidR="00C0578A">
        <w:t>Acme, Inc.</w:t>
      </w:r>
      <w:r w:rsidR="005A1E8D">
        <w:t xml:space="preserve">, a company that has also </w:t>
      </w:r>
      <w:r w:rsidR="001D3ADB">
        <w:t>supported</w:t>
      </w:r>
      <w:r w:rsidR="005A1E8D">
        <w:t xml:space="preserve"> or participated in some of the research submitted to the conference.</w:t>
      </w:r>
      <w:r w:rsidR="00F7085E">
        <w:t xml:space="preserve"> </w:t>
      </w:r>
      <w:r w:rsidR="001D3ADB">
        <w:t xml:space="preserve">All authors and reviewers are required to disclose their funding sources, and </w:t>
      </w:r>
      <w:r w:rsidR="00CA453B">
        <w:t>those</w:t>
      </w:r>
      <w:r w:rsidR="001D3ADB">
        <w:t xml:space="preserve"> </w:t>
      </w:r>
      <w:r w:rsidR="00CA453B">
        <w:t>research works</w:t>
      </w:r>
      <w:r w:rsidR="001D3ADB">
        <w:t xml:space="preserve"> that were funded by </w:t>
      </w:r>
      <w:r w:rsidR="00C0578A">
        <w:t>Acme</w:t>
      </w:r>
      <w:r w:rsidR="001D3ADB">
        <w:t xml:space="preserve"> have been reviewed by members of the Scientific Committee with no personal interests in the company.</w:t>
      </w:r>
      <w:r w:rsidR="006C6673">
        <w:t>]</w:t>
      </w:r>
    </w:p>
    <w:sectPr w:rsidR="00CA453B" w:rsidSect="00A465B9">
      <w:type w:val="continuous"/>
      <w:pgSz w:w="11906" w:h="16838" w:code="9"/>
      <w:pgMar w:top="1440" w:right="1200" w:bottom="1440" w:left="1200" w:header="0" w:footer="720" w:gutter="0"/>
      <w:cols w:num="2" w:space="425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9C" w:rsidRDefault="00C4409C">
      <w:pPr>
        <w:spacing w:after="0" w:line="240" w:lineRule="auto"/>
      </w:pPr>
      <w:r>
        <w:separator/>
      </w:r>
    </w:p>
  </w:endnote>
  <w:endnote w:type="continuationSeparator" w:id="0">
    <w:p w:rsidR="00C4409C" w:rsidRDefault="00C4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RomNo9L-Regu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D0" w:rsidRDefault="00286BD0">
    <w:pPr>
      <w:pStyle w:val="Footer"/>
      <w:ind w:right="17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D0" w:rsidRDefault="00286BD0">
    <w:pPr>
      <w:pStyle w:val="Footer"/>
      <w:ind w:right="180"/>
      <w:jc w:val="right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9C" w:rsidRDefault="00C4409C">
      <w:pPr>
        <w:spacing w:after="0" w:line="240" w:lineRule="auto"/>
      </w:pPr>
      <w:r>
        <w:separator/>
      </w:r>
    </w:p>
  </w:footnote>
  <w:footnote w:type="continuationSeparator" w:id="0">
    <w:p w:rsidR="00C4409C" w:rsidRDefault="00C4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D0" w:rsidRDefault="00A93C5F">
    <w:pPr>
      <w:tabs>
        <w:tab w:val="right" w:pos="8844"/>
      </w:tabs>
      <w:snapToGrid w:val="0"/>
      <w:spacing w:after="240" w:line="240" w:lineRule="auto"/>
      <w:rPr>
        <w:rFonts w:ascii="Palatino Linotype" w:eastAsia="Times New Roman" w:hAnsi="Palatino Linotype"/>
        <w:color w:val="000000"/>
        <w:sz w:val="16"/>
        <w:szCs w:val="20"/>
        <w:lang w:eastAsia="de-DE"/>
      </w:rPr>
    </w:pPr>
    <w:r>
      <w:rPr>
        <w:rFonts w:ascii="Palatino Linotype" w:eastAsia="Times New Roman" w:hAnsi="Palatino Linotype"/>
        <w:color w:val="000000"/>
        <w:sz w:val="16"/>
        <w:szCs w:val="20"/>
        <w:lang w:eastAsia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3F" w:rsidRDefault="007D543F" w:rsidP="007D543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4965"/>
    <w:multiLevelType w:val="hybridMultilevel"/>
    <w:tmpl w:val="BDFAC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E71B2"/>
    <w:multiLevelType w:val="multilevel"/>
    <w:tmpl w:val="F9909FB8"/>
    <w:lvl w:ilvl="0">
      <w:start w:val="1"/>
      <w:numFmt w:val="upperLetter"/>
      <w:lvlText w:val="%1."/>
      <w:lvlJc w:val="left"/>
      <w:pPr>
        <w:ind w:left="42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D44C49"/>
    <w:multiLevelType w:val="hybridMultilevel"/>
    <w:tmpl w:val="EFE27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43"/>
    <w:rsid w:val="00001865"/>
    <w:rsid w:val="000352DA"/>
    <w:rsid w:val="000352EE"/>
    <w:rsid w:val="00067DEC"/>
    <w:rsid w:val="000735E7"/>
    <w:rsid w:val="0007744A"/>
    <w:rsid w:val="00085F5D"/>
    <w:rsid w:val="0008740F"/>
    <w:rsid w:val="000B3E57"/>
    <w:rsid w:val="0013459A"/>
    <w:rsid w:val="00165205"/>
    <w:rsid w:val="00165C62"/>
    <w:rsid w:val="0017393B"/>
    <w:rsid w:val="001978AD"/>
    <w:rsid w:val="001A5161"/>
    <w:rsid w:val="001B047C"/>
    <w:rsid w:val="001C1EEF"/>
    <w:rsid w:val="001D0F46"/>
    <w:rsid w:val="001D3ADB"/>
    <w:rsid w:val="002002CE"/>
    <w:rsid w:val="00223FD2"/>
    <w:rsid w:val="00227398"/>
    <w:rsid w:val="00237196"/>
    <w:rsid w:val="00246E11"/>
    <w:rsid w:val="00255288"/>
    <w:rsid w:val="0027415E"/>
    <w:rsid w:val="00280CD8"/>
    <w:rsid w:val="00286BD0"/>
    <w:rsid w:val="002A6495"/>
    <w:rsid w:val="002C3F81"/>
    <w:rsid w:val="002E5473"/>
    <w:rsid w:val="002F6ECD"/>
    <w:rsid w:val="00311FF1"/>
    <w:rsid w:val="0031671E"/>
    <w:rsid w:val="00397280"/>
    <w:rsid w:val="003D0720"/>
    <w:rsid w:val="003E26EC"/>
    <w:rsid w:val="00413DC6"/>
    <w:rsid w:val="00435C1C"/>
    <w:rsid w:val="004366E6"/>
    <w:rsid w:val="004367D5"/>
    <w:rsid w:val="0043777C"/>
    <w:rsid w:val="004A31D0"/>
    <w:rsid w:val="004B69E2"/>
    <w:rsid w:val="004C00DA"/>
    <w:rsid w:val="004D2D17"/>
    <w:rsid w:val="00502A87"/>
    <w:rsid w:val="005044A0"/>
    <w:rsid w:val="00524FEC"/>
    <w:rsid w:val="00536584"/>
    <w:rsid w:val="00563E29"/>
    <w:rsid w:val="0057009C"/>
    <w:rsid w:val="005A169B"/>
    <w:rsid w:val="005A1E8D"/>
    <w:rsid w:val="005B79BD"/>
    <w:rsid w:val="005C5F44"/>
    <w:rsid w:val="00605BC3"/>
    <w:rsid w:val="0062516B"/>
    <w:rsid w:val="006501C1"/>
    <w:rsid w:val="00656F5C"/>
    <w:rsid w:val="00690FF9"/>
    <w:rsid w:val="006C6673"/>
    <w:rsid w:val="006D7DB2"/>
    <w:rsid w:val="006E1E0D"/>
    <w:rsid w:val="00717710"/>
    <w:rsid w:val="00736B1D"/>
    <w:rsid w:val="0073771D"/>
    <w:rsid w:val="007525B0"/>
    <w:rsid w:val="007B5C43"/>
    <w:rsid w:val="007D363B"/>
    <w:rsid w:val="007D543F"/>
    <w:rsid w:val="00802BEF"/>
    <w:rsid w:val="0081259C"/>
    <w:rsid w:val="00850217"/>
    <w:rsid w:val="0086534A"/>
    <w:rsid w:val="00882DA6"/>
    <w:rsid w:val="00884B95"/>
    <w:rsid w:val="008C20A3"/>
    <w:rsid w:val="008F2451"/>
    <w:rsid w:val="00910035"/>
    <w:rsid w:val="009406A7"/>
    <w:rsid w:val="00972C60"/>
    <w:rsid w:val="009B2913"/>
    <w:rsid w:val="009B4BEA"/>
    <w:rsid w:val="009C2FB7"/>
    <w:rsid w:val="009C5355"/>
    <w:rsid w:val="009D7F4E"/>
    <w:rsid w:val="009E2221"/>
    <w:rsid w:val="009F0DBC"/>
    <w:rsid w:val="009F2E91"/>
    <w:rsid w:val="00A04F21"/>
    <w:rsid w:val="00A407CC"/>
    <w:rsid w:val="00A449D5"/>
    <w:rsid w:val="00A465B9"/>
    <w:rsid w:val="00A63DD1"/>
    <w:rsid w:val="00A6691D"/>
    <w:rsid w:val="00A90D49"/>
    <w:rsid w:val="00A93C5F"/>
    <w:rsid w:val="00AB334D"/>
    <w:rsid w:val="00B355D3"/>
    <w:rsid w:val="00B35D91"/>
    <w:rsid w:val="00B63DD1"/>
    <w:rsid w:val="00B90735"/>
    <w:rsid w:val="00BA2283"/>
    <w:rsid w:val="00BD5AEC"/>
    <w:rsid w:val="00BE6492"/>
    <w:rsid w:val="00BE6AE3"/>
    <w:rsid w:val="00C0578A"/>
    <w:rsid w:val="00C1202C"/>
    <w:rsid w:val="00C1361F"/>
    <w:rsid w:val="00C26EE8"/>
    <w:rsid w:val="00C3713B"/>
    <w:rsid w:val="00C37288"/>
    <w:rsid w:val="00C4409C"/>
    <w:rsid w:val="00C624F5"/>
    <w:rsid w:val="00C70013"/>
    <w:rsid w:val="00CA453B"/>
    <w:rsid w:val="00CB7388"/>
    <w:rsid w:val="00CD35A2"/>
    <w:rsid w:val="00CD3ADC"/>
    <w:rsid w:val="00D1249C"/>
    <w:rsid w:val="00D31BB3"/>
    <w:rsid w:val="00D32AF3"/>
    <w:rsid w:val="00D44DAE"/>
    <w:rsid w:val="00D534E8"/>
    <w:rsid w:val="00D5501B"/>
    <w:rsid w:val="00D92D6B"/>
    <w:rsid w:val="00D93582"/>
    <w:rsid w:val="00DD03D0"/>
    <w:rsid w:val="00DE659A"/>
    <w:rsid w:val="00DE66A0"/>
    <w:rsid w:val="00DF26D1"/>
    <w:rsid w:val="00E0600A"/>
    <w:rsid w:val="00E1212D"/>
    <w:rsid w:val="00E30FAB"/>
    <w:rsid w:val="00E41F39"/>
    <w:rsid w:val="00E74E3C"/>
    <w:rsid w:val="00EA433D"/>
    <w:rsid w:val="00EE0B15"/>
    <w:rsid w:val="00EE1185"/>
    <w:rsid w:val="00F01B27"/>
    <w:rsid w:val="00F17C91"/>
    <w:rsid w:val="00F27D18"/>
    <w:rsid w:val="00F64AD2"/>
    <w:rsid w:val="00F7085E"/>
    <w:rsid w:val="00F80543"/>
    <w:rsid w:val="00F95FED"/>
    <w:rsid w:val="00FA3A57"/>
    <w:rsid w:val="00FB4F50"/>
    <w:rsid w:val="00FB7153"/>
    <w:rsid w:val="00FD37C7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CEB6D"/>
  <w15:chartTrackingRefBased/>
  <w15:docId w15:val="{8B9CFFAE-C138-4F54-B467-D956ADA8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F7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4A31D0"/>
    <w:pPr>
      <w:spacing w:before="360" w:after="0" w:line="240" w:lineRule="auto"/>
      <w:outlineLvl w:val="0"/>
    </w:pPr>
    <w:rPr>
      <w:rFonts w:ascii="Times New Roman" w:hAnsi="Times New Roman"/>
      <w:i w:val="0"/>
      <w:sz w:val="24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1D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next w:val="Normal"/>
    <w:link w:val="Head1Char"/>
    <w:qFormat/>
    <w:rsid w:val="00B63DD1"/>
    <w:pPr>
      <w:spacing w:before="240" w:after="180" w:line="241" w:lineRule="atLeast"/>
    </w:pPr>
    <w:rPr>
      <w:rFonts w:cs="Helvetica Neue LT Std"/>
      <w:b/>
      <w:bCs/>
      <w:caps/>
      <w:color w:val="000000"/>
      <w:sz w:val="23"/>
      <w:szCs w:val="23"/>
      <w:lang w:val="en-IN" w:eastAsia="en-IN"/>
    </w:rPr>
  </w:style>
  <w:style w:type="paragraph" w:customStyle="1" w:styleId="Head2">
    <w:name w:val="Head 2"/>
    <w:basedOn w:val="Normal"/>
    <w:next w:val="Normal"/>
    <w:link w:val="Head2Char"/>
    <w:qFormat/>
    <w:rsid w:val="00A04F21"/>
    <w:pPr>
      <w:spacing w:before="240" w:after="180" w:line="241" w:lineRule="atLeast"/>
      <w:outlineLvl w:val="0"/>
    </w:pPr>
    <w:rPr>
      <w:rFonts w:cs="Helvetica Neue LT Std"/>
      <w:b/>
      <w:bCs/>
      <w:i/>
      <w:color w:val="000000"/>
      <w:sz w:val="23"/>
      <w:szCs w:val="23"/>
      <w:lang w:val="en-IN" w:eastAsia="en-IN"/>
    </w:rPr>
  </w:style>
  <w:style w:type="paragraph" w:customStyle="1" w:styleId="Head3">
    <w:name w:val="Head 3"/>
    <w:basedOn w:val="Head2"/>
    <w:next w:val="Normal"/>
    <w:link w:val="Head3Char"/>
    <w:qFormat/>
    <w:rsid w:val="00F64AD2"/>
    <w:pPr>
      <w:spacing w:line="240" w:lineRule="auto"/>
    </w:pPr>
    <w:rPr>
      <w:b w:val="0"/>
    </w:rPr>
  </w:style>
  <w:style w:type="paragraph" w:customStyle="1" w:styleId="Head4">
    <w:name w:val="Head 4"/>
    <w:basedOn w:val="Head3"/>
    <w:next w:val="Normal"/>
    <w:link w:val="Head4Char"/>
    <w:qFormat/>
    <w:rsid w:val="00821B4C"/>
    <w:rPr>
      <w:sz w:val="21"/>
      <w:u w:val="single"/>
    </w:rPr>
  </w:style>
  <w:style w:type="paragraph" w:customStyle="1" w:styleId="Heading51">
    <w:name w:val="Heading 51"/>
    <w:basedOn w:val="Head4"/>
    <w:qFormat/>
    <w:rsid w:val="00821B4C"/>
    <w:rPr>
      <w:i w:val="0"/>
    </w:rPr>
  </w:style>
  <w:style w:type="character" w:customStyle="1" w:styleId="Head1Char">
    <w:name w:val="Head 1 Char"/>
    <w:link w:val="Head1"/>
    <w:qFormat/>
    <w:rsid w:val="00B63DD1"/>
    <w:rPr>
      <w:rFonts w:ascii="Times New Roman" w:hAnsi="Times New Roman" w:cs="Helvetica Neue LT Std"/>
      <w:b/>
      <w:bCs/>
      <w:caps/>
      <w:color w:val="000000"/>
      <w:sz w:val="23"/>
      <w:szCs w:val="23"/>
      <w:lang w:val="en-IN" w:eastAsia="en-IN"/>
    </w:rPr>
  </w:style>
  <w:style w:type="character" w:customStyle="1" w:styleId="Head2Char">
    <w:name w:val="Head 2 Char"/>
    <w:link w:val="Head2"/>
    <w:qFormat/>
    <w:rsid w:val="00A04F21"/>
    <w:rPr>
      <w:rFonts w:ascii="Times New Roman" w:hAnsi="Times New Roman" w:cs="Helvetica Neue LT Std"/>
      <w:b/>
      <w:bCs/>
      <w:i/>
      <w:color w:val="000000"/>
      <w:sz w:val="23"/>
      <w:szCs w:val="23"/>
      <w:lang w:val="en-IN" w:eastAsia="en-IN"/>
    </w:rPr>
  </w:style>
  <w:style w:type="character" w:customStyle="1" w:styleId="Head3Char">
    <w:name w:val="Head 3 Char"/>
    <w:link w:val="Head3"/>
    <w:qFormat/>
    <w:rsid w:val="00F64AD2"/>
    <w:rPr>
      <w:rFonts w:ascii="Times New Roman" w:hAnsi="Times New Roman" w:cs="Helvetica Neue LT Std"/>
      <w:bCs/>
      <w:i/>
      <w:color w:val="000000"/>
      <w:sz w:val="23"/>
      <w:szCs w:val="23"/>
    </w:rPr>
  </w:style>
  <w:style w:type="character" w:customStyle="1" w:styleId="Head4Char">
    <w:name w:val="Head 4 Char"/>
    <w:link w:val="Head4"/>
    <w:uiPriority w:val="9"/>
    <w:semiHidden/>
    <w:qFormat/>
    <w:rsid w:val="00B76D1E"/>
    <w:rPr>
      <w:rFonts w:ascii="Cambria" w:eastAsia="SimSun" w:hAnsi="Cambria"/>
      <w:b/>
      <w:bCs/>
      <w:spacing w:val="-1"/>
      <w:sz w:val="28"/>
      <w:szCs w:val="28"/>
      <w:lang w:val="en-US" w:eastAsia="zh-CN"/>
    </w:rPr>
  </w:style>
  <w:style w:type="character" w:customStyle="1" w:styleId="HeaderChar">
    <w:name w:val="Header Char"/>
    <w:link w:val="Header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FooterChar">
    <w:name w:val="Footer Char"/>
    <w:link w:val="Footer"/>
    <w:uiPriority w:val="99"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qFormat/>
    <w:rsid w:val="00B76D1E"/>
    <w:rPr>
      <w:rFonts w:ascii="Times New Roman" w:eastAsia="SimSun" w:hAnsi="Times New Roman"/>
      <w:spacing w:val="-1"/>
      <w:sz w:val="18"/>
      <w:szCs w:val="18"/>
      <w:lang w:val="en-US" w:eastAsia="zh-CN"/>
    </w:rPr>
  </w:style>
  <w:style w:type="character" w:customStyle="1" w:styleId="InternetLink">
    <w:name w:val="Internet Link"/>
    <w:uiPriority w:val="99"/>
    <w:unhideWhenUsed/>
    <w:rsid w:val="00B76D1E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qFormat/>
    <w:rsid w:val="00B76D1E"/>
    <w:rPr>
      <w:rFonts w:ascii="Times New Roman" w:eastAsia="SimSun" w:hAnsi="Times New Roman"/>
      <w:b/>
      <w:bCs/>
      <w:spacing w:val="-1"/>
      <w:szCs w:val="24"/>
      <w:lang w:val="en-US" w:eastAsia="zh-CN"/>
    </w:rPr>
  </w:style>
  <w:style w:type="character" w:customStyle="1" w:styleId="fontstyle01">
    <w:name w:val="fontstyle01"/>
    <w:qFormat/>
    <w:rsid w:val="00B76D1E"/>
    <w:rPr>
      <w:rFonts w:ascii="NimbusRomNo9L-Regu" w:hAnsi="NimbusRomNo9L-Regu"/>
      <w:b w:val="0"/>
      <w:bCs w:val="0"/>
      <w:i w:val="0"/>
      <w:iCs w:val="0"/>
      <w:color w:val="000000"/>
      <w:sz w:val="20"/>
      <w:szCs w:val="20"/>
    </w:rPr>
  </w:style>
  <w:style w:type="character" w:customStyle="1" w:styleId="ReferencesChar">
    <w:name w:val="References Char"/>
    <w:link w:val="References"/>
    <w:qFormat/>
    <w:rsid w:val="00B76D1E"/>
    <w:rPr>
      <w:rFonts w:ascii="Times New Roman" w:eastAsia="SimSun" w:hAnsi="Times New Roman"/>
      <w:color w:val="993366"/>
      <w:sz w:val="24"/>
      <w:szCs w:val="18"/>
      <w:lang w:val="en-US" w:eastAsia="zh-CN"/>
    </w:rPr>
  </w:style>
  <w:style w:type="character" w:customStyle="1" w:styleId="MTConvertedEquation">
    <w:name w:val="MTConvertedEquation"/>
    <w:qFormat/>
    <w:rsid w:val="00B76D1E"/>
    <w:rPr>
      <w:sz w:val="24"/>
    </w:rPr>
  </w:style>
  <w:style w:type="character" w:customStyle="1" w:styleId="MTDisplayEquationChar">
    <w:name w:val="MTDisplayEquation Char"/>
    <w:link w:val="MTDisplayEquation"/>
    <w:qFormat/>
    <w:rsid w:val="00B76D1E"/>
    <w:rPr>
      <w:rFonts w:ascii="Times New Roman" w:eastAsia="SimSun" w:hAnsi="Times New Roman"/>
      <w:spacing w:val="-1"/>
      <w:szCs w:val="24"/>
      <w:lang w:val="en-US"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eastAsia="SimSun" w:cs="Times New Roman"/>
      <w:b/>
    </w:rPr>
  </w:style>
  <w:style w:type="character" w:customStyle="1" w:styleId="ListLabel7">
    <w:name w:val="ListLabel 7"/>
    <w:qFormat/>
    <w:rPr>
      <w:rFonts w:eastAsia="Times New Roman" w:cs="Times New Roman"/>
      <w:i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5321F"/>
    <w:rPr>
      <w:rFonts w:ascii="Arial" w:hAnsi="Arial" w:cs="Arial"/>
      <w:color w:val="000000"/>
      <w:sz w:val="24"/>
      <w:szCs w:val="24"/>
      <w:lang w:val="en-IN" w:eastAsia="en-US"/>
    </w:rPr>
  </w:style>
  <w:style w:type="paragraph" w:customStyle="1" w:styleId="Article-Title">
    <w:name w:val="Article-Title"/>
    <w:basedOn w:val="Default"/>
    <w:qFormat/>
    <w:rsid w:val="004654C3"/>
    <w:pPr>
      <w:spacing w:before="720"/>
      <w:jc w:val="center"/>
    </w:pPr>
    <w:rPr>
      <w:rFonts w:ascii="Times New Roman" w:hAnsi="Times New Roman"/>
      <w:b/>
      <w:bCs/>
      <w:sz w:val="40"/>
      <w:szCs w:val="28"/>
    </w:rPr>
  </w:style>
  <w:style w:type="paragraph" w:customStyle="1" w:styleId="Author-Name">
    <w:name w:val="Author-Name"/>
    <w:basedOn w:val="Default"/>
    <w:qFormat/>
    <w:rsid w:val="00EA18F7"/>
    <w:pPr>
      <w:spacing w:before="120" w:after="120" w:line="360" w:lineRule="auto"/>
      <w:jc w:val="center"/>
    </w:pPr>
    <w:rPr>
      <w:rFonts w:ascii="Times New Roman" w:hAnsi="Times New Roman"/>
      <w:sz w:val="28"/>
    </w:rPr>
  </w:style>
  <w:style w:type="paragraph" w:customStyle="1" w:styleId="Affiliation">
    <w:name w:val="Affiliation"/>
    <w:basedOn w:val="Default"/>
    <w:qFormat/>
    <w:rsid w:val="00EA18F7"/>
    <w:rPr>
      <w:rFonts w:ascii="Times New Roman" w:hAnsi="Times New Roman"/>
      <w:i/>
      <w:sz w:val="20"/>
      <w:szCs w:val="20"/>
    </w:rPr>
  </w:style>
  <w:style w:type="paragraph" w:customStyle="1" w:styleId="Corresponding">
    <w:name w:val="Corresponding"/>
    <w:basedOn w:val="Default"/>
    <w:qFormat/>
    <w:rsid w:val="00274A24"/>
    <w:pPr>
      <w:spacing w:after="120" w:line="360" w:lineRule="auto"/>
    </w:pPr>
    <w:rPr>
      <w:rFonts w:ascii="Times New Roman" w:hAnsi="Times New Roman"/>
      <w:i/>
      <w:sz w:val="20"/>
      <w:szCs w:val="20"/>
    </w:rPr>
  </w:style>
  <w:style w:type="paragraph" w:customStyle="1" w:styleId="FootnoteText1">
    <w:name w:val="Footnote Text1"/>
    <w:basedOn w:val="Default"/>
    <w:qFormat/>
    <w:rsid w:val="00654767"/>
    <w:pPr>
      <w:spacing w:before="120" w:after="120"/>
    </w:pPr>
    <w:rPr>
      <w:rFonts w:ascii="Times New Roman" w:hAnsi="Times New Roman" w:cs="Times New Roman"/>
      <w:sz w:val="18"/>
      <w:szCs w:val="23"/>
    </w:rPr>
  </w:style>
  <w:style w:type="paragraph" w:customStyle="1" w:styleId="Abstract">
    <w:name w:val="Abstract"/>
    <w:basedOn w:val="Default"/>
    <w:qFormat/>
    <w:rsid w:val="00CB7388"/>
    <w:pPr>
      <w:spacing w:line="260" w:lineRule="atLeast"/>
      <w:jc w:val="both"/>
    </w:pPr>
    <w:rPr>
      <w:rFonts w:ascii="Times New Roman" w:hAnsi="Times New Roman" w:cs="Times New Roman"/>
      <w:bCs/>
      <w:sz w:val="20"/>
      <w:szCs w:val="23"/>
    </w:rPr>
  </w:style>
  <w:style w:type="paragraph" w:customStyle="1" w:styleId="Keywords">
    <w:name w:val="Keywords"/>
    <w:basedOn w:val="Default"/>
    <w:qFormat/>
    <w:rsid w:val="00C1202C"/>
    <w:pPr>
      <w:spacing w:before="240" w:after="440" w:line="260" w:lineRule="atLeast"/>
    </w:pPr>
    <w:rPr>
      <w:rFonts w:ascii="Times New Roman" w:hAnsi="Times New Roman"/>
      <w:i/>
      <w:sz w:val="22"/>
      <w:szCs w:val="22"/>
    </w:rPr>
  </w:style>
  <w:style w:type="paragraph" w:customStyle="1" w:styleId="Para">
    <w:name w:val="Para"/>
    <w:basedOn w:val="Normal"/>
    <w:link w:val="ParaChar"/>
    <w:qFormat/>
    <w:rsid w:val="00FD37C7"/>
    <w:pPr>
      <w:spacing w:after="120" w:line="240" w:lineRule="atLeast"/>
      <w:ind w:firstLine="288"/>
      <w:jc w:val="both"/>
    </w:pPr>
    <w:rPr>
      <w:rFonts w:cs="Minion Pro"/>
      <w:color w:val="000000"/>
      <w:sz w:val="20"/>
      <w:szCs w:val="19"/>
      <w:lang w:val="en-IN" w:eastAsia="en-IN"/>
    </w:rPr>
  </w:style>
  <w:style w:type="paragraph" w:customStyle="1" w:styleId="ListBullet">
    <w:name w:val="ListBullet"/>
    <w:basedOn w:val="Normal"/>
    <w:qFormat/>
    <w:rsid w:val="00B34E5B"/>
    <w:rPr>
      <w:rFonts w:cs="Minion Pro"/>
      <w:color w:val="000000"/>
      <w:sz w:val="19"/>
      <w:szCs w:val="19"/>
      <w:lang w:val="en-IN" w:eastAsia="en-IN"/>
    </w:rPr>
  </w:style>
  <w:style w:type="paragraph" w:customStyle="1" w:styleId="ListNumbered">
    <w:name w:val="ListNumbered"/>
    <w:basedOn w:val="ListBullet"/>
    <w:qFormat/>
    <w:rsid w:val="00B34E5B"/>
  </w:style>
  <w:style w:type="paragraph" w:customStyle="1" w:styleId="Tabletitle">
    <w:name w:val="Table title"/>
    <w:basedOn w:val="ListNumbered"/>
    <w:qFormat/>
    <w:rsid w:val="00F95FED"/>
    <w:rPr>
      <w:sz w:val="20"/>
    </w:rPr>
  </w:style>
  <w:style w:type="paragraph" w:customStyle="1" w:styleId="Tablefoot">
    <w:name w:val="Table foot"/>
    <w:basedOn w:val="Tabletitle"/>
    <w:qFormat/>
    <w:rsid w:val="00FF5D51"/>
    <w:rPr>
      <w:sz w:val="16"/>
    </w:rPr>
  </w:style>
  <w:style w:type="paragraph" w:customStyle="1" w:styleId="Figcaption">
    <w:name w:val="Fig caption"/>
    <w:basedOn w:val="Tabletitle"/>
    <w:qFormat/>
    <w:rsid w:val="00EA18F7"/>
  </w:style>
  <w:style w:type="paragraph" w:customStyle="1" w:styleId="Acknowledgment">
    <w:name w:val="Acknowledgment"/>
    <w:basedOn w:val="Figcaption"/>
    <w:qFormat/>
    <w:rsid w:val="00D42AFF"/>
    <w:pPr>
      <w:spacing w:before="240" w:line="240" w:lineRule="auto"/>
    </w:pPr>
    <w:rPr>
      <w:sz w:val="23"/>
    </w:rPr>
  </w:style>
  <w:style w:type="paragraph" w:customStyle="1" w:styleId="Referencetitle">
    <w:name w:val="Reference title"/>
    <w:basedOn w:val="ListNumbered"/>
    <w:qFormat/>
    <w:rsid w:val="00972C60"/>
    <w:pPr>
      <w:spacing w:before="240"/>
    </w:pPr>
    <w:rPr>
      <w:b/>
      <w:sz w:val="23"/>
    </w:rPr>
  </w:style>
  <w:style w:type="paragraph" w:customStyle="1" w:styleId="Referenceitem">
    <w:name w:val="Reference item"/>
    <w:basedOn w:val="Referencetitle"/>
    <w:qFormat/>
    <w:rsid w:val="00A407CC"/>
    <w:pPr>
      <w:spacing w:before="120" w:after="0"/>
      <w:ind w:left="397" w:hanging="397"/>
      <w:jc w:val="both"/>
    </w:pPr>
    <w:rPr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B76D1E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spacing w:after="120" w:line="228" w:lineRule="auto"/>
      <w:ind w:firstLine="289"/>
      <w:jc w:val="center"/>
    </w:pPr>
    <w:rPr>
      <w:rFonts w:eastAsia="SimSun"/>
      <w:spacing w:val="-1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6D1E"/>
    <w:pPr>
      <w:tabs>
        <w:tab w:val="center" w:pos="4153"/>
        <w:tab w:val="right" w:pos="8306"/>
      </w:tabs>
      <w:snapToGrid w:val="0"/>
      <w:spacing w:after="120" w:line="228" w:lineRule="auto"/>
      <w:ind w:firstLine="289"/>
    </w:pPr>
    <w:rPr>
      <w:rFonts w:eastAsia="SimSun"/>
      <w:spacing w:val="-1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B76D1E"/>
    <w:pPr>
      <w:spacing w:after="120" w:line="228" w:lineRule="auto"/>
      <w:ind w:firstLine="420"/>
      <w:jc w:val="both"/>
    </w:pPr>
    <w:rPr>
      <w:rFonts w:eastAsia="SimSun"/>
      <w:spacing w:val="-1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6D1E"/>
    <w:pPr>
      <w:spacing w:after="120" w:line="228" w:lineRule="auto"/>
      <w:ind w:firstLine="289"/>
      <w:jc w:val="both"/>
    </w:pPr>
    <w:rPr>
      <w:rFonts w:eastAsia="SimSun"/>
      <w:spacing w:val="-1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76D1E"/>
    <w:pPr>
      <w:spacing w:after="120" w:line="228" w:lineRule="auto"/>
      <w:ind w:firstLine="289"/>
    </w:pPr>
    <w:rPr>
      <w:rFonts w:eastAsia="SimSun"/>
      <w:spacing w:val="-1"/>
      <w:sz w:val="20"/>
      <w:szCs w:val="24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76D1E"/>
    <w:rPr>
      <w:b/>
      <w:bCs/>
    </w:rPr>
  </w:style>
  <w:style w:type="paragraph" w:styleId="NoSpacing">
    <w:name w:val="No Spacing"/>
    <w:next w:val="Normal"/>
    <w:uiPriority w:val="1"/>
    <w:qFormat/>
    <w:rsid w:val="00B76D1E"/>
    <w:pPr>
      <w:spacing w:after="120"/>
      <w:ind w:firstLine="272"/>
      <w:jc w:val="both"/>
    </w:pPr>
    <w:rPr>
      <w:rFonts w:ascii="Times New Roman" w:eastAsia="SimSun" w:hAnsi="Times New Roman"/>
      <w:b/>
      <w:i/>
      <w:sz w:val="18"/>
      <w:szCs w:val="24"/>
    </w:rPr>
  </w:style>
  <w:style w:type="paragraph" w:customStyle="1" w:styleId="MDPIheaderjournallogo">
    <w:name w:val="MDPI_header_journal_logo"/>
    <w:qFormat/>
    <w:rsid w:val="00B76D1E"/>
    <w:pPr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11articletype">
    <w:name w:val="MDPI_1.1_article_type"/>
    <w:basedOn w:val="Normal"/>
    <w:next w:val="Normal"/>
    <w:qFormat/>
    <w:rsid w:val="00B76D1E"/>
    <w:pPr>
      <w:snapToGrid w:val="0"/>
      <w:spacing w:before="240" w:after="0" w:line="240" w:lineRule="auto"/>
    </w:pPr>
    <w:rPr>
      <w:rFonts w:ascii="Palatino Linotype" w:eastAsia="Times New Roman" w:hAnsi="Palatino Linotype"/>
      <w:i/>
      <w:color w:val="000000"/>
      <w:sz w:val="20"/>
      <w:lang w:eastAsia="de-DE" w:bidi="en-US"/>
    </w:rPr>
  </w:style>
  <w:style w:type="paragraph" w:customStyle="1" w:styleId="References">
    <w:name w:val="References"/>
    <w:basedOn w:val="Normal"/>
    <w:link w:val="ReferencesChar"/>
    <w:qFormat/>
    <w:rsid w:val="00B76D1E"/>
    <w:pPr>
      <w:spacing w:after="0" w:line="240" w:lineRule="auto"/>
    </w:pPr>
    <w:rPr>
      <w:rFonts w:eastAsia="SimSun"/>
      <w:color w:val="993366"/>
      <w:sz w:val="24"/>
      <w:szCs w:val="18"/>
      <w:lang w:eastAsia="zh-CN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B76D1E"/>
    <w:pPr>
      <w:tabs>
        <w:tab w:val="right" w:pos="0"/>
      </w:tabs>
      <w:spacing w:after="120" w:line="228" w:lineRule="auto"/>
      <w:ind w:firstLine="289"/>
      <w:jc w:val="both"/>
    </w:pPr>
    <w:rPr>
      <w:rFonts w:eastAsia="SimSun"/>
      <w:spacing w:val="-1"/>
      <w:sz w:val="20"/>
      <w:szCs w:val="24"/>
      <w:lang w:eastAsia="zh-CN"/>
    </w:rPr>
  </w:style>
  <w:style w:type="paragraph" w:customStyle="1" w:styleId="Equation">
    <w:name w:val="Equation"/>
    <w:basedOn w:val="ListParagraph"/>
    <w:qFormat/>
    <w:rsid w:val="00F17C91"/>
    <w:pPr>
      <w:tabs>
        <w:tab w:val="right" w:pos="4536"/>
      </w:tabs>
      <w:spacing w:after="0" w:line="240" w:lineRule="auto"/>
      <w:ind w:firstLine="0"/>
      <w:jc w:val="left"/>
    </w:pPr>
  </w:style>
  <w:style w:type="table" w:styleId="TableGrid">
    <w:name w:val="Table Grid"/>
    <w:basedOn w:val="TableNormal"/>
    <w:uiPriority w:val="59"/>
    <w:rsid w:val="00B7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">
    <w:name w:val="Sub-Title"/>
    <w:basedOn w:val="Normal"/>
    <w:qFormat/>
    <w:rsid w:val="00D93582"/>
    <w:pPr>
      <w:jc w:val="center"/>
    </w:pPr>
    <w:rPr>
      <w:b/>
      <w:sz w:val="32"/>
      <w:szCs w:val="32"/>
    </w:rPr>
  </w:style>
  <w:style w:type="paragraph" w:customStyle="1" w:styleId="Figure">
    <w:name w:val="Figure"/>
    <w:basedOn w:val="Para"/>
    <w:qFormat/>
    <w:rsid w:val="00FF0B55"/>
    <w:pPr>
      <w:spacing w:before="240" w:after="240"/>
      <w:jc w:val="center"/>
    </w:pPr>
    <w:rPr>
      <w:noProof/>
      <w:lang w:val="en-US" w:eastAsia="en-US"/>
    </w:rPr>
  </w:style>
  <w:style w:type="paragraph" w:customStyle="1" w:styleId="Contribution">
    <w:name w:val="Contribution"/>
    <w:basedOn w:val="Acknowledgment"/>
    <w:qFormat/>
    <w:rsid w:val="00FF0B55"/>
    <w:rPr>
      <w:b/>
    </w:rPr>
  </w:style>
  <w:style w:type="paragraph" w:customStyle="1" w:styleId="BodyText2">
    <w:name w:val="Body Text2"/>
    <w:basedOn w:val="BodyText"/>
    <w:link w:val="BodyText2Char"/>
    <w:qFormat/>
    <w:rsid w:val="00A63DD1"/>
    <w:pPr>
      <w:widowControl w:val="0"/>
      <w:spacing w:after="120" w:line="240" w:lineRule="auto"/>
      <w:ind w:firstLine="180"/>
    </w:pPr>
    <w:rPr>
      <w:rFonts w:eastAsia="Times New Roman"/>
      <w:sz w:val="20"/>
      <w:szCs w:val="18"/>
    </w:rPr>
  </w:style>
  <w:style w:type="character" w:customStyle="1" w:styleId="BodyText2Char">
    <w:name w:val="Body Text2 Char"/>
    <w:link w:val="BodyText2"/>
    <w:rsid w:val="00A63DD1"/>
    <w:rPr>
      <w:rFonts w:ascii="Times New Roman" w:eastAsia="Times New Roman" w:hAnsi="Times New Roman"/>
      <w:szCs w:val="18"/>
    </w:rPr>
  </w:style>
  <w:style w:type="character" w:styleId="Hyperlink">
    <w:name w:val="Hyperlink"/>
    <w:uiPriority w:val="99"/>
    <w:unhideWhenUsed/>
    <w:rsid w:val="001978AD"/>
    <w:rPr>
      <w:color w:val="0563C1"/>
      <w:u w:val="single"/>
    </w:rPr>
  </w:style>
  <w:style w:type="character" w:customStyle="1" w:styleId="Heading1Char">
    <w:name w:val="Heading 1 Char"/>
    <w:link w:val="Heading1"/>
    <w:rsid w:val="004A31D0"/>
    <w:rPr>
      <w:rFonts w:ascii="Times New Roman" w:eastAsia="Times New Roman" w:hAnsi="Times New Roman"/>
      <w:b/>
      <w:bCs/>
      <w:iCs/>
      <w:sz w:val="24"/>
      <w:szCs w:val="18"/>
    </w:rPr>
  </w:style>
  <w:style w:type="character" w:customStyle="1" w:styleId="Heading2Char">
    <w:name w:val="Heading 2 Char"/>
    <w:link w:val="Heading2"/>
    <w:uiPriority w:val="9"/>
    <w:semiHidden/>
    <w:rsid w:val="004A31D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4A31D0"/>
    <w:rPr>
      <w:rFonts w:ascii="Times New Roman" w:hAnsi="Times New Roman"/>
      <w:sz w:val="22"/>
      <w:szCs w:val="22"/>
    </w:rPr>
  </w:style>
  <w:style w:type="table" w:styleId="LightList-Accent1">
    <w:name w:val="Light List Accent 1"/>
    <w:basedOn w:val="TableNormal"/>
    <w:uiPriority w:val="61"/>
    <w:rsid w:val="00FB4F50"/>
    <w:rPr>
      <w:rFonts w:eastAsia="Calibri"/>
      <w:sz w:val="22"/>
      <w:szCs w:val="22"/>
      <w:lang w:val="en-I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Light">
    <w:name w:val="Grid Table Light"/>
    <w:basedOn w:val="TableNormal"/>
    <w:uiPriority w:val="40"/>
    <w:rsid w:val="00C624F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etrictableleftcolumn">
    <w:name w:val="Metric table left column"/>
    <w:basedOn w:val="Para"/>
    <w:link w:val="MetrictableleftcolumnChar"/>
    <w:qFormat/>
    <w:rsid w:val="00D1249C"/>
    <w:pPr>
      <w:spacing w:before="30" w:after="30"/>
      <w:ind w:firstLine="0"/>
      <w:jc w:val="right"/>
    </w:pPr>
    <w:rPr>
      <w:i/>
    </w:rPr>
  </w:style>
  <w:style w:type="paragraph" w:customStyle="1" w:styleId="Metrictablecolumnright">
    <w:name w:val="Metric table column right"/>
    <w:basedOn w:val="Para"/>
    <w:link w:val="MetrictablecolumnrightChar"/>
    <w:qFormat/>
    <w:rsid w:val="00D1249C"/>
    <w:pPr>
      <w:spacing w:before="30" w:after="30"/>
      <w:ind w:firstLine="0"/>
      <w:jc w:val="left"/>
    </w:pPr>
  </w:style>
  <w:style w:type="character" w:customStyle="1" w:styleId="ParaChar">
    <w:name w:val="Para Char"/>
    <w:link w:val="Para"/>
    <w:rsid w:val="00D1249C"/>
    <w:rPr>
      <w:rFonts w:ascii="Times New Roman" w:hAnsi="Times New Roman" w:cs="Minion Pro"/>
      <w:color w:val="000000"/>
      <w:szCs w:val="19"/>
      <w:lang w:val="en-IN" w:eastAsia="en-IN"/>
    </w:rPr>
  </w:style>
  <w:style w:type="character" w:customStyle="1" w:styleId="MetrictableleftcolumnChar">
    <w:name w:val="Metric table left column Char"/>
    <w:link w:val="Metrictableleftcolumn"/>
    <w:rsid w:val="00D1249C"/>
    <w:rPr>
      <w:rFonts w:ascii="Times New Roman" w:hAnsi="Times New Roman" w:cs="Minion Pro"/>
      <w:i/>
      <w:color w:val="000000"/>
      <w:szCs w:val="19"/>
      <w:lang w:val="en-IN" w:eastAsia="en-IN"/>
    </w:rPr>
  </w:style>
  <w:style w:type="character" w:customStyle="1" w:styleId="MetrictablecolumnrightChar">
    <w:name w:val="Metric table column right Char"/>
    <w:link w:val="Metrictablecolumnright"/>
    <w:rsid w:val="00D1249C"/>
    <w:rPr>
      <w:rFonts w:ascii="Times New Roman" w:hAnsi="Times New Roman" w:cs="Minion Pro"/>
      <w:color w:val="000000"/>
      <w:szCs w:val="19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-in-chief@exampl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56\Desktop\Peer-review-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2DDC-EE22-4DDD-B652-B87949B4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Peer-review-statement.dot</Template>
  <TotalTime>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Links>
    <vt:vector size="6" baseType="variant"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mailto:author@example.com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Henan Shao</dc:creator>
  <cp:keywords/>
  <cp:lastModifiedBy>Joerg Sixt</cp:lastModifiedBy>
  <cp:revision>3</cp:revision>
  <cp:lastPrinted>2020-09-29T05:18:00Z</cp:lastPrinted>
  <dcterms:created xsi:type="dcterms:W3CDTF">2022-03-15T16:47:00Z</dcterms:created>
  <dcterms:modified xsi:type="dcterms:W3CDTF">2022-03-16T11:06:00Z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TWinEqns">
    <vt:bool>true</vt:bool>
  </property>
</Properties>
</file>