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D02EF" w:rsidRDefault="00000000">
      <w:pPr>
        <w:ind w:left="-284" w:right="-323"/>
        <w:jc w:val="center"/>
        <w:rPr>
          <w:rFonts w:ascii="Calibri" w:eastAsia="Calibri" w:hAnsi="Calibri" w:cs="Calibri"/>
          <w:b/>
          <w:sz w:val="22"/>
          <w:szCs w:val="22"/>
        </w:rPr>
      </w:pPr>
      <w:r>
        <w:rPr>
          <w:rFonts w:ascii="Calibri" w:eastAsia="Calibri" w:hAnsi="Calibri" w:cs="Calibri"/>
          <w:b/>
          <w:sz w:val="22"/>
          <w:szCs w:val="22"/>
        </w:rPr>
        <w:t xml:space="preserve">Condiciones de Servicio de </w:t>
      </w:r>
      <w:proofErr w:type="spellStart"/>
      <w:r>
        <w:rPr>
          <w:rFonts w:ascii="Calibri" w:eastAsia="Calibri" w:hAnsi="Calibri" w:cs="Calibri"/>
          <w:b/>
          <w:sz w:val="22"/>
          <w:szCs w:val="22"/>
        </w:rPr>
        <w:t>Samsara</w:t>
      </w:r>
      <w:proofErr w:type="spellEnd"/>
    </w:p>
    <w:p w14:paraId="00000002" w14:textId="76583C7D" w:rsidR="000D02EF" w:rsidRDefault="00000000">
      <w:pPr>
        <w:ind w:left="-284" w:right="-323"/>
        <w:jc w:val="center"/>
        <w:rPr>
          <w:rFonts w:ascii="Calibri" w:eastAsia="Calibri" w:hAnsi="Calibri" w:cs="Calibri"/>
          <w:sz w:val="22"/>
          <w:szCs w:val="22"/>
        </w:rPr>
      </w:pPr>
      <w:bookmarkStart w:id="0" w:name="_heading=h.30j0zll" w:colFirst="0" w:colLast="0"/>
      <w:bookmarkEnd w:id="0"/>
      <w:r>
        <w:rPr>
          <w:rFonts w:ascii="Calibri" w:eastAsia="Calibri" w:hAnsi="Calibri" w:cs="Calibri"/>
          <w:b/>
          <w:sz w:val="22"/>
          <w:szCs w:val="22"/>
        </w:rPr>
        <w:t xml:space="preserve">Última Actualización: </w:t>
      </w:r>
      <w:proofErr w:type="gramStart"/>
      <w:r w:rsidR="00B8648A">
        <w:rPr>
          <w:rFonts w:ascii="Calibri" w:eastAsia="Calibri" w:hAnsi="Calibri" w:cs="Calibri"/>
          <w:b/>
          <w:sz w:val="22"/>
          <w:szCs w:val="22"/>
        </w:rPr>
        <w:t>Febrero</w:t>
      </w:r>
      <w:proofErr w:type="gramEnd"/>
      <w:r w:rsidR="00CF699D">
        <w:rPr>
          <w:rFonts w:ascii="Calibri" w:eastAsia="Calibri" w:hAnsi="Calibri" w:cs="Calibri"/>
          <w:b/>
          <w:sz w:val="22"/>
          <w:szCs w:val="22"/>
        </w:rPr>
        <w:t xml:space="preserve"> </w:t>
      </w:r>
      <w:r w:rsidR="00E243E1">
        <w:rPr>
          <w:rFonts w:ascii="Calibri" w:eastAsia="Calibri" w:hAnsi="Calibri" w:cs="Calibri"/>
          <w:b/>
          <w:sz w:val="22"/>
          <w:szCs w:val="22"/>
        </w:rPr>
        <w:t>2025</w:t>
      </w:r>
    </w:p>
    <w:p w14:paraId="00000003" w14:textId="77777777" w:rsidR="000D02EF" w:rsidRDefault="000D02EF">
      <w:pPr>
        <w:pBdr>
          <w:bottom w:val="single" w:sz="6" w:space="1" w:color="000000"/>
        </w:pBdr>
        <w:ind w:left="-284" w:right="-323"/>
        <w:jc w:val="both"/>
        <w:rPr>
          <w:rFonts w:ascii="Calibri" w:eastAsia="Calibri" w:hAnsi="Calibri" w:cs="Calibri"/>
          <w:sz w:val="22"/>
          <w:szCs w:val="22"/>
        </w:rPr>
      </w:pPr>
    </w:p>
    <w:p w14:paraId="00000004" w14:textId="77777777" w:rsidR="000D02EF" w:rsidRDefault="000D02EF">
      <w:pPr>
        <w:ind w:left="-284" w:right="-323"/>
        <w:jc w:val="both"/>
        <w:rPr>
          <w:rFonts w:ascii="Calibri" w:eastAsia="Calibri" w:hAnsi="Calibri" w:cs="Calibri"/>
          <w:sz w:val="22"/>
          <w:szCs w:val="22"/>
        </w:rPr>
      </w:pPr>
    </w:p>
    <w:p w14:paraId="00000005" w14:textId="77777777" w:rsidR="000D02EF" w:rsidRDefault="000D02EF">
      <w:pPr>
        <w:ind w:left="-284" w:right="-323"/>
        <w:jc w:val="both"/>
        <w:rPr>
          <w:rFonts w:ascii="Calibri" w:eastAsia="Calibri" w:hAnsi="Calibri" w:cs="Calibri"/>
          <w:sz w:val="22"/>
          <w:szCs w:val="22"/>
        </w:rPr>
      </w:pPr>
    </w:p>
    <w:p w14:paraId="00000006" w14:textId="77777777" w:rsidR="000D02EF" w:rsidRDefault="00000000">
      <w:pPr>
        <w:ind w:left="-284" w:right="-323"/>
        <w:jc w:val="both"/>
        <w:rPr>
          <w:rFonts w:ascii="Calibri" w:eastAsia="Calibri" w:hAnsi="Calibri" w:cs="Calibri"/>
          <w:sz w:val="22"/>
          <w:szCs w:val="22"/>
        </w:rPr>
      </w:pPr>
      <w:r>
        <w:rPr>
          <w:rFonts w:ascii="Calibri" w:eastAsia="Calibri" w:hAnsi="Calibri" w:cs="Calibri"/>
          <w:sz w:val="22"/>
          <w:szCs w:val="22"/>
        </w:rPr>
        <w:t xml:space="preserve">Bienvenido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Le rogamos que lea atentamente estas Condiciones de Servicio, ya que regulan el uso que usted hace de nuestros productos y servicios. El Cliente, junto con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Networks </w:t>
      </w:r>
      <w:proofErr w:type="spellStart"/>
      <w:r>
        <w:rPr>
          <w:rFonts w:ascii="Calibri" w:eastAsia="Calibri" w:hAnsi="Calibri" w:cs="Calibri"/>
          <w:sz w:val="22"/>
          <w:szCs w:val="22"/>
        </w:rPr>
        <w:t>Mexico</w:t>
      </w:r>
      <w:proofErr w:type="spellEnd"/>
      <w:r>
        <w:rPr>
          <w:rFonts w:ascii="Calibri" w:eastAsia="Calibri" w:hAnsi="Calibri" w:cs="Calibri"/>
          <w:sz w:val="22"/>
          <w:szCs w:val="22"/>
        </w:rPr>
        <w:t>, S. de R.L. de C.V., se denominan las "</w:t>
      </w:r>
      <w:r>
        <w:rPr>
          <w:rFonts w:ascii="Calibri" w:eastAsia="Calibri" w:hAnsi="Calibri" w:cs="Calibri"/>
          <w:b/>
          <w:sz w:val="22"/>
          <w:szCs w:val="22"/>
        </w:rPr>
        <w:t>Partes</w:t>
      </w:r>
      <w:r>
        <w:rPr>
          <w:rFonts w:ascii="Calibri" w:eastAsia="Calibri" w:hAnsi="Calibri" w:cs="Calibri"/>
          <w:sz w:val="22"/>
          <w:szCs w:val="22"/>
        </w:rPr>
        <w:t xml:space="preserve">". </w:t>
      </w:r>
    </w:p>
    <w:p w14:paraId="00000007" w14:textId="77777777" w:rsidR="000D02EF" w:rsidRDefault="000D02EF">
      <w:pPr>
        <w:ind w:left="-284" w:right="-323"/>
        <w:jc w:val="both"/>
        <w:rPr>
          <w:rFonts w:ascii="Calibri" w:eastAsia="Calibri" w:hAnsi="Calibri" w:cs="Calibri"/>
          <w:sz w:val="22"/>
          <w:szCs w:val="22"/>
        </w:rPr>
      </w:pPr>
    </w:p>
    <w:p w14:paraId="00000008" w14:textId="77777777" w:rsidR="000D02EF" w:rsidRDefault="00000000">
      <w:pPr>
        <w:numPr>
          <w:ilvl w:val="0"/>
          <w:numId w:val="2"/>
        </w:numPr>
        <w:pBdr>
          <w:top w:val="nil"/>
          <w:left w:val="nil"/>
          <w:bottom w:val="nil"/>
          <w:right w:val="nil"/>
          <w:between w:val="nil"/>
        </w:pBdr>
        <w:ind w:left="-284" w:right="-323"/>
        <w:jc w:val="both"/>
      </w:pPr>
      <w:r>
        <w:rPr>
          <w:rFonts w:ascii="Calibri" w:eastAsia="Calibri" w:hAnsi="Calibri" w:cs="Calibri"/>
          <w:color w:val="000000"/>
          <w:sz w:val="22"/>
          <w:szCs w:val="22"/>
          <w:u w:val="single"/>
        </w:rPr>
        <w:t>Definiciones.</w:t>
      </w:r>
    </w:p>
    <w:p w14:paraId="00000009" w14:textId="77777777" w:rsidR="000D02EF" w:rsidRDefault="000D02EF">
      <w:pPr>
        <w:ind w:left="-284" w:right="-323"/>
        <w:jc w:val="both"/>
        <w:rPr>
          <w:rFonts w:ascii="Calibri" w:eastAsia="Calibri" w:hAnsi="Calibri" w:cs="Calibri"/>
          <w:sz w:val="22"/>
          <w:szCs w:val="22"/>
        </w:rPr>
      </w:pPr>
    </w:p>
    <w:p w14:paraId="0000000A" w14:textId="0394C75E" w:rsidR="000D02EF" w:rsidRDefault="00000000">
      <w:pPr>
        <w:pStyle w:val="Heading2"/>
        <w:numPr>
          <w:ilvl w:val="1"/>
          <w:numId w:val="1"/>
        </w:numPr>
        <w:ind w:left="-284" w:right="-323"/>
        <w:jc w:val="both"/>
      </w:pPr>
      <w:bookmarkStart w:id="1" w:name="_heading=h.1fob9te" w:colFirst="0" w:colLast="0"/>
      <w:bookmarkEnd w:id="1"/>
      <w:r>
        <w:rPr>
          <w:rFonts w:ascii="Calibri" w:eastAsia="Calibri" w:hAnsi="Calibri" w:cs="Calibri"/>
          <w:sz w:val="22"/>
          <w:szCs w:val="22"/>
        </w:rPr>
        <w:t xml:space="preserve"> "</w:t>
      </w:r>
      <w:r>
        <w:rPr>
          <w:rFonts w:ascii="Calibri" w:eastAsia="Calibri" w:hAnsi="Calibri" w:cs="Calibri"/>
          <w:b/>
          <w:sz w:val="22"/>
          <w:szCs w:val="22"/>
        </w:rPr>
        <w:t>Cuenta</w:t>
      </w:r>
      <w:r>
        <w:rPr>
          <w:rFonts w:ascii="Calibri" w:eastAsia="Calibri" w:hAnsi="Calibri" w:cs="Calibri"/>
          <w:sz w:val="22"/>
          <w:szCs w:val="22"/>
        </w:rPr>
        <w:t xml:space="preserve">" se refiere a las cuentas que el Cliente crea, </w:t>
      </w:r>
      <w:r w:rsidR="004A5A65">
        <w:rPr>
          <w:rFonts w:ascii="Calibri" w:eastAsia="Calibri" w:hAnsi="Calibri" w:cs="Calibri"/>
          <w:sz w:val="22"/>
          <w:szCs w:val="22"/>
        </w:rPr>
        <w:t>para acceder al</w:t>
      </w:r>
      <w:r>
        <w:rPr>
          <w:rFonts w:ascii="Calibri" w:eastAsia="Calibri" w:hAnsi="Calibri" w:cs="Calibri"/>
          <w:sz w:val="22"/>
          <w:szCs w:val="22"/>
        </w:rPr>
        <w:t xml:space="preserve"> Software Alojado</w:t>
      </w:r>
      <w:r w:rsidR="00C827EA">
        <w:rPr>
          <w:rFonts w:ascii="Calibri" w:eastAsia="Calibri" w:hAnsi="Calibri" w:cs="Calibri"/>
          <w:sz w:val="22"/>
          <w:szCs w:val="22"/>
        </w:rPr>
        <w:t>.</w:t>
      </w:r>
    </w:p>
    <w:p w14:paraId="0000000B" w14:textId="77777777" w:rsidR="000D02EF" w:rsidRDefault="00000000">
      <w:pPr>
        <w:pStyle w:val="Heading2"/>
        <w:numPr>
          <w:ilvl w:val="1"/>
          <w:numId w:val="1"/>
        </w:numPr>
        <w:ind w:left="-284" w:right="-323"/>
        <w:jc w:val="both"/>
      </w:pPr>
      <w:r>
        <w:rPr>
          <w:rFonts w:ascii="Calibri" w:eastAsia="Calibri" w:hAnsi="Calibri" w:cs="Calibri"/>
          <w:sz w:val="22"/>
          <w:szCs w:val="22"/>
        </w:rPr>
        <w:t xml:space="preserve"> "</w:t>
      </w:r>
      <w:r>
        <w:rPr>
          <w:rFonts w:ascii="Calibri" w:eastAsia="Calibri" w:hAnsi="Calibri" w:cs="Calibri"/>
          <w:b/>
          <w:sz w:val="22"/>
          <w:szCs w:val="22"/>
        </w:rPr>
        <w:t>Afiliada</w:t>
      </w:r>
      <w:r>
        <w:rPr>
          <w:rFonts w:ascii="Calibri" w:eastAsia="Calibri" w:hAnsi="Calibri" w:cs="Calibri"/>
          <w:sz w:val="22"/>
          <w:szCs w:val="22"/>
        </w:rPr>
        <w:t>" significa cualquier otra entidad que, directa o indirectamente a través de uno o más intermediarios, controle, sea controlada por, o esté bajo control común con, el Cliente.</w:t>
      </w:r>
    </w:p>
    <w:p w14:paraId="0000000C" w14:textId="6873B081" w:rsidR="000D02EF" w:rsidRDefault="00000000">
      <w:pPr>
        <w:pStyle w:val="Heading2"/>
        <w:numPr>
          <w:ilvl w:val="1"/>
          <w:numId w:val="1"/>
        </w:numPr>
        <w:ind w:left="-284" w:right="-323"/>
        <w:jc w:val="both"/>
      </w:pPr>
      <w:r>
        <w:rPr>
          <w:rFonts w:ascii="Calibri" w:eastAsia="Calibri" w:hAnsi="Calibri" w:cs="Calibri"/>
          <w:sz w:val="22"/>
          <w:szCs w:val="22"/>
        </w:rPr>
        <w:t xml:space="preserve"> "</w:t>
      </w:r>
      <w:r>
        <w:rPr>
          <w:rFonts w:ascii="Calibri" w:eastAsia="Calibri" w:hAnsi="Calibri" w:cs="Calibri"/>
          <w:b/>
          <w:sz w:val="22"/>
          <w:szCs w:val="22"/>
        </w:rPr>
        <w:t>Apps</w:t>
      </w:r>
      <w:r>
        <w:rPr>
          <w:rFonts w:ascii="Calibri" w:eastAsia="Calibri" w:hAnsi="Calibri" w:cs="Calibri"/>
          <w:sz w:val="22"/>
          <w:szCs w:val="22"/>
        </w:rPr>
        <w:t xml:space="preserve">" significa aplicaciones de software para </w:t>
      </w:r>
      <w:r>
        <w:rPr>
          <w:rFonts w:ascii="Calibri" w:eastAsia="Calibri" w:hAnsi="Calibri" w:cs="Calibri"/>
          <w:i/>
          <w:sz w:val="22"/>
          <w:szCs w:val="22"/>
        </w:rPr>
        <w:t>smartphones</w:t>
      </w:r>
      <w:r>
        <w:rPr>
          <w:rFonts w:ascii="Calibri" w:eastAsia="Calibri" w:hAnsi="Calibri" w:cs="Calibri"/>
          <w:sz w:val="22"/>
          <w:szCs w:val="22"/>
        </w:rPr>
        <w:t xml:space="preserve"> y tabletas distribuidas por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 través de Google Play o a través de la App Store de Apple</w:t>
      </w:r>
      <w:r w:rsidR="0089190A">
        <w:rPr>
          <w:rFonts w:ascii="Calibri" w:eastAsia="Calibri" w:hAnsi="Calibri" w:cs="Calibri"/>
          <w:sz w:val="22"/>
          <w:szCs w:val="22"/>
        </w:rPr>
        <w:t xml:space="preserve"> </w:t>
      </w:r>
      <w:r w:rsidR="0089190A" w:rsidRPr="0089190A">
        <w:rPr>
          <w:rFonts w:ascii="Calibri" w:eastAsia="Calibri" w:hAnsi="Calibri" w:cs="Calibri"/>
          <w:sz w:val="22"/>
          <w:szCs w:val="22"/>
        </w:rPr>
        <w:t>y se utilizan para proporcionar los Productos</w:t>
      </w:r>
      <w:r w:rsidR="0089190A">
        <w:rPr>
          <w:rFonts w:ascii="Calibri" w:eastAsia="Calibri" w:hAnsi="Calibri" w:cs="Calibri"/>
          <w:sz w:val="22"/>
          <w:szCs w:val="22"/>
        </w:rPr>
        <w:t>.</w:t>
      </w:r>
    </w:p>
    <w:p w14:paraId="0000000D" w14:textId="77777777" w:rsidR="000D02EF" w:rsidRDefault="00000000">
      <w:pPr>
        <w:pStyle w:val="Heading2"/>
        <w:numPr>
          <w:ilvl w:val="1"/>
          <w:numId w:val="1"/>
        </w:numPr>
        <w:ind w:left="-284" w:right="-323"/>
        <w:jc w:val="both"/>
      </w:pPr>
      <w:r>
        <w:rPr>
          <w:rFonts w:ascii="Calibri" w:eastAsia="Calibri" w:hAnsi="Calibri" w:cs="Calibri"/>
          <w:sz w:val="22"/>
          <w:szCs w:val="22"/>
        </w:rPr>
        <w:t xml:space="preserve"> "</w:t>
      </w:r>
      <w:r>
        <w:rPr>
          <w:rFonts w:ascii="Calibri" w:eastAsia="Calibri" w:hAnsi="Calibri" w:cs="Calibri"/>
          <w:b/>
          <w:sz w:val="22"/>
          <w:szCs w:val="22"/>
        </w:rPr>
        <w:t xml:space="preserve">Usuario Autorizado" </w:t>
      </w:r>
      <w:r>
        <w:rPr>
          <w:rFonts w:ascii="Calibri" w:eastAsia="Calibri" w:hAnsi="Calibri" w:cs="Calibri"/>
          <w:sz w:val="22"/>
          <w:szCs w:val="22"/>
        </w:rPr>
        <w:t xml:space="preserve">se refiere a los empleados, Afiliadas y/o contratistas del Cliente a los que el Cliente autoriza a utilizar el Software Autorizado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estrictamente en su nombre.</w:t>
      </w:r>
    </w:p>
    <w:p w14:paraId="0000000E" w14:textId="77777777" w:rsidR="000D02EF" w:rsidRDefault="00000000">
      <w:pPr>
        <w:pStyle w:val="Heading2"/>
        <w:numPr>
          <w:ilvl w:val="1"/>
          <w:numId w:val="1"/>
        </w:numPr>
        <w:ind w:left="-284" w:right="-323"/>
        <w:jc w:val="both"/>
      </w:pPr>
      <w:r>
        <w:rPr>
          <w:rFonts w:ascii="Calibri" w:eastAsia="Calibri" w:hAnsi="Calibri" w:cs="Calibri"/>
          <w:sz w:val="22"/>
          <w:szCs w:val="22"/>
        </w:rPr>
        <w:t xml:space="preserve"> "</w:t>
      </w:r>
      <w:r>
        <w:rPr>
          <w:rFonts w:ascii="Calibri" w:eastAsia="Calibri" w:hAnsi="Calibri" w:cs="Calibri"/>
          <w:b/>
          <w:sz w:val="22"/>
          <w:szCs w:val="22"/>
        </w:rPr>
        <w:t>Cliente</w:t>
      </w:r>
      <w:r>
        <w:rPr>
          <w:rFonts w:ascii="Calibri" w:eastAsia="Calibri" w:hAnsi="Calibri" w:cs="Calibri"/>
          <w:sz w:val="22"/>
          <w:szCs w:val="22"/>
        </w:rPr>
        <w:t>" o "</w:t>
      </w:r>
      <w:r>
        <w:rPr>
          <w:rFonts w:ascii="Calibri" w:eastAsia="Calibri" w:hAnsi="Calibri" w:cs="Calibri"/>
          <w:b/>
          <w:sz w:val="22"/>
          <w:szCs w:val="22"/>
        </w:rPr>
        <w:t>usted</w:t>
      </w:r>
      <w:r>
        <w:rPr>
          <w:rFonts w:ascii="Calibri" w:eastAsia="Calibri" w:hAnsi="Calibri" w:cs="Calibri"/>
          <w:sz w:val="22"/>
          <w:szCs w:val="22"/>
        </w:rPr>
        <w:t>" se refiere a la empresa o entidad jurídica para la que está aceptando estas Condiciones y sus Afiliadas que suscriban Formularios de Pedido (para cada una de dichas Afiliadas, únicamente con respecto a los Formularios de Pedido suscritos por ella y mientras siga siendo Cliente Afiliado).</w:t>
      </w:r>
    </w:p>
    <w:p w14:paraId="0000000F" w14:textId="3B3C331B" w:rsidR="000D02EF" w:rsidRDefault="00000000">
      <w:pPr>
        <w:pStyle w:val="Heading2"/>
        <w:numPr>
          <w:ilvl w:val="1"/>
          <w:numId w:val="1"/>
        </w:numPr>
        <w:ind w:left="-284" w:right="-323"/>
        <w:jc w:val="both"/>
      </w:pPr>
      <w:r>
        <w:rPr>
          <w:rFonts w:ascii="Calibri" w:eastAsia="Calibri" w:hAnsi="Calibri" w:cs="Calibri"/>
          <w:sz w:val="22"/>
          <w:szCs w:val="22"/>
        </w:rPr>
        <w:t xml:space="preserve"> "</w:t>
      </w:r>
      <w:r>
        <w:rPr>
          <w:rFonts w:ascii="Calibri" w:eastAsia="Calibri" w:hAnsi="Calibri" w:cs="Calibri"/>
          <w:b/>
          <w:sz w:val="22"/>
          <w:szCs w:val="22"/>
        </w:rPr>
        <w:t>Datos del Cliente</w:t>
      </w:r>
      <w:r>
        <w:rPr>
          <w:rFonts w:ascii="Calibri" w:eastAsia="Calibri" w:hAnsi="Calibri" w:cs="Calibri"/>
          <w:sz w:val="22"/>
          <w:szCs w:val="22"/>
        </w:rPr>
        <w:t xml:space="preserve">" se refiere a los datos específicos del Cliente capturados por el uso de </w:t>
      </w:r>
      <w:proofErr w:type="gramStart"/>
      <w:r>
        <w:rPr>
          <w:rFonts w:ascii="Calibri" w:eastAsia="Calibri" w:hAnsi="Calibri" w:cs="Calibri"/>
          <w:sz w:val="22"/>
          <w:szCs w:val="22"/>
        </w:rPr>
        <w:t>cualquier  Hardware</w:t>
      </w:r>
      <w:proofErr w:type="gramEnd"/>
      <w:r>
        <w:rPr>
          <w:rFonts w:ascii="Calibri" w:eastAsia="Calibri" w:hAnsi="Calibri" w:cs="Calibri"/>
          <w:sz w:val="22"/>
          <w:szCs w:val="22"/>
        </w:rPr>
        <w:t xml:space="preserve"> instalado por parte del Cliente, los datos enviados por</w:t>
      </w:r>
      <w:r w:rsidR="0089190A">
        <w:rPr>
          <w:rFonts w:ascii="Calibri" w:eastAsia="Calibri" w:hAnsi="Calibri" w:cs="Calibri"/>
          <w:sz w:val="22"/>
          <w:szCs w:val="22"/>
        </w:rPr>
        <w:t>, o a nombre d</w:t>
      </w:r>
      <w:r>
        <w:rPr>
          <w:rFonts w:ascii="Calibri" w:eastAsia="Calibri" w:hAnsi="Calibri" w:cs="Calibri"/>
          <w:sz w:val="22"/>
          <w:szCs w:val="22"/>
        </w:rPr>
        <w:t xml:space="preserve">el Cliente (incluso desde o a través de Productos que No son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 Apps y Software Alojado, y los análisis, informes y alertas generados por los Productos que contienen dichos datos.  Para evitar cualquier duda, los Datos del Cliente no incluyen ningún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w:t>
      </w:r>
    </w:p>
    <w:p w14:paraId="00000010" w14:textId="77777777" w:rsidR="000D02EF" w:rsidRDefault="00000000">
      <w:pPr>
        <w:pStyle w:val="Heading2"/>
        <w:numPr>
          <w:ilvl w:val="1"/>
          <w:numId w:val="1"/>
        </w:numPr>
        <w:ind w:left="-284" w:right="-323"/>
        <w:jc w:val="both"/>
      </w:pPr>
      <w:r>
        <w:rPr>
          <w:rFonts w:ascii="Calibri" w:eastAsia="Calibri" w:hAnsi="Calibri" w:cs="Calibri"/>
          <w:sz w:val="22"/>
          <w:szCs w:val="22"/>
        </w:rPr>
        <w:t xml:space="preserve"> "</w:t>
      </w:r>
      <w:r>
        <w:rPr>
          <w:rFonts w:ascii="Calibri" w:eastAsia="Calibri" w:hAnsi="Calibri" w:cs="Calibri"/>
          <w:b/>
          <w:sz w:val="22"/>
          <w:szCs w:val="22"/>
        </w:rPr>
        <w:t xml:space="preserve">Documentación" </w:t>
      </w:r>
      <w:r>
        <w:rPr>
          <w:rFonts w:ascii="Calibri" w:eastAsia="Calibri" w:hAnsi="Calibri" w:cs="Calibri"/>
          <w:sz w:val="22"/>
          <w:szCs w:val="22"/>
        </w:rPr>
        <w:t xml:space="preserve">hace referencia a cualquier formación sobre el Producto, servicios técnicos o documentación que se ponga a disposición del Cliente a través de la página web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o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ponga a disposición del Cliente de cualquier otra forma.</w:t>
      </w:r>
    </w:p>
    <w:p w14:paraId="00000011" w14:textId="77777777" w:rsidR="000D02EF" w:rsidRDefault="00000000">
      <w:pPr>
        <w:pStyle w:val="Heading2"/>
        <w:numPr>
          <w:ilvl w:val="1"/>
          <w:numId w:val="1"/>
        </w:numPr>
        <w:ind w:left="-284" w:right="-323"/>
        <w:jc w:val="both"/>
      </w:pPr>
      <w:r>
        <w:rPr>
          <w:rFonts w:ascii="Calibri" w:eastAsia="Calibri" w:hAnsi="Calibri" w:cs="Calibri"/>
          <w:sz w:val="22"/>
          <w:szCs w:val="22"/>
        </w:rPr>
        <w:t xml:space="preserve"> "</w:t>
      </w:r>
      <w:r>
        <w:rPr>
          <w:rFonts w:ascii="Calibri" w:eastAsia="Calibri" w:hAnsi="Calibri" w:cs="Calibri"/>
          <w:b/>
          <w:sz w:val="22"/>
          <w:szCs w:val="22"/>
        </w:rPr>
        <w:t>Equipo</w:t>
      </w:r>
      <w:r>
        <w:rPr>
          <w:rFonts w:ascii="Calibri" w:eastAsia="Calibri" w:hAnsi="Calibri" w:cs="Calibri"/>
          <w:sz w:val="22"/>
          <w:szCs w:val="22"/>
        </w:rPr>
        <w:t>" significa el vehículo, equipo, activo, edificio, estructura o elemento en el que está instalado el Hardware.</w:t>
      </w:r>
    </w:p>
    <w:p w14:paraId="00000012" w14:textId="77777777" w:rsidR="000D02EF" w:rsidRDefault="00000000">
      <w:pPr>
        <w:pStyle w:val="Heading2"/>
        <w:numPr>
          <w:ilvl w:val="1"/>
          <w:numId w:val="1"/>
        </w:numPr>
        <w:ind w:left="-284" w:right="-323"/>
        <w:jc w:val="both"/>
      </w:pPr>
      <w:r>
        <w:rPr>
          <w:rFonts w:ascii="Calibri" w:eastAsia="Calibri" w:hAnsi="Calibri" w:cs="Calibri"/>
          <w:sz w:val="22"/>
          <w:szCs w:val="22"/>
        </w:rPr>
        <w:t xml:space="preserve"> "</w:t>
      </w:r>
      <w:r>
        <w:rPr>
          <w:rFonts w:ascii="Calibri" w:eastAsia="Calibri" w:hAnsi="Calibri" w:cs="Calibri"/>
          <w:b/>
          <w:sz w:val="22"/>
          <w:szCs w:val="22"/>
        </w:rPr>
        <w:t xml:space="preserve">Firmware” </w:t>
      </w:r>
      <w:r>
        <w:rPr>
          <w:rFonts w:ascii="Calibri" w:eastAsia="Calibri" w:hAnsi="Calibri" w:cs="Calibri"/>
          <w:sz w:val="22"/>
          <w:szCs w:val="22"/>
        </w:rPr>
        <w:t xml:space="preserve">significa el software integrado en el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Hardware o que se ejecuta de otro modo en el mismo. </w:t>
      </w:r>
    </w:p>
    <w:p w14:paraId="00000013"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Hardware</w:t>
      </w:r>
      <w:r>
        <w:rPr>
          <w:rFonts w:ascii="Calibri" w:eastAsia="Calibri" w:hAnsi="Calibri" w:cs="Calibri"/>
          <w:sz w:val="22"/>
          <w:szCs w:val="22"/>
        </w:rPr>
        <w:t xml:space="preserve">" hace referencia a los dispositivos de hardware, como puertas de enlace, cámaras, sensores, controladores, sistemas de visión y accesorios, y cualquier mejora, modificación, parche y actualización al mismo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desarrolle o proporcione. </w:t>
      </w:r>
    </w:p>
    <w:p w14:paraId="00000014"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Garantía de Hardware y Política de RMA</w:t>
      </w:r>
      <w:r>
        <w:rPr>
          <w:rFonts w:ascii="Calibri" w:eastAsia="Calibri" w:hAnsi="Calibri" w:cs="Calibri"/>
          <w:sz w:val="22"/>
          <w:szCs w:val="22"/>
        </w:rPr>
        <w:t>" se refiere a la Garantía de Hardware y Política de RMA establecida en https://www.samsara.com/mx/support/hardware-warranty.</w:t>
      </w:r>
    </w:p>
    <w:p w14:paraId="00000015"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Software Alojado</w:t>
      </w:r>
      <w:r>
        <w:rPr>
          <w:rFonts w:ascii="Calibri" w:eastAsia="Calibri" w:hAnsi="Calibri" w:cs="Calibri"/>
          <w:sz w:val="22"/>
          <w:szCs w:val="22"/>
        </w:rPr>
        <w:t xml:space="preserve">" hace referencia a la plataforma de software alojada en la nube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incluida la interfaz a la que se accede en línea. </w:t>
      </w:r>
    </w:p>
    <w:p w14:paraId="00000016"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Acuerdo de Nivel de Servicio de Software Alojado</w:t>
      </w:r>
      <w:r>
        <w:rPr>
          <w:rFonts w:ascii="Calibri" w:eastAsia="Calibri" w:hAnsi="Calibri" w:cs="Calibri"/>
          <w:sz w:val="22"/>
          <w:szCs w:val="22"/>
        </w:rPr>
        <w:t>" significa el Acuerdo de Nivel de Servicio de Software Alojado establecido en https://www.samsara.com/mx/legal/hosted-software-sla.</w:t>
      </w:r>
    </w:p>
    <w:p w14:paraId="00000017" w14:textId="77777777" w:rsidR="000D02EF" w:rsidRDefault="00000000">
      <w:pPr>
        <w:pStyle w:val="Heading2"/>
        <w:numPr>
          <w:ilvl w:val="1"/>
          <w:numId w:val="1"/>
        </w:numPr>
        <w:ind w:left="-284" w:right="-323"/>
        <w:jc w:val="both"/>
      </w:pPr>
      <w:r>
        <w:rPr>
          <w:rFonts w:ascii="Calibri" w:eastAsia="Calibri" w:hAnsi="Calibri" w:cs="Calibri"/>
          <w:sz w:val="22"/>
          <w:szCs w:val="22"/>
        </w:rPr>
        <w:lastRenderedPageBreak/>
        <w:t>"</w:t>
      </w:r>
      <w:r>
        <w:rPr>
          <w:rFonts w:ascii="Calibri" w:eastAsia="Calibri" w:hAnsi="Calibri" w:cs="Calibri"/>
          <w:b/>
          <w:sz w:val="22"/>
          <w:szCs w:val="22"/>
        </w:rPr>
        <w:t>Fecha de Expiración de la Licencia</w:t>
      </w:r>
      <w:r>
        <w:rPr>
          <w:rFonts w:ascii="Calibri" w:eastAsia="Calibri" w:hAnsi="Calibri" w:cs="Calibri"/>
          <w:sz w:val="22"/>
          <w:szCs w:val="22"/>
        </w:rPr>
        <w:t>" significa (a) la última de las siguientes fechas: (i) la fecha original de finalización de la licencia establecida en el Formulario de Pedido aplicable que usted suscribió para la compra original de los Productos o bajo el cual los Productos se pusieron originalmente a su disposición ("</w:t>
      </w:r>
      <w:r>
        <w:rPr>
          <w:rFonts w:ascii="Calibri" w:eastAsia="Calibri" w:hAnsi="Calibri" w:cs="Calibri"/>
          <w:b/>
          <w:sz w:val="22"/>
          <w:szCs w:val="22"/>
        </w:rPr>
        <w:t>Plazo Inicial</w:t>
      </w:r>
      <w:r>
        <w:rPr>
          <w:rFonts w:ascii="Calibri" w:eastAsia="Calibri" w:hAnsi="Calibri" w:cs="Calibri"/>
          <w:sz w:val="22"/>
          <w:szCs w:val="22"/>
        </w:rPr>
        <w:t>"), y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el final del Plazo de Renovación vigente en ese momento (tal y como se define más adelante); o (b) en su caso, para Órdenes de Compra emitidas por un revendedor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en las que la compra o adquisición aplicable de Productos no esté también documentada por una Cotización, sin perjuicio de cualquier disposición en contrario en estas Condiciones, el acuerdo de reventa entre dicho revendedor y </w:t>
      </w:r>
      <w:proofErr w:type="spellStart"/>
      <w:r>
        <w:rPr>
          <w:rFonts w:ascii="Calibri" w:eastAsia="Calibri" w:hAnsi="Calibri" w:cs="Calibri"/>
          <w:sz w:val="22"/>
          <w:szCs w:val="22"/>
        </w:rPr>
        <w:t>Samsara</w:t>
      </w:r>
      <w:proofErr w:type="spellEnd"/>
      <w:r>
        <w:rPr>
          <w:rFonts w:ascii="Calibri" w:eastAsia="Calibri" w:hAnsi="Calibri" w:cs="Calibri"/>
          <w:sz w:val="22"/>
          <w:szCs w:val="22"/>
        </w:rPr>
        <w:t>, o la Orden de Compra aplicable, tres (3) años a partir de la Fecha de Inicio de la Licencia.</w:t>
      </w:r>
    </w:p>
    <w:p w14:paraId="00000018" w14:textId="7C14B278" w:rsidR="000D02EF" w:rsidRDefault="00000000">
      <w:pPr>
        <w:pStyle w:val="Heading2"/>
        <w:numPr>
          <w:ilvl w:val="1"/>
          <w:numId w:val="1"/>
        </w:numPr>
        <w:ind w:left="-284" w:right="-323"/>
        <w:jc w:val="both"/>
      </w:pPr>
      <w:bookmarkStart w:id="2" w:name="_heading=h.qqhfntlgq7om" w:colFirst="0" w:colLast="0"/>
      <w:bookmarkEnd w:id="2"/>
      <w:r>
        <w:rPr>
          <w:rFonts w:ascii="Calibri" w:eastAsia="Calibri" w:hAnsi="Calibri" w:cs="Calibri"/>
          <w:sz w:val="22"/>
          <w:szCs w:val="22"/>
        </w:rPr>
        <w:t>"</w:t>
      </w:r>
      <w:r>
        <w:rPr>
          <w:rFonts w:ascii="Calibri" w:eastAsia="Calibri" w:hAnsi="Calibri" w:cs="Calibri"/>
          <w:b/>
          <w:sz w:val="22"/>
          <w:szCs w:val="22"/>
        </w:rPr>
        <w:t>Fecha de Inicio de la Licencia</w:t>
      </w:r>
      <w:r>
        <w:rPr>
          <w:rFonts w:ascii="Calibri" w:eastAsia="Calibri" w:hAnsi="Calibri" w:cs="Calibri"/>
          <w:sz w:val="22"/>
          <w:szCs w:val="22"/>
        </w:rPr>
        <w:t xml:space="preserve">" significa  (i) el día en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active la licencia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aplicable proporcionando al Cliente un número de reclamación y acceso al Software Alojado (para mayor claridad, si el Hardware asociado a una licencia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no activada en ese momento se enviará al Cliente en virtud de la Formulario de Pedido aplicable, </w:t>
      </w:r>
      <w:r w:rsidR="005359A2">
        <w:rPr>
          <w:rFonts w:ascii="Calibri" w:eastAsia="Calibri" w:hAnsi="Calibri" w:cs="Calibri"/>
          <w:sz w:val="22"/>
          <w:szCs w:val="22"/>
        </w:rPr>
        <w:t xml:space="preserve">la fecha de activación de </w:t>
      </w:r>
      <w:r>
        <w:rPr>
          <w:rFonts w:ascii="Calibri" w:eastAsia="Calibri" w:hAnsi="Calibri" w:cs="Calibri"/>
          <w:sz w:val="22"/>
          <w:szCs w:val="22"/>
        </w:rPr>
        <w:t xml:space="preserve">dicha licencia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w:t>
      </w:r>
      <w:r w:rsidR="005359A2">
        <w:rPr>
          <w:rFonts w:ascii="Calibri" w:eastAsia="Calibri" w:hAnsi="Calibri" w:cs="Calibri"/>
          <w:sz w:val="22"/>
          <w:szCs w:val="22"/>
        </w:rPr>
        <w:t>es</w:t>
      </w:r>
      <w:r>
        <w:rPr>
          <w:rFonts w:ascii="Calibri" w:eastAsia="Calibri" w:hAnsi="Calibri" w:cs="Calibri"/>
          <w:sz w:val="22"/>
          <w:szCs w:val="22"/>
        </w:rPr>
        <w:t xml:space="preserve"> el día en que se envíe el Hardware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o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no obstante lo anterior, en el caso de que el Cliente está renovando el plazo de licencia de una licencia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previamente activada, el día en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amplíe el acceso del Cliente al Software Alojado para el plazo de licencia de renovación. Para las Órdenes de Compra emitidas por un revendedor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la definición de Fecha de Inicio de la Licencia en esta Sección sustituye cualquier disposición en contrario en el contrato de revendedor entre dicho revendedor y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la Orden de Compra aplicable.</w:t>
      </w:r>
    </w:p>
    <w:p w14:paraId="00000019" w14:textId="77777777" w:rsidR="000D02EF" w:rsidRDefault="00000000">
      <w:pPr>
        <w:pStyle w:val="Heading2"/>
        <w:numPr>
          <w:ilvl w:val="1"/>
          <w:numId w:val="1"/>
        </w:numPr>
        <w:tabs>
          <w:tab w:val="left" w:pos="720"/>
        </w:tabs>
        <w:ind w:left="-284" w:right="-323"/>
        <w:jc w:val="both"/>
      </w:pPr>
      <w:r>
        <w:rPr>
          <w:rFonts w:ascii="Calibri" w:eastAsia="Calibri" w:hAnsi="Calibri" w:cs="Calibri"/>
          <w:sz w:val="22"/>
          <w:szCs w:val="22"/>
        </w:rPr>
        <w:t>"</w:t>
      </w:r>
      <w:r>
        <w:rPr>
          <w:rFonts w:ascii="Calibri" w:eastAsia="Calibri" w:hAnsi="Calibri" w:cs="Calibri"/>
          <w:b/>
          <w:sz w:val="22"/>
          <w:szCs w:val="22"/>
        </w:rPr>
        <w:t>Código Malicioso</w:t>
      </w:r>
      <w:r>
        <w:rPr>
          <w:rFonts w:ascii="Calibri" w:eastAsia="Calibri" w:hAnsi="Calibri" w:cs="Calibri"/>
          <w:sz w:val="22"/>
          <w:szCs w:val="22"/>
        </w:rPr>
        <w:t xml:space="preserve">" significa código, archivos, </w:t>
      </w:r>
      <w:r>
        <w:rPr>
          <w:rFonts w:ascii="Calibri" w:eastAsia="Calibri" w:hAnsi="Calibri" w:cs="Calibri"/>
          <w:i/>
          <w:sz w:val="22"/>
          <w:szCs w:val="22"/>
        </w:rPr>
        <w:t>scripts</w:t>
      </w:r>
      <w:r>
        <w:rPr>
          <w:rFonts w:ascii="Calibri" w:eastAsia="Calibri" w:hAnsi="Calibri" w:cs="Calibri"/>
          <w:sz w:val="22"/>
          <w:szCs w:val="22"/>
        </w:rPr>
        <w:t>, agentes, software o programas destinados a hacer daño o permitir el acceso no autorizado, incluyendo, por ejemplo, virus, gusanos, bombas de tiempo y Troyanos.</w:t>
      </w:r>
    </w:p>
    <w:p w14:paraId="0000001A" w14:textId="3B905C4B" w:rsidR="000D02EF" w:rsidRDefault="00000000">
      <w:pPr>
        <w:numPr>
          <w:ilvl w:val="1"/>
          <w:numId w:val="1"/>
        </w:numPr>
        <w:tabs>
          <w:tab w:val="left" w:pos="720"/>
        </w:tabs>
        <w:ind w:left="-284" w:right="-323"/>
        <w:jc w:val="both"/>
      </w:pPr>
      <w:r>
        <w:rPr>
          <w:rFonts w:ascii="Calibri" w:eastAsia="Calibri" w:hAnsi="Calibri" w:cs="Calibri"/>
          <w:sz w:val="22"/>
          <w:szCs w:val="22"/>
        </w:rPr>
        <w:t>"</w:t>
      </w:r>
      <w:r>
        <w:rPr>
          <w:rFonts w:ascii="Calibri" w:eastAsia="Calibri" w:hAnsi="Calibri" w:cs="Calibri"/>
          <w:b/>
          <w:sz w:val="22"/>
          <w:szCs w:val="22"/>
        </w:rPr>
        <w:t xml:space="preserve">Productos que No son de </w:t>
      </w:r>
      <w:proofErr w:type="spellStart"/>
      <w:r>
        <w:rPr>
          <w:rFonts w:ascii="Calibri" w:eastAsia="Calibri" w:hAnsi="Calibri" w:cs="Calibri"/>
          <w:b/>
          <w:sz w:val="22"/>
          <w:szCs w:val="22"/>
        </w:rPr>
        <w:t>Samsara</w:t>
      </w:r>
      <w:proofErr w:type="spellEnd"/>
      <w:r>
        <w:rPr>
          <w:rFonts w:ascii="Calibri" w:eastAsia="Calibri" w:hAnsi="Calibri" w:cs="Calibri"/>
          <w:sz w:val="22"/>
          <w:szCs w:val="22"/>
        </w:rPr>
        <w:t xml:space="preserve">" se refiere a cualquier aplicación web, offline o móvil, u otros recursos, usuarios, datos, sistemas, redes, productos, servicios, </w:t>
      </w:r>
      <w:r w:rsidR="005359A2">
        <w:rPr>
          <w:rFonts w:ascii="Calibri" w:eastAsia="Calibri" w:hAnsi="Calibri" w:cs="Calibri"/>
          <w:sz w:val="22"/>
          <w:szCs w:val="22"/>
        </w:rPr>
        <w:t>E</w:t>
      </w:r>
      <w:r>
        <w:rPr>
          <w:rFonts w:ascii="Calibri" w:eastAsia="Calibri" w:hAnsi="Calibri" w:cs="Calibri"/>
          <w:sz w:val="22"/>
          <w:szCs w:val="22"/>
        </w:rPr>
        <w:t>quipo, hardware o funcionalidades de software que sean proporcionados por el Cliente o un tercero y que interoperen, integren y/o intercambien datos con los Productos.</w:t>
      </w:r>
    </w:p>
    <w:p w14:paraId="0000001B" w14:textId="77777777" w:rsidR="000D02EF" w:rsidRDefault="000D02EF">
      <w:pPr>
        <w:ind w:left="-284" w:right="-323"/>
        <w:rPr>
          <w:rFonts w:ascii="Calibri" w:eastAsia="Calibri" w:hAnsi="Calibri" w:cs="Calibri"/>
          <w:sz w:val="22"/>
          <w:szCs w:val="22"/>
        </w:rPr>
      </w:pPr>
    </w:p>
    <w:p w14:paraId="0000001C" w14:textId="4400E109"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Formulario de Pedido</w:t>
      </w:r>
      <w:r>
        <w:rPr>
          <w:rFonts w:ascii="Calibri" w:eastAsia="Calibri" w:hAnsi="Calibri" w:cs="Calibri"/>
          <w:sz w:val="22"/>
          <w:szCs w:val="22"/>
        </w:rPr>
        <w:t xml:space="preserve">" significa la Cotización u Orden de Compra aplicable que establece la compra o adquisición de Productos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y/o licencias de </w:t>
      </w:r>
      <w:proofErr w:type="gramStart"/>
      <w:r>
        <w:rPr>
          <w:rFonts w:ascii="Calibri" w:eastAsia="Calibri" w:hAnsi="Calibri" w:cs="Calibri"/>
          <w:sz w:val="22"/>
          <w:szCs w:val="22"/>
        </w:rPr>
        <w:t>los mismos</w:t>
      </w:r>
      <w:proofErr w:type="gramEnd"/>
      <w:r>
        <w:rPr>
          <w:rFonts w:ascii="Calibri" w:eastAsia="Calibri" w:hAnsi="Calibri" w:cs="Calibri"/>
          <w:sz w:val="22"/>
          <w:szCs w:val="22"/>
        </w:rPr>
        <w:t xml:space="preserve">.  Al suscribir un Formulario de Pedido en virtud del presente documento, un Cliente </w:t>
      </w:r>
      <w:proofErr w:type="gramStart"/>
      <w:r>
        <w:rPr>
          <w:rFonts w:ascii="Calibri" w:eastAsia="Calibri" w:hAnsi="Calibri" w:cs="Calibri"/>
          <w:sz w:val="22"/>
          <w:szCs w:val="22"/>
        </w:rPr>
        <w:t>Afiliado  acepta</w:t>
      </w:r>
      <w:proofErr w:type="gramEnd"/>
      <w:r>
        <w:rPr>
          <w:rFonts w:ascii="Calibri" w:eastAsia="Calibri" w:hAnsi="Calibri" w:cs="Calibri"/>
          <w:sz w:val="22"/>
          <w:szCs w:val="22"/>
        </w:rPr>
        <w:t xml:space="preserve"> quedar vinculado por estas Condiciones como si fuera el Cliente,  y el Cliente y el Cliente Afiliado correspondiente son responsables solidarios en virtud de dicho Formulario de Pedido.</w:t>
      </w:r>
      <w:r w:rsidR="005359A2" w:rsidRPr="005359A2">
        <w:t xml:space="preserve"> </w:t>
      </w:r>
      <w:r w:rsidR="005359A2" w:rsidRPr="005359A2">
        <w:rPr>
          <w:rFonts w:ascii="Calibri" w:eastAsia="Calibri" w:hAnsi="Calibri" w:cs="Calibri"/>
          <w:sz w:val="22"/>
          <w:szCs w:val="22"/>
        </w:rPr>
        <w:t xml:space="preserve">Para mayor claridad, a menos que las Partes acuerden lo contrario o </w:t>
      </w:r>
      <w:proofErr w:type="spellStart"/>
      <w:r w:rsidR="005359A2" w:rsidRPr="005359A2">
        <w:rPr>
          <w:rFonts w:ascii="Calibri" w:eastAsia="Calibri" w:hAnsi="Calibri" w:cs="Calibri"/>
          <w:sz w:val="22"/>
          <w:szCs w:val="22"/>
        </w:rPr>
        <w:t>Samsara</w:t>
      </w:r>
      <w:proofErr w:type="spellEnd"/>
      <w:r w:rsidR="005359A2" w:rsidRPr="005359A2">
        <w:rPr>
          <w:rFonts w:ascii="Calibri" w:eastAsia="Calibri" w:hAnsi="Calibri" w:cs="Calibri"/>
          <w:sz w:val="22"/>
          <w:szCs w:val="22"/>
        </w:rPr>
        <w:t xml:space="preserve"> lo apruebe, los precios y las condiciones de pago bajo un Formulario de pedido solo se aplicarán a la entidad del Cliente nombrada en dicho Formulario de pedido para la compra realizada bajo dicho Formulario de pedido y no se aplicarán a ningún otro Formulario de pedido, incluido cualquier Formulario de pedido inicial o de renovación celebrado por dicha entidad del Cliente o su Afiliado.</w:t>
      </w:r>
    </w:p>
    <w:p w14:paraId="0000001D"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Ofertas de Pre-Lanzamiento</w:t>
      </w:r>
      <w:r>
        <w:rPr>
          <w:rFonts w:ascii="Calibri" w:eastAsia="Calibri" w:hAnsi="Calibri" w:cs="Calibri"/>
          <w:sz w:val="22"/>
          <w:szCs w:val="22"/>
        </w:rPr>
        <w:t xml:space="preserve">" se refiere a cualquier oferta de hardware y/o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documentación y accesorios relacionados que no están generalmente disponibles para los clientes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que pueden estar en fase alfa, beta, experimental, de investigación, en desarrollo, creación de prototipos, de acceso anticipado y/o de prueba. </w:t>
      </w:r>
    </w:p>
    <w:p w14:paraId="0000001E" w14:textId="7BADB24A"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Productos</w:t>
      </w:r>
      <w:r>
        <w:rPr>
          <w:rFonts w:ascii="Calibri" w:eastAsia="Calibri" w:hAnsi="Calibri" w:cs="Calibri"/>
          <w:sz w:val="22"/>
          <w:szCs w:val="22"/>
        </w:rPr>
        <w:t xml:space="preserve">" significa Hardware y los Servicios. Para evitar cualquier duda, los Productos no incluyen ningún de los Productos que No son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w:t>
      </w:r>
    </w:p>
    <w:p w14:paraId="0000001F"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Servicios Profesionales"</w:t>
      </w:r>
      <w:r>
        <w:rPr>
          <w:rFonts w:ascii="Calibri" w:eastAsia="Calibri" w:hAnsi="Calibri" w:cs="Calibri"/>
          <w:sz w:val="22"/>
          <w:szCs w:val="22"/>
        </w:rPr>
        <w:t xml:space="preserve"> se refiere a la formación, consultoría u otros servicios profesionales que son proporcionados por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al Cliente (i) según lo adquirido por separado por el Cliente de conformidad con un Formulario de Pedido,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a discreción exclusiva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o (</w:t>
      </w:r>
      <w:proofErr w:type="spellStart"/>
      <w:r>
        <w:rPr>
          <w:rFonts w:ascii="Calibri" w:eastAsia="Calibri" w:hAnsi="Calibri" w:cs="Calibri"/>
          <w:sz w:val="22"/>
          <w:szCs w:val="22"/>
        </w:rPr>
        <w:t>iii</w:t>
      </w:r>
      <w:proofErr w:type="spellEnd"/>
      <w:r>
        <w:rPr>
          <w:rFonts w:ascii="Calibri" w:eastAsia="Calibri" w:hAnsi="Calibri" w:cs="Calibri"/>
          <w:sz w:val="22"/>
          <w:szCs w:val="22"/>
        </w:rPr>
        <w:t xml:space="preserve">) según lo acordado mutuamente por las Partes. </w:t>
      </w:r>
    </w:p>
    <w:p w14:paraId="00000020"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Orden de Compra</w:t>
      </w:r>
      <w:r>
        <w:rPr>
          <w:rFonts w:ascii="Calibri" w:eastAsia="Calibri" w:hAnsi="Calibri" w:cs="Calibri"/>
          <w:sz w:val="22"/>
          <w:szCs w:val="22"/>
        </w:rPr>
        <w:t xml:space="preserve">" significa una orden de compra o documento de pedido similar emitido por el Cliente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aceptado por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en el que se establece la compra o adquisición de Productos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y/o licencias de </w:t>
      </w:r>
      <w:proofErr w:type="gramStart"/>
      <w:r>
        <w:rPr>
          <w:rFonts w:ascii="Calibri" w:eastAsia="Calibri" w:hAnsi="Calibri" w:cs="Calibri"/>
          <w:sz w:val="22"/>
          <w:szCs w:val="22"/>
        </w:rPr>
        <w:t>los mismos</w:t>
      </w:r>
      <w:proofErr w:type="gramEnd"/>
      <w:r>
        <w:rPr>
          <w:rFonts w:ascii="Calibri" w:eastAsia="Calibri" w:hAnsi="Calibri" w:cs="Calibri"/>
          <w:sz w:val="22"/>
          <w:szCs w:val="22"/>
        </w:rPr>
        <w:t xml:space="preserve">. </w:t>
      </w:r>
    </w:p>
    <w:p w14:paraId="00000021" w14:textId="77777777" w:rsidR="000D02EF" w:rsidRDefault="00000000">
      <w:pPr>
        <w:pStyle w:val="Heading2"/>
        <w:numPr>
          <w:ilvl w:val="1"/>
          <w:numId w:val="1"/>
        </w:numPr>
        <w:ind w:left="-284" w:right="-323"/>
        <w:jc w:val="both"/>
      </w:pPr>
      <w:r>
        <w:rPr>
          <w:rFonts w:ascii="Calibri" w:eastAsia="Calibri" w:hAnsi="Calibri" w:cs="Calibri"/>
          <w:sz w:val="22"/>
          <w:szCs w:val="22"/>
        </w:rPr>
        <w:lastRenderedPageBreak/>
        <w:t>"</w:t>
      </w:r>
      <w:r>
        <w:rPr>
          <w:rFonts w:ascii="Calibri" w:eastAsia="Calibri" w:hAnsi="Calibri" w:cs="Calibri"/>
          <w:b/>
          <w:sz w:val="22"/>
          <w:szCs w:val="22"/>
        </w:rPr>
        <w:t>Cotización</w:t>
      </w:r>
      <w:r>
        <w:rPr>
          <w:rFonts w:ascii="Calibri" w:eastAsia="Calibri" w:hAnsi="Calibri" w:cs="Calibri"/>
          <w:sz w:val="22"/>
          <w:szCs w:val="22"/>
        </w:rPr>
        <w:t xml:space="preserve">" significa una cotización emitida por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firmada por el Cliente en el que se establece la compra o adquisición de Productos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y/o licencias de </w:t>
      </w:r>
      <w:proofErr w:type="gramStart"/>
      <w:r>
        <w:rPr>
          <w:rFonts w:ascii="Calibri" w:eastAsia="Calibri" w:hAnsi="Calibri" w:cs="Calibri"/>
          <w:sz w:val="22"/>
          <w:szCs w:val="22"/>
        </w:rPr>
        <w:t>los mismos</w:t>
      </w:r>
      <w:proofErr w:type="gramEnd"/>
      <w:r>
        <w:rPr>
          <w:rFonts w:ascii="Calibri" w:eastAsia="Calibri" w:hAnsi="Calibri" w:cs="Calibri"/>
          <w:sz w:val="22"/>
          <w:szCs w:val="22"/>
        </w:rPr>
        <w:t xml:space="preserve">. </w:t>
      </w:r>
    </w:p>
    <w:p w14:paraId="00000022" w14:textId="77777777" w:rsidR="000D02EF" w:rsidRPr="00900D85" w:rsidRDefault="00000000">
      <w:pPr>
        <w:pStyle w:val="Heading2"/>
        <w:numPr>
          <w:ilvl w:val="1"/>
          <w:numId w:val="1"/>
        </w:numPr>
        <w:ind w:left="-284" w:right="-323"/>
        <w:jc w:val="both"/>
        <w:rPr>
          <w:rFonts w:asciiTheme="majorHAnsi" w:hAnsiTheme="majorHAnsi" w:cstheme="majorHAnsi"/>
          <w:sz w:val="22"/>
          <w:szCs w:val="22"/>
        </w:rPr>
      </w:pPr>
      <w:r>
        <w:rPr>
          <w:rFonts w:ascii="Calibri" w:eastAsia="Calibri" w:hAnsi="Calibri" w:cs="Calibri"/>
          <w:b/>
          <w:sz w:val="22"/>
          <w:szCs w:val="22"/>
        </w:rPr>
        <w:t>"Reembolso"</w:t>
      </w:r>
      <w:r>
        <w:rPr>
          <w:rFonts w:ascii="Calibri" w:eastAsia="Calibri" w:hAnsi="Calibri" w:cs="Calibri"/>
          <w:sz w:val="22"/>
          <w:szCs w:val="22"/>
        </w:rPr>
        <w:t xml:space="preserve"> significa una cantidad reembolsada al Cliente (o, a discreción exclusiva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 cualquier tercero que haya pagado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por la adquisición de Productos por parte del Cliente en virtud del Formulario de Pedido aplicable, incluido un revendedor, Prestamista, u otro tercero) de conformidad con estas Condiciones igual a (i) las tasas prepagadas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por el tiempo restante en un plazo de licencia aplicable prorrateado al período de tiempo entre (a) la fecha de terminación y (b) la Fecha de Expiración de la Licencia para el Formulario de Pedido aplicable, y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las tasas pagadas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por el costo del Hardware adquirido (si procede). Para evitar cualquier duda, el Reembolso sólo podrá efectuarse en las condiciones expresamente </w:t>
      </w:r>
      <w:r w:rsidRPr="00900D85">
        <w:rPr>
          <w:rFonts w:asciiTheme="majorHAnsi" w:eastAsia="Calibri" w:hAnsiTheme="majorHAnsi" w:cstheme="majorHAnsi"/>
          <w:sz w:val="22"/>
          <w:szCs w:val="22"/>
        </w:rPr>
        <w:t xml:space="preserve">previstas en el presente documento. </w:t>
      </w:r>
    </w:p>
    <w:p w14:paraId="3C5E049D" w14:textId="32A6E209" w:rsidR="005359A2" w:rsidRPr="00900D85" w:rsidRDefault="005359A2">
      <w:pPr>
        <w:pStyle w:val="Heading2"/>
        <w:numPr>
          <w:ilvl w:val="1"/>
          <w:numId w:val="1"/>
        </w:numPr>
        <w:ind w:left="-284" w:right="-323"/>
        <w:jc w:val="both"/>
        <w:rPr>
          <w:rFonts w:asciiTheme="majorHAnsi" w:hAnsiTheme="majorHAnsi" w:cstheme="majorHAnsi"/>
          <w:sz w:val="22"/>
          <w:szCs w:val="22"/>
        </w:rPr>
      </w:pPr>
      <w:r w:rsidRPr="00900D85">
        <w:rPr>
          <w:rFonts w:asciiTheme="majorHAnsi" w:hAnsiTheme="majorHAnsi" w:cstheme="majorHAnsi"/>
          <w:b/>
          <w:bCs/>
          <w:sz w:val="22"/>
          <w:szCs w:val="22"/>
        </w:rPr>
        <w:t>“Período de renovación”</w:t>
      </w:r>
      <w:r w:rsidRPr="00900D85">
        <w:rPr>
          <w:rFonts w:asciiTheme="majorHAnsi" w:hAnsiTheme="majorHAnsi" w:cstheme="majorHAnsi"/>
          <w:sz w:val="22"/>
          <w:szCs w:val="22"/>
        </w:rPr>
        <w:t xml:space="preserve"> significa cualquier período de renovación de la licencia de los Productos aplicables después del Período inicial. Si el período de licencia del Cliente se renueva un período de tiempo después de la finalización del período de licencia inmediatamente anterior y </w:t>
      </w:r>
      <w:proofErr w:type="spellStart"/>
      <w:r w:rsidRPr="00900D85">
        <w:rPr>
          <w:rFonts w:asciiTheme="majorHAnsi" w:hAnsiTheme="majorHAnsi" w:cstheme="majorHAnsi"/>
          <w:sz w:val="22"/>
          <w:szCs w:val="22"/>
        </w:rPr>
        <w:t>Samsara</w:t>
      </w:r>
      <w:proofErr w:type="spellEnd"/>
      <w:r w:rsidRPr="00900D85">
        <w:rPr>
          <w:rFonts w:asciiTheme="majorHAnsi" w:hAnsiTheme="majorHAnsi" w:cstheme="majorHAnsi"/>
          <w:sz w:val="22"/>
          <w:szCs w:val="22"/>
        </w:rPr>
        <w:t>, a su exclusivo criterio, permite al Cliente continuar usando los Productos aplicables durante dicho período intermedio, estos Términos se aplicarán a dicho uso.</w:t>
      </w:r>
    </w:p>
    <w:p w14:paraId="00000023" w14:textId="0934744B"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 xml:space="preserve">Software de </w:t>
      </w:r>
      <w:proofErr w:type="spellStart"/>
      <w:r>
        <w:rPr>
          <w:rFonts w:ascii="Calibri" w:eastAsia="Calibri" w:hAnsi="Calibri" w:cs="Calibri"/>
          <w:b/>
          <w:sz w:val="22"/>
          <w:szCs w:val="22"/>
        </w:rPr>
        <w:t>Samsara</w:t>
      </w:r>
      <w:proofErr w:type="spellEnd"/>
      <w:r>
        <w:rPr>
          <w:rFonts w:ascii="Calibri" w:eastAsia="Calibri" w:hAnsi="Calibri" w:cs="Calibri"/>
          <w:sz w:val="22"/>
          <w:szCs w:val="22"/>
        </w:rPr>
        <w:t xml:space="preserve">" hace referencia a las Apps, Firmware y el Software Alojado, así como a cualquier mejora, desarrollo, modificación, parche, actualización y mejora de </w:t>
      </w:r>
      <w:proofErr w:type="gramStart"/>
      <w:r>
        <w:rPr>
          <w:rFonts w:ascii="Calibri" w:eastAsia="Calibri" w:hAnsi="Calibri" w:cs="Calibri"/>
          <w:sz w:val="22"/>
          <w:szCs w:val="22"/>
        </w:rPr>
        <w:t>los mismos</w:t>
      </w:r>
      <w:proofErr w:type="gramEnd"/>
      <w:r>
        <w:rPr>
          <w:rFonts w:ascii="Calibri" w:eastAsia="Calibri" w:hAnsi="Calibri" w:cs="Calibri"/>
          <w:sz w:val="22"/>
          <w:szCs w:val="22"/>
        </w:rPr>
        <w:t xml:space="preserve">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desarrolle o proporcione y Servicios de Soporte.</w:t>
      </w:r>
    </w:p>
    <w:p w14:paraId="00000024"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 xml:space="preserve">Sistemas de Software de </w:t>
      </w:r>
      <w:proofErr w:type="spellStart"/>
      <w:r>
        <w:rPr>
          <w:rFonts w:ascii="Calibri" w:eastAsia="Calibri" w:hAnsi="Calibri" w:cs="Calibri"/>
          <w:b/>
          <w:sz w:val="22"/>
          <w:szCs w:val="22"/>
        </w:rPr>
        <w:t>Samsara</w:t>
      </w:r>
      <w:proofErr w:type="spellEnd"/>
      <w:r>
        <w:rPr>
          <w:rFonts w:ascii="Calibri" w:eastAsia="Calibri" w:hAnsi="Calibri" w:cs="Calibri"/>
          <w:sz w:val="22"/>
          <w:szCs w:val="22"/>
        </w:rPr>
        <w:t xml:space="preserve">" significa 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cualesquiera redes, sistemas, productos, hardware, servicios o datos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sus proveedores, sus socios, sus clientes o cualquier otro tercero, integrados o conectados a dicho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w:t>
      </w:r>
    </w:p>
    <w:p w14:paraId="00000025"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Servicios</w:t>
      </w:r>
      <w:r>
        <w:rPr>
          <w:rFonts w:ascii="Calibri" w:eastAsia="Calibri" w:hAnsi="Calibri" w:cs="Calibri"/>
          <w:sz w:val="22"/>
          <w:szCs w:val="22"/>
        </w:rPr>
        <w:t xml:space="preserve">" significa 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los Datos de Uso del Servicio y los Servicios Profesionales.</w:t>
      </w:r>
    </w:p>
    <w:p w14:paraId="00000026" w14:textId="77777777" w:rsidR="000D02EF" w:rsidRDefault="00000000">
      <w:pPr>
        <w:pStyle w:val="Heading2"/>
        <w:numPr>
          <w:ilvl w:val="1"/>
          <w:numId w:val="1"/>
        </w:numPr>
        <w:ind w:left="-284" w:right="-323"/>
        <w:jc w:val="both"/>
      </w:pPr>
      <w:bookmarkStart w:id="3" w:name="_heading=h.gjdgxs" w:colFirst="0" w:colLast="0"/>
      <w:bookmarkEnd w:id="3"/>
      <w:r>
        <w:rPr>
          <w:rFonts w:ascii="Calibri" w:eastAsia="Calibri" w:hAnsi="Calibri" w:cs="Calibri"/>
          <w:sz w:val="22"/>
          <w:szCs w:val="22"/>
        </w:rPr>
        <w:t>"</w:t>
      </w:r>
      <w:r>
        <w:rPr>
          <w:rFonts w:ascii="Calibri" w:eastAsia="Calibri" w:hAnsi="Calibri" w:cs="Calibri"/>
          <w:b/>
          <w:sz w:val="22"/>
          <w:szCs w:val="22"/>
        </w:rPr>
        <w:t>Datos de Uso del Servicio</w:t>
      </w:r>
      <w:r>
        <w:rPr>
          <w:rFonts w:ascii="Calibri" w:eastAsia="Calibri" w:hAnsi="Calibri" w:cs="Calibri"/>
          <w:sz w:val="22"/>
          <w:szCs w:val="22"/>
        </w:rPr>
        <w:t xml:space="preserve">" significará cualquier dato derivado del uso de los Productos, excepto en la medida en que dicho dato pueda directa o indirectamente identificar a una persona física, deberá ser anonimizado, no identificado y/o agregado de forma que ya no pueda identificar directa o indirectamente a </w:t>
      </w:r>
      <w:r>
        <w:t xml:space="preserve">     </w:t>
      </w:r>
      <w:r>
        <w:rPr>
          <w:rFonts w:ascii="Calibri" w:eastAsia="Calibri" w:hAnsi="Calibri" w:cs="Calibri"/>
          <w:sz w:val="22"/>
          <w:szCs w:val="22"/>
        </w:rPr>
        <w:t>dicha persona física.</w:t>
      </w:r>
    </w:p>
    <w:p w14:paraId="00000027" w14:textId="77777777" w:rsidR="000D02EF" w:rsidRDefault="00000000">
      <w:pPr>
        <w:pStyle w:val="Heading2"/>
        <w:numPr>
          <w:ilvl w:val="1"/>
          <w:numId w:val="1"/>
        </w:numPr>
        <w:ind w:left="-284" w:right="-323"/>
        <w:jc w:val="both"/>
      </w:pPr>
      <w:r>
        <w:rPr>
          <w:rFonts w:ascii="Calibri" w:eastAsia="Calibri" w:hAnsi="Calibri" w:cs="Calibri"/>
          <w:sz w:val="22"/>
          <w:szCs w:val="22"/>
        </w:rPr>
        <w:t>"</w:t>
      </w:r>
      <w:r>
        <w:rPr>
          <w:rFonts w:ascii="Calibri" w:eastAsia="Calibri" w:hAnsi="Calibri" w:cs="Calibri"/>
          <w:b/>
          <w:sz w:val="22"/>
          <w:szCs w:val="22"/>
        </w:rPr>
        <w:t>Servicios de Asistencia</w:t>
      </w:r>
      <w:r>
        <w:rPr>
          <w:rFonts w:ascii="Calibri" w:eastAsia="Calibri" w:hAnsi="Calibri" w:cs="Calibri"/>
          <w:sz w:val="22"/>
          <w:szCs w:val="22"/>
        </w:rPr>
        <w:t xml:space="preserve">" se refiere a los servicios de asistencia al cliente descritos en </w:t>
      </w:r>
      <w:hyperlink r:id="rId8">
        <w:r w:rsidR="000D02EF">
          <w:rPr>
            <w:rFonts w:ascii="Calibri" w:eastAsia="Calibri" w:hAnsi="Calibri" w:cs="Calibri"/>
            <w:color w:val="0000FF"/>
            <w:sz w:val="22"/>
            <w:szCs w:val="22"/>
            <w:u w:val="single"/>
          </w:rPr>
          <w:t>www.samsara.com/support</w:t>
        </w:r>
      </w:hyperlink>
      <w:r>
        <w:rPr>
          <w:rFonts w:ascii="Calibri" w:eastAsia="Calibri" w:hAnsi="Calibri" w:cs="Calibri"/>
          <w:sz w:val="22"/>
          <w:szCs w:val="22"/>
        </w:rPr>
        <w:t>, y a la Documentación, pero excluyendo cualquier Servicio Profesional.</w:t>
      </w:r>
    </w:p>
    <w:p w14:paraId="00000028" w14:textId="77777777" w:rsidR="000D02EF" w:rsidRDefault="00000000">
      <w:pPr>
        <w:numPr>
          <w:ilvl w:val="1"/>
          <w:numId w:val="1"/>
        </w:numPr>
        <w:ind w:left="-284" w:right="-323"/>
      </w:pPr>
      <w:r>
        <w:rPr>
          <w:rFonts w:ascii="Calibri" w:eastAsia="Calibri" w:hAnsi="Calibri" w:cs="Calibri"/>
          <w:sz w:val="22"/>
          <w:szCs w:val="22"/>
        </w:rPr>
        <w:t>"</w:t>
      </w:r>
      <w:r>
        <w:rPr>
          <w:rFonts w:ascii="Calibri" w:eastAsia="Calibri" w:hAnsi="Calibri" w:cs="Calibri"/>
          <w:b/>
          <w:sz w:val="22"/>
          <w:szCs w:val="22"/>
        </w:rPr>
        <w:t>Condiciones</w:t>
      </w:r>
      <w:r>
        <w:rPr>
          <w:rFonts w:ascii="Calibri" w:eastAsia="Calibri" w:hAnsi="Calibri" w:cs="Calibri"/>
          <w:sz w:val="22"/>
          <w:szCs w:val="22"/>
        </w:rPr>
        <w:t>" se refiere a estas Condiciones del servicio, junto con cualquier enmienda o adenda que modifique estas Condiciones del Servicio.</w:t>
      </w:r>
    </w:p>
    <w:p w14:paraId="00000029" w14:textId="77777777" w:rsidR="000D02EF" w:rsidRDefault="000D02EF">
      <w:pPr>
        <w:ind w:left="-284" w:right="-323"/>
        <w:rPr>
          <w:rFonts w:ascii="Calibri" w:eastAsia="Calibri" w:hAnsi="Calibri" w:cs="Calibri"/>
          <w:sz w:val="22"/>
          <w:szCs w:val="22"/>
        </w:rPr>
      </w:pPr>
    </w:p>
    <w:p w14:paraId="0000002A" w14:textId="519DAD3A" w:rsidR="000D02EF" w:rsidRDefault="00000000">
      <w:pPr>
        <w:pStyle w:val="Heading1"/>
        <w:numPr>
          <w:ilvl w:val="0"/>
          <w:numId w:val="1"/>
        </w:numPr>
        <w:ind w:left="-284" w:right="-323"/>
        <w:jc w:val="both"/>
      </w:pPr>
      <w:r>
        <w:rPr>
          <w:rFonts w:ascii="Calibri" w:eastAsia="Calibri" w:hAnsi="Calibri" w:cs="Calibri"/>
          <w:sz w:val="22"/>
          <w:szCs w:val="22"/>
          <w:u w:val="single"/>
        </w:rPr>
        <w:t>Aceptación de las Condiciones</w:t>
      </w:r>
      <w:r>
        <w:rPr>
          <w:rFonts w:ascii="Calibri" w:eastAsia="Calibri" w:hAnsi="Calibri" w:cs="Calibri"/>
          <w:sz w:val="22"/>
          <w:szCs w:val="22"/>
        </w:rPr>
        <w:t xml:space="preserve">.  Al hacer clic en una casilla que indica su aceptación de estas Condiciones, al firmar un Formulario de Pedido u otro contrato que haga referencia a estas Condiciones, al comprar Productos o al suscribir de otro modo un Formulario de Pedido u otro contrato con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un revendedor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o cualquier otra entidad o individuo para la compra de Productos o en virtud del cual se pongan Productos a su disposición, o al acceder y/o utilizar de otro modo los Productos, lo que ocurra primero, usted acepta y acuerda quedar vinculado por estas Condiciones. Si no está de acuerdo con estas Condiciones o no está autorizado a acceder y/o utilizar los Productos, no deberá acceder ni utilizar los Productos. Si accede y/o utiliza los Productos en nombre de una empresa (como su empleador) u otra entidad jurídica que sea nuestro Cliente, usted acepta estas Condiciones en nombre de dicha empresa u otra entidad jurídica, y declara y garantiza que tiene autoridad para vincular a dicha empresa u otra entidad jurídica a estas Condiciones. Si ha suscrito un contrato independiente con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con respecto a su compra de Productos o en virtud del cual se ponen a su disposición Productos, </w:t>
      </w:r>
      <w:r w:rsidR="00EF2A1A">
        <w:rPr>
          <w:rFonts w:ascii="Calibri" w:eastAsia="Calibri" w:hAnsi="Calibri" w:cs="Calibri"/>
          <w:sz w:val="22"/>
          <w:szCs w:val="22"/>
        </w:rPr>
        <w:t>e</w:t>
      </w:r>
      <w:r w:rsidR="00EF2A1A" w:rsidRPr="00EF2A1A">
        <w:rPr>
          <w:rFonts w:ascii="Calibri" w:eastAsia="Calibri" w:hAnsi="Calibri" w:cs="Calibri"/>
          <w:sz w:val="22"/>
          <w:szCs w:val="22"/>
        </w:rPr>
        <w:t xml:space="preserve">stos Términos se aplicarán, siempre que </w:t>
      </w:r>
      <w:r>
        <w:rPr>
          <w:rFonts w:ascii="Calibri" w:eastAsia="Calibri" w:hAnsi="Calibri" w:cs="Calibri"/>
          <w:sz w:val="22"/>
          <w:szCs w:val="22"/>
        </w:rPr>
        <w:t xml:space="preserve">en la medida en que exista un conflicto entre dicho contrato independiente con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las presentes Condiciones, prevalecerá dicho contrato independiente con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Las referencias a "usted" y "su" en estas Condiciones se refieren a esa empresa u otra entidad jurídica, nuestro </w:t>
      </w:r>
      <w:r>
        <w:rPr>
          <w:rFonts w:ascii="Calibri" w:eastAsia="Calibri" w:hAnsi="Calibri" w:cs="Calibri"/>
          <w:sz w:val="22"/>
          <w:szCs w:val="22"/>
        </w:rPr>
        <w:lastRenderedPageBreak/>
        <w:t xml:space="preserve">Cliente. No podrá utilizar los Productos si es nuestro </w:t>
      </w:r>
      <w:proofErr w:type="gramStart"/>
      <w:r>
        <w:rPr>
          <w:rFonts w:ascii="Calibri" w:eastAsia="Calibri" w:hAnsi="Calibri" w:cs="Calibri"/>
          <w:sz w:val="22"/>
          <w:szCs w:val="22"/>
        </w:rPr>
        <w:t>competidor ,</w:t>
      </w:r>
      <w:proofErr w:type="gramEnd"/>
      <w:r>
        <w:rPr>
          <w:rFonts w:ascii="Calibri" w:eastAsia="Calibri" w:hAnsi="Calibri" w:cs="Calibri"/>
          <w:sz w:val="22"/>
          <w:szCs w:val="22"/>
        </w:rPr>
        <w:t xml:space="preserve"> según nuestro criterio exclusivo, salvo con nuestro consentimiento previo por escrito. </w:t>
      </w:r>
    </w:p>
    <w:p w14:paraId="0000002B"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Cambios en las Condiciones o Servicios</w:t>
      </w:r>
      <w:r>
        <w:rPr>
          <w:rFonts w:ascii="Calibri" w:eastAsia="Calibri" w:hAnsi="Calibri" w:cs="Calibri"/>
          <w:sz w:val="22"/>
          <w:szCs w:val="22"/>
        </w:rPr>
        <w:t xml:space="preserv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podrá modificar las Condiciones en cualquier momento, a su entera discreción. Si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lo hace, le informará mediante la publicación de las Condiciones modificadas en los Servicios o en nuestra página web o a través de otras comunicaciones con usted, nuestro Cliente. Es importante que revise las Condiciones siempre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las modifique, ya que si continúa utilizando los Productos después de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haya publicado o le haya informado de otro modo de las Condiciones modificadas, estará indicando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que acepta quedar vinculado por las Condiciones modificadas. Si no acepta quedar vinculado por las Condiciones modificadas, no podrá seguir utilizando los Productos. </w:t>
      </w:r>
    </w:p>
    <w:p w14:paraId="0000002C"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Licencia</w:t>
      </w:r>
      <w:r>
        <w:rPr>
          <w:rFonts w:ascii="Calibri" w:eastAsia="Calibri" w:hAnsi="Calibri" w:cs="Calibri"/>
          <w:sz w:val="22"/>
          <w:szCs w:val="22"/>
        </w:rPr>
        <w:t xml:space="preserve">.  Sujeto a los términos y condiciones especificados en estas Condiciones o en un Formulario de Pedido aplicable,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concede al Cliente una licencia no </w:t>
      </w:r>
      <w:proofErr w:type="spellStart"/>
      <w:r>
        <w:rPr>
          <w:rFonts w:ascii="Calibri" w:eastAsia="Calibri" w:hAnsi="Calibri" w:cs="Calibri"/>
          <w:sz w:val="22"/>
          <w:szCs w:val="22"/>
        </w:rPr>
        <w:t>sublicenciable</w:t>
      </w:r>
      <w:proofErr w:type="spellEnd"/>
      <w:r>
        <w:rPr>
          <w:rFonts w:ascii="Calibri" w:eastAsia="Calibri" w:hAnsi="Calibri" w:cs="Calibri"/>
          <w:sz w:val="22"/>
          <w:szCs w:val="22"/>
        </w:rPr>
        <w:t xml:space="preserve">, no exclusiva, intransferible, limitada y revocable para utilizar y acceder al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(i) de acuerdo con la Documentación,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para el número y tipo de licencias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especificadas en el Formulario de Pedido aplicable y únicamente la funcionalidad incluida en el mismo, y (</w:t>
      </w:r>
      <w:proofErr w:type="spellStart"/>
      <w:r>
        <w:rPr>
          <w:rFonts w:ascii="Calibri" w:eastAsia="Calibri" w:hAnsi="Calibri" w:cs="Calibri"/>
          <w:sz w:val="22"/>
          <w:szCs w:val="22"/>
        </w:rPr>
        <w:t>iii</w:t>
      </w:r>
      <w:proofErr w:type="spellEnd"/>
      <w:r>
        <w:rPr>
          <w:rFonts w:ascii="Calibri" w:eastAsia="Calibri" w:hAnsi="Calibri" w:cs="Calibri"/>
          <w:sz w:val="22"/>
          <w:szCs w:val="22"/>
        </w:rPr>
        <w:t xml:space="preserve">) a partir de la Fecha de Inicio de la Licencia aplicable hasta la Fecha de Expiración de la Licencia establecida en dicho Formulario de Pedido o la terminación anterior de dicho Formulario de Pedido o de estas Condiciones.  Los Servicios de Asistencia y el Acuerdo de Nivel de Servicio del Software Alojado se incluyen como parte de la concesión de la licencia y están supeditados a una licencia válida.  La licencia de Firmware para cada elemento de Hardware está supeditada a que el Cliente adquiera y mantenga una licencia válida del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aplicable.  Para mayor claridad, la licencia para 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que se proporciona junto con una unidad de Hardware sólo es válida para su uso con dicha unidad de Hardware, a menos que la unidad de Hardware sea sustituida de conformidad con la sección de Política de Garantía de Hardware  y la Política RMA.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se reserva el derecho a auditar el uso del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por parte del Cliente y a retirar el acceso del Cliente al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más allá del alcance de la licencia “(Alcance de la Licencia”) (por ejemplo, el alcance de las funciones bajo licencia o el número de usuarios bajo licencia, según corresponda) en cualquier momento.  En el caso de que el Cliente desee utilizar el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más allá del Alcance de la Licencia, deberá adquirir las licencias aplicables del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si resulta aplicable, instalar el Hardware que incluyan dicho alcance.  En el caso de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tenga conocimiento de que el Cliente está utilizando el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más allá del Alcance de la Licencia,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se reserva el derecho a cobrar al Cliente las licencias aplicables del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que incluyan dicho Alcance de la Licencia al precio de lista vigente en ese momento, y el Cliente se compromete a pagar inmediatamente dichos importes. Además, durante el plazo de licencia aplicable en virtud de una Orden de Compra, el Cliente acepta que no puede cambiar un plan de licencia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Software a un plan de licencia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Software inferior (por ejemplo, cambiar de una licencia "Enterprise" a una licencia "Premier").</w:t>
      </w:r>
    </w:p>
    <w:p w14:paraId="0000002D" w14:textId="290B7D16" w:rsidR="000D02EF" w:rsidRDefault="00000000">
      <w:pPr>
        <w:numPr>
          <w:ilvl w:val="0"/>
          <w:numId w:val="1"/>
        </w:numPr>
        <w:pBdr>
          <w:top w:val="nil"/>
          <w:left w:val="nil"/>
          <w:bottom w:val="nil"/>
          <w:right w:val="nil"/>
          <w:between w:val="nil"/>
        </w:pBdr>
        <w:ind w:left="-284" w:right="-323"/>
        <w:jc w:val="both"/>
      </w:pPr>
      <w:r>
        <w:rPr>
          <w:rFonts w:ascii="Calibri" w:eastAsia="Calibri" w:hAnsi="Calibri" w:cs="Calibri"/>
          <w:sz w:val="22"/>
          <w:szCs w:val="22"/>
          <w:u w:val="single"/>
        </w:rPr>
        <w:t>Restricciones de Licencia</w:t>
      </w:r>
      <w:r>
        <w:rPr>
          <w:rFonts w:ascii="Calibri" w:eastAsia="Calibri" w:hAnsi="Calibri" w:cs="Calibri"/>
          <w:sz w:val="22"/>
          <w:szCs w:val="22"/>
        </w:rPr>
        <w:t xml:space="preserve">.  El Cliente se compromete a no hacer o intentar hacer nada de lo siguiente sin el previo consentimiento expreso por escrito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(i) revender, etiquetar o reproducir el Producto o cualquier elemento individual del Producto, el nombre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cualquier marca comercial, logotipo u otra información de propiedad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o la disposición y diseño de cualquier parte del Producto;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acceder, manipular o utilizar áreas no públicas de los Sistemas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w:t>
      </w:r>
      <w:proofErr w:type="spellStart"/>
      <w:r>
        <w:rPr>
          <w:rFonts w:ascii="Calibri" w:eastAsia="Calibri" w:hAnsi="Calibri" w:cs="Calibri"/>
          <w:sz w:val="22"/>
          <w:szCs w:val="22"/>
        </w:rPr>
        <w:t>iii</w:t>
      </w:r>
      <w:proofErr w:type="spellEnd"/>
      <w:r>
        <w:rPr>
          <w:rFonts w:ascii="Calibri" w:eastAsia="Calibri" w:hAnsi="Calibri" w:cs="Calibri"/>
          <w:sz w:val="22"/>
          <w:szCs w:val="22"/>
        </w:rPr>
        <w:t xml:space="preserve">) obtener acceso no autorizado, interferir, desactivar o perturbar la integridad o seguridad de los Sistemas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w:t>
      </w:r>
      <w:proofErr w:type="spellStart"/>
      <w:r>
        <w:rPr>
          <w:rFonts w:ascii="Calibri" w:eastAsia="Calibri" w:hAnsi="Calibri" w:cs="Calibri"/>
          <w:sz w:val="22"/>
          <w:szCs w:val="22"/>
        </w:rPr>
        <w:t>iv</w:t>
      </w:r>
      <w:proofErr w:type="spellEnd"/>
      <w:r>
        <w:rPr>
          <w:rFonts w:ascii="Calibri" w:eastAsia="Calibri" w:hAnsi="Calibri" w:cs="Calibri"/>
          <w:sz w:val="22"/>
          <w:szCs w:val="22"/>
        </w:rPr>
        <w:t xml:space="preserve">) evitar, eludir, eliminar, desactivar, deteriorar, descodificar o eludir de cualquier otro modo cualquier medida tecnológica implementada para proteger los Sistemas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o hacer cumplir un límite de uso contractual; (v) transferir, copiar, modificar, sublicenciar, arrendar, prestar, alquilar o distribuir de cualquier otro modo 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 terceros; (vi) descifrar, descompilar, desmontar o aplicar ingeniería inversa a cualquier aspecto del Producto, en su totalidad o en parte; (</w:t>
      </w:r>
      <w:proofErr w:type="spellStart"/>
      <w:r>
        <w:rPr>
          <w:rFonts w:ascii="Calibri" w:eastAsia="Calibri" w:hAnsi="Calibri" w:cs="Calibri"/>
          <w:sz w:val="22"/>
          <w:szCs w:val="22"/>
        </w:rPr>
        <w:t>vii</w:t>
      </w:r>
      <w:proofErr w:type="spellEnd"/>
      <w:r>
        <w:rPr>
          <w:rFonts w:ascii="Calibri" w:eastAsia="Calibri" w:hAnsi="Calibri" w:cs="Calibri"/>
          <w:sz w:val="22"/>
          <w:szCs w:val="22"/>
        </w:rPr>
        <w:t>) suplantar o falsear una afiliación con cualquier persona o entidad; (</w:t>
      </w:r>
      <w:proofErr w:type="spellStart"/>
      <w:r>
        <w:rPr>
          <w:rFonts w:ascii="Calibri" w:eastAsia="Calibri" w:hAnsi="Calibri" w:cs="Calibri"/>
          <w:sz w:val="22"/>
          <w:szCs w:val="22"/>
        </w:rPr>
        <w:t>viii</w:t>
      </w:r>
      <w:proofErr w:type="spellEnd"/>
      <w:r>
        <w:rPr>
          <w:rFonts w:ascii="Calibri" w:eastAsia="Calibri" w:hAnsi="Calibri" w:cs="Calibri"/>
          <w:sz w:val="22"/>
          <w:szCs w:val="22"/>
        </w:rPr>
        <w:t>) acceder o utilizar el Producto para cualquier fin competitivo; (</w:t>
      </w:r>
      <w:proofErr w:type="spellStart"/>
      <w:r>
        <w:rPr>
          <w:rFonts w:ascii="Calibri" w:eastAsia="Calibri" w:hAnsi="Calibri" w:cs="Calibri"/>
          <w:sz w:val="22"/>
          <w:szCs w:val="22"/>
        </w:rPr>
        <w:t>ix</w:t>
      </w:r>
      <w:proofErr w:type="spellEnd"/>
      <w:r>
        <w:rPr>
          <w:rFonts w:ascii="Calibri" w:eastAsia="Calibri" w:hAnsi="Calibri" w:cs="Calibri"/>
          <w:sz w:val="22"/>
          <w:szCs w:val="22"/>
        </w:rPr>
        <w:t xml:space="preserve">) realizar pruebas comparativas en el Producto; (x) utilizar 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para almacenar o transmitir Código Malicioso; (xi) utilizar el Producto para almacenar, publicar, enviar/recibir, cargar/descargar, publicar, utilizar, copiar o producir, transmitir o distribuir de cualquier otro modo material infractor, calumnioso, difamatorio, acosador, amenazador o de cualquier otro modo ilícito o agraviante; o almacenar, publicar, enviar/recibir, cargar/descargar, publicar, utilizar, copiar o producir, transmitir o distribuir de cualquier otro modo material que vulnere los derechos de privacidad de terceros;  (</w:t>
      </w:r>
      <w:proofErr w:type="spellStart"/>
      <w:r>
        <w:rPr>
          <w:rFonts w:ascii="Calibri" w:eastAsia="Calibri" w:hAnsi="Calibri" w:cs="Calibri"/>
          <w:sz w:val="22"/>
          <w:szCs w:val="22"/>
        </w:rPr>
        <w:t>xii</w:t>
      </w:r>
      <w:proofErr w:type="spellEnd"/>
      <w:r>
        <w:rPr>
          <w:rFonts w:ascii="Calibri" w:eastAsia="Calibri" w:hAnsi="Calibri" w:cs="Calibri"/>
          <w:sz w:val="22"/>
          <w:szCs w:val="22"/>
        </w:rPr>
        <w:t xml:space="preserve">) infringir cualquier ley o normativa aplicable; </w:t>
      </w:r>
      <w:r w:rsidR="0089190A" w:rsidRPr="0089190A">
        <w:rPr>
          <w:rFonts w:ascii="Calibri" w:eastAsia="Calibri" w:hAnsi="Calibri" w:cs="Calibri"/>
          <w:sz w:val="22"/>
          <w:szCs w:val="22"/>
        </w:rPr>
        <w:t>(</w:t>
      </w:r>
      <w:proofErr w:type="spellStart"/>
      <w:r w:rsidR="0089190A" w:rsidRPr="0089190A">
        <w:rPr>
          <w:rFonts w:ascii="Calibri" w:eastAsia="Calibri" w:hAnsi="Calibri" w:cs="Calibri"/>
          <w:sz w:val="22"/>
          <w:szCs w:val="22"/>
        </w:rPr>
        <w:t>xiii</w:t>
      </w:r>
      <w:proofErr w:type="spellEnd"/>
      <w:r w:rsidR="0089190A" w:rsidRPr="0089190A">
        <w:rPr>
          <w:rFonts w:ascii="Calibri" w:eastAsia="Calibri" w:hAnsi="Calibri" w:cs="Calibri"/>
          <w:sz w:val="22"/>
          <w:szCs w:val="22"/>
        </w:rPr>
        <w:t xml:space="preserve">) utilizar los Productos de una manera que viole </w:t>
      </w:r>
      <w:r w:rsidR="0089190A" w:rsidRPr="0089190A">
        <w:rPr>
          <w:rFonts w:ascii="Calibri" w:eastAsia="Calibri" w:hAnsi="Calibri" w:cs="Calibri"/>
          <w:sz w:val="22"/>
          <w:szCs w:val="22"/>
        </w:rPr>
        <w:lastRenderedPageBreak/>
        <w:t xml:space="preserve">la política de Uso Aceptable de </w:t>
      </w:r>
      <w:proofErr w:type="spellStart"/>
      <w:r w:rsidR="0089190A" w:rsidRPr="0089190A">
        <w:rPr>
          <w:rFonts w:ascii="Calibri" w:eastAsia="Calibri" w:hAnsi="Calibri" w:cs="Calibri"/>
          <w:sz w:val="22"/>
          <w:szCs w:val="22"/>
        </w:rPr>
        <w:t>Samsara</w:t>
      </w:r>
      <w:proofErr w:type="spellEnd"/>
      <w:r w:rsidR="0089190A" w:rsidRPr="0089190A">
        <w:rPr>
          <w:rFonts w:ascii="Calibri" w:eastAsia="Calibri" w:hAnsi="Calibri" w:cs="Calibri"/>
          <w:sz w:val="22"/>
          <w:szCs w:val="22"/>
        </w:rPr>
        <w:t xml:space="preserve"> establecida en la Sección 21.2</w:t>
      </w:r>
      <w:r w:rsidR="0089190A">
        <w:rPr>
          <w:rFonts w:ascii="Calibri" w:eastAsia="Calibri" w:hAnsi="Calibri" w:cs="Calibri"/>
          <w:sz w:val="22"/>
          <w:szCs w:val="22"/>
        </w:rPr>
        <w:t xml:space="preserve">, </w:t>
      </w:r>
      <w:r w:rsidR="00EF2A1A" w:rsidRPr="00EF2A1A">
        <w:rPr>
          <w:rFonts w:ascii="Calibri" w:eastAsia="Calibri" w:hAnsi="Calibri" w:cs="Calibri"/>
          <w:sz w:val="22"/>
          <w:szCs w:val="22"/>
        </w:rPr>
        <w:t>(</w:t>
      </w:r>
      <w:proofErr w:type="spellStart"/>
      <w:r w:rsidR="00EF2A1A" w:rsidRPr="00EF2A1A">
        <w:rPr>
          <w:rFonts w:ascii="Calibri" w:eastAsia="Calibri" w:hAnsi="Calibri" w:cs="Calibri"/>
          <w:sz w:val="22"/>
          <w:szCs w:val="22"/>
        </w:rPr>
        <w:t>xiv</w:t>
      </w:r>
      <w:proofErr w:type="spellEnd"/>
      <w:r w:rsidR="00EF2A1A" w:rsidRPr="00EF2A1A">
        <w:rPr>
          <w:rFonts w:ascii="Calibri" w:eastAsia="Calibri" w:hAnsi="Calibri" w:cs="Calibri"/>
          <w:sz w:val="22"/>
          <w:szCs w:val="22"/>
        </w:rPr>
        <w:t xml:space="preserve">) utilizar los Productos en un país no admitido, </w:t>
      </w:r>
      <w:r w:rsidR="0089190A">
        <w:rPr>
          <w:rFonts w:ascii="Calibri" w:eastAsia="Calibri" w:hAnsi="Calibri" w:cs="Calibri"/>
          <w:sz w:val="22"/>
          <w:szCs w:val="22"/>
        </w:rPr>
        <w:t>o</w:t>
      </w:r>
      <w:r w:rsidR="0089190A" w:rsidRPr="0089190A">
        <w:rPr>
          <w:rFonts w:ascii="Calibri" w:eastAsia="Calibri" w:hAnsi="Calibri" w:cs="Calibri"/>
          <w:sz w:val="22"/>
          <w:szCs w:val="22"/>
        </w:rPr>
        <w:t>(</w:t>
      </w:r>
      <w:proofErr w:type="spellStart"/>
      <w:r w:rsidR="0089190A" w:rsidRPr="0089190A">
        <w:rPr>
          <w:rFonts w:ascii="Calibri" w:eastAsia="Calibri" w:hAnsi="Calibri" w:cs="Calibri"/>
          <w:sz w:val="22"/>
          <w:szCs w:val="22"/>
        </w:rPr>
        <w:t>xv</w:t>
      </w:r>
      <w:proofErr w:type="spellEnd"/>
      <w:r w:rsidR="0089190A" w:rsidRPr="0089190A">
        <w:rPr>
          <w:rFonts w:ascii="Calibri" w:eastAsia="Calibri" w:hAnsi="Calibri" w:cs="Calibri"/>
          <w:sz w:val="22"/>
          <w:szCs w:val="22"/>
        </w:rPr>
        <w:t>)</w:t>
      </w:r>
      <w:r>
        <w:rPr>
          <w:rFonts w:ascii="Calibri" w:eastAsia="Calibri" w:hAnsi="Calibri" w:cs="Calibri"/>
          <w:sz w:val="22"/>
          <w:szCs w:val="22"/>
        </w:rPr>
        <w:t xml:space="preserve">o autorizar, permitir, alentar o posibilitar que cualquier otra persona o entidad realice cualquiera de las acciones anteriores.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tiene derecho a investigar las infracciones de esta Sección o las conductas que afecten a los Sistemas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a suspender o cancelar inmediatamente el acceso total o parcial del Cliente al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si sospecha o determina razonablemente que el Cliente ha infringido esta Sección. El Cliente se compromete a indemnizar, defender y mantener indemne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frente a todas las reclamaciones, acciones, demandas y procedimientos legales, y todas las responsabilidades, daños, demandas, pérdidas, reclamaciones, costes, honorarios (incluidos los honorarios legales) y gastos en relación con una violación de esta Sección 5 y cualquier investigación relacionada con la misma.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se reserva el derecho a limitar o restringir el acceso al Producto en países que no cuenten con cobertura.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también podrá consultar y cooperar con las autoridades policiales para perseguir a los usuarios que infrinjan la ley.</w:t>
      </w:r>
    </w:p>
    <w:p w14:paraId="0000002E" w14:textId="77777777" w:rsidR="000D02EF" w:rsidRDefault="000D02EF">
      <w:pPr>
        <w:pBdr>
          <w:top w:val="nil"/>
          <w:left w:val="nil"/>
          <w:bottom w:val="nil"/>
          <w:right w:val="nil"/>
          <w:between w:val="nil"/>
        </w:pBdr>
        <w:ind w:right="-323"/>
        <w:jc w:val="both"/>
        <w:rPr>
          <w:rFonts w:ascii="Calibri" w:eastAsia="Calibri" w:hAnsi="Calibri" w:cs="Calibri"/>
          <w:sz w:val="22"/>
          <w:szCs w:val="22"/>
        </w:rPr>
      </w:pPr>
    </w:p>
    <w:p w14:paraId="0000002F" w14:textId="77777777" w:rsidR="000D02EF" w:rsidRDefault="000D02EF">
      <w:pPr>
        <w:pBdr>
          <w:top w:val="nil"/>
          <w:left w:val="nil"/>
          <w:bottom w:val="nil"/>
          <w:right w:val="nil"/>
          <w:between w:val="nil"/>
        </w:pBdr>
        <w:ind w:left="-284" w:right="-323"/>
        <w:rPr>
          <w:rFonts w:ascii="Calibri" w:eastAsia="Calibri" w:hAnsi="Calibri" w:cs="Calibri"/>
          <w:color w:val="000000"/>
          <w:sz w:val="22"/>
          <w:szCs w:val="22"/>
        </w:rPr>
      </w:pPr>
    </w:p>
    <w:p w14:paraId="00000030" w14:textId="77777777" w:rsidR="000D02EF" w:rsidRDefault="00000000">
      <w:pPr>
        <w:numPr>
          <w:ilvl w:val="0"/>
          <w:numId w:val="1"/>
        </w:numPr>
        <w:pBdr>
          <w:top w:val="nil"/>
          <w:left w:val="nil"/>
          <w:bottom w:val="nil"/>
          <w:right w:val="nil"/>
          <w:between w:val="nil"/>
        </w:pBdr>
        <w:ind w:left="-284" w:right="-323"/>
        <w:jc w:val="both"/>
      </w:pPr>
      <w:r>
        <w:rPr>
          <w:rFonts w:ascii="Calibri" w:eastAsia="Calibri" w:hAnsi="Calibri" w:cs="Calibri"/>
          <w:color w:val="000000"/>
          <w:sz w:val="22"/>
          <w:szCs w:val="22"/>
          <w:u w:val="single"/>
        </w:rPr>
        <w:t>Instalación de Hardware y Mantenimiento de Equipos</w:t>
      </w:r>
      <w:r>
        <w:rPr>
          <w:rFonts w:ascii="Calibri" w:eastAsia="Calibri" w:hAnsi="Calibri" w:cs="Calibri"/>
          <w:color w:val="000000"/>
          <w:sz w:val="22"/>
          <w:szCs w:val="22"/>
        </w:rPr>
        <w:t xml:space="preserve">.  El Cliente es responsable de la instalación del Hardware y del mantenimiento continuo de cualquier </w:t>
      </w:r>
      <w:r>
        <w:rPr>
          <w:rFonts w:ascii="Calibri" w:eastAsia="Calibri" w:hAnsi="Calibri" w:cs="Calibri"/>
          <w:sz w:val="22"/>
          <w:szCs w:val="22"/>
        </w:rPr>
        <w:t>Equipo</w:t>
      </w:r>
      <w:r>
        <w:rPr>
          <w:rFonts w:ascii="Calibri" w:eastAsia="Calibri" w:hAnsi="Calibri" w:cs="Calibri"/>
          <w:color w:val="000000"/>
          <w:sz w:val="22"/>
          <w:szCs w:val="22"/>
        </w:rPr>
        <w:t xml:space="preserve">, incluyendo sin limitación alguna, la instalación de conformidad con cualquier garantía del Equipo. Dependiendo del uso que el Cliente pretenda dar a los Productos, el Cliente puede requerir una instalación profesional del Hardware o un mantenimiento profesional continuo de cualquier </w:t>
      </w:r>
      <w:r>
        <w:rPr>
          <w:rFonts w:ascii="Calibri" w:eastAsia="Calibri" w:hAnsi="Calibri" w:cs="Calibri"/>
          <w:sz w:val="22"/>
          <w:szCs w:val="22"/>
        </w:rPr>
        <w:t>Equipo</w:t>
      </w:r>
      <w:r>
        <w:rPr>
          <w:rFonts w:ascii="Calibri" w:eastAsia="Calibri" w:hAnsi="Calibri" w:cs="Calibri"/>
          <w:color w:val="000000"/>
          <w:sz w:val="22"/>
          <w:szCs w:val="22"/>
        </w:rPr>
        <w:t xml:space="preserve">. Si el Cliente no es capaz de instalar el Hardware o de llevar a cabo dicho mantenimiento continuo, o si el Cliente no está seguro de poseer las habilidades y conocimientos necesarios, el Cliente se compromete a consultar con un instalador o profesional de mantenimiento cualificado. La instalación incorrecta del Hardware o el mantenimiento inadecuado del </w:t>
      </w:r>
      <w:r>
        <w:rPr>
          <w:rFonts w:ascii="Calibri" w:eastAsia="Calibri" w:hAnsi="Calibri" w:cs="Calibri"/>
          <w:sz w:val="22"/>
          <w:szCs w:val="22"/>
        </w:rPr>
        <w:t xml:space="preserve">Equipo, </w:t>
      </w:r>
      <w:r>
        <w:rPr>
          <w:rFonts w:ascii="Calibri" w:eastAsia="Calibri" w:hAnsi="Calibri" w:cs="Calibri"/>
          <w:color w:val="000000"/>
          <w:sz w:val="22"/>
          <w:szCs w:val="22"/>
        </w:rPr>
        <w:t xml:space="preserve">pueden provocar daños en dicho </w:t>
      </w:r>
      <w:r>
        <w:rPr>
          <w:rFonts w:ascii="Calibri" w:eastAsia="Calibri" w:hAnsi="Calibri" w:cs="Calibri"/>
          <w:sz w:val="22"/>
          <w:szCs w:val="22"/>
        </w:rPr>
        <w:t xml:space="preserve">Equipo </w:t>
      </w:r>
      <w:r>
        <w:rPr>
          <w:rFonts w:ascii="Calibri" w:eastAsia="Calibri" w:hAnsi="Calibri" w:cs="Calibri"/>
          <w:color w:val="000000"/>
          <w:sz w:val="22"/>
          <w:szCs w:val="22"/>
        </w:rPr>
        <w:t xml:space="preserve">o condiciones peligrosas o potencialmente mortales, que pueden causar daños materiales, lesiones corporales y/o la muerte. El Cliente podrá notificar a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si no ha pedido los cables de Hardware correctos para la instalación del Hardware. Para más información sobre la Política de Intercambio de Cables de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consulte la sección Política de intercambio de cables de la Garantía de Hardware y Política de RMA.</w:t>
      </w:r>
    </w:p>
    <w:p w14:paraId="00000031"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Actualizaciones del Producto</w:t>
      </w:r>
      <w:r>
        <w:rPr>
          <w:rFonts w:ascii="Calibri" w:eastAsia="Calibri" w:hAnsi="Calibri" w:cs="Calibri"/>
          <w:sz w:val="22"/>
          <w:szCs w:val="22"/>
        </w:rPr>
        <w:t xml:space="preserve">. </w:t>
      </w:r>
    </w:p>
    <w:p w14:paraId="00000032" w14:textId="38CA87DD" w:rsidR="000D02EF" w:rsidRDefault="00000000">
      <w:pPr>
        <w:ind w:left="-284" w:right="-323"/>
        <w:jc w:val="both"/>
        <w:rPr>
          <w:rFonts w:ascii="Calibri" w:eastAsia="Calibri" w:hAnsi="Calibri" w:cs="Calibri"/>
          <w:sz w:val="22"/>
          <w:szCs w:val="22"/>
        </w:rPr>
      </w:pPr>
      <w:r>
        <w:rPr>
          <w:rFonts w:ascii="Calibri" w:eastAsia="Calibri" w:hAnsi="Calibri" w:cs="Calibri"/>
          <w:sz w:val="22"/>
          <w:szCs w:val="22"/>
        </w:rPr>
        <w:t xml:space="preserve">7.1 </w:t>
      </w:r>
      <w:r>
        <w:rPr>
          <w:rFonts w:ascii="Calibri" w:eastAsia="Calibri" w:hAnsi="Calibri" w:cs="Calibri"/>
          <w:sz w:val="22"/>
          <w:szCs w:val="22"/>
          <w:u w:val="single"/>
        </w:rPr>
        <w:t>Generalidades.</w:t>
      </w:r>
      <w:r>
        <w:rPr>
          <w:rFonts w:ascii="Calibri" w:eastAsia="Calibri" w:hAnsi="Calibri" w:cs="Calibri"/>
          <w:sz w:val="22"/>
          <w:szCs w:val="22"/>
        </w:rPr>
        <w:t xml:space="preserv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mejora continuamente los Productos, y puede de vez en cuando (i) actualizar 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hacer que las actualizaciones del Firmware se instalen automáticamente en el Hardware; (</w:t>
      </w:r>
      <w:proofErr w:type="spellStart"/>
      <w:r>
        <w:rPr>
          <w:rFonts w:ascii="Calibri" w:eastAsia="Calibri" w:hAnsi="Calibri" w:cs="Calibri"/>
          <w:sz w:val="22"/>
          <w:szCs w:val="22"/>
        </w:rPr>
        <w:t>ii</w:t>
      </w:r>
      <w:proofErr w:type="spellEnd"/>
      <w:r>
        <w:rPr>
          <w:rFonts w:ascii="Calibri" w:eastAsia="Calibri" w:hAnsi="Calibri" w:cs="Calibri"/>
          <w:sz w:val="22"/>
          <w:szCs w:val="22"/>
        </w:rPr>
        <w:t>) actualizar las Apps; o (</w:t>
      </w:r>
      <w:proofErr w:type="spellStart"/>
      <w:r>
        <w:rPr>
          <w:rFonts w:ascii="Calibri" w:eastAsia="Calibri" w:hAnsi="Calibri" w:cs="Calibri"/>
          <w:sz w:val="22"/>
          <w:szCs w:val="22"/>
        </w:rPr>
        <w:t>iii</w:t>
      </w:r>
      <w:proofErr w:type="spellEnd"/>
      <w:r>
        <w:rPr>
          <w:rFonts w:ascii="Calibri" w:eastAsia="Calibri" w:hAnsi="Calibri" w:cs="Calibri"/>
          <w:sz w:val="22"/>
          <w:szCs w:val="22"/>
        </w:rPr>
        <w:t xml:space="preserve">) actualizar los equipos de Hardware a modelos más nuevos.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podrá modificar o interrumpir la totalidad o parte de los Productos, incluyendo cambio, descontinuación o remoción de características incluidas en la Licencia de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en cualquier momento y sin previo aviso, a su entera discreción. Si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deja de dar soporte a un modelo de Hardware y a</w:t>
      </w:r>
      <w:r w:rsidR="00EF2A1A">
        <w:rPr>
          <w:rFonts w:ascii="Calibri" w:eastAsia="Calibri" w:hAnsi="Calibri" w:cs="Calibri"/>
          <w:sz w:val="22"/>
          <w:szCs w:val="22"/>
        </w:rPr>
        <w:t xml:space="preserve"> la licencia </w:t>
      </w:r>
      <w:proofErr w:type="spellStart"/>
      <w:r w:rsidR="00EF2A1A">
        <w:rPr>
          <w:rFonts w:ascii="Calibri" w:eastAsia="Calibri" w:hAnsi="Calibri" w:cs="Calibri"/>
          <w:sz w:val="22"/>
          <w:szCs w:val="22"/>
        </w:rPr>
        <w:t>de</w:t>
      </w:r>
      <w:r>
        <w:rPr>
          <w:rFonts w:ascii="Calibri" w:eastAsia="Calibri" w:hAnsi="Calibri" w:cs="Calibri"/>
          <w:sz w:val="22"/>
          <w:szCs w:val="22"/>
        </w:rPr>
        <w:t>Software</w:t>
      </w:r>
      <w:proofErr w:type="spellEnd"/>
      <w:r>
        <w:rPr>
          <w:rFonts w:ascii="Calibri" w:eastAsia="Calibri" w:hAnsi="Calibri" w:cs="Calibri"/>
          <w:sz w:val="22"/>
          <w:szCs w:val="22"/>
        </w:rPr>
        <w:t xml:space="preserv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asociado que usted haya pedido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de acuerdo con estas Condiciones antes de la Fecha de Expiración de la Licencia aplicable sin ofrecer su sustitución por una versión o modelo actualizado o comparable, usted podrá rescindir el Formulario de Pedido aplicable con respecto a los Productos aplicables y solicitar el Reembolso de dichos Productos. Las actualizaciones o mejoras pueden incluir correcciones de seguridad o errores, mejoras de rendimiento o nuevas funciones, y pueden publicarse con o sin notificación previa al Cliente. Por la presente, el Cliente consiente dichas actualizaciones automáticas.</w:t>
      </w:r>
    </w:p>
    <w:p w14:paraId="00000033" w14:textId="77777777" w:rsidR="000D02EF" w:rsidRDefault="000D02EF">
      <w:pPr>
        <w:ind w:left="-284" w:right="-323"/>
        <w:jc w:val="both"/>
        <w:rPr>
          <w:rFonts w:ascii="Calibri" w:eastAsia="Calibri" w:hAnsi="Calibri" w:cs="Calibri"/>
          <w:sz w:val="22"/>
          <w:szCs w:val="22"/>
        </w:rPr>
      </w:pPr>
    </w:p>
    <w:p w14:paraId="00000034" w14:textId="77777777" w:rsidR="000D02EF" w:rsidRDefault="00000000">
      <w:pPr>
        <w:pStyle w:val="Heading1"/>
        <w:ind w:left="-284" w:right="-323"/>
        <w:jc w:val="both"/>
        <w:rPr>
          <w:rFonts w:ascii="Calibri" w:eastAsia="Calibri" w:hAnsi="Calibri" w:cs="Calibri"/>
          <w:sz w:val="22"/>
          <w:szCs w:val="22"/>
        </w:rPr>
      </w:pPr>
      <w:r>
        <w:rPr>
          <w:rFonts w:ascii="Calibri" w:eastAsia="Calibri" w:hAnsi="Calibri" w:cs="Calibri"/>
          <w:sz w:val="22"/>
          <w:szCs w:val="22"/>
        </w:rPr>
        <w:t xml:space="preserve">7.2 </w:t>
      </w:r>
      <w:r>
        <w:rPr>
          <w:rFonts w:ascii="Calibri" w:eastAsia="Calibri" w:hAnsi="Calibri" w:cs="Calibri"/>
          <w:sz w:val="22"/>
          <w:szCs w:val="22"/>
          <w:u w:val="single"/>
        </w:rPr>
        <w:t>Ofertas de Pre-Lanzamiento</w:t>
      </w:r>
      <w:r>
        <w:rPr>
          <w:rFonts w:ascii="Calibri" w:eastAsia="Calibri" w:hAnsi="Calibri" w:cs="Calibri"/>
          <w:sz w:val="22"/>
          <w:szCs w:val="22"/>
        </w:rPr>
        <w:t xml:space="preserve">.  Ocasionalmente,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podrá, a su entera discreción, poner a disposición del Cliente Ofertas de Pre-Lanzamiento con fines de evaluación.  En caso de que el Cliente opte por utilizar una Oferta de Pre-Lanzamiento: El Cliente acepta (i) aceptar cualquier condición adicional requerida por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para las Ofertas de Pre-lanzamiento aplicables;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asumir la responsabilidad exclusiva y todos los riesgos, y renunciar y liberar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de cualquier reclamación directa o indirectamente derivada de o relacionada con las Ofertas de Pre-Lanzamiento; y (</w:t>
      </w:r>
      <w:proofErr w:type="spellStart"/>
      <w:r>
        <w:rPr>
          <w:rFonts w:ascii="Calibri" w:eastAsia="Calibri" w:hAnsi="Calibri" w:cs="Calibri"/>
          <w:sz w:val="22"/>
          <w:szCs w:val="22"/>
        </w:rPr>
        <w:t>iii</w:t>
      </w:r>
      <w:proofErr w:type="spellEnd"/>
      <w:r>
        <w:rPr>
          <w:rFonts w:ascii="Calibri" w:eastAsia="Calibri" w:hAnsi="Calibri" w:cs="Calibri"/>
          <w:sz w:val="22"/>
          <w:szCs w:val="22"/>
        </w:rPr>
        <w:t xml:space="preserve">) sin limitación, defender, indemnizar y mantener indemne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de cualquier reclamación de terceros directa o indirectamente derivada de o relacionada con las Ofertas de Pre-Lanzamiento. LAS OFERTAS DE PRE-LANZAMIENTO SE PROPORCIONAN "TAL CUAL" Y " SEGÚN SU DISPONIBILIDAD", SIN GARANTÍA DE NINGÚN TIPO.  El Cliente reconoce que las Ofertas de Pre-Lanzamiento que puedan interactuar, interconectarse o integrarse con productos y/o servicios de terceros pueden no estar validadas o soportadas por dichos terceros y pueden interferir con las operaciones o anular las garantías de dichos productos y/o servicios de terceros.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se reserva el derecho de modificar, terminar o interrumpir las Ofertas de Pre-Lanzamiento en cualquier momento a su entera discreción, por cualquier motivo, con o sin previo aviso, y sin responsabilidad frente al Cliente, y no tiene ninguna obligación de poner ninguna Oferta de Pre-Lanzamiento a disposición general </w:t>
      </w:r>
      <w:r>
        <w:rPr>
          <w:rFonts w:ascii="Calibri" w:eastAsia="Calibri" w:hAnsi="Calibri" w:cs="Calibri"/>
          <w:sz w:val="22"/>
          <w:szCs w:val="22"/>
        </w:rPr>
        <w:lastRenderedPageBreak/>
        <w:t xml:space="preserve">de los clientes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Si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decide, a su entera discreción, poner una Oferta de Pre-lanzamiento a disposición general de los clientes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como un nuevo Producto o parte de un Producto existente,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puede interrumpir dicha oferta disponible para el Cliente como Oferta de Pre-lanzamiento en ese momento. El Cliente reconoce y acepta que cualquier uso continuo después de dicha fecha de interrupción requerirá que el Cliente compre o ya haya comprado el Producto correspondiente en virtud de un Formulario de Pedido y pague cualquier cantidad adicional adeudada por dicha compra. Salvo que explícitamente se establezca lo contrario en esta Sección 7.2, las Ofertas de Pre-Lanzamiento están sujetas a los mismos términos y condiciones que son aplicables a un "Producto" bajo estas Condiciones.</w:t>
      </w:r>
    </w:p>
    <w:p w14:paraId="00000035" w14:textId="348E4AE7" w:rsidR="000D02EF" w:rsidRDefault="00000000">
      <w:pPr>
        <w:pStyle w:val="Heading1"/>
        <w:ind w:left="-284" w:right="-323"/>
        <w:jc w:val="both"/>
        <w:rPr>
          <w:rFonts w:ascii="Calibri" w:eastAsia="Calibri" w:hAnsi="Calibri" w:cs="Calibri"/>
          <w:sz w:val="22"/>
          <w:szCs w:val="22"/>
        </w:rPr>
      </w:pPr>
      <w:r>
        <w:rPr>
          <w:rFonts w:ascii="Calibri" w:eastAsia="Calibri" w:hAnsi="Calibri" w:cs="Calibri"/>
          <w:sz w:val="22"/>
          <w:szCs w:val="22"/>
        </w:rPr>
        <w:t xml:space="preserve">7.3 </w:t>
      </w:r>
      <w:r>
        <w:rPr>
          <w:rFonts w:ascii="Calibri" w:eastAsia="Calibri" w:hAnsi="Calibri" w:cs="Calibri"/>
          <w:sz w:val="22"/>
          <w:szCs w:val="22"/>
          <w:u w:val="single"/>
        </w:rPr>
        <w:t>Retroalimentación</w:t>
      </w:r>
      <w:r>
        <w:rPr>
          <w:rFonts w:ascii="Calibri" w:eastAsia="Calibri" w:hAnsi="Calibri" w:cs="Calibri"/>
          <w:sz w:val="22"/>
          <w:szCs w:val="22"/>
        </w:rPr>
        <w:t xml:space="preserve">. </w:t>
      </w:r>
      <w:r w:rsidR="00EF2A1A" w:rsidRPr="00EF2A1A">
        <w:rPr>
          <w:rFonts w:ascii="Calibri" w:eastAsia="Calibri" w:hAnsi="Calibri" w:cs="Calibri"/>
          <w:sz w:val="22"/>
          <w:szCs w:val="22"/>
        </w:rPr>
        <w:t xml:space="preserve">El Cliente acepta hacer todos los esfuerzos comercialmente razonables para proporcionar comentarios sobre los Productos a </w:t>
      </w:r>
      <w:proofErr w:type="spellStart"/>
      <w:r w:rsidR="00EF2A1A" w:rsidRPr="00EF2A1A">
        <w:rPr>
          <w:rFonts w:ascii="Calibri" w:eastAsia="Calibri" w:hAnsi="Calibri" w:cs="Calibri"/>
          <w:sz w:val="22"/>
          <w:szCs w:val="22"/>
        </w:rPr>
        <w:t>Samsara</w:t>
      </w:r>
      <w:proofErr w:type="spellEnd"/>
      <w:r w:rsidR="00EF2A1A" w:rsidRPr="00EF2A1A">
        <w:rPr>
          <w:rFonts w:ascii="Calibri" w:eastAsia="Calibri" w:hAnsi="Calibri" w:cs="Calibri"/>
          <w:sz w:val="22"/>
          <w:szCs w:val="22"/>
        </w:rPr>
        <w:t xml:space="preserve">. El Cliente reconoce y acepta que cualquier comentario, sugerencia, idea, otra información y/u otro comentario relacionado con los Productos proporcionados a </w:t>
      </w:r>
      <w:proofErr w:type="spellStart"/>
      <w:r w:rsidR="00EF2A1A" w:rsidRPr="00EF2A1A">
        <w:rPr>
          <w:rFonts w:ascii="Calibri" w:eastAsia="Calibri" w:hAnsi="Calibri" w:cs="Calibri"/>
          <w:sz w:val="22"/>
          <w:szCs w:val="22"/>
        </w:rPr>
        <w:t>Samsara</w:t>
      </w:r>
      <w:proofErr w:type="spellEnd"/>
      <w:r w:rsidR="00EF2A1A" w:rsidRPr="00EF2A1A">
        <w:rPr>
          <w:rFonts w:ascii="Calibri" w:eastAsia="Calibri" w:hAnsi="Calibri" w:cs="Calibri"/>
          <w:sz w:val="22"/>
          <w:szCs w:val="22"/>
        </w:rPr>
        <w:t>, ya sea directamente a través de los Productos o por otros medios (por ejemplo, encuestas, correos electrónicos, pruebas y/u otras comunicaciones) (colectivamente, "</w:t>
      </w:r>
      <w:r w:rsidR="00EF2A1A" w:rsidRPr="00900D85">
        <w:rPr>
          <w:rFonts w:ascii="Calibri" w:eastAsia="Calibri" w:hAnsi="Calibri" w:cs="Calibri"/>
          <w:b/>
          <w:bCs/>
          <w:sz w:val="22"/>
          <w:szCs w:val="22"/>
        </w:rPr>
        <w:t>Retroalimentación</w:t>
      </w:r>
      <w:r w:rsidR="00EF2A1A" w:rsidRPr="00EF2A1A">
        <w:rPr>
          <w:rFonts w:ascii="Calibri" w:eastAsia="Calibri" w:hAnsi="Calibri" w:cs="Calibri"/>
          <w:sz w:val="22"/>
          <w:szCs w:val="22"/>
        </w:rPr>
        <w:t xml:space="preserve">") pueden ser utilizados por </w:t>
      </w:r>
      <w:proofErr w:type="spellStart"/>
      <w:r w:rsidR="00EF2A1A" w:rsidRPr="00EF2A1A">
        <w:rPr>
          <w:rFonts w:ascii="Calibri" w:eastAsia="Calibri" w:hAnsi="Calibri" w:cs="Calibri"/>
          <w:sz w:val="22"/>
          <w:szCs w:val="22"/>
        </w:rPr>
        <w:t>Samsara</w:t>
      </w:r>
      <w:proofErr w:type="spellEnd"/>
      <w:r w:rsidR="00EF2A1A" w:rsidRPr="00EF2A1A">
        <w:rPr>
          <w:rFonts w:ascii="Calibri" w:eastAsia="Calibri" w:hAnsi="Calibri" w:cs="Calibri"/>
          <w:sz w:val="22"/>
          <w:szCs w:val="22"/>
        </w:rPr>
        <w:t xml:space="preserve"> para fines de investigación y desarrollo. Dichos Comentarios no se tratarán como "Datos del Cliente" a menos que se carguen o procesen dentro de los Productos. El Cliente acepta además que </w:t>
      </w:r>
      <w:proofErr w:type="spellStart"/>
      <w:r w:rsidR="00EF2A1A" w:rsidRPr="00EF2A1A">
        <w:rPr>
          <w:rFonts w:ascii="Calibri" w:eastAsia="Calibri" w:hAnsi="Calibri" w:cs="Calibri"/>
          <w:sz w:val="22"/>
          <w:szCs w:val="22"/>
        </w:rPr>
        <w:t>Samsara</w:t>
      </w:r>
      <w:proofErr w:type="spellEnd"/>
      <w:r w:rsidR="00EF2A1A" w:rsidRPr="00EF2A1A">
        <w:rPr>
          <w:rFonts w:ascii="Calibri" w:eastAsia="Calibri" w:hAnsi="Calibri" w:cs="Calibri"/>
          <w:sz w:val="22"/>
          <w:szCs w:val="22"/>
        </w:rPr>
        <w:t xml:space="preserve"> tendrá todos los derechos, títulos e intereses en y sobre todos los Comentarios proporcionados por el Cliente o un tercero que actúe en nombre del Cliente a </w:t>
      </w:r>
      <w:proofErr w:type="spellStart"/>
      <w:r w:rsidR="00EF2A1A" w:rsidRPr="00EF2A1A">
        <w:rPr>
          <w:rFonts w:ascii="Calibri" w:eastAsia="Calibri" w:hAnsi="Calibri" w:cs="Calibri"/>
          <w:sz w:val="22"/>
          <w:szCs w:val="22"/>
        </w:rPr>
        <w:t>Samsara</w:t>
      </w:r>
      <w:proofErr w:type="spellEnd"/>
      <w:r w:rsidR="00EF2A1A" w:rsidRPr="00EF2A1A">
        <w:rPr>
          <w:rFonts w:ascii="Calibri" w:eastAsia="Calibri" w:hAnsi="Calibri" w:cs="Calibri"/>
          <w:sz w:val="22"/>
          <w:szCs w:val="22"/>
        </w:rPr>
        <w:t xml:space="preserve">. Por la presente, el Cliente transfiere y asigna irrevocablemente a </w:t>
      </w:r>
      <w:proofErr w:type="spellStart"/>
      <w:r w:rsidR="00EF2A1A" w:rsidRPr="00EF2A1A">
        <w:rPr>
          <w:rFonts w:ascii="Calibri" w:eastAsia="Calibri" w:hAnsi="Calibri" w:cs="Calibri"/>
          <w:sz w:val="22"/>
          <w:szCs w:val="22"/>
        </w:rPr>
        <w:t>Samsara</w:t>
      </w:r>
      <w:proofErr w:type="spellEnd"/>
      <w:r w:rsidR="00EF2A1A" w:rsidRPr="00EF2A1A">
        <w:rPr>
          <w:rFonts w:ascii="Calibri" w:eastAsia="Calibri" w:hAnsi="Calibri" w:cs="Calibri"/>
          <w:sz w:val="22"/>
          <w:szCs w:val="22"/>
        </w:rPr>
        <w:t xml:space="preserve"> todos los derechos, títulos e intereses que pueda tener en dichos Comentarios, y </w:t>
      </w:r>
      <w:proofErr w:type="spellStart"/>
      <w:r w:rsidR="00EF2A1A" w:rsidRPr="00EF2A1A">
        <w:rPr>
          <w:rFonts w:ascii="Calibri" w:eastAsia="Calibri" w:hAnsi="Calibri" w:cs="Calibri"/>
          <w:sz w:val="22"/>
          <w:szCs w:val="22"/>
        </w:rPr>
        <w:t>Samsara</w:t>
      </w:r>
      <w:proofErr w:type="spellEnd"/>
      <w:r w:rsidR="00EF2A1A" w:rsidRPr="00EF2A1A">
        <w:rPr>
          <w:rFonts w:ascii="Calibri" w:eastAsia="Calibri" w:hAnsi="Calibri" w:cs="Calibri"/>
          <w:sz w:val="22"/>
          <w:szCs w:val="22"/>
        </w:rPr>
        <w:t xml:space="preserve"> acepta dicha transferencia.</w:t>
      </w:r>
    </w:p>
    <w:p w14:paraId="00000036"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Pago, Envío y Entrega</w:t>
      </w:r>
      <w:r>
        <w:rPr>
          <w:rFonts w:ascii="Calibri" w:eastAsia="Calibri" w:hAnsi="Calibri" w:cs="Calibri"/>
          <w:sz w:val="22"/>
          <w:szCs w:val="22"/>
        </w:rPr>
        <w:t xml:space="preserve">.  </w:t>
      </w:r>
    </w:p>
    <w:p w14:paraId="00000037" w14:textId="77777777" w:rsidR="000D02EF" w:rsidRDefault="00000000">
      <w:pPr>
        <w:pStyle w:val="Heading1"/>
        <w:numPr>
          <w:ilvl w:val="1"/>
          <w:numId w:val="1"/>
        </w:numPr>
        <w:ind w:left="-270" w:right="-323"/>
        <w:jc w:val="both"/>
      </w:pPr>
      <w:r>
        <w:rPr>
          <w:rFonts w:ascii="Calibri" w:eastAsia="Calibri" w:hAnsi="Calibri" w:cs="Calibri"/>
          <w:sz w:val="22"/>
          <w:szCs w:val="22"/>
        </w:rPr>
        <w:t xml:space="preserve"> </w:t>
      </w:r>
      <w:r>
        <w:rPr>
          <w:rFonts w:ascii="Calibri" w:eastAsia="Calibri" w:hAnsi="Calibri" w:cs="Calibri"/>
          <w:sz w:val="22"/>
          <w:szCs w:val="22"/>
          <w:u w:val="single"/>
        </w:rPr>
        <w:t>Pago</w:t>
      </w:r>
      <w:r>
        <w:rPr>
          <w:rFonts w:ascii="Calibri" w:eastAsia="Calibri" w:hAnsi="Calibri" w:cs="Calibri"/>
          <w:sz w:val="22"/>
          <w:szCs w:val="22"/>
        </w:rPr>
        <w:t>. Las condiciones de pago y facturación del Cliente se establecen en el Formulario de Pedido. A menos que se establezca lo contrario en el Formulario de Pedido aplicable, (i) las cuotas se pagan mediante transferencia bancaria;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todas las transferencias están sujetas a una tasa de tramitación de hasta 3%, sujeto a la ley aplicable a menos que la transferencia bancaria sea iniciada por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 través de ACH, en cuyo caso no se aplicará la tasa de tramitación;(</w:t>
      </w:r>
      <w:proofErr w:type="spellStart"/>
      <w:r>
        <w:rPr>
          <w:rFonts w:ascii="Calibri" w:eastAsia="Calibri" w:hAnsi="Calibri" w:cs="Calibri"/>
          <w:sz w:val="22"/>
          <w:szCs w:val="22"/>
        </w:rPr>
        <w:t>iii</w:t>
      </w:r>
      <w:proofErr w:type="spellEnd"/>
      <w:r>
        <w:rPr>
          <w:rFonts w:ascii="Calibri" w:eastAsia="Calibri" w:hAnsi="Calibri" w:cs="Calibri"/>
          <w:sz w:val="22"/>
          <w:szCs w:val="22"/>
        </w:rPr>
        <w:t>) los pagos atrasados están sujetos a una tasa de demora del 1,5% mensual; y (</w:t>
      </w:r>
      <w:proofErr w:type="spellStart"/>
      <w:r>
        <w:rPr>
          <w:rFonts w:ascii="Calibri" w:eastAsia="Calibri" w:hAnsi="Calibri" w:cs="Calibri"/>
          <w:sz w:val="22"/>
          <w:szCs w:val="22"/>
        </w:rPr>
        <w:t>iv</w:t>
      </w:r>
      <w:proofErr w:type="spellEnd"/>
      <w:r>
        <w:rPr>
          <w:rFonts w:ascii="Calibri" w:eastAsia="Calibri" w:hAnsi="Calibri" w:cs="Calibri"/>
          <w:sz w:val="22"/>
          <w:szCs w:val="22"/>
        </w:rPr>
        <w:t xml:space="preserve">) si los pagos de la licencia se retrasan 30 días,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podrá suspender el Servicio hasta que se abonen los pagos atrasados.  Además, salvo que se establezca lo contrario en el presente documento o en el Formulario de Pedido aplicable, todos los pagos efectuados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en virtud de un Formulario de Pedido no son reembolsables.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podrá enviar información de contacto del Cliente e información relacionada con la puntualidad de los pagos del Cliente a agencias de calificación crediticia, de informes de crédito o similares.  Si el Cliente realiza un pago sin especificar a qué factura se aplica,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se reserva el derecho de aplicar dicho pago a cualquier factura(s) pendiente(s) del Cliente. El Cliente es responsable de todos los pagos de impuestos, cargas, derechos o gravámenes gubernamentales similares aplicables de cualquier naturaleza, incluidos, por ejemplo, los impuestos sobre el valor agregado, las ventas, el uso o las retenciones, imponibles por cualquier jurisdicción (conjuntamente, "Impuestos"), independientemente de cómo se designen o en los que se incurra en virtud de estas Condiciones. Si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tiene la obligación legal de pagar o recaudar Impuestos de los que el Cliente es responsable en virtud de esta sección,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facturará al Cliente, y el Cliente reembolsará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los impuestos pagados o pagaderos en nombre del Cliente.  A menos que así lo exija la legislación aplicable,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no proporcionará al Cliente reembolsos o créditos de Impuestos retroactivos.  Sujeto a los requisitos legales aplicables, cualquier reembolso o crédito de Impuestos proporcionado al Cliente será a discreción exclusiva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se reserva el derecho de cobrar al Cliente los honorarios y costos razonables asociados a la tramitación de dicho reembolso o crédito de Impuestos. </w:t>
      </w:r>
    </w:p>
    <w:p w14:paraId="00000038" w14:textId="51DC6046" w:rsidR="000D02EF" w:rsidRDefault="00000000">
      <w:pPr>
        <w:pStyle w:val="Heading1"/>
        <w:ind w:left="-270" w:right="-323"/>
        <w:jc w:val="both"/>
        <w:rPr>
          <w:rFonts w:ascii="Calibri" w:eastAsia="Calibri" w:hAnsi="Calibri" w:cs="Calibri"/>
          <w:sz w:val="22"/>
          <w:szCs w:val="22"/>
        </w:rPr>
      </w:pPr>
      <w:r>
        <w:rPr>
          <w:rFonts w:ascii="Calibri" w:eastAsia="Calibri" w:hAnsi="Calibri" w:cs="Calibri"/>
          <w:sz w:val="22"/>
          <w:szCs w:val="22"/>
        </w:rPr>
        <w:t xml:space="preserve">8.2 </w:t>
      </w:r>
      <w:r>
        <w:rPr>
          <w:rFonts w:ascii="Calibri" w:eastAsia="Calibri" w:hAnsi="Calibri" w:cs="Calibri"/>
          <w:sz w:val="22"/>
          <w:szCs w:val="22"/>
          <w:u w:val="single"/>
        </w:rPr>
        <w:t xml:space="preserve">Envío y </w:t>
      </w:r>
      <w:r w:rsidR="00746134">
        <w:rPr>
          <w:rFonts w:ascii="Calibri" w:eastAsia="Calibri" w:hAnsi="Calibri" w:cs="Calibri"/>
          <w:sz w:val="22"/>
          <w:szCs w:val="22"/>
          <w:u w:val="single"/>
        </w:rPr>
        <w:t>E</w:t>
      </w:r>
      <w:r>
        <w:rPr>
          <w:rFonts w:ascii="Calibri" w:eastAsia="Calibri" w:hAnsi="Calibri" w:cs="Calibri"/>
          <w:sz w:val="22"/>
          <w:szCs w:val="22"/>
          <w:u w:val="single"/>
        </w:rPr>
        <w:t>ntrega</w:t>
      </w:r>
      <w:r>
        <w:rPr>
          <w:rFonts w:ascii="Calibri" w:eastAsia="Calibri" w:hAnsi="Calibri" w:cs="Calibri"/>
          <w:sz w:val="22"/>
          <w:szCs w:val="22"/>
        </w:rPr>
        <w:t>. Todos los envíos son FOB (2010) Origen, Flete Prepagado, y Contracargo. El Cliente es el único responsable de confirmar que cada dirección de entrega "Enviar a" indicada en un Formulario de Pedido es correcta</w:t>
      </w:r>
      <w:r w:rsidR="00746134">
        <w:rPr>
          <w:rFonts w:ascii="Calibri" w:eastAsia="Calibri" w:hAnsi="Calibri" w:cs="Calibri"/>
          <w:sz w:val="22"/>
          <w:szCs w:val="22"/>
        </w:rPr>
        <w:t xml:space="preserve">, </w:t>
      </w:r>
      <w:r w:rsidR="00746134" w:rsidRPr="00746134">
        <w:rPr>
          <w:rFonts w:ascii="Calibri" w:eastAsia="Calibri" w:hAnsi="Calibri" w:cs="Calibri"/>
          <w:sz w:val="22"/>
          <w:szCs w:val="22"/>
        </w:rPr>
        <w:t xml:space="preserve">está en un país en el que </w:t>
      </w:r>
      <w:proofErr w:type="spellStart"/>
      <w:r w:rsidR="00746134" w:rsidRPr="00746134">
        <w:rPr>
          <w:rFonts w:ascii="Calibri" w:eastAsia="Calibri" w:hAnsi="Calibri" w:cs="Calibri"/>
          <w:sz w:val="22"/>
          <w:szCs w:val="22"/>
        </w:rPr>
        <w:t>Samsara</w:t>
      </w:r>
      <w:proofErr w:type="spellEnd"/>
      <w:r w:rsidR="00746134" w:rsidRPr="00746134">
        <w:rPr>
          <w:rFonts w:ascii="Calibri" w:eastAsia="Calibri" w:hAnsi="Calibri" w:cs="Calibri"/>
          <w:sz w:val="22"/>
          <w:szCs w:val="22"/>
        </w:rPr>
        <w:t xml:space="preserve"> apoya las ventas directas,</w:t>
      </w:r>
      <w:r>
        <w:rPr>
          <w:rFonts w:ascii="Calibri" w:eastAsia="Calibri" w:hAnsi="Calibri" w:cs="Calibri"/>
          <w:sz w:val="22"/>
          <w:szCs w:val="22"/>
        </w:rPr>
        <w:t xml:space="preserve"> y que cualquier persona que acepte la entrega en esa dirección está autorizada a hacerlo en nombre del Cliente.  </w:t>
      </w:r>
      <w:proofErr w:type="spellStart"/>
      <w:r w:rsidR="00746134" w:rsidRPr="00746134">
        <w:rPr>
          <w:rFonts w:ascii="Calibri" w:eastAsia="Calibri" w:hAnsi="Calibri" w:cs="Calibri"/>
          <w:sz w:val="22"/>
          <w:szCs w:val="22"/>
        </w:rPr>
        <w:t>Samsara</w:t>
      </w:r>
      <w:proofErr w:type="spellEnd"/>
      <w:r w:rsidR="00746134" w:rsidRPr="00746134">
        <w:rPr>
          <w:rFonts w:ascii="Calibri" w:eastAsia="Calibri" w:hAnsi="Calibri" w:cs="Calibri"/>
          <w:sz w:val="22"/>
          <w:szCs w:val="22"/>
        </w:rPr>
        <w:t xml:space="preserve"> no tendrá obligación de enviar Productos a ningún país no admitido.</w:t>
      </w:r>
      <w:r w:rsidR="00746134">
        <w:rPr>
          <w:rFonts w:ascii="Calibri" w:eastAsia="Calibri" w:hAnsi="Calibri" w:cs="Calibri"/>
          <w:sz w:val="22"/>
          <w:szCs w:val="22"/>
        </w:rPr>
        <w:t xml:space="preserv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podrá enviar el Hardware objeto de un Pedido con arreglo a un calendario acordado mutuamente entre las Partes o determinado por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Si el Hardware bajo un Formulario de Pedido se envía en varios envíos, el plazo de licencia del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asociado con el Hardware enviado después del envío inicial expirará en la misma fecha que el plazo de licencia del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asociado con el Hardware enviado en el envío inicial. El coste total de las licencias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Software asociadas a dicho </w:t>
      </w:r>
      <w:r>
        <w:rPr>
          <w:rFonts w:ascii="Calibri" w:eastAsia="Calibri" w:hAnsi="Calibri" w:cs="Calibri"/>
          <w:sz w:val="22"/>
          <w:szCs w:val="22"/>
        </w:rPr>
        <w:lastRenderedPageBreak/>
        <w:t xml:space="preserve">Hardware enviado después del envío inicial se prorrateará en función de su plazo de licencia real, redondeado al mes más cercano, en comparación con el plazo de licencia completo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Software según dicha Formulario de Pedido. Determinados importes de pago establecidos en una Formulario de Pedido presuponen que todo el Hardware incluido en dicha Formulario de Pedido se envía al mismo tiempo y están sujetos a una posible reducción por parte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en función del calendario real de envío del Hardware.</w:t>
      </w:r>
    </w:p>
    <w:p w14:paraId="00000039" w14:textId="77777777" w:rsidR="000D02EF" w:rsidRDefault="000D02EF">
      <w:pPr>
        <w:rPr>
          <w:rFonts w:ascii="Calibri" w:eastAsia="Calibri" w:hAnsi="Calibri" w:cs="Calibri"/>
          <w:sz w:val="22"/>
          <w:szCs w:val="22"/>
        </w:rPr>
      </w:pPr>
    </w:p>
    <w:p w14:paraId="0000003A"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Cuentas</w:t>
      </w:r>
      <w:r>
        <w:rPr>
          <w:rFonts w:ascii="Calibri" w:eastAsia="Calibri" w:hAnsi="Calibri" w:cs="Calibri"/>
          <w:sz w:val="22"/>
          <w:szCs w:val="22"/>
        </w:rPr>
        <w:t xml:space="preserve">. El Cliente será el único responsable de administrar y proteger las Cuentas. El Cliente se compromete a proporcionar acceso al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Autorizado únicamente a los Usuarios Autorizados, y a exigir a dichos Usuarios Autorizados que mantengan la información de inicio de sesión de la Cuenta, incluidos los nombres de usuario y las contraseñas, estrictamente confidencial y a no proporcionar dicha información de inicio de sesión de la Cuenta a ninguna parte no autorizada.  El Cliente es el único responsable de supervisar y controlar el acceso al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Autorizado y de mantener la confidencialidad de la información de inicio de sesión de la Cuenta y de cualquier token de API proporcionado. En caso de que el Cliente o cualquier Usuario Autorizado tenga conocimiento de que la seguridad de la información de inicio de sesión de cualquier Cuenta se ha visto comprometida, el Cliente deberá notificarlo inmediatamente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desactivar dicha Cuenta o cambiar la información de inicio de sesión de la Cuenta. Los Usuarios Autorizados sólo podrán utilizar 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Autorizado estrictamente en nombre del Cliente y con sujeción a los términos y condiciones aplicables al Cliente en el presente documento. El Cliente es responsable de cualquier incumplimiento por parte de un Usuario Autorizado de sus obligaciones en virtud del presente documento. </w:t>
      </w:r>
    </w:p>
    <w:p w14:paraId="0000003B"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Datos del Cliente</w:t>
      </w:r>
      <w:r>
        <w:rPr>
          <w:rFonts w:ascii="Calibri" w:eastAsia="Calibri" w:hAnsi="Calibri" w:cs="Calibri"/>
          <w:sz w:val="22"/>
          <w:szCs w:val="22"/>
        </w:rPr>
        <w:t xml:space="preserve">. </w:t>
      </w:r>
    </w:p>
    <w:p w14:paraId="0000003C" w14:textId="77777777" w:rsidR="000D02EF" w:rsidRDefault="00000000">
      <w:pPr>
        <w:numPr>
          <w:ilvl w:val="1"/>
          <w:numId w:val="1"/>
        </w:numPr>
        <w:spacing w:before="240" w:after="120"/>
        <w:ind w:left="-284" w:right="-323"/>
        <w:jc w:val="both"/>
      </w:pPr>
      <w:r>
        <w:rPr>
          <w:rFonts w:ascii="Calibri" w:eastAsia="Calibri" w:hAnsi="Calibri" w:cs="Calibri"/>
          <w:sz w:val="22"/>
          <w:szCs w:val="22"/>
          <w:u w:val="single"/>
        </w:rPr>
        <w:t>Propiedad y Uso</w:t>
      </w:r>
      <w:r>
        <w:rPr>
          <w:rFonts w:ascii="Calibri" w:eastAsia="Calibri" w:hAnsi="Calibri" w:cs="Calibri"/>
          <w:sz w:val="22"/>
          <w:szCs w:val="22"/>
        </w:rPr>
        <w:t xml:space="preserve">. Los Datos del Cliente son accesibles a través del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Autorizado. El Cliente es propietario de todos los Datos del Cliente, y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mantendrá la confidencialidad de los Datos del Cliente. Por la presente, el Cliente concede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una licencia no exclusiva, transferible, </w:t>
      </w:r>
      <w:proofErr w:type="spellStart"/>
      <w:r>
        <w:rPr>
          <w:rFonts w:ascii="Calibri" w:eastAsia="Calibri" w:hAnsi="Calibri" w:cs="Calibri"/>
          <w:sz w:val="22"/>
          <w:szCs w:val="22"/>
        </w:rPr>
        <w:t>sublicenciable</w:t>
      </w:r>
      <w:proofErr w:type="spellEnd"/>
      <w:r>
        <w:rPr>
          <w:rFonts w:ascii="Calibri" w:eastAsia="Calibri" w:hAnsi="Calibri" w:cs="Calibri"/>
          <w:sz w:val="22"/>
          <w:szCs w:val="22"/>
        </w:rPr>
        <w:t xml:space="preserve">, mundial y libre de regalías para utilizar, copiar, modificar, crear trabajos derivados basados en, mostrar y distribuir los Datos del Cliente en relación con el funcionamiento, soporte, la mejora y el suministro de los </w:t>
      </w:r>
      <w:proofErr w:type="gramStart"/>
      <w:r>
        <w:rPr>
          <w:rFonts w:ascii="Calibri" w:eastAsia="Calibri" w:hAnsi="Calibri" w:cs="Calibri"/>
          <w:sz w:val="22"/>
          <w:szCs w:val="22"/>
        </w:rPr>
        <w:t xml:space="preserve">Productos, </w:t>
      </w:r>
      <w:r>
        <w:t xml:space="preserve">  </w:t>
      </w:r>
      <w:proofErr w:type="gramEnd"/>
      <w:r>
        <w:t xml:space="preserve">   </w:t>
      </w:r>
      <w:r>
        <w:rPr>
          <w:rFonts w:ascii="Calibri" w:eastAsia="Calibri" w:hAnsi="Calibri" w:cs="Calibri"/>
          <w:sz w:val="22"/>
          <w:szCs w:val="22"/>
        </w:rPr>
        <w:t>incluso para la elaboración y el uso de informes</w:t>
      </w:r>
      <w:r>
        <w:t xml:space="preserve"> </w:t>
      </w:r>
      <w:r>
        <w:rPr>
          <w:rFonts w:ascii="Calibri" w:eastAsia="Calibri" w:hAnsi="Calibri" w:cs="Calibri"/>
          <w:sz w:val="22"/>
          <w:szCs w:val="22"/>
        </w:rPr>
        <w:t xml:space="preserve">anonimizados y agregados. El derecho anterior a utilizar los Datos del Cliente seguirá vigente tras la rescisión de estas Condiciones, a menos que esté legalmente prohibido o que el Cliente solicite por escrito tras la rescisión que dicho uso se limite a datos no identificables personalmente.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mantendrá salvaguardas administrativas, físicas y técnicas razonables para la protección de la seguridad, confidencialidad e integridad de los Datos del Cliente.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no compartirá los Datos del Cliente sin el consentimiento del Cliente, excepto cuando la divulgación de datos esté obligada por ley o permitida en el presente documento. El Cliente podrá exportar los Datos del Cliente en cualquier momento durante la vigencia de las presentes Condiciones a través de las funciones de exportación del panel de control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o a través de la API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El Cliente reconoce que parte de la información puede no ser exportable a través del panel de control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o de la API. En el caso de que la licencia del software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termine o expire y el Cliente no las renueva, los Datos del Cliente correspondientes podrán ser borrados inmediatamente. </w:t>
      </w:r>
    </w:p>
    <w:p w14:paraId="0000003D" w14:textId="38CE50A1" w:rsidR="000D02EF" w:rsidRDefault="00000000">
      <w:pPr>
        <w:pStyle w:val="Heading2"/>
        <w:numPr>
          <w:ilvl w:val="1"/>
          <w:numId w:val="1"/>
        </w:numPr>
        <w:ind w:left="-284" w:right="-323"/>
        <w:jc w:val="both"/>
      </w:pPr>
      <w:r>
        <w:rPr>
          <w:rFonts w:ascii="Calibri" w:eastAsia="Calibri" w:hAnsi="Calibri" w:cs="Calibri"/>
          <w:sz w:val="22"/>
          <w:szCs w:val="22"/>
          <w:u w:val="single"/>
        </w:rPr>
        <w:t>Declaración y Garantía de los Datos del Cliente</w:t>
      </w:r>
      <w:r>
        <w:rPr>
          <w:rFonts w:ascii="Calibri" w:eastAsia="Calibri" w:hAnsi="Calibri" w:cs="Calibri"/>
          <w:sz w:val="22"/>
          <w:szCs w:val="22"/>
        </w:rPr>
        <w:t xml:space="preserve">. El Cliente declara y garantiza que: (i) el Cliente obtendrá todos los derechos y proporcionará todas las divulgaciones u obtendrá todos los consentimientos, aprobaciones, autorizaciones y/o acuerdos de cualquier empleado o tercero que sean necesarios para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recopile, utilice y comparta los Datos del Cliente</w:t>
      </w:r>
      <w:r w:rsidR="00746134">
        <w:rPr>
          <w:rFonts w:ascii="Calibri" w:eastAsia="Calibri" w:hAnsi="Calibri" w:cs="Calibri"/>
          <w:sz w:val="22"/>
          <w:szCs w:val="22"/>
        </w:rPr>
        <w:t xml:space="preserve"> y Retroalimentación</w:t>
      </w:r>
      <w:r>
        <w:rPr>
          <w:rFonts w:ascii="Calibri" w:eastAsia="Calibri" w:hAnsi="Calibri" w:cs="Calibri"/>
          <w:sz w:val="22"/>
          <w:szCs w:val="22"/>
        </w:rPr>
        <w:t xml:space="preserve"> de conformidad con estas Condiciones (</w:t>
      </w:r>
      <w:proofErr w:type="spellStart"/>
      <w:r>
        <w:rPr>
          <w:rFonts w:ascii="Calibri" w:eastAsia="Calibri" w:hAnsi="Calibri" w:cs="Calibri"/>
          <w:sz w:val="22"/>
          <w:szCs w:val="22"/>
        </w:rPr>
        <w:t>ii</w:t>
      </w:r>
      <w:proofErr w:type="spellEnd"/>
      <w:r>
        <w:rPr>
          <w:rFonts w:ascii="Calibri" w:eastAsia="Calibri" w:hAnsi="Calibri" w:cs="Calibri"/>
          <w:sz w:val="22"/>
          <w:szCs w:val="22"/>
        </w:rPr>
        <w:t>) ningún Dato del Cliente</w:t>
      </w:r>
      <w:r w:rsidR="00746134">
        <w:rPr>
          <w:rFonts w:ascii="Calibri" w:eastAsia="Calibri" w:hAnsi="Calibri" w:cs="Calibri"/>
          <w:sz w:val="22"/>
          <w:szCs w:val="22"/>
        </w:rPr>
        <w:t xml:space="preserve"> o Retroalimentación</w:t>
      </w:r>
      <w:r>
        <w:rPr>
          <w:rFonts w:ascii="Calibri" w:eastAsia="Calibri" w:hAnsi="Calibri" w:cs="Calibri"/>
          <w:sz w:val="22"/>
          <w:szCs w:val="22"/>
        </w:rPr>
        <w:t xml:space="preserve"> infringe o viola los derechos de propiedad intelectual, privacidad, publicidad u otros derechos de propiedad de cualquier individuo o entidad y (</w:t>
      </w:r>
      <w:proofErr w:type="spellStart"/>
      <w:r>
        <w:rPr>
          <w:rFonts w:ascii="Calibri" w:eastAsia="Calibri" w:hAnsi="Calibri" w:cs="Calibri"/>
          <w:sz w:val="22"/>
          <w:szCs w:val="22"/>
        </w:rPr>
        <w:t>iii</w:t>
      </w:r>
      <w:proofErr w:type="spellEnd"/>
      <w:r>
        <w:rPr>
          <w:rFonts w:ascii="Calibri" w:eastAsia="Calibri" w:hAnsi="Calibri" w:cs="Calibri"/>
          <w:sz w:val="22"/>
          <w:szCs w:val="22"/>
        </w:rPr>
        <w:t xml:space="preserve">) </w:t>
      </w:r>
      <w:r>
        <w:rPr>
          <w:rFonts w:ascii="Calibri" w:eastAsia="Calibri" w:hAnsi="Calibri" w:cs="Calibri"/>
          <w:sz w:val="22"/>
          <w:szCs w:val="22"/>
          <w:highlight w:val="white"/>
        </w:rPr>
        <w:t xml:space="preserve">el Cliente se adherirá a todas las leyes y regulaciones estatales, federales y locales aplicables en la realización de sus negocios en relación con </w:t>
      </w:r>
      <w:proofErr w:type="spellStart"/>
      <w:r>
        <w:rPr>
          <w:rFonts w:ascii="Calibri" w:eastAsia="Calibri" w:hAnsi="Calibri" w:cs="Calibri"/>
          <w:sz w:val="22"/>
          <w:szCs w:val="22"/>
          <w:highlight w:val="white"/>
        </w:rPr>
        <w:t>Samsara</w:t>
      </w:r>
      <w:proofErr w:type="spellEnd"/>
      <w:r>
        <w:rPr>
          <w:rFonts w:ascii="Calibri" w:eastAsia="Calibri" w:hAnsi="Calibri" w:cs="Calibri"/>
          <w:sz w:val="22"/>
          <w:szCs w:val="22"/>
          <w:highlight w:val="white"/>
        </w:rPr>
        <w:t xml:space="preserve"> y su recepción y uso de los Productos</w:t>
      </w:r>
      <w:r>
        <w:rPr>
          <w:rFonts w:ascii="Calibri" w:eastAsia="Calibri" w:hAnsi="Calibri" w:cs="Calibri"/>
          <w:sz w:val="22"/>
          <w:szCs w:val="22"/>
        </w:rPr>
        <w:t>. USTED SE COMPROMETE A INDEMNIZAR, DEFENDER Y EXIMIR DE RESPONSABILIDAD A SAMSARA Y, EN SU CASO, A SUS SUBPROCESADORES FRENTE A CUALQUIER RESPONSABILIDAD, DAÑOS, DEMANDAS, PÉRDIDAS, RECLAMACIONES, COSTOS, HONORARIOS (INCLUIDOS LOS HONORARIOS LEGALES) Y GASTOS EN RELACIÓN CON CUALQUIER PROCEDIMIENTO LEGAL O REGULATORIO DE TERCEROS DERIVADO DE CUALQUIER ACTO U OMISIÓN DEL CLIENTE EN RELACIÓN CON LAS INSTRUCCIONES DEL CLIENTE O DEL INCUMPLIMIENTO DE ESTA SECCIÓN 10.2 POR PARTE DEL CLIENTE.</w:t>
      </w:r>
    </w:p>
    <w:p w14:paraId="0000003E" w14:textId="77777777" w:rsidR="000D02EF" w:rsidRDefault="00000000">
      <w:pPr>
        <w:pStyle w:val="Heading2"/>
        <w:numPr>
          <w:ilvl w:val="1"/>
          <w:numId w:val="1"/>
        </w:numPr>
        <w:ind w:left="-284" w:right="-323"/>
        <w:jc w:val="both"/>
      </w:pPr>
      <w:r>
        <w:rPr>
          <w:rFonts w:ascii="Calibri" w:eastAsia="Calibri" w:hAnsi="Calibri" w:cs="Calibri"/>
          <w:sz w:val="22"/>
          <w:szCs w:val="22"/>
          <w:u w:val="single"/>
        </w:rPr>
        <w:lastRenderedPageBreak/>
        <w:t>Adenda de Protección de Datos</w:t>
      </w:r>
      <w:r>
        <w:rPr>
          <w:rFonts w:ascii="Calibri" w:eastAsia="Calibri" w:hAnsi="Calibri" w:cs="Calibri"/>
          <w:sz w:val="22"/>
          <w:szCs w:val="22"/>
        </w:rPr>
        <w:t>. La "</w:t>
      </w:r>
      <w:r>
        <w:rPr>
          <w:rFonts w:ascii="Calibri" w:eastAsia="Calibri" w:hAnsi="Calibri" w:cs="Calibri"/>
          <w:b/>
          <w:sz w:val="22"/>
          <w:szCs w:val="22"/>
        </w:rPr>
        <w:t>Adenda de Protección de Datos</w:t>
      </w:r>
      <w:r>
        <w:rPr>
          <w:rFonts w:ascii="Calibri" w:eastAsia="Calibri" w:hAnsi="Calibri" w:cs="Calibri"/>
          <w:sz w:val="22"/>
          <w:szCs w:val="22"/>
        </w:rPr>
        <w:t xml:space="preserve">" en </w:t>
      </w:r>
      <w:hyperlink r:id="rId9">
        <w:r w:rsidR="000D02EF">
          <w:rPr>
            <w:rFonts w:ascii="Calibri" w:eastAsia="Calibri" w:hAnsi="Calibri" w:cs="Calibri"/>
            <w:color w:val="1155CC"/>
            <w:sz w:val="22"/>
            <w:szCs w:val="22"/>
            <w:u w:val="single"/>
          </w:rPr>
          <w:t>https://www.samsara.com/mx/legal/data-protection-addendum</w:t>
        </w:r>
      </w:hyperlink>
      <w:r>
        <w:rPr>
          <w:rFonts w:ascii="Calibri" w:eastAsia="Calibri" w:hAnsi="Calibri" w:cs="Calibri"/>
          <w:sz w:val="22"/>
          <w:szCs w:val="22"/>
        </w:rPr>
        <w:t xml:space="preserve"> establece el acuerdo de las Partes con respecto a los términos que rigen cualquier Tratamiento de Datos Personales por parte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en nombre del Cliente de conformidad con las presentes Condiciones. La Adenda de Protección de Datos forma parte de estas Condiciones y sustituye a cualquier acuerdo anterior relativo a los Datos Personales del Cliente. Los términos "</w:t>
      </w:r>
      <w:r>
        <w:rPr>
          <w:rFonts w:ascii="Calibri" w:eastAsia="Calibri" w:hAnsi="Calibri" w:cs="Calibri"/>
          <w:b/>
          <w:sz w:val="22"/>
          <w:szCs w:val="22"/>
        </w:rPr>
        <w:t>Tratamiento</w:t>
      </w:r>
      <w:r>
        <w:rPr>
          <w:rFonts w:ascii="Calibri" w:eastAsia="Calibri" w:hAnsi="Calibri" w:cs="Calibri"/>
          <w:sz w:val="22"/>
          <w:szCs w:val="22"/>
        </w:rPr>
        <w:t>", "</w:t>
      </w:r>
      <w:r>
        <w:rPr>
          <w:rFonts w:ascii="Calibri" w:eastAsia="Calibri" w:hAnsi="Calibri" w:cs="Calibri"/>
          <w:b/>
          <w:sz w:val="22"/>
          <w:szCs w:val="22"/>
        </w:rPr>
        <w:t>Datos Personales</w:t>
      </w:r>
      <w:r>
        <w:rPr>
          <w:rFonts w:ascii="Calibri" w:eastAsia="Calibri" w:hAnsi="Calibri" w:cs="Calibri"/>
          <w:sz w:val="22"/>
          <w:szCs w:val="22"/>
        </w:rPr>
        <w:t>" y "</w:t>
      </w:r>
      <w:r>
        <w:rPr>
          <w:rFonts w:ascii="Calibri" w:eastAsia="Calibri" w:hAnsi="Calibri" w:cs="Calibri"/>
          <w:b/>
          <w:sz w:val="22"/>
          <w:szCs w:val="22"/>
        </w:rPr>
        <w:t>Datos Personales del Cliente</w:t>
      </w:r>
      <w:r>
        <w:rPr>
          <w:rFonts w:ascii="Calibri" w:eastAsia="Calibri" w:hAnsi="Calibri" w:cs="Calibri"/>
          <w:sz w:val="22"/>
          <w:szCs w:val="22"/>
        </w:rPr>
        <w:t xml:space="preserve">" utilizados en esta Sección se definen en la Adenda de Protección de Datos. </w:t>
      </w:r>
    </w:p>
    <w:p w14:paraId="0000003F" w14:textId="77777777" w:rsidR="000D02EF" w:rsidRDefault="00000000">
      <w:pPr>
        <w:pStyle w:val="Heading2"/>
        <w:numPr>
          <w:ilvl w:val="0"/>
          <w:numId w:val="1"/>
        </w:numPr>
        <w:ind w:left="-284" w:right="-323"/>
        <w:jc w:val="both"/>
      </w:pPr>
      <w:r>
        <w:rPr>
          <w:rFonts w:ascii="Calibri" w:eastAsia="Calibri" w:hAnsi="Calibri" w:cs="Calibri"/>
          <w:sz w:val="22"/>
          <w:szCs w:val="22"/>
          <w:u w:val="single"/>
        </w:rPr>
        <w:t>Confidencialidad</w:t>
      </w:r>
      <w:r>
        <w:rPr>
          <w:rFonts w:ascii="Calibri" w:eastAsia="Calibri" w:hAnsi="Calibri" w:cs="Calibri"/>
          <w:sz w:val="22"/>
          <w:szCs w:val="22"/>
        </w:rPr>
        <w:t xml:space="preserve">. </w:t>
      </w:r>
    </w:p>
    <w:p w14:paraId="00000040" w14:textId="77777777" w:rsidR="000D02EF" w:rsidRDefault="00000000">
      <w:pPr>
        <w:pStyle w:val="Heading2"/>
        <w:numPr>
          <w:ilvl w:val="1"/>
          <w:numId w:val="1"/>
        </w:numPr>
        <w:ind w:left="-284" w:right="-323"/>
        <w:jc w:val="both"/>
      </w:pPr>
      <w:r>
        <w:rPr>
          <w:rFonts w:ascii="Calibri" w:eastAsia="Calibri" w:hAnsi="Calibri" w:cs="Calibri"/>
          <w:sz w:val="22"/>
          <w:szCs w:val="22"/>
          <w:u w:val="single"/>
        </w:rPr>
        <w:t>Información Confidencial</w:t>
      </w:r>
      <w:r>
        <w:rPr>
          <w:rFonts w:ascii="Calibri" w:eastAsia="Calibri" w:hAnsi="Calibri" w:cs="Calibri"/>
          <w:sz w:val="22"/>
          <w:szCs w:val="22"/>
        </w:rPr>
        <w:t>. "</w:t>
      </w:r>
      <w:r>
        <w:rPr>
          <w:rFonts w:ascii="Calibri" w:eastAsia="Calibri" w:hAnsi="Calibri" w:cs="Calibri"/>
          <w:b/>
          <w:sz w:val="22"/>
          <w:szCs w:val="22"/>
        </w:rPr>
        <w:t>Información Confidencial</w:t>
      </w:r>
      <w:r>
        <w:rPr>
          <w:rFonts w:ascii="Calibri" w:eastAsia="Calibri" w:hAnsi="Calibri" w:cs="Calibri"/>
          <w:sz w:val="22"/>
          <w:szCs w:val="22"/>
        </w:rPr>
        <w:t>" significa cualquier información técnica, financiera o comercial revelada por una Parte a la otra Parte que: (i) esté marcada o identificada como "confidencial" o "reservada" en el momento de dicha divulgación; o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dadas las circunstancias, una persona que ejerza un juicio comercial razonable entendería que es confidencial o reservada.  La Información Confidencial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incluye cualquier información relacionada con los Productos, incluidos los precios y condiciones de pago de </w:t>
      </w:r>
      <w:proofErr w:type="gramStart"/>
      <w:r>
        <w:rPr>
          <w:rFonts w:ascii="Calibri" w:eastAsia="Calibri" w:hAnsi="Calibri" w:cs="Calibri"/>
          <w:sz w:val="22"/>
          <w:szCs w:val="22"/>
        </w:rPr>
        <w:t>los mismos</w:t>
      </w:r>
      <w:proofErr w:type="gramEnd"/>
      <w:r>
        <w:rPr>
          <w:rFonts w:ascii="Calibri" w:eastAsia="Calibri" w:hAnsi="Calibri" w:cs="Calibri"/>
          <w:sz w:val="22"/>
          <w:szCs w:val="22"/>
        </w:rPr>
        <w:t xml:space="preserve">, las Ofertas de Pre-Lanzamiento, los Sistemas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o los clientes o socios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cualquier dato o información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proporcione al Cliente en el transcurso del suministro de los Productos al Cliente.  La Información Confidencial del Cliente incluye los Datos del Cliente y cualquier dato o información que el Cliente proporcione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con el fin de evaluar, adquirir o configurar los Servicios (por ejemplo, marcas y modelos de vehículos o equipos, rutas de vehículos o información similar).  La Información Confidencial excluye la información que (i) sea ahora o en el futuro generalmente conocida o esté disponible para el público, sin incumplimiento de las obligaciones de confidencialidad de la Parte receptora; (</w:t>
      </w:r>
      <w:proofErr w:type="spellStart"/>
      <w:r>
        <w:rPr>
          <w:rFonts w:ascii="Calibri" w:eastAsia="Calibri" w:hAnsi="Calibri" w:cs="Calibri"/>
          <w:sz w:val="22"/>
          <w:szCs w:val="22"/>
        </w:rPr>
        <w:t>ii</w:t>
      </w:r>
      <w:proofErr w:type="spellEnd"/>
      <w:r>
        <w:rPr>
          <w:rFonts w:ascii="Calibri" w:eastAsia="Calibri" w:hAnsi="Calibri" w:cs="Calibri"/>
          <w:sz w:val="22"/>
          <w:szCs w:val="22"/>
        </w:rPr>
        <w:t>) fuera conocida, sin restricción en cuanto a su uso o divulgación, por la Parte receptora antes de recibir dicha información de la Parte divulgadora; (</w:t>
      </w:r>
      <w:proofErr w:type="spellStart"/>
      <w:r>
        <w:rPr>
          <w:rFonts w:ascii="Calibri" w:eastAsia="Calibri" w:hAnsi="Calibri" w:cs="Calibri"/>
          <w:sz w:val="22"/>
          <w:szCs w:val="22"/>
        </w:rPr>
        <w:t>iii</w:t>
      </w:r>
      <w:proofErr w:type="spellEnd"/>
      <w:r>
        <w:rPr>
          <w:rFonts w:ascii="Calibri" w:eastAsia="Calibri" w:hAnsi="Calibri" w:cs="Calibri"/>
          <w:sz w:val="22"/>
          <w:szCs w:val="22"/>
        </w:rPr>
        <w:t>) sea adquirida por la Parte receptora de un tercero que tenga derecho a divulgarla y que la proporcione sin restricción en cuanto a su uso o divulgación; o (</w:t>
      </w:r>
      <w:proofErr w:type="spellStart"/>
      <w:r>
        <w:rPr>
          <w:rFonts w:ascii="Calibri" w:eastAsia="Calibri" w:hAnsi="Calibri" w:cs="Calibri"/>
          <w:sz w:val="22"/>
          <w:szCs w:val="22"/>
        </w:rPr>
        <w:t>iv</w:t>
      </w:r>
      <w:proofErr w:type="spellEnd"/>
      <w:r>
        <w:rPr>
          <w:rFonts w:ascii="Calibri" w:eastAsia="Calibri" w:hAnsi="Calibri" w:cs="Calibri"/>
          <w:sz w:val="22"/>
          <w:szCs w:val="22"/>
        </w:rPr>
        <w:t>) sea desarrollada independientemente por la Parte receptora sin uso o conocimiento de o referencia a cualquier Información Confidencial de la Parte divulgadora.</w:t>
      </w:r>
    </w:p>
    <w:p w14:paraId="00000041" w14:textId="77777777" w:rsidR="000D02EF" w:rsidRDefault="00000000">
      <w:pPr>
        <w:pStyle w:val="Heading2"/>
        <w:numPr>
          <w:ilvl w:val="1"/>
          <w:numId w:val="1"/>
        </w:numPr>
        <w:ind w:left="-284" w:right="-323"/>
        <w:jc w:val="both"/>
      </w:pPr>
      <w:r>
        <w:rPr>
          <w:rFonts w:ascii="Calibri" w:eastAsia="Calibri" w:hAnsi="Calibri" w:cs="Calibri"/>
          <w:sz w:val="22"/>
          <w:szCs w:val="22"/>
          <w:u w:val="single"/>
        </w:rPr>
        <w:t>Obligaciones de Confidencialidad</w:t>
      </w:r>
      <w:r>
        <w:rPr>
          <w:rFonts w:ascii="Calibri" w:eastAsia="Calibri" w:hAnsi="Calibri" w:cs="Calibri"/>
          <w:sz w:val="22"/>
          <w:szCs w:val="22"/>
        </w:rPr>
        <w:t>.  La Parte receptora acuerda: (i) mantener la Información Confidencial de la Parte divulgadora en estricta confidencialidad; (</w:t>
      </w:r>
      <w:proofErr w:type="spellStart"/>
      <w:r>
        <w:rPr>
          <w:rFonts w:ascii="Calibri" w:eastAsia="Calibri" w:hAnsi="Calibri" w:cs="Calibri"/>
          <w:sz w:val="22"/>
          <w:szCs w:val="22"/>
        </w:rPr>
        <w:t>ii</w:t>
      </w:r>
      <w:proofErr w:type="spellEnd"/>
      <w:r>
        <w:rPr>
          <w:rFonts w:ascii="Calibri" w:eastAsia="Calibri" w:hAnsi="Calibri" w:cs="Calibri"/>
          <w:sz w:val="22"/>
          <w:szCs w:val="22"/>
        </w:rPr>
        <w:t>) no revelar dicha Información Confidencial a terceros (excepto a las Afiliadas, empleados, agentes o terceros proveedores de servicios de la Parte receptora en el cumplimiento de estas Condiciones bajo obligaciones razonables de confidencialidad, o excepto según lo autorizado por la Parte divulgadora); y (</w:t>
      </w:r>
      <w:proofErr w:type="spellStart"/>
      <w:r>
        <w:rPr>
          <w:rFonts w:ascii="Calibri" w:eastAsia="Calibri" w:hAnsi="Calibri" w:cs="Calibri"/>
          <w:sz w:val="22"/>
          <w:szCs w:val="22"/>
        </w:rPr>
        <w:t>iii</w:t>
      </w:r>
      <w:proofErr w:type="spellEnd"/>
      <w:r>
        <w:rPr>
          <w:rFonts w:ascii="Calibri" w:eastAsia="Calibri" w:hAnsi="Calibri" w:cs="Calibri"/>
          <w:sz w:val="22"/>
          <w:szCs w:val="22"/>
        </w:rPr>
        <w:t xml:space="preserve">) no utilizar dicha Información Confidencial para ningún propósito excepto para el cumplimiento de estas Condiciones o según lo autorizado por la Parte divulgadora.  Sin perjuicio de lo dispuesto en contrario en las presentes Condiciones, la Parte receptora podrá revelar la Información Confidencial de la Parte divulgadora en la medida en que lo exija la ley o la regulación, siempre que, a menos que lo prohíba la ley o la regulación, la Parte receptora realice esfuerzos razonables para notificar con antelación a la Parte divulgadora dicho requisito y coopere razonablemente con la Parte divulgadora, a expensas de ésta, en la prevención, limitación o protección de dicha revelación. </w:t>
      </w:r>
    </w:p>
    <w:p w14:paraId="00000042"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Derechos de Propiedad</w:t>
      </w:r>
      <w:r>
        <w:rPr>
          <w:rFonts w:ascii="Calibri" w:eastAsia="Calibri" w:hAnsi="Calibri" w:cs="Calibri"/>
          <w:sz w:val="22"/>
          <w:szCs w:val="22"/>
        </w:rPr>
        <w:t xml:space="preserve">. </w:t>
      </w:r>
    </w:p>
    <w:p w14:paraId="00000043" w14:textId="77777777" w:rsidR="000D02EF" w:rsidRDefault="00000000">
      <w:pPr>
        <w:pStyle w:val="Heading2"/>
        <w:numPr>
          <w:ilvl w:val="1"/>
          <w:numId w:val="1"/>
        </w:numPr>
        <w:ind w:left="-284" w:right="-323"/>
        <w:jc w:val="both"/>
      </w:pPr>
      <w:r>
        <w:rPr>
          <w:rFonts w:ascii="Calibri" w:eastAsia="Calibri" w:hAnsi="Calibri" w:cs="Calibri"/>
          <w:sz w:val="22"/>
          <w:szCs w:val="22"/>
          <w:u w:val="single"/>
        </w:rPr>
        <w:t xml:space="preserve">Servicios de </w:t>
      </w:r>
      <w:proofErr w:type="spellStart"/>
      <w:r>
        <w:rPr>
          <w:rFonts w:ascii="Calibri" w:eastAsia="Calibri" w:hAnsi="Calibri" w:cs="Calibri"/>
          <w:sz w:val="22"/>
          <w:szCs w:val="22"/>
          <w:u w:val="single"/>
        </w:rPr>
        <w:t>Samsara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sus licenciantes son propietarios exclusivos de todos los derechos, títulos e intereses sobre los Servicios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incluidos todos los derechos de propiedad intelectual asociados. El Cliente reconoce que los Servicios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están protegidos por patente, derechos de autor, marcas registradas y otras leyes de los Estados Unidos y otros países. El Cliente se compromete a no eliminar, alterar u ocultar ningún aviso de derechos de autor, marca comercial, marca de servicio u otros derechos de propiedad incorporados a los Servicios o que los acompañen.   El Cliente transferirá y cederá irrevocablemente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todos los derechos, títulos e intereses que pueda tener sobre los Servicios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acepta por la presente dicha transferencia. En virtud de las presentes Condiciones, no se transmite al Cliente ningún derecho de propiedad.  A excepción de los derechos expresos concedidos en el presente documento,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no concede ninguna otra licencia o derecho de acceso, ya sea expreso o implícito, a ningún otro software, servicio, tecnología o derecho de propiedad intelectual de </w:t>
      </w:r>
      <w:proofErr w:type="spellStart"/>
      <w:r>
        <w:rPr>
          <w:rFonts w:ascii="Calibri" w:eastAsia="Calibri" w:hAnsi="Calibri" w:cs="Calibri"/>
          <w:sz w:val="22"/>
          <w:szCs w:val="22"/>
        </w:rPr>
        <w:t>Samsara</w:t>
      </w:r>
      <w:proofErr w:type="spellEnd"/>
      <w:r>
        <w:rPr>
          <w:rFonts w:ascii="Calibri" w:eastAsia="Calibri" w:hAnsi="Calibri" w:cs="Calibri"/>
          <w:sz w:val="22"/>
          <w:szCs w:val="22"/>
        </w:rPr>
        <w:t>.</w:t>
      </w:r>
    </w:p>
    <w:p w14:paraId="00000044" w14:textId="77777777" w:rsidR="000D02EF" w:rsidRDefault="00000000">
      <w:pPr>
        <w:pStyle w:val="Heading2"/>
        <w:numPr>
          <w:ilvl w:val="1"/>
          <w:numId w:val="1"/>
        </w:numPr>
        <w:ind w:left="-284" w:right="-323"/>
        <w:jc w:val="both"/>
      </w:pPr>
      <w:bookmarkStart w:id="4" w:name="_heading=h.3znysh7" w:colFirst="0" w:colLast="0"/>
      <w:bookmarkEnd w:id="4"/>
      <w:r>
        <w:rPr>
          <w:rFonts w:ascii="Calibri" w:eastAsia="Calibri" w:hAnsi="Calibri" w:cs="Calibri"/>
          <w:sz w:val="22"/>
          <w:szCs w:val="22"/>
          <w:u w:val="single"/>
        </w:rPr>
        <w:lastRenderedPageBreak/>
        <w:t>Firmware</w:t>
      </w:r>
      <w:r>
        <w:rPr>
          <w:rFonts w:ascii="Calibri" w:eastAsia="Calibri" w:hAnsi="Calibri" w:cs="Calibri"/>
          <w:sz w:val="22"/>
          <w:szCs w:val="22"/>
        </w:rPr>
        <w:t xml:space="preserve">. El Firmware se licencia, no se vende. Salvo en el caso de una versión de prueba gratuita y con sujeción a la sección Devoluciones de Hardware de Prueba de Productos establecida en </w:t>
      </w:r>
      <w:hyperlink r:id="rId10">
        <w:r w:rsidR="000D02EF">
          <w:rPr>
            <w:rFonts w:ascii="Calibri" w:eastAsia="Calibri" w:hAnsi="Calibri" w:cs="Calibri"/>
            <w:color w:val="1155CC"/>
            <w:sz w:val="22"/>
            <w:szCs w:val="22"/>
            <w:u w:val="single"/>
          </w:rPr>
          <w:t>la Política de Garantía de Hardware y la Política RMA,</w:t>
        </w:r>
      </w:hyperlink>
      <w:r>
        <w:rPr>
          <w:rFonts w:ascii="Calibri" w:eastAsia="Calibri" w:hAnsi="Calibri" w:cs="Calibri"/>
          <w:sz w:val="22"/>
          <w:szCs w:val="22"/>
        </w:rPr>
        <w:t xml:space="preserve"> el Cliente es el propietario del título físico del Hardware comprado por el Cliente o adquirido con relación a un Formulario de Pedido.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sus licenciantes son propietarios exclusivos de todos los derechos de propiedad intelectual del </w:t>
      </w:r>
      <w:proofErr w:type="gramStart"/>
      <w:r>
        <w:rPr>
          <w:rFonts w:ascii="Calibri" w:eastAsia="Calibri" w:hAnsi="Calibri" w:cs="Calibri"/>
          <w:sz w:val="22"/>
          <w:szCs w:val="22"/>
        </w:rPr>
        <w:t>Hardware..</w:t>
      </w:r>
      <w:proofErr w:type="gramEnd"/>
      <w:r>
        <w:rPr>
          <w:rFonts w:ascii="Calibri" w:eastAsia="Calibri" w:hAnsi="Calibri" w:cs="Calibri"/>
          <w:sz w:val="22"/>
          <w:szCs w:val="22"/>
        </w:rPr>
        <w:t xml:space="preserve"> Además,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conserva la propiedad del Firmware en sí, incluidos todos los derechos de propiedad intelectual sobre el mismo. El Cliente reconoce que el Firmware está protegido por patentes, derechos de autor, marcas registradas y otras leyes de los Estados Unidos y otros países.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se reserva todos los derechos sobre el Firmware no concedidos expresamente al Cliente en las presentes Condiciones.  El Cliente reconoce y acepta que partes del Firmware, incluyendo, pero no limitándose al código fuente y al diseño y estructura específicos de módulos o programas individuales, constituyen o contienen secretos comerciales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sus licenciantes. </w:t>
      </w:r>
    </w:p>
    <w:p w14:paraId="00000045"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Uso de Datos de Conectividad</w:t>
      </w:r>
      <w:r>
        <w:rPr>
          <w:rFonts w:ascii="Calibri" w:eastAsia="Calibri" w:hAnsi="Calibri" w:cs="Calibri"/>
          <w:sz w:val="22"/>
          <w:szCs w:val="22"/>
        </w:rPr>
        <w:t xml:space="preserve">.  Una licencia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sólo incluye datos de conectividad en la medida en que dicho código de referencia de licencia se identifique como que incluye datos de conectividad y establezca la cantidad de datos de conectividad incluidos.  En la medida en que los datos de conectividad estén incluidos en una licencia de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Autorizado, la conectividad entre el Hardware aplicable y 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no cuenta para el límite de datos de conectividad incluidos.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se reserva el derecho a limitar el acceso a servicios de </w:t>
      </w:r>
      <w:proofErr w:type="spellStart"/>
      <w:r>
        <w:rPr>
          <w:rFonts w:ascii="Calibri" w:eastAsia="Calibri" w:hAnsi="Calibri" w:cs="Calibri"/>
          <w:i/>
          <w:sz w:val="22"/>
          <w:szCs w:val="22"/>
        </w:rPr>
        <w:t>streaming</w:t>
      </w:r>
      <w:proofErr w:type="spellEnd"/>
      <w:r>
        <w:rPr>
          <w:rFonts w:ascii="Calibri" w:eastAsia="Calibri" w:hAnsi="Calibri" w:cs="Calibri"/>
          <w:sz w:val="22"/>
          <w:szCs w:val="22"/>
        </w:rPr>
        <w:t xml:space="preserve"> de entretenimiento personal a través de la conectividad del Hardware. El uso de datos de conectividad por encima de cualquier límite de datos de conectividad incluido puede dar lugar a la reducción de las velocidades de conexión, la restricción de la conectividad, la interrupción de la conectividad o alguna combinación de </w:t>
      </w:r>
      <w:proofErr w:type="gramStart"/>
      <w:r>
        <w:rPr>
          <w:rFonts w:ascii="Calibri" w:eastAsia="Calibri" w:hAnsi="Calibri" w:cs="Calibri"/>
          <w:sz w:val="22"/>
          <w:szCs w:val="22"/>
        </w:rPr>
        <w:t>las mismas</w:t>
      </w:r>
      <w:proofErr w:type="gramEnd"/>
      <w:r>
        <w:rPr>
          <w:rFonts w:ascii="Calibri" w:eastAsia="Calibri" w:hAnsi="Calibri" w:cs="Calibri"/>
          <w:sz w:val="22"/>
          <w:szCs w:val="22"/>
        </w:rPr>
        <w:t xml:space="preserve">. La restricción o interrupción de la conectividad no afectará al funcionamiento de los registros de horas de servicio. El Cliente puede hacer un seguimiento de cualquier uso de datos de conectividad incluido desde la página de "Puerta de Enlace" dentro de la sección "Configuración" del panel de control del Software Alojado. </w:t>
      </w:r>
    </w:p>
    <w:p w14:paraId="00000046"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 xml:space="preserve">Productos que No son de </w:t>
      </w:r>
      <w:proofErr w:type="spellStart"/>
      <w:r>
        <w:rPr>
          <w:rFonts w:ascii="Calibri" w:eastAsia="Calibri" w:hAnsi="Calibri" w:cs="Calibri"/>
          <w:sz w:val="22"/>
          <w:szCs w:val="22"/>
          <w:u w:val="single"/>
        </w:rPr>
        <w:t>Samsara</w:t>
      </w:r>
      <w:proofErr w:type="spellEnd"/>
      <w:r>
        <w:rPr>
          <w:rFonts w:ascii="Calibri" w:eastAsia="Calibri" w:hAnsi="Calibri" w:cs="Calibri"/>
          <w:sz w:val="22"/>
          <w:szCs w:val="22"/>
        </w:rPr>
        <w:t xml:space="preserve">. Los Productos pueden contener enlaces a, o tener la capacidad de integrar o interoperar con, importar o exportar datos a o desde, proporcionar acceso a, o ser accedidos por Productos que No son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(colectivamente, "Integraciones de Productos que No son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Si el Cliente opta por utilizar cualquier Integración de Productos que No sean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incluyendo pero sin limitarse al intercambio de datos entre Productos y Productos que No son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el Cliente acepta: (i) asumir la responsabilidad exclusiva y todos los riesgos derivados del uso por parte del Cliente de las Integraciones de Productos que No son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del contenido, funcionalidad o disponibilidad de cualesquiera Productos que No son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incluida la renuncia y exoneración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de cualquier reclamación directa o indirectamente relacionada con las mismas; y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sin limitación, defender, indemnizar y exonerar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de cualquier reclamación de terceros directa o indirectamente derivada o relacionada con el uso por parte del Cliente de cualquier Integración de Productos que No son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SAMSARA PROPORCIONA INTEGRACIONES DE PRODUCTOS QUE NO SON DE SAMSARA "TAL CUAL", SIN GARANTÍA DE NINGÚN TIPO Y SÓLO PARA SU COMODIDAD.</w:t>
      </w:r>
    </w:p>
    <w:p w14:paraId="00000047"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Publicidad</w:t>
      </w:r>
      <w:r>
        <w:rPr>
          <w:rFonts w:ascii="Calibri" w:eastAsia="Calibri" w:hAnsi="Calibri" w:cs="Calibri"/>
          <w:sz w:val="22"/>
          <w:szCs w:val="22"/>
        </w:rPr>
        <w:t xml:space="preserve">. Por la presente, el Cliente concede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permiso para utilizar el nombre y el logotipo del Cliente en el sitio web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comunicados de prensa, listas de clientes, presentaciones a la SEC, llamadas de ganancias y materiales de inversores y marketing para enumerar al Cliente como cliente. No obstante,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no utilizará el nombre, las marcas comerciales o los logotipos del Cliente de ninguna otra forma sin el consentimiento previo del Cliente. El Cliente acepta cumplir los términos del Contrato de Uso de Marcas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disponible en </w:t>
      </w:r>
      <w:hyperlink r:id="rId11">
        <w:r w:rsidR="000D02EF">
          <w:rPr>
            <w:rFonts w:ascii="Calibri" w:eastAsia="Calibri" w:hAnsi="Calibri" w:cs="Calibri"/>
            <w:color w:val="1155CC"/>
            <w:sz w:val="22"/>
            <w:szCs w:val="22"/>
            <w:u w:val="single"/>
          </w:rPr>
          <w:t>https://www.samsara.com/mx/resources/brand-assets/</w:t>
        </w:r>
      </w:hyperlink>
      <w:r>
        <w:rPr>
          <w:rFonts w:ascii="Calibri" w:eastAsia="Calibri" w:hAnsi="Calibri" w:cs="Calibri"/>
          <w:sz w:val="22"/>
          <w:szCs w:val="22"/>
        </w:rPr>
        <w:t xml:space="preserve">. </w:t>
      </w:r>
    </w:p>
    <w:p w14:paraId="00000048"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Vigencia</w:t>
      </w:r>
      <w:r>
        <w:rPr>
          <w:rFonts w:ascii="Calibri" w:eastAsia="Calibri" w:hAnsi="Calibri" w:cs="Calibri"/>
          <w:sz w:val="22"/>
          <w:szCs w:val="22"/>
        </w:rPr>
        <w:t xml:space="preserve">.  La vigencia de estas Condiciones comienza en la fecha en la que usted acepta estas Condiciones, haciendo clic en una casilla que indica su aceptación, firmando un Formulario de Pedido u otro contrato que haga referencia a estas Condiciones, comprando Productos o suscribiendo de otro modo un Formulario de Pedido u otro contrato con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un revendedor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o cualquier otra entidad o individuo para la compra de Productos o en virtud del cual se pongan Productos a su disposición, (i) la Fecha de Expiración de la Licencia para el último Formulario de Pedido activo u otro contrato que usted haya suscrito para la compra de Productos o bajo el cual los Productos estén a su disposición, (</w:t>
      </w:r>
      <w:proofErr w:type="spellStart"/>
      <w:r>
        <w:rPr>
          <w:rFonts w:ascii="Calibri" w:eastAsia="Calibri" w:hAnsi="Calibri" w:cs="Calibri"/>
          <w:sz w:val="22"/>
          <w:szCs w:val="22"/>
        </w:rPr>
        <w:t>ii</w:t>
      </w:r>
      <w:proofErr w:type="spellEnd"/>
      <w:r>
        <w:rPr>
          <w:rFonts w:ascii="Calibri" w:eastAsia="Calibri" w:hAnsi="Calibri" w:cs="Calibri"/>
          <w:sz w:val="22"/>
          <w:szCs w:val="22"/>
        </w:rPr>
        <w:t>) que usted ya no esté autorizado a acceder y/o utilizar los Productos, o (</w:t>
      </w:r>
      <w:proofErr w:type="spellStart"/>
      <w:r>
        <w:rPr>
          <w:rFonts w:ascii="Calibri" w:eastAsia="Calibri" w:hAnsi="Calibri" w:cs="Calibri"/>
          <w:sz w:val="22"/>
          <w:szCs w:val="22"/>
        </w:rPr>
        <w:t>iii</w:t>
      </w:r>
      <w:proofErr w:type="spellEnd"/>
      <w:r>
        <w:rPr>
          <w:rFonts w:ascii="Calibri" w:eastAsia="Calibri" w:hAnsi="Calibri" w:cs="Calibri"/>
          <w:sz w:val="22"/>
          <w:szCs w:val="22"/>
        </w:rPr>
        <w:t xml:space="preserve">) que estas Condiciones se rescindan antes de lo previsto en el presente documento, lo que ocurra primero. </w:t>
      </w:r>
    </w:p>
    <w:p w14:paraId="00000049" w14:textId="05C73CB0" w:rsidR="000D02EF" w:rsidRDefault="00000000">
      <w:pPr>
        <w:pStyle w:val="Heading2"/>
        <w:numPr>
          <w:ilvl w:val="1"/>
          <w:numId w:val="1"/>
        </w:numPr>
        <w:ind w:left="-284" w:right="-323"/>
        <w:jc w:val="both"/>
      </w:pPr>
      <w:r>
        <w:rPr>
          <w:rFonts w:ascii="Calibri" w:eastAsia="Calibri" w:hAnsi="Calibri" w:cs="Calibri"/>
          <w:sz w:val="22"/>
          <w:szCs w:val="22"/>
          <w:u w:val="single"/>
        </w:rPr>
        <w:lastRenderedPageBreak/>
        <w:t>Renovación.</w:t>
      </w:r>
      <w:r>
        <w:rPr>
          <w:rFonts w:ascii="Calibri" w:eastAsia="Calibri" w:hAnsi="Calibri" w:cs="Calibri"/>
          <w:sz w:val="22"/>
          <w:szCs w:val="22"/>
        </w:rPr>
        <w:t xml:space="preserve"> A menos que usted notifique por escrito a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su intención de cancelar la renovación automática del respectivo Formulario de Pedido u cualquier otro contrato que usted haya suscrito para la compra de Productos o en virtud del cual los Productos se hayan puesto a su disposición al menos treinta (30) días antes de la Fecha de Vencimiento de la Suscripción y  hasta noventa (90) días después de la Fecha de Vencimiento de su Suscripción, </w:t>
      </w:r>
      <w:proofErr w:type="spellStart"/>
      <w:r>
        <w:rPr>
          <w:rFonts w:ascii="Calibri" w:eastAsia="Calibri" w:hAnsi="Calibri" w:cs="Calibri"/>
          <w:sz w:val="22"/>
          <w:szCs w:val="22"/>
        </w:rPr>
        <w:t>Samsara</w:t>
      </w:r>
      <w:proofErr w:type="spellEnd"/>
      <w:r>
        <w:rPr>
          <w:rFonts w:ascii="Calibri" w:eastAsia="Calibri" w:hAnsi="Calibri" w:cs="Calibri"/>
          <w:sz w:val="22"/>
          <w:szCs w:val="22"/>
        </w:rPr>
        <w:t>, discrecionalmente podrá renovar el plazo de su suscripción para los Productos aplicables o sustancialmente equivalentes, con efecto a partir de la Fecha de Vencimiento de su Suscripción, por un período de hasta el mayor de los siguientes:  (i) un año, (</w:t>
      </w:r>
      <w:proofErr w:type="spellStart"/>
      <w:r>
        <w:rPr>
          <w:rFonts w:ascii="Calibri" w:eastAsia="Calibri" w:hAnsi="Calibri" w:cs="Calibri"/>
          <w:sz w:val="22"/>
          <w:szCs w:val="22"/>
        </w:rPr>
        <w:t>ii</w:t>
      </w:r>
      <w:proofErr w:type="spellEnd"/>
      <w:r>
        <w:rPr>
          <w:rFonts w:ascii="Calibri" w:eastAsia="Calibri" w:hAnsi="Calibri" w:cs="Calibri"/>
          <w:sz w:val="22"/>
          <w:szCs w:val="22"/>
        </w:rPr>
        <w:t>) el mismo periodo que el periodo original de su suscripción inmediatamente anterior, o (</w:t>
      </w:r>
      <w:proofErr w:type="spellStart"/>
      <w:r>
        <w:rPr>
          <w:rFonts w:ascii="Calibri" w:eastAsia="Calibri" w:hAnsi="Calibri" w:cs="Calibri"/>
          <w:sz w:val="22"/>
          <w:szCs w:val="22"/>
        </w:rPr>
        <w:t>iii</w:t>
      </w:r>
      <w:proofErr w:type="spellEnd"/>
      <w:r>
        <w:rPr>
          <w:rFonts w:ascii="Calibri" w:eastAsia="Calibri" w:hAnsi="Calibri" w:cs="Calibri"/>
          <w:sz w:val="22"/>
          <w:szCs w:val="22"/>
        </w:rPr>
        <w:t xml:space="preserve">) un periodo para alinear las fechas de vencimiento de la suscripción con otro de sus pedidos activos) (cada uno de dichos periodos, un "Periodo de Renovación"). Sujeto a los derechos de renovación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establecidos en la frase anterior, usted y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podrán acordar mutuamente suscribir un nuevo Formulario de Pedido para renovar el plazo de su licencia en la Fecha de Expiración de la Licencia, cuyo nuevo Formulario de Pedido podrá incluir Productos o términos de licencia adicionales o diferentes en la medida en que se acuerde mutuamente. Si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renueva automáticamente el plazo de su licencia sin que el Cliente haya firmado un nuevo Formulario de Pedido tal y como se describe en la primera frase de este párrafo, su método de pago seguirá siendo el mismo que el indicado en el Formulario de Pedido original aplicable (por ejemplo, mensual si se le permitían pagos mensuales, o anual si se le permitían pagos anuales o pago por adelantado). Si el plazo de su licencia se renueva tras la finalización del plazo de licencia inmediatamente anterior y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 su entera discreción, le permite seguir utilizando los Productos aplicables durante dicho período intermedio, estas Condiciones se aplicarán a dicho uso, y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se reserva el derecho (i) a cobrarle por dicho uso el precio de la licencia de renovación (y el Cliente se compromete a pagar inmediatamente dichos importes) y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a que la Fecha de Inicio de la Licencia para la licencia de renovación comience el día siguiente a la expiración del plazo de licencia inmediatamente anterior.  Envíe un correo electrónico a </w:t>
      </w:r>
      <w:hyperlink r:id="rId12">
        <w:r w:rsidR="000D02EF">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si tiene alguna pregunta sobre la renovación automática.</w:t>
      </w:r>
    </w:p>
    <w:p w14:paraId="0000004A" w14:textId="77777777" w:rsidR="000D02EF" w:rsidRDefault="00000000">
      <w:pPr>
        <w:pStyle w:val="Heading2"/>
        <w:numPr>
          <w:ilvl w:val="1"/>
          <w:numId w:val="1"/>
        </w:numPr>
        <w:ind w:left="-284" w:right="-323"/>
        <w:jc w:val="both"/>
      </w:pPr>
      <w:r>
        <w:rPr>
          <w:rFonts w:ascii="Calibri" w:eastAsia="Calibri" w:hAnsi="Calibri" w:cs="Calibri"/>
          <w:sz w:val="22"/>
          <w:szCs w:val="22"/>
          <w:u w:val="single"/>
        </w:rPr>
        <w:t>Terminación</w:t>
      </w:r>
      <w:r>
        <w:rPr>
          <w:rFonts w:ascii="Calibri" w:eastAsia="Calibri" w:hAnsi="Calibri" w:cs="Calibri"/>
          <w:sz w:val="22"/>
          <w:szCs w:val="22"/>
        </w:rPr>
        <w:t xml:space="preserv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podrá terminar las presentes Condiciones, cualquier Formulario de Pedido y su acceso y uso del Software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 su entera discreción, en cualquier momento y previa notificación. No obstante, si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lo termina por su propia conveniencia y no como se establece en las presentes Condiciones o en el Formulario de Pedido aplicable, o debido a su incumplimiento,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le aplicará como Reembolso el importe abonado. Salvo que se establezca lo contrario en el presente documento o en el Formulario de Pedido aplicable, un Formulario de Pedido, incluyendo cualquier Formulario de Pedido de renovación, no podrá darse por terminado antes de la Fecha de Expiración de la Licencia aplicable.  </w:t>
      </w:r>
    </w:p>
    <w:p w14:paraId="0000004B" w14:textId="77777777" w:rsidR="000D02EF" w:rsidRDefault="00000000">
      <w:pPr>
        <w:pStyle w:val="Heading2"/>
        <w:numPr>
          <w:ilvl w:val="1"/>
          <w:numId w:val="1"/>
        </w:numPr>
        <w:ind w:left="-284" w:right="-323"/>
        <w:jc w:val="both"/>
      </w:pPr>
      <w:r>
        <w:rPr>
          <w:rFonts w:ascii="Calibri" w:eastAsia="Calibri" w:hAnsi="Calibri" w:cs="Calibri"/>
          <w:sz w:val="22"/>
          <w:szCs w:val="22"/>
          <w:u w:val="single"/>
        </w:rPr>
        <w:t>Efectos de la Terminación</w:t>
      </w:r>
      <w:r>
        <w:rPr>
          <w:rFonts w:ascii="Calibri" w:eastAsia="Calibri" w:hAnsi="Calibri" w:cs="Calibri"/>
          <w:sz w:val="22"/>
          <w:szCs w:val="22"/>
        </w:rPr>
        <w:t xml:space="preserve">.  Tras la terminación o expiración de estas Condiciones, seguirán vigentes las siguientes Secciones de estas Condiciones: 5 (Restricciones de la Licencia), 7.2 (Ofertas de Pre-Lanzamiento), 7.3 (Retroalimentación), 8 (Pago, Envío y Entrega), 10 (Datos del Cliente), 11 (Confidencialidad), 12 (Derechos de Propiedad), 16 (Vigencia), 17 (Renuncias de Garantía), 18 (Limitación de Responsabilidad), 19 (Resolución de Disputas), 20 (Legislación Aplicable) y 21 (Condiciones Generales).  A petición del Cliente, y sujeto a las políticas de retención de datos y copias de seguridad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borrará y eliminará cualquier Dato del Cliente en el Software Alojado.</w:t>
      </w:r>
    </w:p>
    <w:p w14:paraId="0000004C"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Garantía y Exclusión de Garantías</w:t>
      </w:r>
      <w:r>
        <w:rPr>
          <w:rFonts w:ascii="Calibri" w:eastAsia="Calibri" w:hAnsi="Calibri" w:cs="Calibri"/>
          <w:sz w:val="22"/>
          <w:szCs w:val="22"/>
        </w:rPr>
        <w:t xml:space="preserve">.  </w:t>
      </w:r>
    </w:p>
    <w:p w14:paraId="0000004D" w14:textId="77777777" w:rsidR="000D02EF" w:rsidRDefault="00000000">
      <w:pPr>
        <w:pStyle w:val="Heading1"/>
        <w:ind w:left="-284" w:right="-323"/>
        <w:rPr>
          <w:rFonts w:ascii="Calibri" w:eastAsia="Calibri" w:hAnsi="Calibri" w:cs="Calibri"/>
          <w:sz w:val="22"/>
          <w:szCs w:val="22"/>
        </w:rPr>
      </w:pPr>
      <w:r>
        <w:rPr>
          <w:rFonts w:ascii="Calibri" w:eastAsia="Calibri" w:hAnsi="Calibri" w:cs="Calibri"/>
          <w:sz w:val="22"/>
          <w:szCs w:val="22"/>
        </w:rPr>
        <w:t xml:space="preserve">17.1 </w:t>
      </w:r>
      <w:r>
        <w:rPr>
          <w:rFonts w:ascii="Calibri" w:eastAsia="Calibri" w:hAnsi="Calibri" w:cs="Calibri"/>
          <w:sz w:val="22"/>
          <w:szCs w:val="22"/>
        </w:rPr>
        <w:tab/>
      </w:r>
      <w:r>
        <w:rPr>
          <w:rFonts w:ascii="Calibri" w:eastAsia="Calibri" w:hAnsi="Calibri" w:cs="Calibri"/>
          <w:sz w:val="22"/>
          <w:szCs w:val="22"/>
          <w:u w:val="single"/>
        </w:rPr>
        <w:t>Garantía de Hardware</w:t>
      </w:r>
      <w:r>
        <w:rPr>
          <w:rFonts w:ascii="Calibri" w:eastAsia="Calibri" w:hAnsi="Calibri" w:cs="Calibri"/>
          <w:sz w:val="22"/>
          <w:szCs w:val="22"/>
        </w:rPr>
        <w:t xml:space="preserv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proporciona una garantía de Hardware según lo establecido en la sección Política de Garantía de Hardware de su Política de Garantía de Hardware y RMA. </w:t>
      </w:r>
    </w:p>
    <w:p w14:paraId="0000004E" w14:textId="476FCE08" w:rsidR="000D02EF" w:rsidRDefault="00000000">
      <w:pPr>
        <w:pStyle w:val="Heading1"/>
        <w:ind w:left="-284" w:right="-323"/>
        <w:jc w:val="both"/>
        <w:rPr>
          <w:rFonts w:ascii="Calibri" w:eastAsia="Calibri" w:hAnsi="Calibri" w:cs="Calibri"/>
          <w:sz w:val="22"/>
          <w:szCs w:val="22"/>
        </w:rPr>
      </w:pPr>
      <w:r>
        <w:rPr>
          <w:rFonts w:ascii="Calibri" w:eastAsia="Calibri" w:hAnsi="Calibri" w:cs="Calibri"/>
          <w:sz w:val="22"/>
          <w:szCs w:val="22"/>
        </w:rPr>
        <w:t xml:space="preserve">17.2 </w:t>
      </w:r>
      <w:r>
        <w:rPr>
          <w:rFonts w:ascii="Calibri" w:eastAsia="Calibri" w:hAnsi="Calibri" w:cs="Calibri"/>
          <w:sz w:val="22"/>
          <w:szCs w:val="22"/>
        </w:rPr>
        <w:tab/>
      </w:r>
      <w:r>
        <w:rPr>
          <w:rFonts w:ascii="Calibri" w:eastAsia="Calibri" w:hAnsi="Calibri" w:cs="Calibri"/>
          <w:sz w:val="22"/>
          <w:szCs w:val="22"/>
          <w:u w:val="single"/>
        </w:rPr>
        <w:t>Exclusiones de Garantía</w:t>
      </w:r>
      <w:r>
        <w:rPr>
          <w:rFonts w:ascii="Calibri" w:eastAsia="Calibri" w:hAnsi="Calibri" w:cs="Calibri"/>
          <w:sz w:val="22"/>
          <w:szCs w:val="22"/>
        </w:rPr>
        <w:t xml:space="preserve">. SALVO LO DISPUESTO EXPRESAMENTE EN LA GARANTÍA LIMITADA DE HARDWARE INCLUIDA EN LA SECCIÓN 17.1 (GARANTÍA DE HARDWARE), LOS </w:t>
      </w:r>
      <w:proofErr w:type="gramStart"/>
      <w:r>
        <w:rPr>
          <w:rFonts w:ascii="Calibri" w:eastAsia="Calibri" w:hAnsi="Calibri" w:cs="Calibri"/>
          <w:sz w:val="22"/>
          <w:szCs w:val="22"/>
        </w:rPr>
        <w:t>PRODUCTOS  SE</w:t>
      </w:r>
      <w:proofErr w:type="gramEnd"/>
      <w:r>
        <w:rPr>
          <w:rFonts w:ascii="Calibri" w:eastAsia="Calibri" w:hAnsi="Calibri" w:cs="Calibri"/>
          <w:sz w:val="22"/>
          <w:szCs w:val="22"/>
        </w:rPr>
        <w:t xml:space="preserve"> PROPORCIONAN "TAL CUAL", SIN GARANTÍA DE NINGÚN TIPO. SIN PERJUICIO DE LO ANTERIOR, SAMSARA RECHAZA EXPLÍCITAMENTE CUALQUIER GARANTÍA DE COMERCIABILIDAD, IDONEIDAD PARA UN FIN DETERMINADO, NO INFRACCIÓN Y CUALQUIER GARANTÍA DERIVADA DEL CURSO DE LOS NEGOCIOS O DE LOS USOS DEL COMERCIO.  SE REQUIERE LA SUPERVISIÓN ACTIVA DEL CONDUCTOR Y DEL PERSONAL INCLUSO CUANDO LOS PRODUCTOS ESTÁN EN USO, Y LOS PRODUCTOS NO SON UN SISTEMA DE PREVENCIÓN O EVITACIÓN DE COLISIONES O ACCIDENTES.  EL CLIENTE ES EL ÚNICO RESPONSABLE DE TODOS Y CADA UNO DE LOS EXCESOS DE VELOCIDAD, PEAJES Y OTRAS INFRACCIONES DE TRÁFICO O LEGALES DE SUS VEHÍCULOS Y EQUIPOS, INCLUSO CUANDO LOS </w:t>
      </w:r>
      <w:r>
        <w:rPr>
          <w:rFonts w:ascii="Calibri" w:eastAsia="Calibri" w:hAnsi="Calibri" w:cs="Calibri"/>
          <w:sz w:val="22"/>
          <w:szCs w:val="22"/>
        </w:rPr>
        <w:lastRenderedPageBreak/>
        <w:t xml:space="preserve">PRODUCTOS ESTÉN EN USO.  EL CLIENTE RECONOCE Y ACEPTA QUE LOS PRODUCTOS NO SUSTITUYEN LA CONDUCCIÓN SEGURA Y LEGAL NI EL USO DE EQUIPOS U OTRAS CONDUCTAS ADECUADAS DEL PERSONAL O DEL LUGAR DE TRABAJO, SEGÚN PROCEDA, Y QUE EL CLIENTE NO UTILIZARÁ LOS PRODUCTOS COMO SISTEMA DE PREVENCIÓN O EVITACIÓN DE COLISIONES O ACCIDENTES.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no garantiza que los </w:t>
      </w:r>
      <w:proofErr w:type="gramStart"/>
      <w:r w:rsidR="002041C3">
        <w:rPr>
          <w:rFonts w:ascii="Calibri" w:eastAsia="Calibri" w:hAnsi="Calibri" w:cs="Calibri"/>
          <w:sz w:val="22"/>
          <w:szCs w:val="22"/>
        </w:rPr>
        <w:t xml:space="preserve">Productos </w:t>
      </w:r>
      <w:r>
        <w:rPr>
          <w:rFonts w:ascii="Calibri" w:eastAsia="Calibri" w:hAnsi="Calibri" w:cs="Calibri"/>
          <w:sz w:val="22"/>
          <w:szCs w:val="22"/>
        </w:rPr>
        <w:t xml:space="preserve"> satisfagan</w:t>
      </w:r>
      <w:proofErr w:type="gramEnd"/>
      <w:r>
        <w:rPr>
          <w:rFonts w:ascii="Calibri" w:eastAsia="Calibri" w:hAnsi="Calibri" w:cs="Calibri"/>
          <w:sz w:val="22"/>
          <w:szCs w:val="22"/>
        </w:rPr>
        <w:t xml:space="preserve"> los requisitos del Cliente o estén disponibles de forma ininterrumpida, segura o libre de errores.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no garantiza la calidad, exactitud, puntualidad, veracidad, integridad o fiabilidad de ningún análisis o Datos del Cliente.     </w:t>
      </w:r>
    </w:p>
    <w:p w14:paraId="0000004F"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Limitación de Responsabilidad.</w:t>
      </w:r>
    </w:p>
    <w:p w14:paraId="00000050" w14:textId="77777777" w:rsidR="000D02EF" w:rsidRDefault="00000000">
      <w:pPr>
        <w:pStyle w:val="Heading2"/>
        <w:numPr>
          <w:ilvl w:val="1"/>
          <w:numId w:val="1"/>
        </w:numPr>
        <w:ind w:left="-284" w:right="-323"/>
        <w:jc w:val="both"/>
      </w:pPr>
      <w:r>
        <w:rPr>
          <w:rFonts w:ascii="Calibri" w:eastAsia="Calibri" w:hAnsi="Calibri" w:cs="Calibri"/>
          <w:sz w:val="22"/>
          <w:szCs w:val="22"/>
          <w:u w:val="single"/>
        </w:rPr>
        <w:t>Sin Daños y Perjuicios Indirectos</w:t>
      </w:r>
      <w:r>
        <w:rPr>
          <w:rFonts w:ascii="Calibri" w:eastAsia="Calibri" w:hAnsi="Calibri" w:cs="Calibri"/>
          <w:sz w:val="22"/>
          <w:szCs w:val="22"/>
        </w:rPr>
        <w:t>. NI SAMSARA NI EL CLIENTE NI NINGUNA OTRA ENTIDAD  QUE PARTICIPE EN LA CREACIÓN, PRODUCCIÓN O ENTREGA DE LOS PRODUCTOS SERÁ RESPONSABLE DE NINGÚN DAÑO INCIDENTAL, ESPECIAL, PUNITIVO, EJEMPLAR O INDIRECTO, INCLUIDA LA PÉRDIDA DE GANANCIAS, PÉRDIDA DE DATOS O FONDO DE COMERCIO, INTERRUPCIÓN DEL SERVICIO, DAÑOS INFORMÁTICOS O FALLOS DEL SISTEMA O EL COSTO DE PRODUCTOS SUSTITUTIVOS QUE SURJAN DE O EN RELACIÓN CON ESTAS CONDICIONES O DEL USO O IMPOSIBILIDAD DE USO DE LOS PRODUCTOS, TANTO SI SE BASAN EN GARANTÍAS, CONTRATOS, AGRAVIOS (INCLUIDA LA NEGLIGENCIA), RESPONSABILIDAD POR PRODUCTOS DEFECTUOSOS O CUALQUIER OTRA TEORÍA JURÍDICA, E INDEPENDIENTEMENTE DE QUE LA OTRA PARTE HAYA SIDO INFORMADA O NO DE LA POSIBILIDAD DE TALES DAÑOS, INCLUSO SI SE DETERMINA QUE UN RECURSO LIMITADO ESTABLECIDO EN EL PRESENTE DOCUMENTO HA INCUMPLIDO SU FINALIDAD ESENCIAL. ALGUNAS JURISDICCIONES PROHÍBEN LEGALMENTE LA EXCLUSIÓN O LIMITACIÓN DE RESPONSABILIDAD POR DAÑOS INDIRECTOS O INCIDENTALES, POR LO QUE LA LIMITACIÓN ANTERIOR PUEDE NO SER APLICABLE.</w:t>
      </w:r>
    </w:p>
    <w:p w14:paraId="00000051" w14:textId="77777777" w:rsidR="000D02EF" w:rsidRDefault="00000000">
      <w:pPr>
        <w:pStyle w:val="Heading2"/>
        <w:numPr>
          <w:ilvl w:val="1"/>
          <w:numId w:val="1"/>
        </w:numPr>
        <w:ind w:left="-284" w:right="-323"/>
        <w:jc w:val="both"/>
      </w:pPr>
      <w:r>
        <w:rPr>
          <w:rFonts w:ascii="Calibri" w:eastAsia="Calibri" w:hAnsi="Calibri" w:cs="Calibri"/>
          <w:sz w:val="22"/>
          <w:szCs w:val="22"/>
          <w:u w:val="single"/>
        </w:rPr>
        <w:t>Límite</w:t>
      </w:r>
      <w:r>
        <w:rPr>
          <w:rFonts w:ascii="Calibri" w:eastAsia="Calibri" w:hAnsi="Calibri" w:cs="Calibri"/>
          <w:sz w:val="22"/>
          <w:szCs w:val="22"/>
        </w:rPr>
        <w:t xml:space="preserve">. EXCEPTO POR (i) CUALQUIER OBLIGACIÓN DE INDEMNIZACIÓN EXPRESA ESTABLECIDA EN ESTAS CONDICIONES, (II) INCUMPLIMIENTO DEL CLIENTE DE LA SECCION 5 (RESTRICCIONES DE LICENCIA) Y (III)  Y EXCEPTO EN LO QUE RESPECTA A LAS OBLIGACIONES DE PAGO DEL CLIENTE EN VIRTUD DE UN FORMULARIO DE PEDIDO, EN NINGÚN CASO LA RESPONSABILIDAD TOTAL AGREGADA DE CUALQUIERA DE LAS PARTES, INCLUYENDO A LA OTRA PARTE Y CUALQUIERA DE SUS AFILIADAS, QUE SURJA DE O EN RELACIÓN CON ESTAS CONDICIONES O DEL USO O IMPOSIBILIDAD DE USO DE LOS PRODUCTOS EXCEDA LOS IMPORTES QUE EL CLIENTE HAYA PAGADO A SAMSARA EN VIRTUD DEL PRESENTE DURANTE LOS DOCE (12) MESES ANTERIORES AL EVENTO QUE DIO LUGAR AL DAÑO, O SI EL CLIENTE NO HA TENIDO NINGUNA OBLIGACIÓN DE PAGO CON SAMSARA (POR EJEMPLO, A TRAVÉS DE UNA PRUEBA GRATUITA), CIEN DÓLARES ($100). </w:t>
      </w:r>
    </w:p>
    <w:p w14:paraId="00000052" w14:textId="77777777" w:rsidR="000D02EF" w:rsidRDefault="00000000">
      <w:pPr>
        <w:pStyle w:val="Heading2"/>
        <w:numPr>
          <w:ilvl w:val="1"/>
          <w:numId w:val="1"/>
        </w:numPr>
        <w:ind w:left="-284" w:right="-323"/>
        <w:jc w:val="both"/>
      </w:pPr>
      <w:r>
        <w:rPr>
          <w:rFonts w:ascii="Calibri" w:eastAsia="Calibri" w:hAnsi="Calibri" w:cs="Calibri"/>
          <w:sz w:val="22"/>
          <w:szCs w:val="22"/>
        </w:rPr>
        <w:t>LAS EXCLUSIONES Y LIMITACIONES DE DAÑOS ESTABLECIDAS ANTERIORMENTE SON ELEMENTOS FUNDAMENTALES DE LA BASE DE LA NEGOCIACIÓN ENTRE SAMSARA Y EL CLIENTE.</w:t>
      </w:r>
    </w:p>
    <w:p w14:paraId="00000053"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Resolución de Disputas</w:t>
      </w:r>
      <w:r>
        <w:rPr>
          <w:rFonts w:ascii="Calibri" w:eastAsia="Calibri" w:hAnsi="Calibri" w:cs="Calibri"/>
          <w:sz w:val="22"/>
          <w:szCs w:val="22"/>
        </w:rPr>
        <w:t xml:space="preserve">. </w:t>
      </w:r>
    </w:p>
    <w:p w14:paraId="00000054" w14:textId="77777777" w:rsidR="000D02EF" w:rsidRDefault="00000000">
      <w:pPr>
        <w:pStyle w:val="Heading1"/>
        <w:numPr>
          <w:ilvl w:val="1"/>
          <w:numId w:val="1"/>
        </w:numPr>
        <w:ind w:left="-284" w:right="-323"/>
        <w:jc w:val="both"/>
      </w:pPr>
      <w:r>
        <w:rPr>
          <w:rFonts w:ascii="Calibri" w:eastAsia="Calibri" w:hAnsi="Calibri" w:cs="Calibri"/>
          <w:sz w:val="22"/>
          <w:szCs w:val="22"/>
          <w:u w:val="single"/>
        </w:rPr>
        <w:t>Arbitraje</w:t>
      </w:r>
      <w:r>
        <w:rPr>
          <w:rFonts w:ascii="Calibri" w:eastAsia="Calibri" w:hAnsi="Calibri" w:cs="Calibri"/>
          <w:sz w:val="22"/>
          <w:szCs w:val="22"/>
        </w:rPr>
        <w:t xml:space="preserve">. Cualquier disputa que surja o esté relacionada con estas Condiciones o con el uso de los Productos por parte del Cliente y que no pueda ser resuelta por las Partes en un plazo de sesenta (60) días desde la notificación de la disputa por una de las Partes a la otra, se resolverá definitiva y exclusivamente en uno de los siguientes lugares en la elección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(i) arbitraje confidencial en San Francisco, California, Estados Unidos, utilizando el idioma inglés de acuerdo con las Normas y Procedimientos de Arbitraje del Judicial </w:t>
      </w:r>
      <w:proofErr w:type="spellStart"/>
      <w:r>
        <w:rPr>
          <w:rFonts w:ascii="Calibri" w:eastAsia="Calibri" w:hAnsi="Calibri" w:cs="Calibri"/>
          <w:sz w:val="22"/>
          <w:szCs w:val="22"/>
        </w:rPr>
        <w:t>Arbitration</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Mediation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Services</w:t>
      </w:r>
      <w:proofErr w:type="spellEnd"/>
      <w:r>
        <w:rPr>
          <w:rFonts w:ascii="Calibri" w:eastAsia="Calibri" w:hAnsi="Calibri" w:cs="Calibri"/>
          <w:sz w:val="22"/>
          <w:szCs w:val="22"/>
        </w:rPr>
        <w:t>, Inc. ("</w:t>
      </w:r>
      <w:r>
        <w:rPr>
          <w:rFonts w:ascii="Calibri" w:eastAsia="Calibri" w:hAnsi="Calibri" w:cs="Calibri"/>
          <w:b/>
          <w:sz w:val="22"/>
          <w:szCs w:val="22"/>
        </w:rPr>
        <w:t>Reglamento JAMS</w:t>
      </w:r>
      <w:r>
        <w:rPr>
          <w:rFonts w:ascii="Calibri" w:eastAsia="Calibri" w:hAnsi="Calibri" w:cs="Calibri"/>
          <w:sz w:val="22"/>
          <w:szCs w:val="22"/>
        </w:rPr>
        <w:t>", por sus siglas en inglés) en vigor en ese momento, por uno o varios árbitros comerciales con amplia experiencia en la resolución de litigios contractuales comerciales complejos,</w:t>
      </w:r>
      <w:r>
        <w:t xml:space="preserve"> </w:t>
      </w:r>
      <w:r>
        <w:rPr>
          <w:rFonts w:ascii="Calibri" w:eastAsia="Calibri" w:hAnsi="Calibri" w:cs="Calibri"/>
          <w:sz w:val="22"/>
          <w:szCs w:val="22"/>
        </w:rPr>
        <w:t>o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los tribunales estatales o federales ubicados en San Francisco, California. Si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opta por arbitrar una disputa, las Partes acuerdan que dicho(s) árbitro(s) tendrá(n) plena autoridad para conceder medidas cautelares preliminares y permanentes, indemnizaciones por daños y perjuicios, y cualquier otra medida disponible en derecho, en equidad o de otro modo de conformidad con la legislación aplicable, y que cualquier árbitro(s) de emergencia designado(s) de conformidad con el Reglamento JAMS tendrá(n) autoridad para conceder medidas de emergencia de conformidad con dicho reglamento. </w:t>
      </w:r>
    </w:p>
    <w:p w14:paraId="00000055" w14:textId="77777777" w:rsidR="000D02EF" w:rsidRDefault="00000000">
      <w:pPr>
        <w:numPr>
          <w:ilvl w:val="1"/>
          <w:numId w:val="1"/>
        </w:numPr>
        <w:spacing w:line="276" w:lineRule="auto"/>
        <w:ind w:left="-284" w:right="-323"/>
        <w:jc w:val="both"/>
      </w:pPr>
      <w:r>
        <w:rPr>
          <w:rFonts w:ascii="Calibri" w:eastAsia="Calibri" w:hAnsi="Calibri" w:cs="Calibri"/>
          <w:sz w:val="22"/>
          <w:szCs w:val="22"/>
          <w:u w:val="single"/>
        </w:rPr>
        <w:t>Renuncia a Acciones Colectivas</w:t>
      </w:r>
      <w:r>
        <w:rPr>
          <w:rFonts w:ascii="Calibri" w:eastAsia="Calibri" w:hAnsi="Calibri" w:cs="Calibri"/>
          <w:sz w:val="22"/>
          <w:szCs w:val="22"/>
        </w:rPr>
        <w:t xml:space="preserve"> Cualquier procedimiento para arbitrar o resolver cualquier disputa que surja de o esté relacionada con estas Condiciones o el uso de los Productos por parte del Cliente en cualquier foro se llevará a cabo únicamente de forma individual y no como una acción colectiva, acción consolidada, acción de </w:t>
      </w:r>
      <w:r>
        <w:rPr>
          <w:rFonts w:ascii="Calibri" w:eastAsia="Calibri" w:hAnsi="Calibri" w:cs="Calibri"/>
          <w:sz w:val="22"/>
          <w:szCs w:val="22"/>
        </w:rPr>
        <w:lastRenderedPageBreak/>
        <w:t xml:space="preserve">abogado general privado u otra acción representativa. Usted renuncia expresamente a su derecho a presentar una demanda colectiva, participar en una demanda colectiva o solicitar una reparación colectiva. A menos que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acuerde lo contrario por escrito, el árbitro u otro adjudicador no consolidará las reclamaciones de más de una persona o entidad.</w:t>
      </w:r>
    </w:p>
    <w:p w14:paraId="00000056" w14:textId="77777777" w:rsidR="000D02EF" w:rsidRDefault="000D02EF">
      <w:pPr>
        <w:ind w:left="-284" w:right="-323"/>
        <w:rPr>
          <w:rFonts w:ascii="Calibri" w:eastAsia="Calibri" w:hAnsi="Calibri" w:cs="Calibri"/>
          <w:color w:val="000000"/>
          <w:sz w:val="22"/>
          <w:szCs w:val="22"/>
        </w:rPr>
      </w:pPr>
    </w:p>
    <w:p w14:paraId="00000057" w14:textId="77777777" w:rsidR="000D02EF" w:rsidRDefault="00000000">
      <w:pPr>
        <w:pStyle w:val="Heading1"/>
        <w:numPr>
          <w:ilvl w:val="0"/>
          <w:numId w:val="1"/>
        </w:numPr>
        <w:ind w:left="-284" w:right="-323"/>
        <w:jc w:val="both"/>
      </w:pPr>
      <w:r>
        <w:rPr>
          <w:rFonts w:ascii="Calibri" w:eastAsia="Calibri" w:hAnsi="Calibri" w:cs="Calibri"/>
          <w:sz w:val="22"/>
          <w:szCs w:val="22"/>
          <w:u w:val="single"/>
        </w:rPr>
        <w:t>Legislación Aplicable.</w:t>
      </w:r>
      <w:r>
        <w:rPr>
          <w:rFonts w:ascii="Calibri" w:eastAsia="Calibri" w:hAnsi="Calibri" w:cs="Calibri"/>
          <w:sz w:val="22"/>
          <w:szCs w:val="22"/>
        </w:rPr>
        <w:t xml:space="preserve"> Estas Condiciones y cualquier acción relacionada con las mismas se regirán por las leyes del Estado de California, sin tener en cuenta sus disposiciones sobre conflicto de leyes. Con sujeción al acuerdo de arbitraje establecido en el presente documento, la jurisdicción y competencia exclusivas para las acciones derivadas o relacionadas con estas Condiciones o con el uso de los Productos por parte del Cliente serán los tribunales estatales y federales ubicados en el Condado de San Francisco, California, Estados Unidos, y ambas Partes consienten en la jurisdicción de dichos tribunales con respecto a cualquiera de dichas acciones. </w:t>
      </w:r>
    </w:p>
    <w:p w14:paraId="00000058" w14:textId="77777777" w:rsidR="000D02EF" w:rsidRDefault="00000000">
      <w:pPr>
        <w:pStyle w:val="Heading1"/>
        <w:numPr>
          <w:ilvl w:val="0"/>
          <w:numId w:val="1"/>
        </w:numPr>
        <w:ind w:left="-284" w:right="-323"/>
      </w:pPr>
      <w:r>
        <w:rPr>
          <w:rFonts w:ascii="Calibri" w:eastAsia="Calibri" w:hAnsi="Calibri" w:cs="Calibri"/>
          <w:sz w:val="22"/>
          <w:szCs w:val="22"/>
          <w:u w:val="single"/>
        </w:rPr>
        <w:t>Condiciones Generales.</w:t>
      </w:r>
    </w:p>
    <w:p w14:paraId="00000059" w14:textId="56E24277" w:rsidR="000D02EF" w:rsidRDefault="002041C3">
      <w:pPr>
        <w:pStyle w:val="Heading1"/>
        <w:numPr>
          <w:ilvl w:val="1"/>
          <w:numId w:val="1"/>
        </w:numPr>
        <w:ind w:left="-284" w:right="-323"/>
        <w:jc w:val="both"/>
      </w:pPr>
      <w:r>
        <w:rPr>
          <w:rFonts w:ascii="Calibri" w:eastAsia="Calibri" w:hAnsi="Calibri" w:cs="Calibri"/>
          <w:sz w:val="22"/>
          <w:szCs w:val="22"/>
          <w:u w:val="single"/>
        </w:rPr>
        <w:t>Integridad del Contrato.</w:t>
      </w:r>
      <w:r>
        <w:rPr>
          <w:rFonts w:ascii="Calibri" w:eastAsia="Calibri" w:hAnsi="Calibri" w:cs="Calibri"/>
          <w:sz w:val="22"/>
          <w:szCs w:val="22"/>
        </w:rPr>
        <w:t xml:space="preserve"> Estas Condiciones, junto con cualquier Formulario de Pedido aplicable, constituyen el entendimiento y acuerdo completo y exclusivo entre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usted en relación con los Productos y el objeto de </w:t>
      </w:r>
      <w:proofErr w:type="gramStart"/>
      <w:r>
        <w:rPr>
          <w:rFonts w:ascii="Calibri" w:eastAsia="Calibri" w:hAnsi="Calibri" w:cs="Calibri"/>
          <w:sz w:val="22"/>
          <w:szCs w:val="22"/>
        </w:rPr>
        <w:t>los mismos</w:t>
      </w:r>
      <w:proofErr w:type="gramEnd"/>
      <w:r>
        <w:rPr>
          <w:rFonts w:ascii="Calibri" w:eastAsia="Calibri" w:hAnsi="Calibri" w:cs="Calibri"/>
          <w:sz w:val="22"/>
          <w:szCs w:val="22"/>
        </w:rPr>
        <w:t xml:space="preserve">, y estas Condiciones sustituyen y reemplazan cualquier entendimiento o acuerdo oral o escrito anterior entre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y usted en relación con los Productos y el objeto de los mismos. </w:t>
      </w:r>
      <w:r w:rsidR="006D1F30" w:rsidRPr="006D1F30">
        <w:rPr>
          <w:rFonts w:ascii="Calibri" w:eastAsia="Calibri" w:hAnsi="Calibri" w:cs="Calibri"/>
          <w:sz w:val="22"/>
          <w:szCs w:val="22"/>
        </w:rPr>
        <w:t xml:space="preserve">El Cliente reconoce y acepta que, al celebrar este Acuerdo, no se ha basado en, ni ha sido inducido a celebrar este Acuerdo por, ninguna representación, garantía, declaración o seguridad hecha o dada por o en nombre de </w:t>
      </w:r>
      <w:proofErr w:type="spellStart"/>
      <w:r w:rsidR="006D1F30" w:rsidRPr="006D1F30">
        <w:rPr>
          <w:rFonts w:ascii="Calibri" w:eastAsia="Calibri" w:hAnsi="Calibri" w:cs="Calibri"/>
          <w:sz w:val="22"/>
          <w:szCs w:val="22"/>
        </w:rPr>
        <w:t>Samsara</w:t>
      </w:r>
      <w:proofErr w:type="spellEnd"/>
      <w:r w:rsidR="006D1F30" w:rsidRPr="006D1F30">
        <w:rPr>
          <w:rFonts w:ascii="Calibri" w:eastAsia="Calibri" w:hAnsi="Calibri" w:cs="Calibri"/>
          <w:sz w:val="22"/>
          <w:szCs w:val="22"/>
        </w:rPr>
        <w:t>, salvo las expresamente establecidas en este Acuerdo. En la medida máxima permitida por la ley aplicable, el Cliente reconoce y acepta además que los únicos recursos disponibles por incumplimiento de dichas garantías o representaciones expresas son aquellos expresamente previstos en este Acuerdo.</w:t>
      </w:r>
      <w:r w:rsidR="006D1F30">
        <w:rPr>
          <w:rFonts w:ascii="Calibri" w:eastAsia="Calibri" w:hAnsi="Calibri" w:cs="Calibri"/>
          <w:sz w:val="22"/>
          <w:szCs w:val="22"/>
        </w:rPr>
        <w:t xml:space="preserve"> </w:t>
      </w:r>
      <w:r>
        <w:rPr>
          <w:rFonts w:ascii="Calibri" w:eastAsia="Calibri" w:hAnsi="Calibri" w:cs="Calibri"/>
          <w:sz w:val="22"/>
          <w:szCs w:val="22"/>
        </w:rPr>
        <w:t xml:space="preserve">Para mayor claridad, las Partes acuerdan que cualquiera de los términos y condiciones estándar, hipervínculos o similares del Cliente, incluidos los asociados con los portales de pago del Cliente o la incorporación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como proveedor del Cliente, son nulos y no tienen ningún efecto, a pesar de cualquier disposición en contrario en dichos términos y condiciones. En caso de conflicto entre las condiciones de un Formulario de Pedido y las presentes Condiciones, prevalecerán las condiciones del Formulario de Pedido sobre las presentes Condiciones; siempre que, en la medida en que resulte aplicable, (a) si una compra o contratación en virtud de una Orden de Compra se documenta también mediante una Cotización, sin perjuicio de cualquier disposición en contrario contenida en estas Condiciones o en la Orden de Compra aplicable, (i) en la medida en que exista un conflicto entre dicha Orden de Compra y dicha Cotización, prevalecerán las condiciones de la Cotización, y no se aplicará ninguna condición adicional incluida en dicha Orden de Compra que no esté incluida en dicha Cotización; y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el Cliente se asegurará de que dicha Orden de Compra haga referencia a dicha Cotización y refleje condiciones idénticas a las de dicha Cotización; y (b) para las Órdenes de Compra emitidas por un revendedor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en las que la compra o adquisición de Productos aplicable no esté también documentada por una Cotización, no obstante cualquier disposición en contrario en estas Condiciones, el acuerdo de reventa entre dicho revendedor y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o la Orden de Compra aplicable, en la medida en que exista un conflicto entre dicha Orden de Compra y dicho acuerdo de reventa, prevalecerán los términos del acuerdo de reventa, y no se aplicará ningún término adicional incluido en dicha Orden de Compra que no esté incluido en dicho acuerdo de reventa. Cualquier Orden de Compra es únicamente para la conveniencia del Cliente en el mantenimiento de registros, y la existencia de una Orden de Compra o cualquier entrega de Productos al Cliente después de la recepción de cualquier Orden de Compra no se considerará un reconocimiento o acuerdo de cualquiera de los términos o condiciones asociados con cualquier Orden de Compra o de ninguna manera se considerará que modifica, altera, sustituye o complementa el Contrato o la Cotización aplicable. Si, por cualquier motivo, un tribunal de la jurisdicción competente considera que alguna disposición de estas Condiciones no es válida o no puede aplicarse, dicha disposición se aplicará en la máxima medida permitida y las demás disposiciones de estas Condiciones seguirán en pleno vigor y efecto. No podrá ceder o transferir estas Condiciones, por imperativo legal o de otro tipo, sin el consentimiento previo por escrito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Cualquier intento por su parte de ceder o transferir estas Condiciones, sin dicho consentimiento, será nulo.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podrá ceder o transferir libremente estas Condiciones sin restricción alguna. Sin perjuicio de lo anterior, estas Condiciones vincularán y redundarán exclusivamente en beneficio de las Partes, sus sucesores y cesionarios autorizados, y nada de lo aquí contenido, expreso o implícito, pretende conferir ni conferirá a ninguna otra persona o entidad o Parte Afiliada, ningún derecho legal o equitativo, beneficio o recurso de ninguna naturaleza </w:t>
      </w:r>
      <w:r>
        <w:rPr>
          <w:rFonts w:ascii="Calibri" w:eastAsia="Calibri" w:hAnsi="Calibri" w:cs="Calibri"/>
          <w:sz w:val="22"/>
          <w:szCs w:val="22"/>
        </w:rPr>
        <w:lastRenderedPageBreak/>
        <w:t>en virtud o por razón de estas Condiciones.  El Cliente no tendrá derecho a presentar ninguna reclamación en virtud de las presentes Condiciones contra ninguna Afiliada, empleado, director, funcionario</w:t>
      </w:r>
      <w:r w:rsidR="006B005E">
        <w:rPr>
          <w:rFonts w:ascii="Calibri" w:eastAsia="Calibri" w:hAnsi="Calibri" w:cs="Calibri"/>
          <w:sz w:val="22"/>
          <w:szCs w:val="22"/>
        </w:rPr>
        <w:t>,</w:t>
      </w:r>
      <w:r>
        <w:rPr>
          <w:rFonts w:ascii="Calibri" w:eastAsia="Calibri" w:hAnsi="Calibri" w:cs="Calibri"/>
          <w:sz w:val="22"/>
          <w:szCs w:val="22"/>
        </w:rPr>
        <w:t xml:space="preserve"> accionista de </w:t>
      </w:r>
      <w:proofErr w:type="spellStart"/>
      <w:r>
        <w:rPr>
          <w:rFonts w:ascii="Calibri" w:eastAsia="Calibri" w:hAnsi="Calibri" w:cs="Calibri"/>
          <w:sz w:val="22"/>
          <w:szCs w:val="22"/>
        </w:rPr>
        <w:t>Samsara</w:t>
      </w:r>
      <w:proofErr w:type="spellEnd"/>
      <w:r w:rsidR="006B005E">
        <w:t xml:space="preserve">, </w:t>
      </w:r>
      <w:r w:rsidR="006B005E" w:rsidRPr="006B005E">
        <w:rPr>
          <w:rFonts w:ascii="Calibri" w:eastAsia="Calibri" w:hAnsi="Calibri" w:cs="Calibri"/>
          <w:sz w:val="22"/>
          <w:szCs w:val="22"/>
        </w:rPr>
        <w:t xml:space="preserve">o revendedor, referencia, seguro u otro socio de </w:t>
      </w:r>
      <w:proofErr w:type="gramStart"/>
      <w:r w:rsidR="006B005E" w:rsidRPr="006B005E">
        <w:rPr>
          <w:rFonts w:ascii="Calibri" w:eastAsia="Calibri" w:hAnsi="Calibri" w:cs="Calibri"/>
          <w:sz w:val="22"/>
          <w:szCs w:val="22"/>
        </w:rPr>
        <w:t>canal.</w:t>
      </w:r>
      <w:r>
        <w:rPr>
          <w:rFonts w:ascii="Calibri" w:eastAsia="Calibri" w:hAnsi="Calibri" w:cs="Calibri"/>
          <w:sz w:val="22"/>
          <w:szCs w:val="22"/>
        </w:rPr>
        <w:t>.</w:t>
      </w:r>
      <w:proofErr w:type="gramEnd"/>
      <w:r>
        <w:rPr>
          <w:rFonts w:ascii="Calibri" w:eastAsia="Calibri" w:hAnsi="Calibri" w:cs="Calibri"/>
          <w:sz w:val="22"/>
          <w:szCs w:val="22"/>
        </w:rPr>
        <w:t xml:space="preserve">  Todas las notificaciones u otras comunicaciones realizadas por </w:t>
      </w:r>
      <w:proofErr w:type="spellStart"/>
      <w:r>
        <w:rPr>
          <w:rFonts w:ascii="Calibri" w:eastAsia="Calibri" w:hAnsi="Calibri" w:cs="Calibri"/>
          <w:sz w:val="22"/>
          <w:szCs w:val="22"/>
        </w:rPr>
        <w:t>Samsara</w:t>
      </w:r>
      <w:proofErr w:type="spellEnd"/>
      <w:r>
        <w:rPr>
          <w:rFonts w:ascii="Calibri" w:eastAsia="Calibri" w:hAnsi="Calibri" w:cs="Calibri"/>
          <w:sz w:val="22"/>
          <w:szCs w:val="22"/>
        </w:rPr>
        <w:t xml:space="preserve"> en virtud de las presentes Condiciones, incluidas las relativas a modificaciones de </w:t>
      </w:r>
      <w:proofErr w:type="gramStart"/>
      <w:r>
        <w:rPr>
          <w:rFonts w:ascii="Calibri" w:eastAsia="Calibri" w:hAnsi="Calibri" w:cs="Calibri"/>
          <w:sz w:val="22"/>
          <w:szCs w:val="22"/>
        </w:rPr>
        <w:t>las mismas</w:t>
      </w:r>
      <w:proofErr w:type="gramEnd"/>
      <w:r>
        <w:rPr>
          <w:rFonts w:ascii="Calibri" w:eastAsia="Calibri" w:hAnsi="Calibri" w:cs="Calibri"/>
          <w:sz w:val="22"/>
          <w:szCs w:val="22"/>
        </w:rPr>
        <w:t>, se realizarán: (i) por correo electrónico;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mediante su publicación en el sitio web de </w:t>
      </w:r>
      <w:proofErr w:type="spellStart"/>
      <w:r>
        <w:rPr>
          <w:rFonts w:ascii="Calibri" w:eastAsia="Calibri" w:hAnsi="Calibri" w:cs="Calibri"/>
          <w:sz w:val="22"/>
          <w:szCs w:val="22"/>
        </w:rPr>
        <w:t>Samsara</w:t>
      </w:r>
      <w:proofErr w:type="spellEnd"/>
      <w:r>
        <w:rPr>
          <w:rFonts w:ascii="Calibri" w:eastAsia="Calibri" w:hAnsi="Calibri" w:cs="Calibri"/>
          <w:sz w:val="22"/>
          <w:szCs w:val="22"/>
        </w:rPr>
        <w:t>; o (</w:t>
      </w:r>
      <w:proofErr w:type="spellStart"/>
      <w:r>
        <w:rPr>
          <w:rFonts w:ascii="Calibri" w:eastAsia="Calibri" w:hAnsi="Calibri" w:cs="Calibri"/>
          <w:sz w:val="22"/>
          <w:szCs w:val="22"/>
        </w:rPr>
        <w:t>iii</w:t>
      </w:r>
      <w:proofErr w:type="spellEnd"/>
      <w:r>
        <w:rPr>
          <w:rFonts w:ascii="Calibri" w:eastAsia="Calibri" w:hAnsi="Calibri" w:cs="Calibri"/>
          <w:sz w:val="22"/>
          <w:szCs w:val="22"/>
        </w:rPr>
        <w:t>) mediante su publicación en los Servicios. En el caso de las notificaciones efectuadas por correo electrónico, la fecha de recepción se considerará la fecha de transmisión de dicha notificación. El hecho de que cualquiera de las Partes no haga valer cualquier derecho o disposición de estas Condiciones no se considerará una renuncia a dicho derecho o disposición. La renuncia a cualquiera de dichos derechos o disposiciones sólo será efectiva si se realiza por escrito y está firmada por un representante debidamente autorizado de ambas Partes. Salvo que se indique expresamente en las presentes Condiciones, el ejercicio por cualquiera de las Partes de cualquiera de sus recursos en virtud de las presentes Condiciones se hará sin perjuicio de sus otros recursos en virtud de las presentes Condiciones o de otro modo.</w:t>
      </w:r>
    </w:p>
    <w:p w14:paraId="0000005A" w14:textId="74823ED8" w:rsidR="000D02EF" w:rsidRDefault="00000000">
      <w:pPr>
        <w:pStyle w:val="Heading1"/>
        <w:numPr>
          <w:ilvl w:val="1"/>
          <w:numId w:val="1"/>
        </w:numPr>
        <w:ind w:left="-284" w:right="-323"/>
        <w:jc w:val="both"/>
      </w:pPr>
      <w:r>
        <w:rPr>
          <w:rFonts w:ascii="Calibri" w:eastAsia="Calibri" w:hAnsi="Calibri" w:cs="Calibri"/>
          <w:sz w:val="22"/>
          <w:szCs w:val="22"/>
          <w:u w:val="single"/>
        </w:rPr>
        <w:t>Uso Aceptable.</w:t>
      </w:r>
      <w:r>
        <w:rPr>
          <w:rFonts w:ascii="Calibri" w:eastAsia="Calibri" w:hAnsi="Calibri" w:cs="Calibri"/>
          <w:sz w:val="22"/>
          <w:szCs w:val="22"/>
        </w:rPr>
        <w:t xml:space="preserve"> El Cliente no podrá, y no permitirá que ningún tercero, incluidos sus Usuarios Autorizados, (a) utilice los Productos: (i) con fines inapropiados, indebidos, discriminatorios, ilegales o perjudiciales de cualquier otro modo, o (</w:t>
      </w:r>
      <w:proofErr w:type="spellStart"/>
      <w:r>
        <w:rPr>
          <w:rFonts w:ascii="Calibri" w:eastAsia="Calibri" w:hAnsi="Calibri" w:cs="Calibri"/>
          <w:sz w:val="22"/>
          <w:szCs w:val="22"/>
        </w:rPr>
        <w:t>ii</w:t>
      </w:r>
      <w:proofErr w:type="spellEnd"/>
      <w:r>
        <w:rPr>
          <w:rFonts w:ascii="Calibri" w:eastAsia="Calibri" w:hAnsi="Calibri" w:cs="Calibri"/>
          <w:sz w:val="22"/>
          <w:szCs w:val="22"/>
        </w:rPr>
        <w:t xml:space="preserve">) para violar o fomentar la violación de los derechos de terceros, lo que incluye, sin limitación, los derechos legales (por ejemplo, los derechos de propiedad intelectual o de propiedad) o los derechos humanos (es decir, los derechos inherentes a todos los seres humanos independientemente de su raza, sexo, nacionalidad, etnia, idioma, religión o cualquier otra condición, incluyendo sin limitación el derecho a la vida y a la libertad, a no ser sometido a esclavitud y tortura, a la libertad de opinión y expresión, el derecho al trabajo y a la educación, y muchos más), cada uno de ellos según lo determine razonablemente </w:t>
      </w:r>
      <w:proofErr w:type="spellStart"/>
      <w:r>
        <w:rPr>
          <w:rFonts w:ascii="Calibri" w:eastAsia="Calibri" w:hAnsi="Calibri" w:cs="Calibri"/>
          <w:sz w:val="22"/>
          <w:szCs w:val="22"/>
        </w:rPr>
        <w:t>Samsara</w:t>
      </w:r>
      <w:proofErr w:type="spellEnd"/>
      <w:r>
        <w:rPr>
          <w:rFonts w:ascii="Calibri" w:eastAsia="Calibri" w:hAnsi="Calibri" w:cs="Calibri"/>
          <w:sz w:val="22"/>
          <w:szCs w:val="22"/>
        </w:rPr>
        <w:t>; o (b) incurrir en conductas abusivas, acosadoras, amenazadoras, ofensivas o de cualquier otro modo inapropiadas hacia</w:t>
      </w:r>
      <w:r w:rsidR="005E224E" w:rsidRPr="005E224E">
        <w:t xml:space="preserve"> </w:t>
      </w:r>
      <w:r w:rsidR="005E224E" w:rsidRPr="005E224E">
        <w:rPr>
          <w:rFonts w:ascii="Calibri" w:eastAsia="Calibri" w:hAnsi="Calibri" w:cs="Calibri"/>
          <w:sz w:val="22"/>
          <w:szCs w:val="22"/>
        </w:rPr>
        <w:t>cualquier individuo o entidad, incluidos, entre otros</w:t>
      </w:r>
      <w:r w:rsidR="005E224E">
        <w:rPr>
          <w:rFonts w:ascii="Calibri" w:eastAsia="Calibri" w:hAnsi="Calibri" w:cs="Calibri"/>
          <w:sz w:val="22"/>
          <w:szCs w:val="22"/>
        </w:rPr>
        <w:t xml:space="preserve"> </w:t>
      </w:r>
      <w:proofErr w:type="spellStart"/>
      <w:r w:rsidR="005E224E">
        <w:rPr>
          <w:rFonts w:ascii="Calibri" w:eastAsia="Calibri" w:hAnsi="Calibri" w:cs="Calibri"/>
          <w:sz w:val="22"/>
          <w:szCs w:val="22"/>
        </w:rPr>
        <w:t>a</w:t>
      </w:r>
      <w:r>
        <w:rPr>
          <w:rFonts w:ascii="Calibri" w:eastAsia="Calibri" w:hAnsi="Calibri" w:cs="Calibri"/>
          <w:sz w:val="22"/>
          <w:szCs w:val="22"/>
        </w:rPr>
        <w:t>Samsara</w:t>
      </w:r>
      <w:proofErr w:type="spellEnd"/>
      <w:r>
        <w:rPr>
          <w:rFonts w:ascii="Calibri" w:eastAsia="Calibri" w:hAnsi="Calibri" w:cs="Calibri"/>
          <w:sz w:val="22"/>
          <w:szCs w:val="22"/>
        </w:rPr>
        <w:t xml:space="preserve"> o sus empleados, agentes, proveedores de servicios, socios u otros clientes. Para denunciar cualquier posible uso indebido o infracción, envíe un correo electrónico a</w:t>
      </w:r>
      <w:hyperlink r:id="rId13">
        <w:r w:rsidR="000D02EF">
          <w:rPr>
            <w:rFonts w:ascii="Calibri" w:eastAsia="Calibri" w:hAnsi="Calibri" w:cs="Calibri"/>
            <w:color w:val="0000FF"/>
            <w:sz w:val="22"/>
            <w:szCs w:val="22"/>
            <w:u w:val="single"/>
          </w:rPr>
          <w:t xml:space="preserve"> abuse@samsara.com</w:t>
        </w:r>
      </w:hyperlink>
      <w:r>
        <w:rPr>
          <w:rFonts w:ascii="Calibri" w:eastAsia="Calibri" w:hAnsi="Calibri" w:cs="Calibri"/>
          <w:sz w:val="22"/>
          <w:szCs w:val="22"/>
        </w:rPr>
        <w:t xml:space="preserve"> o envíe una denuncia anónima a través de </w:t>
      </w:r>
      <w:hyperlink r:id="rId14">
        <w:r w:rsidR="000D02EF">
          <w:rPr>
            <w:rFonts w:ascii="Calibri" w:eastAsia="Calibri" w:hAnsi="Calibri" w:cs="Calibri"/>
            <w:color w:val="0000FF"/>
            <w:sz w:val="22"/>
            <w:szCs w:val="22"/>
            <w:u w:val="single"/>
          </w:rPr>
          <w:t>https://samsara-external.allvoices.co/.</w:t>
        </w:r>
      </w:hyperlink>
      <w:r>
        <w:rPr>
          <w:rFonts w:ascii="Calibri" w:eastAsia="Calibri" w:hAnsi="Calibri" w:cs="Calibri"/>
          <w:sz w:val="22"/>
          <w:szCs w:val="22"/>
        </w:rPr>
        <w:t> </w:t>
      </w:r>
    </w:p>
    <w:p w14:paraId="0000005B" w14:textId="77777777" w:rsidR="000D02EF" w:rsidRDefault="00000000">
      <w:pPr>
        <w:pStyle w:val="Heading1"/>
        <w:numPr>
          <w:ilvl w:val="1"/>
          <w:numId w:val="1"/>
        </w:numPr>
        <w:ind w:left="-284" w:right="-323"/>
        <w:jc w:val="both"/>
      </w:pPr>
      <w:r>
        <w:rPr>
          <w:rFonts w:ascii="Calibri" w:eastAsia="Calibri" w:hAnsi="Calibri" w:cs="Calibri"/>
          <w:sz w:val="22"/>
          <w:szCs w:val="22"/>
          <w:u w:val="single"/>
        </w:rPr>
        <w:t>Restricciones de Exportación</w:t>
      </w:r>
      <w:r>
        <w:rPr>
          <w:rFonts w:ascii="Calibri" w:eastAsia="Calibri" w:hAnsi="Calibri" w:cs="Calibri"/>
          <w:sz w:val="22"/>
          <w:szCs w:val="22"/>
        </w:rPr>
        <w:t xml:space="preserve">.  El Cliente no utilizará los Productos infringiendo las leyes aplicables de control de exportaciones o sanciones de los Estados Unidos o de cualquier otra jurisdicción aplicable.  El Cliente no utilizará los Productos si el Cliente es o está trabajando en nombre de cualquier persona o entidad restringida, incluidas las que figuran en la lista de Nacionales Especialmente Designados del Departamento del Tesoro de </w:t>
      </w:r>
      <w:proofErr w:type="gramStart"/>
      <w:r>
        <w:rPr>
          <w:rFonts w:ascii="Calibri" w:eastAsia="Calibri" w:hAnsi="Calibri" w:cs="Calibri"/>
          <w:sz w:val="22"/>
          <w:szCs w:val="22"/>
        </w:rPr>
        <w:t>EE.UU.</w:t>
      </w:r>
      <w:proofErr w:type="gramEnd"/>
      <w:r>
        <w:rPr>
          <w:rFonts w:ascii="Calibri" w:eastAsia="Calibri" w:hAnsi="Calibri" w:cs="Calibri"/>
          <w:sz w:val="22"/>
          <w:szCs w:val="22"/>
        </w:rPr>
        <w:t xml:space="preserve">, la Lista de Personas o Entidades Denegadas del Departamento de Comercio de EE.UU., la lista de inhabilitados del Departamento de Estado o una lista similar de partes denegadas sin la autorización previa del Gobierno de EE.UU.  El Cliente no exportará, reexportará ni transferirá los Productos si se van a utilizar directa o indirectamente en cualquier actividad prohibida descrita en la Sección 744 de la Normativa de Administración de Exportaciones de </w:t>
      </w:r>
      <w:proofErr w:type="gramStart"/>
      <w:r>
        <w:rPr>
          <w:rFonts w:ascii="Calibri" w:eastAsia="Calibri" w:hAnsi="Calibri" w:cs="Calibri"/>
          <w:sz w:val="22"/>
          <w:szCs w:val="22"/>
        </w:rPr>
        <w:t>EE.UU.</w:t>
      </w:r>
      <w:proofErr w:type="gramEnd"/>
      <w:r>
        <w:rPr>
          <w:rFonts w:ascii="Calibri" w:eastAsia="Calibri" w:hAnsi="Calibri" w:cs="Calibri"/>
          <w:sz w:val="22"/>
          <w:szCs w:val="22"/>
        </w:rPr>
        <w:t xml:space="preserve">, incluidas determinadas armas nucleares, químicas o biológicas, sistemas de cohetes o usos finales de vehículos aéreos no tripulados. </w:t>
      </w:r>
    </w:p>
    <w:p w14:paraId="0000005C" w14:textId="77777777" w:rsidR="000D02EF" w:rsidRDefault="00000000">
      <w:pPr>
        <w:numPr>
          <w:ilvl w:val="1"/>
          <w:numId w:val="1"/>
        </w:numPr>
        <w:pBdr>
          <w:top w:val="nil"/>
          <w:left w:val="nil"/>
          <w:bottom w:val="nil"/>
          <w:right w:val="nil"/>
          <w:between w:val="nil"/>
        </w:pBdr>
        <w:ind w:left="-284" w:right="-323"/>
        <w:jc w:val="both"/>
      </w:pPr>
      <w:r>
        <w:rPr>
          <w:rFonts w:ascii="Calibri" w:eastAsia="Calibri" w:hAnsi="Calibri" w:cs="Calibri"/>
          <w:color w:val="000000"/>
          <w:sz w:val="22"/>
          <w:szCs w:val="22"/>
          <w:u w:val="single"/>
        </w:rPr>
        <w:t>Fuerza Mayor</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no será responsable, ni se considerará que ha incumplido o violado estas Condiciones, por cualquier incumplimiento o retraso en el cumplimiento de sus obligaciones en virtud de estas Condiciones debido a un caso de fuerza mayor. Un acontecimiento de fuerza mayor es cualquier acontecimiento o circunstancia fuera del control razonable de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como una guerra, hostilidades, caso fortuito, terremoto, inundación, incendio u otro desastre natural, huelga o condiciones laborales, escasez de material, epidemia, enfermedad, acción gubernamental o fallo de los servicios públicos, instalaciones de transporte o sistemas de comunicación o electrónicos.</w:t>
      </w:r>
    </w:p>
    <w:p w14:paraId="0000005D" w14:textId="77777777" w:rsidR="000D02EF" w:rsidRDefault="000D02EF">
      <w:pPr>
        <w:pBdr>
          <w:top w:val="nil"/>
          <w:left w:val="nil"/>
          <w:bottom w:val="nil"/>
          <w:right w:val="nil"/>
          <w:between w:val="nil"/>
        </w:pBdr>
        <w:ind w:left="-284" w:right="-323"/>
        <w:jc w:val="both"/>
        <w:rPr>
          <w:rFonts w:ascii="Calibri" w:eastAsia="Calibri" w:hAnsi="Calibri" w:cs="Calibri"/>
          <w:color w:val="000000"/>
          <w:sz w:val="22"/>
          <w:szCs w:val="22"/>
        </w:rPr>
      </w:pPr>
    </w:p>
    <w:p w14:paraId="0000005E" w14:textId="411CB9A1" w:rsidR="000D02EF" w:rsidRDefault="00000000">
      <w:pPr>
        <w:numPr>
          <w:ilvl w:val="1"/>
          <w:numId w:val="1"/>
        </w:numPr>
        <w:pBdr>
          <w:top w:val="nil"/>
          <w:left w:val="nil"/>
          <w:bottom w:val="nil"/>
          <w:right w:val="nil"/>
          <w:between w:val="nil"/>
        </w:pBdr>
        <w:ind w:left="-284" w:right="-323"/>
        <w:jc w:val="both"/>
      </w:pPr>
      <w:r>
        <w:rPr>
          <w:rFonts w:ascii="Calibri" w:eastAsia="Calibri" w:hAnsi="Calibri" w:cs="Calibri"/>
          <w:color w:val="000000"/>
          <w:sz w:val="22"/>
          <w:szCs w:val="22"/>
          <w:u w:val="single"/>
        </w:rPr>
        <w:t>Compras Financiadas y Otros Acuerdos de Pago.</w:t>
      </w:r>
      <w:r>
        <w:rPr>
          <w:rFonts w:ascii="Calibri" w:eastAsia="Calibri" w:hAnsi="Calibri" w:cs="Calibri"/>
          <w:color w:val="000000"/>
          <w:sz w:val="22"/>
          <w:szCs w:val="22"/>
        </w:rPr>
        <w:t xml:space="preserve"> Si </w:t>
      </w:r>
      <w:proofErr w:type="gramStart"/>
      <w:r w:rsidR="00691943">
        <w:rPr>
          <w:rFonts w:ascii="Calibri" w:eastAsia="Calibri" w:hAnsi="Calibri" w:cs="Calibri"/>
          <w:color w:val="000000"/>
          <w:sz w:val="22"/>
          <w:szCs w:val="22"/>
        </w:rPr>
        <w:t xml:space="preserve">financia </w:t>
      </w:r>
      <w:r>
        <w:rPr>
          <w:rFonts w:ascii="Calibri" w:eastAsia="Calibri" w:hAnsi="Calibri" w:cs="Calibri"/>
          <w:color w:val="000000"/>
          <w:sz w:val="22"/>
          <w:szCs w:val="22"/>
        </w:rPr>
        <w:t xml:space="preserve"> los</w:t>
      </w:r>
      <w:proofErr w:type="gramEnd"/>
      <w:r>
        <w:rPr>
          <w:rFonts w:ascii="Calibri" w:eastAsia="Calibri" w:hAnsi="Calibri" w:cs="Calibri"/>
          <w:color w:val="000000"/>
          <w:sz w:val="22"/>
          <w:szCs w:val="22"/>
        </w:rPr>
        <w:t xml:space="preserve"> Productos a través de una entidad de financiamiento ("Prestamista"), </w:t>
      </w:r>
      <w:r w:rsidR="00691943" w:rsidRPr="00691943">
        <w:rPr>
          <w:rFonts w:ascii="Calibri" w:eastAsia="Calibri" w:hAnsi="Calibri" w:cs="Calibri"/>
          <w:color w:val="000000"/>
          <w:sz w:val="22"/>
          <w:szCs w:val="22"/>
        </w:rPr>
        <w:t>o paga los Productos a través de un Afiliado del Cliente u otro tercero,</w:t>
      </w:r>
      <w:r w:rsidR="00691943">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se aplicarán los términos de esta Sección. Cualquier obligación que usted pueda tener con el Prestamista es absoluta e incondicional, no sujeta a ninguna compensación o reconvención entre usted y el Prestamista, a menos que se acuerde lo contrario en el contrato de financiamiento separado ("Contrato de Financiamiento") que usted suscriba con el Prestamista para financiar su compra de los Productos. Usted reconoce y acepta que cuando celebra el Contrato de Financiamiento, el Prestamista está pagando anticipadamente a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por los Productos </w:t>
      </w:r>
      <w:r>
        <w:rPr>
          <w:rFonts w:ascii="Calibri" w:eastAsia="Calibri" w:hAnsi="Calibri" w:cs="Calibri"/>
          <w:color w:val="000000"/>
          <w:sz w:val="22"/>
          <w:szCs w:val="22"/>
        </w:rPr>
        <w:lastRenderedPageBreak/>
        <w:t xml:space="preserve">en su nombre y dicho pago anticipado es definitivo y no puede ser reembolsado por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a menos que se disponga lo contrario en estas Condiciones. Usted acepta el riesgo de que los Productos no se suministren o no sean satisfactorios; siempre que esta frase no afecte a sus derechos contra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limitados por estas Condiciones, o a las obligaciones de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para con usted en virtud de estas Condiciones. Si decide dejar de utilizar los Productos por cualquier motivo, seguirá siendo responsable de las obligaciones de pago pendientes especificadas en el Contrato de Financiamiento.  Si tiene alguna reclamación o disputa con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no podrá emprender ninguna acción en virtud de dichas reclamaciones contra el Prestamista.  Si realiza la compra a través de un Prestamista,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podrá cancelar su acceso a los Productos en caso de que incumpla estas Condiciones o los términos del Contrato de Financiamiento.  Cualquier Reembolso emitido por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en virtud de estas Condiciones por compras de Productos financiados en virtud de un Contrato de Financiamiento podrá, a discreción exclusiva de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ser remitido al Prestamista, y cualquier impacto que dicha remisión pueda tener en sus obligaciones de pago restantes con el Prestamista se regirá por el Contrato de Financiamiento.  Sujeto a los demás términos de esta Sección (Compras Financiadas y Otros Acuerdos de Pago), en el caso de que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consienta, a su entera discreción, en conceder la solicitud del Cliente para que el pago en virtud de un Formulario de Pedido sea realizado por una Afiliada del Cliente, Prestamista, o cualquier otro tercero autorizado por el Cliente para realizar compras o pagos en nombre del Cliente ("Acuerdo de Pago"), el Cliente declara y garantiza que (i) dichos Acuerdos de Pago se realizan con fines comerciales legítimos y cumplen todas las leyes aplicables, incluidas, entre otras, las leyes fiscales, y (</w:t>
      </w:r>
      <w:proofErr w:type="spellStart"/>
      <w:r>
        <w:rPr>
          <w:rFonts w:ascii="Calibri" w:eastAsia="Calibri" w:hAnsi="Calibri" w:cs="Calibri"/>
          <w:color w:val="000000"/>
          <w:sz w:val="22"/>
          <w:szCs w:val="22"/>
        </w:rPr>
        <w:t>ii</w:t>
      </w:r>
      <w:proofErr w:type="spellEnd"/>
      <w:r>
        <w:rPr>
          <w:rFonts w:ascii="Calibri" w:eastAsia="Calibri" w:hAnsi="Calibri" w:cs="Calibri"/>
          <w:color w:val="000000"/>
          <w:sz w:val="22"/>
          <w:szCs w:val="22"/>
        </w:rPr>
        <w:t xml:space="preserve">) el Cliente sigue siendo directamente responsable de todas las obligaciones, incluidas todas las obligaciones de pago, en virtud de las presentes Condiciones y de dicho Formulario de Pedido.  El Cliente acepta indemnizar, defender y eximir a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de toda responsabilidad, daños, demandas, pérdidas, reclamaciones, costos, honorarios (incluidos los honorarios legales) y gastos relacionados con dichos Acuerdos de Pago. </w:t>
      </w:r>
    </w:p>
    <w:p w14:paraId="0000005F" w14:textId="77777777" w:rsidR="000D02EF" w:rsidRDefault="000D02EF">
      <w:pPr>
        <w:pBdr>
          <w:top w:val="nil"/>
          <w:left w:val="nil"/>
          <w:bottom w:val="nil"/>
          <w:right w:val="nil"/>
          <w:between w:val="nil"/>
        </w:pBdr>
        <w:ind w:left="-284" w:right="-323"/>
        <w:jc w:val="both"/>
        <w:rPr>
          <w:rFonts w:ascii="Calibri" w:eastAsia="Calibri" w:hAnsi="Calibri" w:cs="Calibri"/>
          <w:color w:val="000000"/>
          <w:sz w:val="22"/>
          <w:szCs w:val="22"/>
        </w:rPr>
      </w:pPr>
    </w:p>
    <w:p w14:paraId="00000060" w14:textId="77777777" w:rsidR="000D02EF" w:rsidRDefault="00000000">
      <w:pPr>
        <w:numPr>
          <w:ilvl w:val="1"/>
          <w:numId w:val="1"/>
        </w:numPr>
        <w:pBdr>
          <w:top w:val="nil"/>
          <w:left w:val="nil"/>
          <w:bottom w:val="nil"/>
          <w:right w:val="nil"/>
          <w:between w:val="nil"/>
        </w:pBdr>
        <w:ind w:left="-284" w:right="-323"/>
        <w:jc w:val="both"/>
      </w:pPr>
      <w:r>
        <w:rPr>
          <w:rFonts w:ascii="Calibri" w:eastAsia="Calibri" w:hAnsi="Calibri" w:cs="Calibri"/>
          <w:color w:val="000000"/>
          <w:sz w:val="22"/>
          <w:szCs w:val="22"/>
          <w:u w:val="single"/>
        </w:rPr>
        <w:t>Información de Contacto</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Si tiene alguna pregunta sobre estas Condiciones o los Productos, póngase en contacto con </w:t>
      </w:r>
      <w:proofErr w:type="spellStart"/>
      <w:r>
        <w:rPr>
          <w:rFonts w:ascii="Calibri" w:eastAsia="Calibri" w:hAnsi="Calibri" w:cs="Calibri"/>
          <w:color w:val="000000"/>
          <w:sz w:val="22"/>
          <w:szCs w:val="22"/>
        </w:rPr>
        <w:t>Samsara</w:t>
      </w:r>
      <w:proofErr w:type="spellEnd"/>
      <w:r>
        <w:rPr>
          <w:rFonts w:ascii="Calibri" w:eastAsia="Calibri" w:hAnsi="Calibri" w:cs="Calibri"/>
          <w:color w:val="000000"/>
          <w:sz w:val="22"/>
          <w:szCs w:val="22"/>
        </w:rPr>
        <w:t xml:space="preserve"> en </w:t>
      </w:r>
      <w:hyperlink r:id="rId15">
        <w:r w:rsidR="000D02EF">
          <w:rPr>
            <w:rFonts w:ascii="Calibri" w:eastAsia="Calibri" w:hAnsi="Calibri" w:cs="Calibri"/>
            <w:color w:val="0000FF"/>
            <w:sz w:val="22"/>
            <w:szCs w:val="22"/>
            <w:u w:val="single"/>
          </w:rPr>
          <w:t>info@samsara.com.</w:t>
        </w:r>
      </w:hyperlink>
    </w:p>
    <w:sectPr w:rsidR="000D02EF">
      <w:headerReference w:type="default" r:id="rId16"/>
      <w:footerReference w:type="default" r:id="rId17"/>
      <w:footerReference w:type="first" r:id="rId18"/>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9950A" w14:textId="77777777" w:rsidR="0007796B" w:rsidRDefault="0007796B">
      <w:r>
        <w:separator/>
      </w:r>
    </w:p>
  </w:endnote>
  <w:endnote w:type="continuationSeparator" w:id="0">
    <w:p w14:paraId="3CC5DDF1" w14:textId="77777777" w:rsidR="0007796B" w:rsidRDefault="0007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2" w14:textId="46073926" w:rsidR="000D02EF"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9190A">
      <w:rPr>
        <w:noProof/>
        <w:color w:val="000000"/>
        <w:sz w:val="20"/>
        <w:szCs w:val="20"/>
      </w:rPr>
      <w:t>2</w:t>
    </w:r>
    <w:r>
      <w:rPr>
        <w:color w:val="000000"/>
        <w:sz w:val="20"/>
        <w:szCs w:val="20"/>
      </w:rPr>
      <w:fldChar w:fldCharType="end"/>
    </w:r>
  </w:p>
  <w:p w14:paraId="00000063" w14:textId="77777777" w:rsidR="000D02EF" w:rsidRDefault="000D02EF">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0D02EF" w:rsidRDefault="000D02EF">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755C" w14:textId="77777777" w:rsidR="0007796B" w:rsidRDefault="0007796B">
      <w:r>
        <w:separator/>
      </w:r>
    </w:p>
  </w:footnote>
  <w:footnote w:type="continuationSeparator" w:id="0">
    <w:p w14:paraId="5B0F3CAF" w14:textId="77777777" w:rsidR="0007796B" w:rsidRDefault="00077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77777777" w:rsidR="000D02EF" w:rsidRDefault="000D02E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B070C"/>
    <w:multiLevelType w:val="multilevel"/>
    <w:tmpl w:val="22F67C3A"/>
    <w:lvl w:ilvl="0">
      <w:start w:val="1"/>
      <w:numFmt w:val="decimal"/>
      <w:lvlText w:val="%1."/>
      <w:lvlJc w:val="left"/>
      <w:pPr>
        <w:ind w:left="0" w:firstLine="0"/>
      </w:pPr>
      <w:rPr>
        <w:rFonts w:ascii="Calibri" w:eastAsia="Calibri" w:hAnsi="Calibri" w:cs="Calibri"/>
        <w:b w:val="0"/>
        <w:i w:val="0"/>
        <w:color w:val="000000"/>
        <w:sz w:val="21"/>
        <w:szCs w:val="21"/>
      </w:rPr>
    </w:lvl>
    <w:lvl w:ilvl="1">
      <w:start w:val="1"/>
      <w:numFmt w:val="decimal"/>
      <w:lvlText w:val="%1.%2"/>
      <w:lvlJc w:val="left"/>
      <w:pPr>
        <w:ind w:left="0" w:firstLine="0"/>
      </w:pPr>
      <w:rPr>
        <w:rFonts w:ascii="Calibri" w:eastAsia="Calibri" w:hAnsi="Calibri" w:cs="Calibri"/>
        <w:b w:val="0"/>
        <w:sz w:val="21"/>
        <w:szCs w:val="21"/>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68056348"/>
    <w:multiLevelType w:val="multilevel"/>
    <w:tmpl w:val="06A66FC2"/>
    <w:lvl w:ilvl="0">
      <w:start w:val="1"/>
      <w:numFmt w:val="decimal"/>
      <w:lvlText w:val="%1."/>
      <w:lvlJc w:val="left"/>
      <w:pPr>
        <w:ind w:left="0" w:firstLine="0"/>
      </w:pPr>
      <w:rPr>
        <w:rFonts w:ascii="Calibri" w:eastAsia="Calibri" w:hAnsi="Calibri" w:cs="Calibri"/>
        <w:b w:val="0"/>
        <w:i w:val="0"/>
        <w:color w:val="000000"/>
        <w:sz w:val="21"/>
        <w:szCs w:val="21"/>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90053401">
    <w:abstractNumId w:val="0"/>
  </w:num>
  <w:num w:numId="2" w16cid:durableId="114886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EF"/>
    <w:rsid w:val="000012E1"/>
    <w:rsid w:val="0007796B"/>
    <w:rsid w:val="000D02EF"/>
    <w:rsid w:val="002041C3"/>
    <w:rsid w:val="002260F8"/>
    <w:rsid w:val="00355D0F"/>
    <w:rsid w:val="004A5A65"/>
    <w:rsid w:val="005103E3"/>
    <w:rsid w:val="005128A1"/>
    <w:rsid w:val="005359A2"/>
    <w:rsid w:val="005E224E"/>
    <w:rsid w:val="006268D9"/>
    <w:rsid w:val="00657B37"/>
    <w:rsid w:val="00691943"/>
    <w:rsid w:val="006B005E"/>
    <w:rsid w:val="006D1F30"/>
    <w:rsid w:val="00746134"/>
    <w:rsid w:val="00833DAF"/>
    <w:rsid w:val="00886B4F"/>
    <w:rsid w:val="0089190A"/>
    <w:rsid w:val="00900D85"/>
    <w:rsid w:val="0091039E"/>
    <w:rsid w:val="009E26E8"/>
    <w:rsid w:val="00A6127D"/>
    <w:rsid w:val="00B8648A"/>
    <w:rsid w:val="00C827EA"/>
    <w:rsid w:val="00CF699D"/>
    <w:rsid w:val="00D406E7"/>
    <w:rsid w:val="00DA47DA"/>
    <w:rsid w:val="00E052C9"/>
    <w:rsid w:val="00E243E1"/>
    <w:rsid w:val="00EF2A1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1115"/>
  <w15:docId w15:val="{F3313810-F478-41F9-9429-535D3698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color w:val="000000"/>
    </w:rPr>
  </w:style>
  <w:style w:type="paragraph" w:styleId="Heading2">
    <w:name w:val="heading 2"/>
    <w:basedOn w:val="Normal"/>
    <w:next w:val="Normal"/>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spacing w:before="240" w:after="240"/>
      <w:jc w:val="center"/>
    </w:pPr>
    <w:rPr>
      <w:b/>
      <w:smallCaps/>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spacing w:after="240"/>
    </w:pPr>
    <w:rPr>
      <w:b/>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paragraph" w:styleId="Revision">
    <w:name w:val="Revision"/>
    <w:hidden/>
    <w:uiPriority w:val="99"/>
    <w:semiHidden/>
    <w:rsid w:val="00C779AF"/>
  </w:style>
  <w:style w:type="character" w:customStyle="1" w:styleId="css-1wt9k1k">
    <w:name w:val="css-1wt9k1k"/>
    <w:basedOn w:val="DefaultParagraphFont"/>
    <w:rsid w:val="0032314E"/>
  </w:style>
  <w:style w:type="character" w:styleId="Hyperlink">
    <w:name w:val="Hyperlink"/>
    <w:basedOn w:val="DefaultParagraphFont"/>
    <w:uiPriority w:val="99"/>
    <w:unhideWhenUsed/>
    <w:rsid w:val="0032314E"/>
    <w:rPr>
      <w:color w:val="0000FF"/>
      <w:u w:val="single"/>
    </w:rPr>
  </w:style>
  <w:style w:type="character" w:customStyle="1" w:styleId="UnresolvedMention1">
    <w:name w:val="Unresolved Mention1"/>
    <w:basedOn w:val="DefaultParagraphFont"/>
    <w:uiPriority w:val="99"/>
    <w:semiHidden/>
    <w:unhideWhenUsed/>
    <w:rsid w:val="00FC2EBA"/>
    <w:rPr>
      <w:color w:val="605E5C"/>
      <w:shd w:val="clear" w:color="auto" w:fill="E1DFDD"/>
    </w:rPr>
  </w:style>
  <w:style w:type="character" w:styleId="UnresolvedMention">
    <w:name w:val="Unresolved Mention"/>
    <w:basedOn w:val="DefaultParagraphFont"/>
    <w:uiPriority w:val="99"/>
    <w:semiHidden/>
    <w:unhideWhenUsed/>
    <w:rsid w:val="00EE1A94"/>
    <w:rPr>
      <w:color w:val="605E5C"/>
      <w:shd w:val="clear" w:color="auto" w:fill="E1DFDD"/>
    </w:rPr>
  </w:style>
  <w:style w:type="paragraph" w:styleId="Header">
    <w:name w:val="header"/>
    <w:basedOn w:val="Normal"/>
    <w:link w:val="HeaderChar"/>
    <w:uiPriority w:val="99"/>
    <w:unhideWhenUsed/>
    <w:rsid w:val="00FF006C"/>
    <w:pPr>
      <w:tabs>
        <w:tab w:val="center" w:pos="4680"/>
        <w:tab w:val="right" w:pos="9360"/>
      </w:tabs>
    </w:pPr>
  </w:style>
  <w:style w:type="character" w:customStyle="1" w:styleId="HeaderChar">
    <w:name w:val="Header Char"/>
    <w:basedOn w:val="DefaultParagraphFont"/>
    <w:link w:val="Header"/>
    <w:uiPriority w:val="99"/>
    <w:rsid w:val="00FF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amsara.com/support" TargetMode="External"/><Relationship Id="rId13" Type="http://schemas.openxmlformats.org/officeDocument/2006/relationships/hyperlink" Target="mailto:%20abuse@samsar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ewals@samsar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sara.com/mx/resources/brand-assets/" TargetMode="External"/><Relationship Id="rId5" Type="http://schemas.openxmlformats.org/officeDocument/2006/relationships/webSettings" Target="webSettings.xml"/><Relationship Id="rId15" Type="http://schemas.openxmlformats.org/officeDocument/2006/relationships/hyperlink" Target="mailto:info@samsara.com" TargetMode="External"/><Relationship Id="rId10" Type="http://schemas.openxmlformats.org/officeDocument/2006/relationships/hyperlink" Target="https://www.samsara.com/mx/support/hardware-warran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msara.com/mx/legal/data-protection-addendum" TargetMode="External"/><Relationship Id="rId14" Type="http://schemas.openxmlformats.org/officeDocument/2006/relationships/hyperlink" Target="https://samsara-external.allvoice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0jhvuikmCCUQAH1PxtA+tUKxXQ==">CgMxLjAyCWguMzBqMHpsbDIJaC4xZm9iOXRlMg5oLnFxaGZudGxncTdvbTIIaC5namRneHMyCWguM3pueXNoNzgAciExRFo2NGZGVVFzMzl6TWxMVjZ1OVpaVUJ3d3dNS253blg=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14</Pages>
  <Words>9811</Words>
  <Characters>55927</Characters>
  <Application>Microsoft Office Word</Application>
  <DocSecurity>0</DocSecurity>
  <Lines>466</Lines>
  <Paragraphs>131</Paragraphs>
  <ScaleCrop>false</ScaleCrop>
  <Company/>
  <LinksUpToDate>false</LinksUpToDate>
  <CharactersWithSpaces>65607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María Portillo</dc:creator>
  <cp:lastModifiedBy>Ray Wan</cp:lastModifiedBy>
  <cp:revision>20</cp:revision>
  <dcterms:created xsi:type="dcterms:W3CDTF">2024-02-22T19:12:00Z</dcterms:created>
  <dcterms:modified xsi:type="dcterms:W3CDTF">2025-02-06T16:07:00Z</dcterms:modified>
</cp:coreProperties>
</file>